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0" w:history="1">
        <w:r>
          <w:rPr>
            <w:rFonts w:ascii="仿宋" w:eastAsia="仿宋" w:hAnsi="仿宋" w:cs="仿宋" w:hint="eastAsia"/>
            <w:lang w:eastAsia="zh-CN"/>
          </w:rPr>
          <w:t>序言</w:t>
        </w:r>
        <w:r>
          <w:tab/>
        </w:r>
        <w:r>
          <w:fldChar w:fldCharType="begin"/>
        </w:r>
        <w:r>
          <w:instrText xml:space="preserve"> PAGEREF _Toc15270 \h </w:instrText>
        </w:r>
        <w:r>
          <w:fldChar w:fldCharType="separate"/>
        </w:r>
        <w:r>
          <w:t>3</w:t>
        </w:r>
        <w:r>
          <w:fldChar w:fldCharType="end"/>
        </w:r>
      </w:hyperlink>
    </w:p>
    <w:p>
      <w:pPr>
        <w:pStyle w:val="TOC1"/>
        <w:tabs>
          <w:tab w:val="right" w:leader="dot" w:pos="8306"/>
        </w:tabs>
      </w:pPr>
      <w:hyperlink w:anchor="_Toc13633" w:history="1">
        <w:r>
          <w:rPr>
            <w:rFonts w:ascii="仿宋" w:eastAsia="仿宋" w:hAnsi="仿宋" w:cs="仿宋" w:hint="eastAsia"/>
            <w:lang w:eastAsia="zh-CN"/>
          </w:rPr>
          <w:t>一、补钙保健品项目绩效评估</w:t>
        </w:r>
        <w:r>
          <w:tab/>
        </w:r>
        <w:r>
          <w:fldChar w:fldCharType="begin"/>
        </w:r>
        <w:r>
          <w:instrText xml:space="preserve"> PAGEREF _Toc13633 \h </w:instrText>
        </w:r>
        <w:r>
          <w:fldChar w:fldCharType="separate"/>
        </w:r>
        <w:r>
          <w:t>3</w:t>
        </w:r>
        <w:r>
          <w:fldChar w:fldCharType="end"/>
        </w:r>
      </w:hyperlink>
    </w:p>
    <w:p>
      <w:pPr>
        <w:pStyle w:val="TOC2"/>
        <w:tabs>
          <w:tab w:val="right" w:leader="dot" w:pos="8306"/>
        </w:tabs>
      </w:pPr>
      <w:hyperlink w:anchor="_Toc17711" w:history="1">
        <w:r>
          <w:rPr>
            <w:rFonts w:ascii="仿宋" w:eastAsia="仿宋" w:hAnsi="仿宋" w:cs="仿宋" w:hint="eastAsia"/>
            <w:lang w:eastAsia="zh-CN"/>
          </w:rPr>
          <w:t>(一)、绩效评估指标</w:t>
        </w:r>
        <w:r>
          <w:tab/>
        </w:r>
        <w:r>
          <w:fldChar w:fldCharType="begin"/>
        </w:r>
        <w:r>
          <w:instrText xml:space="preserve"> PAGEREF _Toc17711 \h </w:instrText>
        </w:r>
        <w:r>
          <w:fldChar w:fldCharType="separate"/>
        </w:r>
        <w:r>
          <w:t>3</w:t>
        </w:r>
        <w:r>
          <w:fldChar w:fldCharType="end"/>
        </w:r>
      </w:hyperlink>
    </w:p>
    <w:p>
      <w:pPr>
        <w:pStyle w:val="TOC2"/>
        <w:tabs>
          <w:tab w:val="right" w:leader="dot" w:pos="8306"/>
        </w:tabs>
      </w:pPr>
      <w:hyperlink w:anchor="_Toc3929" w:history="1">
        <w:r>
          <w:rPr>
            <w:rFonts w:ascii="仿宋" w:eastAsia="仿宋" w:hAnsi="仿宋" w:cs="仿宋" w:hint="eastAsia"/>
            <w:lang w:eastAsia="zh-CN"/>
          </w:rPr>
          <w:t>(二)、绩效评估方法</w:t>
        </w:r>
        <w:r>
          <w:tab/>
        </w:r>
        <w:r>
          <w:fldChar w:fldCharType="begin"/>
        </w:r>
        <w:r>
          <w:instrText xml:space="preserve"> PAGEREF _Toc3929 \h </w:instrText>
        </w:r>
        <w:r>
          <w:fldChar w:fldCharType="separate"/>
        </w:r>
        <w:r>
          <w:t>4</w:t>
        </w:r>
        <w:r>
          <w:fldChar w:fldCharType="end"/>
        </w:r>
      </w:hyperlink>
    </w:p>
    <w:p>
      <w:pPr>
        <w:pStyle w:val="TOC2"/>
        <w:tabs>
          <w:tab w:val="right" w:leader="dot" w:pos="8306"/>
        </w:tabs>
      </w:pPr>
      <w:hyperlink w:anchor="_Toc12908" w:history="1">
        <w:r>
          <w:rPr>
            <w:rFonts w:ascii="仿宋" w:eastAsia="仿宋" w:hAnsi="仿宋" w:cs="仿宋" w:hint="eastAsia"/>
            <w:lang w:eastAsia="zh-CN"/>
          </w:rPr>
          <w:t>(三)、绩效评估周期</w:t>
        </w:r>
        <w:r>
          <w:tab/>
        </w:r>
        <w:r>
          <w:fldChar w:fldCharType="begin"/>
        </w:r>
        <w:r>
          <w:instrText xml:space="preserve"> PAGEREF _Toc12908 \h </w:instrText>
        </w:r>
        <w:r>
          <w:fldChar w:fldCharType="separate"/>
        </w:r>
        <w:r>
          <w:t>5</w:t>
        </w:r>
        <w:r>
          <w:fldChar w:fldCharType="end"/>
        </w:r>
      </w:hyperlink>
    </w:p>
    <w:p>
      <w:pPr>
        <w:pStyle w:val="TOC1"/>
        <w:tabs>
          <w:tab w:val="right" w:leader="dot" w:pos="8306"/>
        </w:tabs>
      </w:pPr>
      <w:hyperlink w:anchor="_Toc13873" w:history="1">
        <w:r>
          <w:rPr>
            <w:rFonts w:ascii="仿宋" w:eastAsia="仿宋" w:hAnsi="仿宋" w:cs="仿宋" w:hint="eastAsia"/>
            <w:lang w:eastAsia="zh-CN"/>
          </w:rPr>
          <w:t>二、产品规划分析</w:t>
        </w:r>
        <w:r>
          <w:tab/>
        </w:r>
        <w:r>
          <w:fldChar w:fldCharType="begin"/>
        </w:r>
        <w:r>
          <w:instrText xml:space="preserve"> PAGEREF _Toc13873 \h </w:instrText>
        </w:r>
        <w:r>
          <w:fldChar w:fldCharType="separate"/>
        </w:r>
        <w:r>
          <w:t>6</w:t>
        </w:r>
        <w:r>
          <w:fldChar w:fldCharType="end"/>
        </w:r>
      </w:hyperlink>
    </w:p>
    <w:p>
      <w:pPr>
        <w:pStyle w:val="TOC2"/>
        <w:tabs>
          <w:tab w:val="right" w:leader="dot" w:pos="8306"/>
        </w:tabs>
      </w:pPr>
      <w:hyperlink w:anchor="_Toc20183" w:history="1">
        <w:r>
          <w:rPr>
            <w:rFonts w:ascii="仿宋" w:eastAsia="仿宋" w:hAnsi="仿宋" w:cs="仿宋" w:hint="eastAsia"/>
            <w:lang w:eastAsia="zh-CN"/>
          </w:rPr>
          <w:t>(一)、产品规划</w:t>
        </w:r>
        <w:r>
          <w:tab/>
        </w:r>
        <w:r>
          <w:fldChar w:fldCharType="begin"/>
        </w:r>
        <w:r>
          <w:instrText xml:space="preserve"> PAGEREF _Toc20183 \h </w:instrText>
        </w:r>
        <w:r>
          <w:fldChar w:fldCharType="separate"/>
        </w:r>
        <w:r>
          <w:t>6</w:t>
        </w:r>
        <w:r>
          <w:fldChar w:fldCharType="end"/>
        </w:r>
      </w:hyperlink>
    </w:p>
    <w:p>
      <w:pPr>
        <w:pStyle w:val="TOC2"/>
        <w:tabs>
          <w:tab w:val="right" w:leader="dot" w:pos="8306"/>
        </w:tabs>
      </w:pPr>
      <w:hyperlink w:anchor="_Toc6196" w:history="1">
        <w:r>
          <w:rPr>
            <w:rFonts w:ascii="仿宋" w:eastAsia="仿宋" w:hAnsi="仿宋" w:cs="仿宋" w:hint="eastAsia"/>
            <w:lang w:eastAsia="zh-CN"/>
          </w:rPr>
          <w:t>(二)、建设规模</w:t>
        </w:r>
        <w:r>
          <w:tab/>
        </w:r>
        <w:r>
          <w:fldChar w:fldCharType="begin"/>
        </w:r>
        <w:r>
          <w:instrText xml:space="preserve"> PAGEREF _Toc6196 \h </w:instrText>
        </w:r>
        <w:r>
          <w:fldChar w:fldCharType="separate"/>
        </w:r>
        <w:r>
          <w:t>7</w:t>
        </w:r>
        <w:r>
          <w:fldChar w:fldCharType="end"/>
        </w:r>
      </w:hyperlink>
    </w:p>
    <w:p>
      <w:pPr>
        <w:pStyle w:val="TOC1"/>
        <w:tabs>
          <w:tab w:val="right" w:leader="dot" w:pos="8306"/>
        </w:tabs>
      </w:pPr>
      <w:hyperlink w:anchor="_Toc17570" w:history="1">
        <w:r>
          <w:rPr>
            <w:rFonts w:ascii="仿宋" w:eastAsia="仿宋" w:hAnsi="仿宋" w:cs="仿宋" w:hint="eastAsia"/>
            <w:lang w:eastAsia="zh-CN"/>
          </w:rPr>
          <w:t>三、补钙保健品项目概论</w:t>
        </w:r>
        <w:r>
          <w:tab/>
        </w:r>
        <w:r>
          <w:fldChar w:fldCharType="begin"/>
        </w:r>
        <w:r>
          <w:instrText xml:space="preserve"> PAGEREF _Toc17570 \h </w:instrText>
        </w:r>
        <w:r>
          <w:fldChar w:fldCharType="separate"/>
        </w:r>
        <w:r>
          <w:t>8</w:t>
        </w:r>
        <w:r>
          <w:fldChar w:fldCharType="end"/>
        </w:r>
      </w:hyperlink>
    </w:p>
    <w:p>
      <w:pPr>
        <w:pStyle w:val="TOC2"/>
        <w:tabs>
          <w:tab w:val="right" w:leader="dot" w:pos="8306"/>
        </w:tabs>
      </w:pPr>
      <w:hyperlink w:anchor="_Toc7799" w:history="1">
        <w:r>
          <w:rPr>
            <w:rFonts w:ascii="仿宋" w:eastAsia="仿宋" w:hAnsi="仿宋" w:cs="仿宋" w:hint="eastAsia"/>
            <w:lang w:eastAsia="zh-CN"/>
          </w:rPr>
          <w:t>(一)、补钙保健品项目概况</w:t>
        </w:r>
        <w:r>
          <w:tab/>
        </w:r>
        <w:r>
          <w:fldChar w:fldCharType="begin"/>
        </w:r>
        <w:r>
          <w:instrText xml:space="preserve"> PAGEREF _Toc7799 \h </w:instrText>
        </w:r>
        <w:r>
          <w:fldChar w:fldCharType="separate"/>
        </w:r>
        <w:r>
          <w:t>8</w:t>
        </w:r>
        <w:r>
          <w:fldChar w:fldCharType="end"/>
        </w:r>
      </w:hyperlink>
    </w:p>
    <w:p>
      <w:pPr>
        <w:pStyle w:val="TOC2"/>
        <w:tabs>
          <w:tab w:val="right" w:leader="dot" w:pos="8306"/>
        </w:tabs>
      </w:pPr>
      <w:hyperlink w:anchor="_Toc18834" w:history="1">
        <w:r>
          <w:rPr>
            <w:rFonts w:ascii="仿宋" w:eastAsia="仿宋" w:hAnsi="仿宋" w:cs="仿宋" w:hint="eastAsia"/>
            <w:lang w:eastAsia="zh-CN"/>
          </w:rPr>
          <w:t>(二)、补钙保健品项目目标</w:t>
        </w:r>
        <w:r>
          <w:tab/>
        </w:r>
        <w:r>
          <w:fldChar w:fldCharType="begin"/>
        </w:r>
        <w:r>
          <w:instrText xml:space="preserve"> PAGEREF _Toc18834 \h </w:instrText>
        </w:r>
        <w:r>
          <w:fldChar w:fldCharType="separate"/>
        </w:r>
        <w:r>
          <w:t>10</w:t>
        </w:r>
        <w:r>
          <w:fldChar w:fldCharType="end"/>
        </w:r>
      </w:hyperlink>
    </w:p>
    <w:p>
      <w:pPr>
        <w:pStyle w:val="TOC2"/>
        <w:tabs>
          <w:tab w:val="right" w:leader="dot" w:pos="8306"/>
        </w:tabs>
      </w:pPr>
      <w:hyperlink w:anchor="_Toc23715" w:history="1">
        <w:r>
          <w:rPr>
            <w:rFonts w:ascii="仿宋" w:eastAsia="仿宋" w:hAnsi="仿宋" w:cs="仿宋" w:hint="eastAsia"/>
            <w:lang w:eastAsia="zh-CN"/>
          </w:rPr>
          <w:t>(三)、补钙保健品项目提出的理由</w:t>
        </w:r>
        <w:r>
          <w:tab/>
        </w:r>
        <w:r>
          <w:fldChar w:fldCharType="begin"/>
        </w:r>
        <w:r>
          <w:instrText xml:space="preserve"> PAGEREF _Toc23715 \h </w:instrText>
        </w:r>
        <w:r>
          <w:fldChar w:fldCharType="separate"/>
        </w:r>
        <w:r>
          <w:t>11</w:t>
        </w:r>
        <w:r>
          <w:fldChar w:fldCharType="end"/>
        </w:r>
      </w:hyperlink>
    </w:p>
    <w:p>
      <w:pPr>
        <w:pStyle w:val="TOC2"/>
        <w:tabs>
          <w:tab w:val="right" w:leader="dot" w:pos="8306"/>
        </w:tabs>
      </w:pPr>
      <w:hyperlink w:anchor="_Toc27575" w:history="1">
        <w:r>
          <w:rPr>
            <w:rFonts w:ascii="仿宋" w:eastAsia="仿宋" w:hAnsi="仿宋" w:cs="仿宋" w:hint="eastAsia"/>
            <w:lang w:eastAsia="zh-CN"/>
          </w:rPr>
          <w:t>(四)、补钙保健品项目意义</w:t>
        </w:r>
        <w:r>
          <w:tab/>
        </w:r>
        <w:r>
          <w:fldChar w:fldCharType="begin"/>
        </w:r>
        <w:r>
          <w:instrText xml:space="preserve"> PAGEREF _Toc27575 \h </w:instrText>
        </w:r>
        <w:r>
          <w:fldChar w:fldCharType="separate"/>
        </w:r>
        <w:r>
          <w:t>13</w:t>
        </w:r>
        <w:r>
          <w:fldChar w:fldCharType="end"/>
        </w:r>
      </w:hyperlink>
    </w:p>
    <w:p>
      <w:pPr>
        <w:pStyle w:val="TOC2"/>
        <w:tabs>
          <w:tab w:val="right" w:leader="dot" w:pos="8306"/>
        </w:tabs>
      </w:pPr>
      <w:hyperlink w:anchor="_Toc5457" w:history="1">
        <w:r>
          <w:rPr>
            <w:rFonts w:ascii="仿宋" w:eastAsia="仿宋" w:hAnsi="仿宋" w:cs="仿宋" w:hint="eastAsia"/>
            <w:lang w:eastAsia="zh-CN"/>
          </w:rPr>
          <w:t>(五)、补钙保健品项目背景</w:t>
        </w:r>
        <w:r>
          <w:tab/>
        </w:r>
        <w:r>
          <w:fldChar w:fldCharType="begin"/>
        </w:r>
        <w:r>
          <w:instrText xml:space="preserve"> PAGEREF _Toc5457 \h </w:instrText>
        </w:r>
        <w:r>
          <w:fldChar w:fldCharType="separate"/>
        </w:r>
        <w:r>
          <w:t>14</w:t>
        </w:r>
        <w:r>
          <w:fldChar w:fldCharType="end"/>
        </w:r>
      </w:hyperlink>
    </w:p>
    <w:p>
      <w:pPr>
        <w:pStyle w:val="TOC1"/>
        <w:tabs>
          <w:tab w:val="right" w:leader="dot" w:pos="8306"/>
        </w:tabs>
      </w:pPr>
      <w:hyperlink w:anchor="_Toc17645" w:history="1">
        <w:r>
          <w:rPr>
            <w:rFonts w:ascii="仿宋" w:eastAsia="仿宋" w:hAnsi="仿宋" w:cs="仿宋" w:hint="eastAsia"/>
            <w:lang w:eastAsia="zh-CN"/>
          </w:rPr>
          <w:t>四、市场分析、调研</w:t>
        </w:r>
        <w:r>
          <w:tab/>
        </w:r>
        <w:r>
          <w:fldChar w:fldCharType="begin"/>
        </w:r>
        <w:r>
          <w:instrText xml:space="preserve"> PAGEREF _Toc17645 \h </w:instrText>
        </w:r>
        <w:r>
          <w:fldChar w:fldCharType="separate"/>
        </w:r>
        <w:r>
          <w:t>15</w:t>
        </w:r>
        <w:r>
          <w:fldChar w:fldCharType="end"/>
        </w:r>
      </w:hyperlink>
    </w:p>
    <w:p>
      <w:pPr>
        <w:pStyle w:val="TOC2"/>
        <w:tabs>
          <w:tab w:val="right" w:leader="dot" w:pos="8306"/>
        </w:tabs>
      </w:pPr>
      <w:hyperlink w:anchor="_Toc24078" w:history="1">
        <w:r>
          <w:rPr>
            <w:rFonts w:ascii="仿宋" w:eastAsia="仿宋" w:hAnsi="仿宋" w:cs="仿宋" w:hint="eastAsia"/>
            <w:lang w:eastAsia="zh-CN"/>
          </w:rPr>
          <w:t>(一)、补钙保健品行业分析</w:t>
        </w:r>
        <w:r>
          <w:tab/>
        </w:r>
        <w:r>
          <w:fldChar w:fldCharType="begin"/>
        </w:r>
        <w:r>
          <w:instrText xml:space="preserve"> PAGEREF _Toc24078 \h </w:instrText>
        </w:r>
        <w:r>
          <w:fldChar w:fldCharType="separate"/>
        </w:r>
        <w:r>
          <w:t>15</w:t>
        </w:r>
        <w:r>
          <w:fldChar w:fldCharType="end"/>
        </w:r>
      </w:hyperlink>
    </w:p>
    <w:p>
      <w:pPr>
        <w:pStyle w:val="TOC2"/>
        <w:tabs>
          <w:tab w:val="right" w:leader="dot" w:pos="8306"/>
        </w:tabs>
      </w:pPr>
      <w:hyperlink w:anchor="_Toc21312" w:history="1">
        <w:r>
          <w:rPr>
            <w:rFonts w:ascii="仿宋" w:eastAsia="仿宋" w:hAnsi="仿宋" w:cs="仿宋" w:hint="eastAsia"/>
            <w:lang w:eastAsia="zh-CN"/>
          </w:rPr>
          <w:t>(二)、补钙保健品市场分析预测</w:t>
        </w:r>
        <w:r>
          <w:tab/>
        </w:r>
        <w:r>
          <w:fldChar w:fldCharType="begin"/>
        </w:r>
        <w:r>
          <w:instrText xml:space="preserve"> PAGEREF _Toc21312 \h </w:instrText>
        </w:r>
        <w:r>
          <w:fldChar w:fldCharType="separate"/>
        </w:r>
        <w:r>
          <w:t>15</w:t>
        </w:r>
        <w:r>
          <w:fldChar w:fldCharType="end"/>
        </w:r>
      </w:hyperlink>
    </w:p>
    <w:p>
      <w:pPr>
        <w:pStyle w:val="TOC1"/>
        <w:tabs>
          <w:tab w:val="right" w:leader="dot" w:pos="8306"/>
        </w:tabs>
      </w:pPr>
      <w:hyperlink w:anchor="_Toc18585" w:history="1">
        <w:r>
          <w:rPr>
            <w:rFonts w:ascii="仿宋" w:eastAsia="仿宋" w:hAnsi="仿宋" w:cs="仿宋" w:hint="eastAsia"/>
            <w:lang w:eastAsia="zh-CN"/>
          </w:rPr>
          <w:t>五、补钙保健品项目可持续发展</w:t>
        </w:r>
        <w:r>
          <w:tab/>
        </w:r>
        <w:r>
          <w:fldChar w:fldCharType="begin"/>
        </w:r>
        <w:r>
          <w:instrText xml:space="preserve"> PAGEREF _Toc18585 \h </w:instrText>
        </w:r>
        <w:r>
          <w:fldChar w:fldCharType="separate"/>
        </w:r>
        <w:r>
          <w:t>16</w:t>
        </w:r>
        <w:r>
          <w:fldChar w:fldCharType="end"/>
        </w:r>
      </w:hyperlink>
    </w:p>
    <w:p>
      <w:pPr>
        <w:pStyle w:val="TOC2"/>
        <w:tabs>
          <w:tab w:val="right" w:leader="dot" w:pos="8306"/>
        </w:tabs>
      </w:pPr>
      <w:hyperlink w:anchor="_Toc26034" w:history="1">
        <w:r>
          <w:rPr>
            <w:rFonts w:ascii="仿宋" w:eastAsia="仿宋" w:hAnsi="仿宋" w:cs="仿宋" w:hint="eastAsia"/>
            <w:lang w:eastAsia="zh-CN"/>
          </w:rPr>
          <w:t>(一)、可持续战略与实践</w:t>
        </w:r>
        <w:r>
          <w:tab/>
        </w:r>
        <w:r>
          <w:fldChar w:fldCharType="begin"/>
        </w:r>
        <w:r>
          <w:instrText xml:space="preserve"> PAGEREF _Toc26034 \h </w:instrText>
        </w:r>
        <w:r>
          <w:fldChar w:fldCharType="separate"/>
        </w:r>
        <w:r>
          <w:t>16</w:t>
        </w:r>
        <w:r>
          <w:fldChar w:fldCharType="end"/>
        </w:r>
      </w:hyperlink>
    </w:p>
    <w:p>
      <w:pPr>
        <w:pStyle w:val="TOC2"/>
        <w:tabs>
          <w:tab w:val="right" w:leader="dot" w:pos="8306"/>
        </w:tabs>
      </w:pPr>
      <w:hyperlink w:anchor="_Toc25384" w:history="1">
        <w:r>
          <w:rPr>
            <w:rFonts w:ascii="仿宋" w:eastAsia="仿宋" w:hAnsi="仿宋" w:cs="仿宋" w:hint="eastAsia"/>
            <w:lang w:eastAsia="zh-CN"/>
          </w:rPr>
          <w:t>(二)、环保与社会责任</w:t>
        </w:r>
        <w:r>
          <w:tab/>
        </w:r>
        <w:r>
          <w:fldChar w:fldCharType="begin"/>
        </w:r>
        <w:r>
          <w:instrText xml:space="preserve"> PAGEREF _Toc25384 \h </w:instrText>
        </w:r>
        <w:r>
          <w:fldChar w:fldCharType="separate"/>
        </w:r>
        <w:r>
          <w:t>17</w:t>
        </w:r>
        <w:r>
          <w:fldChar w:fldCharType="end"/>
        </w:r>
      </w:hyperlink>
    </w:p>
    <w:p>
      <w:pPr>
        <w:pStyle w:val="TOC1"/>
        <w:tabs>
          <w:tab w:val="right" w:leader="dot" w:pos="8306"/>
        </w:tabs>
      </w:pPr>
      <w:hyperlink w:anchor="_Toc18421" w:history="1">
        <w:r>
          <w:rPr>
            <w:rFonts w:ascii="仿宋" w:eastAsia="仿宋" w:hAnsi="仿宋" w:cs="仿宋" w:hint="eastAsia"/>
            <w:lang w:eastAsia="zh-CN"/>
          </w:rPr>
          <w:t>六、补钙保健品项目建设背景及必要性分析</w:t>
        </w:r>
        <w:r>
          <w:tab/>
        </w:r>
        <w:r>
          <w:fldChar w:fldCharType="begin"/>
        </w:r>
        <w:r>
          <w:instrText xml:space="preserve"> PAGEREF _Toc18421 \h </w:instrText>
        </w:r>
        <w:r>
          <w:fldChar w:fldCharType="separate"/>
        </w:r>
        <w:r>
          <w:t>18</w:t>
        </w:r>
        <w:r>
          <w:fldChar w:fldCharType="end"/>
        </w:r>
      </w:hyperlink>
    </w:p>
    <w:p>
      <w:pPr>
        <w:pStyle w:val="TOC2"/>
        <w:tabs>
          <w:tab w:val="right" w:leader="dot" w:pos="8306"/>
        </w:tabs>
      </w:pPr>
      <w:hyperlink w:anchor="_Toc12208" w:history="1">
        <w:r>
          <w:rPr>
            <w:rFonts w:ascii="仿宋" w:eastAsia="仿宋" w:hAnsi="仿宋" w:cs="仿宋" w:hint="eastAsia"/>
            <w:lang w:eastAsia="zh-CN"/>
          </w:rPr>
          <w:t>(一)、补钙保健品项目背景分析</w:t>
        </w:r>
        <w:r>
          <w:tab/>
        </w:r>
        <w:r>
          <w:fldChar w:fldCharType="begin"/>
        </w:r>
        <w:r>
          <w:instrText xml:space="preserve"> PAGEREF _Toc12208 \h </w:instrText>
        </w:r>
        <w:r>
          <w:fldChar w:fldCharType="separate"/>
        </w:r>
        <w:r>
          <w:t>18</w:t>
        </w:r>
        <w:r>
          <w:fldChar w:fldCharType="end"/>
        </w:r>
      </w:hyperlink>
    </w:p>
    <w:p>
      <w:pPr>
        <w:pStyle w:val="TOC2"/>
        <w:tabs>
          <w:tab w:val="right" w:leader="dot" w:pos="8306"/>
        </w:tabs>
      </w:pPr>
      <w:hyperlink w:anchor="_Toc27916" w:history="1">
        <w:r>
          <w:rPr>
            <w:rFonts w:ascii="仿宋" w:eastAsia="仿宋" w:hAnsi="仿宋" w:cs="仿宋" w:hint="eastAsia"/>
            <w:lang w:eastAsia="zh-CN"/>
          </w:rPr>
          <w:t>(二)、补钙保健品项目建设必要性分析</w:t>
        </w:r>
        <w:r>
          <w:tab/>
        </w:r>
        <w:r>
          <w:fldChar w:fldCharType="begin"/>
        </w:r>
        <w:r>
          <w:instrText xml:space="preserve"> PAGEREF _Toc27916 \h </w:instrText>
        </w:r>
        <w:r>
          <w:fldChar w:fldCharType="separate"/>
        </w:r>
        <w:r>
          <w:t>20</w:t>
        </w:r>
        <w:r>
          <w:fldChar w:fldCharType="end"/>
        </w:r>
      </w:hyperlink>
    </w:p>
    <w:p>
      <w:pPr>
        <w:pStyle w:val="TOC1"/>
        <w:tabs>
          <w:tab w:val="right" w:leader="dot" w:pos="8306"/>
        </w:tabs>
      </w:pPr>
      <w:hyperlink w:anchor="_Toc29311" w:history="1">
        <w:r>
          <w:rPr>
            <w:rFonts w:ascii="仿宋" w:eastAsia="仿宋" w:hAnsi="仿宋" w:cs="仿宋" w:hint="eastAsia"/>
            <w:lang w:eastAsia="zh-CN"/>
          </w:rPr>
          <w:t>七、补钙保健品项目投资规划</w:t>
        </w:r>
        <w:r>
          <w:tab/>
        </w:r>
        <w:r>
          <w:fldChar w:fldCharType="begin"/>
        </w:r>
        <w:r>
          <w:instrText xml:space="preserve"> PAGEREF _Toc29311 \h </w:instrText>
        </w:r>
        <w:r>
          <w:fldChar w:fldCharType="separate"/>
        </w:r>
        <w:r>
          <w:t>21</w:t>
        </w:r>
        <w:r>
          <w:fldChar w:fldCharType="end"/>
        </w:r>
      </w:hyperlink>
    </w:p>
    <w:p>
      <w:pPr>
        <w:pStyle w:val="TOC2"/>
        <w:tabs>
          <w:tab w:val="right" w:leader="dot" w:pos="8306"/>
        </w:tabs>
      </w:pPr>
      <w:hyperlink w:anchor="_Toc6140" w:history="1">
        <w:r>
          <w:rPr>
            <w:rFonts w:ascii="仿宋" w:eastAsia="仿宋" w:hAnsi="仿宋" w:cs="仿宋" w:hint="eastAsia"/>
            <w:lang w:eastAsia="zh-CN"/>
          </w:rPr>
          <w:t>(一)、补钙保健品项目总投资估算</w:t>
        </w:r>
        <w:r>
          <w:tab/>
        </w:r>
        <w:r>
          <w:fldChar w:fldCharType="begin"/>
        </w:r>
        <w:r>
          <w:instrText xml:space="preserve"> PAGEREF _Toc6140 \h </w:instrText>
        </w:r>
        <w:r>
          <w:fldChar w:fldCharType="separate"/>
        </w:r>
        <w:r>
          <w:t>21</w:t>
        </w:r>
        <w:r>
          <w:fldChar w:fldCharType="end"/>
        </w:r>
      </w:hyperlink>
    </w:p>
    <w:p>
      <w:pPr>
        <w:pStyle w:val="TOC2"/>
        <w:tabs>
          <w:tab w:val="right" w:leader="dot" w:pos="8306"/>
        </w:tabs>
      </w:pPr>
      <w:hyperlink w:anchor="_Toc31413" w:history="1">
        <w:r>
          <w:rPr>
            <w:rFonts w:ascii="仿宋" w:eastAsia="仿宋" w:hAnsi="仿宋" w:cs="仿宋" w:hint="eastAsia"/>
            <w:lang w:eastAsia="zh-CN"/>
          </w:rPr>
          <w:t>(二)、资金筹措</w:t>
        </w:r>
        <w:r>
          <w:tab/>
        </w:r>
        <w:r>
          <w:fldChar w:fldCharType="begin"/>
        </w:r>
        <w:r>
          <w:instrText xml:space="preserve"> PAGEREF _Toc31413 \h </w:instrText>
        </w:r>
        <w:r>
          <w:fldChar w:fldCharType="separate"/>
        </w:r>
        <w:r>
          <w:t>22</w:t>
        </w:r>
        <w:r>
          <w:fldChar w:fldCharType="end"/>
        </w:r>
      </w:hyperlink>
    </w:p>
    <w:p>
      <w:pPr>
        <w:pStyle w:val="TOC1"/>
        <w:tabs>
          <w:tab w:val="right" w:leader="dot" w:pos="8306"/>
        </w:tabs>
      </w:pPr>
      <w:hyperlink w:anchor="_Toc15085" w:history="1">
        <w:r>
          <w:rPr>
            <w:rFonts w:ascii="仿宋" w:eastAsia="仿宋" w:hAnsi="仿宋" w:cs="仿宋" w:hint="eastAsia"/>
            <w:lang w:eastAsia="zh-CN"/>
          </w:rPr>
          <w:t>八、补钙保健品项目财务管理</w:t>
        </w:r>
        <w:r>
          <w:tab/>
        </w:r>
        <w:r>
          <w:fldChar w:fldCharType="begin"/>
        </w:r>
        <w:r>
          <w:instrText xml:space="preserve"> PAGEREF _Toc15085 \h </w:instrText>
        </w:r>
        <w:r>
          <w:fldChar w:fldCharType="separate"/>
        </w:r>
        <w:r>
          <w:t>23</w:t>
        </w:r>
        <w:r>
          <w:fldChar w:fldCharType="end"/>
        </w:r>
      </w:hyperlink>
    </w:p>
    <w:p>
      <w:pPr>
        <w:pStyle w:val="TOC2"/>
        <w:tabs>
          <w:tab w:val="right" w:leader="dot" w:pos="8306"/>
        </w:tabs>
      </w:pPr>
      <w:hyperlink w:anchor="_Toc23378" w:history="1">
        <w:r>
          <w:rPr>
            <w:rFonts w:ascii="仿宋" w:eastAsia="仿宋" w:hAnsi="仿宋" w:cs="仿宋" w:hint="eastAsia"/>
            <w:lang w:eastAsia="zh-CN"/>
          </w:rPr>
          <w:t>(一)、资金需求大</w:t>
        </w:r>
        <w:r>
          <w:tab/>
        </w:r>
        <w:r>
          <w:fldChar w:fldCharType="begin"/>
        </w:r>
        <w:r>
          <w:instrText xml:space="preserve"> PAGEREF _Toc23378 \h </w:instrText>
        </w:r>
        <w:r>
          <w:fldChar w:fldCharType="separate"/>
        </w:r>
        <w:r>
          <w:t>23</w:t>
        </w:r>
        <w:r>
          <w:fldChar w:fldCharType="end"/>
        </w:r>
      </w:hyperlink>
    </w:p>
    <w:p>
      <w:pPr>
        <w:pStyle w:val="TOC2"/>
        <w:tabs>
          <w:tab w:val="right" w:leader="dot" w:pos="8306"/>
        </w:tabs>
      </w:pPr>
      <w:hyperlink w:anchor="_Toc18539" w:history="1">
        <w:r>
          <w:rPr>
            <w:rFonts w:ascii="仿宋" w:eastAsia="仿宋" w:hAnsi="仿宋" w:cs="仿宋" w:hint="eastAsia"/>
            <w:lang w:eastAsia="zh-CN"/>
          </w:rPr>
          <w:t>(二)、研发周期长</w:t>
        </w:r>
        <w:r>
          <w:tab/>
        </w:r>
        <w:r>
          <w:fldChar w:fldCharType="begin"/>
        </w:r>
        <w:r>
          <w:instrText xml:space="preserve"> PAGEREF _Toc18539 \h </w:instrText>
        </w:r>
        <w:r>
          <w:fldChar w:fldCharType="separate"/>
        </w:r>
        <w:r>
          <w:t>24</w:t>
        </w:r>
        <w:r>
          <w:fldChar w:fldCharType="end"/>
        </w:r>
      </w:hyperlink>
    </w:p>
    <w:p>
      <w:pPr>
        <w:pStyle w:val="TOC2"/>
        <w:tabs>
          <w:tab w:val="right" w:leader="dot" w:pos="8306"/>
        </w:tabs>
      </w:pPr>
      <w:hyperlink w:anchor="_Toc506" w:history="1">
        <w:r>
          <w:rPr>
            <w:rFonts w:ascii="仿宋" w:eastAsia="仿宋" w:hAnsi="仿宋" w:cs="仿宋" w:hint="eastAsia"/>
            <w:lang w:eastAsia="zh-CN"/>
          </w:rPr>
          <w:t>(三)、市场风险大</w:t>
        </w:r>
        <w:r>
          <w:tab/>
        </w:r>
        <w:r>
          <w:fldChar w:fldCharType="begin"/>
        </w:r>
        <w:r>
          <w:instrText xml:space="preserve"> PAGEREF _Toc506 \h </w:instrText>
        </w:r>
        <w:r>
          <w:fldChar w:fldCharType="separate"/>
        </w:r>
        <w:r>
          <w:t>25</w:t>
        </w:r>
        <w:r>
          <w:fldChar w:fldCharType="end"/>
        </w:r>
      </w:hyperlink>
    </w:p>
    <w:p>
      <w:pPr>
        <w:pStyle w:val="TOC2"/>
        <w:tabs>
          <w:tab w:val="right" w:leader="dot" w:pos="8306"/>
        </w:tabs>
      </w:pPr>
      <w:hyperlink w:anchor="_Toc20397" w:history="1">
        <w:r>
          <w:rPr>
            <w:rFonts w:ascii="仿宋" w:eastAsia="仿宋" w:hAnsi="仿宋" w:cs="仿宋" w:hint="eastAsia"/>
            <w:lang w:eastAsia="zh-CN"/>
          </w:rPr>
          <w:t>(四)、利润率高</w:t>
        </w:r>
        <w:r>
          <w:tab/>
        </w:r>
        <w:r>
          <w:fldChar w:fldCharType="begin"/>
        </w:r>
        <w:r>
          <w:instrText xml:space="preserve"> PAGEREF _Toc20397 \h </w:instrText>
        </w:r>
        <w:r>
          <w:fldChar w:fldCharType="separate"/>
        </w:r>
        <w:r>
          <w:t>28</w:t>
        </w:r>
        <w:r>
          <w:fldChar w:fldCharType="end"/>
        </w:r>
      </w:hyperlink>
    </w:p>
    <w:p>
      <w:pPr>
        <w:pStyle w:val="TOC1"/>
        <w:tabs>
          <w:tab w:val="right" w:leader="dot" w:pos="8306"/>
        </w:tabs>
      </w:pPr>
      <w:hyperlink w:anchor="_Toc16546" w:history="1">
        <w:r>
          <w:rPr>
            <w:rFonts w:ascii="仿宋" w:eastAsia="仿宋" w:hAnsi="仿宋" w:cs="仿宋" w:hint="eastAsia"/>
            <w:lang w:eastAsia="zh-CN"/>
          </w:rPr>
          <w:t>九、补钙保健品项目风险管理</w:t>
        </w:r>
        <w:r>
          <w:tab/>
        </w:r>
        <w:r>
          <w:fldChar w:fldCharType="begin"/>
        </w:r>
        <w:r>
          <w:instrText xml:space="preserve"> PAGEREF _Toc16546 \h </w:instrText>
        </w:r>
        <w:r>
          <w:fldChar w:fldCharType="separate"/>
        </w:r>
        <w:r>
          <w:t>30</w:t>
        </w:r>
        <w:r>
          <w:fldChar w:fldCharType="end"/>
        </w:r>
      </w:hyperlink>
    </w:p>
    <w:p>
      <w:pPr>
        <w:pStyle w:val="TOC2"/>
        <w:tabs>
          <w:tab w:val="right" w:leader="dot" w:pos="8306"/>
        </w:tabs>
      </w:pPr>
      <w:hyperlink w:anchor="_Toc17416" w:history="1">
        <w:r>
          <w:rPr>
            <w:rFonts w:ascii="仿宋" w:eastAsia="仿宋" w:hAnsi="仿宋" w:cs="仿宋" w:hint="eastAsia"/>
            <w:lang w:eastAsia="zh-CN"/>
          </w:rPr>
          <w:t>(一)、风险识别与评估</w:t>
        </w:r>
        <w:r>
          <w:tab/>
        </w:r>
        <w:r>
          <w:fldChar w:fldCharType="begin"/>
        </w:r>
        <w:r>
          <w:instrText xml:space="preserve"> PAGEREF _Toc17416 \h </w:instrText>
        </w:r>
        <w:r>
          <w:fldChar w:fldCharType="separate"/>
        </w:r>
        <w:r>
          <w:t>30</w:t>
        </w:r>
        <w:r>
          <w:fldChar w:fldCharType="end"/>
        </w:r>
      </w:hyperlink>
    </w:p>
    <w:p>
      <w:pPr>
        <w:pStyle w:val="TOC2"/>
        <w:tabs>
          <w:tab w:val="right" w:leader="dot" w:pos="8306"/>
        </w:tabs>
      </w:pPr>
      <w:hyperlink w:anchor="_Toc18872" w:history="1">
        <w:r>
          <w:rPr>
            <w:rFonts w:ascii="仿宋" w:eastAsia="仿宋" w:hAnsi="仿宋" w:cs="仿宋" w:hint="eastAsia"/>
            <w:lang w:eastAsia="zh-CN"/>
          </w:rPr>
          <w:t>(二)、风险应对策略</w:t>
        </w:r>
        <w:r>
          <w:tab/>
        </w:r>
        <w:r>
          <w:fldChar w:fldCharType="begin"/>
        </w:r>
        <w:r>
          <w:instrText xml:space="preserve"> PAGEREF _Toc18872 \h </w:instrText>
        </w:r>
        <w:r>
          <w:fldChar w:fldCharType="separate"/>
        </w:r>
        <w:r>
          <w:t>31</w:t>
        </w:r>
        <w:r>
          <w:fldChar w:fldCharType="end"/>
        </w:r>
      </w:hyperlink>
    </w:p>
    <w:p>
      <w:pPr>
        <w:pStyle w:val="TOC2"/>
        <w:tabs>
          <w:tab w:val="right" w:leader="dot" w:pos="8306"/>
        </w:tabs>
      </w:pPr>
      <w:hyperlink w:anchor="_Toc4340" w:history="1">
        <w:r>
          <w:rPr>
            <w:rFonts w:ascii="仿宋" w:eastAsia="仿宋" w:hAnsi="仿宋" w:cs="仿宋" w:hint="eastAsia"/>
            <w:lang w:eastAsia="zh-CN"/>
          </w:rPr>
          <w:t>(三)、风险监控与控制</w:t>
        </w:r>
        <w:r>
          <w:tab/>
        </w:r>
        <w:r>
          <w:fldChar w:fldCharType="begin"/>
        </w:r>
        <w:r>
          <w:instrText xml:space="preserve"> PAGEREF _Toc4340 \h </w:instrText>
        </w:r>
        <w:r>
          <w:fldChar w:fldCharType="separate"/>
        </w:r>
        <w:r>
          <w:t>33</w:t>
        </w:r>
        <w:r>
          <w:fldChar w:fldCharType="end"/>
        </w:r>
      </w:hyperlink>
    </w:p>
    <w:p>
      <w:pPr>
        <w:pStyle w:val="TOC1"/>
        <w:tabs>
          <w:tab w:val="right" w:leader="dot" w:pos="8306"/>
        </w:tabs>
      </w:pPr>
      <w:hyperlink w:anchor="_Toc23179" w:history="1">
        <w:r>
          <w:rPr>
            <w:rFonts w:ascii="仿宋" w:eastAsia="仿宋" w:hAnsi="仿宋" w:cs="仿宋" w:hint="eastAsia"/>
            <w:lang w:eastAsia="zh-CN"/>
          </w:rPr>
          <w:t>十、补钙保健品项目社会影响</w:t>
        </w:r>
        <w:r>
          <w:tab/>
        </w:r>
        <w:r>
          <w:fldChar w:fldCharType="begin"/>
        </w:r>
        <w:r>
          <w:instrText xml:space="preserve"> PAGEREF _Toc23179 \h </w:instrText>
        </w:r>
        <w:r>
          <w:fldChar w:fldCharType="separate"/>
        </w:r>
        <w:r>
          <w:t>34</w:t>
        </w:r>
        <w:r>
          <w:fldChar w:fldCharType="end"/>
        </w:r>
      </w:hyperlink>
    </w:p>
    <w:p>
      <w:pPr>
        <w:pStyle w:val="TOC2"/>
        <w:tabs>
          <w:tab w:val="right" w:leader="dot" w:pos="8306"/>
        </w:tabs>
      </w:pPr>
      <w:hyperlink w:anchor="_Toc26451" w:history="1">
        <w:r>
          <w:rPr>
            <w:rFonts w:ascii="仿宋" w:eastAsia="仿宋" w:hAnsi="仿宋" w:cs="仿宋" w:hint="eastAsia"/>
            <w:lang w:eastAsia="zh-CN"/>
          </w:rPr>
          <w:t>(一)、社会责任与义务</w:t>
        </w:r>
        <w:r>
          <w:tab/>
        </w:r>
        <w:r>
          <w:fldChar w:fldCharType="begin"/>
        </w:r>
        <w:r>
          <w:instrText xml:space="preserve"> PAGEREF _Toc26451 \h </w:instrText>
        </w:r>
        <w:r>
          <w:fldChar w:fldCharType="separate"/>
        </w:r>
        <w:r>
          <w:t>34</w:t>
        </w:r>
        <w:r>
          <w:fldChar w:fldCharType="end"/>
        </w:r>
      </w:hyperlink>
    </w:p>
    <w:p>
      <w:pPr>
        <w:pStyle w:val="TOC2"/>
        <w:tabs>
          <w:tab w:val="right" w:leader="dot" w:pos="8306"/>
        </w:tabs>
      </w:pPr>
      <w:hyperlink w:anchor="_Toc28161" w:history="1">
        <w:r>
          <w:rPr>
            <w:rFonts w:ascii="仿宋" w:eastAsia="仿宋" w:hAnsi="仿宋" w:cs="仿宋" w:hint="eastAsia"/>
            <w:lang w:eastAsia="zh-CN"/>
          </w:rPr>
          <w:t>(二)、社会参与与沟通</w:t>
        </w:r>
        <w:r>
          <w:tab/>
        </w:r>
        <w:r>
          <w:fldChar w:fldCharType="begin"/>
        </w:r>
        <w:r>
          <w:instrText xml:space="preserve"> PAGEREF _Toc28161 \h </w:instrText>
        </w:r>
        <w:r>
          <w:fldChar w:fldCharType="separate"/>
        </w:r>
        <w:r>
          <w:t>35</w:t>
        </w:r>
        <w:r>
          <w:fldChar w:fldCharType="end"/>
        </w:r>
      </w:hyperlink>
    </w:p>
    <w:p>
      <w:pPr>
        <w:pStyle w:val="TOC1"/>
        <w:tabs>
          <w:tab w:val="right" w:leader="dot" w:pos="8306"/>
        </w:tabs>
      </w:pPr>
      <w:hyperlink w:anchor="_Toc21977" w:history="1">
        <w:r>
          <w:rPr>
            <w:rFonts w:ascii="仿宋" w:eastAsia="仿宋" w:hAnsi="仿宋" w:cs="仿宋" w:hint="eastAsia"/>
            <w:lang w:eastAsia="zh-CN"/>
          </w:rPr>
          <w:t>十一、补钙保健品项目创新与研发</w:t>
        </w:r>
        <w:r>
          <w:tab/>
        </w:r>
        <w:r>
          <w:fldChar w:fldCharType="begin"/>
        </w:r>
        <w:r>
          <w:instrText xml:space="preserve"> PAGEREF _Toc21977 \h </w:instrText>
        </w:r>
        <w:r>
          <w:fldChar w:fldCharType="separate"/>
        </w:r>
        <w:r>
          <w:t>36</w:t>
        </w:r>
        <w:r>
          <w:fldChar w:fldCharType="end"/>
        </w:r>
      </w:hyperlink>
    </w:p>
    <w:p>
      <w:pPr>
        <w:pStyle w:val="TOC2"/>
        <w:tabs>
          <w:tab w:val="right" w:leader="dot" w:pos="8306"/>
        </w:tabs>
      </w:pPr>
      <w:hyperlink w:anchor="_Toc25045" w:history="1">
        <w:r>
          <w:rPr>
            <w:rFonts w:ascii="仿宋" w:eastAsia="仿宋" w:hAnsi="仿宋" w:cs="仿宋" w:hint="eastAsia"/>
            <w:lang w:eastAsia="zh-CN"/>
          </w:rPr>
          <w:t>(一)、创新策略与方向</w:t>
        </w:r>
        <w:r>
          <w:tab/>
        </w:r>
        <w:r>
          <w:fldChar w:fldCharType="begin"/>
        </w:r>
        <w:r>
          <w:instrText xml:space="preserve"> PAGEREF _Toc25045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(二)、研发规划与投入</w:t>
        </w:r>
        <w:r>
          <w:tab/>
        </w:r>
        <w:r>
          <w:fldChar w:fldCharType="begin"/>
        </w:r>
        <w:r>
          <w:instrText xml:space="preserve"> PAGEREF _Toc3526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7" w:history="1">
        <w:r>
          <w:rPr>
            <w:rFonts w:ascii="仿宋" w:eastAsia="仿宋" w:hAnsi="仿宋" w:cs="仿宋" w:hint="eastAsia"/>
            <w:lang w:eastAsia="zh-CN"/>
          </w:rPr>
          <w:t>十二、补钙保健品项目计划安排</w:t>
        </w:r>
        <w:r>
          <w:tab/>
        </w:r>
        <w:r>
          <w:fldChar w:fldCharType="begin"/>
        </w:r>
        <w:r>
          <w:instrText xml:space="preserve"> PAGEREF _Toc2807 \h </w:instrText>
        </w:r>
        <w:r>
          <w:fldChar w:fldCharType="separate"/>
        </w:r>
        <w:r>
          <w:t>39</w:t>
        </w:r>
        <w:r>
          <w:fldChar w:fldCharType="end"/>
        </w:r>
      </w:hyperlink>
    </w:p>
    <w:p>
      <w:pPr>
        <w:pStyle w:val="TOC2"/>
        <w:tabs>
          <w:tab w:val="right" w:leader="dot" w:pos="8306"/>
        </w:tabs>
      </w:pPr>
      <w:hyperlink w:anchor="_Toc32331" w:history="1">
        <w:r>
          <w:rPr>
            <w:rFonts w:ascii="仿宋" w:eastAsia="仿宋" w:hAnsi="仿宋" w:cs="仿宋" w:hint="eastAsia"/>
            <w:lang w:eastAsia="zh-CN"/>
          </w:rPr>
          <w:t>(一)、建设周期</w:t>
        </w:r>
        <w:r>
          <w:tab/>
        </w:r>
        <w:r>
          <w:fldChar w:fldCharType="begin"/>
        </w:r>
        <w:r>
          <w:instrText xml:space="preserve"> PAGEREF _Toc32331 \h </w:instrText>
        </w:r>
        <w:r>
          <w:fldChar w:fldCharType="separate"/>
        </w:r>
        <w:r>
          <w:t>39</w:t>
        </w:r>
        <w:r>
          <w:fldChar w:fldCharType="end"/>
        </w:r>
      </w:hyperlink>
    </w:p>
    <w:p>
      <w:pPr>
        <w:pStyle w:val="TOC2"/>
        <w:tabs>
          <w:tab w:val="right" w:leader="dot" w:pos="8306"/>
        </w:tabs>
      </w:pPr>
      <w:hyperlink w:anchor="_Toc22983" w:history="1">
        <w:r>
          <w:rPr>
            <w:rFonts w:ascii="仿宋" w:eastAsia="仿宋" w:hAnsi="仿宋" w:cs="仿宋" w:hint="eastAsia"/>
            <w:lang w:eastAsia="zh-CN"/>
          </w:rPr>
          <w:t>(二)、建设进度</w:t>
        </w:r>
        <w:r>
          <w:tab/>
        </w:r>
        <w:r>
          <w:fldChar w:fldCharType="begin"/>
        </w:r>
        <w:r>
          <w:instrText xml:space="preserve"> PAGEREF _Toc22983 \h </w:instrText>
        </w:r>
        <w:r>
          <w:fldChar w:fldCharType="separate"/>
        </w:r>
        <w:r>
          <w:t>40</w:t>
        </w:r>
        <w:r>
          <w:fldChar w:fldCharType="end"/>
        </w:r>
      </w:hyperlink>
    </w:p>
    <w:p>
      <w:pPr>
        <w:pStyle w:val="TOC2"/>
        <w:tabs>
          <w:tab w:val="right" w:leader="dot" w:pos="8306"/>
        </w:tabs>
      </w:pPr>
      <w:hyperlink w:anchor="_Toc1115" w:history="1">
        <w:r>
          <w:rPr>
            <w:rFonts w:ascii="仿宋" w:eastAsia="仿宋" w:hAnsi="仿宋" w:cs="仿宋" w:hint="eastAsia"/>
            <w:lang w:eastAsia="zh-CN"/>
          </w:rPr>
          <w:t>(三)、进度安排注意事项</w:t>
        </w:r>
        <w:r>
          <w:tab/>
        </w:r>
        <w:r>
          <w:fldChar w:fldCharType="begin"/>
        </w:r>
        <w:r>
          <w:instrText xml:space="preserve"> PAGEREF _Toc1115 \h </w:instrText>
        </w:r>
        <w:r>
          <w:fldChar w:fldCharType="separate"/>
        </w:r>
        <w:r>
          <w:t>40</w:t>
        </w:r>
        <w:r>
          <w:fldChar w:fldCharType="end"/>
        </w:r>
      </w:hyperlink>
    </w:p>
    <w:p>
      <w:pPr>
        <w:pStyle w:val="TOC2"/>
        <w:tabs>
          <w:tab w:val="right" w:leader="dot" w:pos="8306"/>
        </w:tabs>
      </w:pPr>
      <w:hyperlink w:anchor="_Toc30012" w:history="1">
        <w:r>
          <w:rPr>
            <w:rFonts w:ascii="仿宋" w:eastAsia="仿宋" w:hAnsi="仿宋" w:cs="仿宋" w:hint="eastAsia"/>
            <w:lang w:eastAsia="zh-CN"/>
          </w:rPr>
          <w:t>(四)、人力资源配置</w:t>
        </w:r>
        <w:r>
          <w:tab/>
        </w:r>
        <w:r>
          <w:fldChar w:fldCharType="begin"/>
        </w:r>
        <w:r>
          <w:instrText xml:space="preserve"> PAGEREF _Toc30012 \h </w:instrText>
        </w:r>
        <w:r>
          <w:fldChar w:fldCharType="separate"/>
        </w:r>
        <w:r>
          <w:t>42</w:t>
        </w:r>
        <w:r>
          <w:fldChar w:fldCharType="end"/>
        </w:r>
      </w:hyperlink>
    </w:p>
    <w:p>
      <w:pPr>
        <w:pStyle w:val="TOC1"/>
        <w:tabs>
          <w:tab w:val="right" w:leader="dot" w:pos="8306"/>
        </w:tabs>
      </w:pPr>
      <w:hyperlink w:anchor="_Toc6576" w:history="1">
        <w:r>
          <w:rPr>
            <w:rFonts w:ascii="仿宋" w:eastAsia="仿宋" w:hAnsi="仿宋" w:cs="仿宋" w:hint="eastAsia"/>
            <w:lang w:eastAsia="zh-CN"/>
          </w:rPr>
          <w:t>十三、补钙保健品项目变更管理</w:t>
        </w:r>
        <w:r>
          <w:tab/>
        </w:r>
        <w:r>
          <w:fldChar w:fldCharType="begin"/>
        </w:r>
        <w:r>
          <w:instrText xml:space="preserve"> PAGEREF _Toc6576 \h </w:instrText>
        </w:r>
        <w:r>
          <w:fldChar w:fldCharType="separate"/>
        </w:r>
        <w:r>
          <w:t>43</w:t>
        </w:r>
        <w:r>
          <w:fldChar w:fldCharType="end"/>
        </w:r>
      </w:hyperlink>
    </w:p>
    <w:p>
      <w:pPr>
        <w:pStyle w:val="TOC2"/>
        <w:tabs>
          <w:tab w:val="right" w:leader="dot" w:pos="8306"/>
        </w:tabs>
      </w:pPr>
      <w:hyperlink w:anchor="_Toc11323" w:history="1">
        <w:r>
          <w:rPr>
            <w:rFonts w:ascii="仿宋" w:eastAsia="仿宋" w:hAnsi="仿宋" w:cs="仿宋" w:hint="eastAsia"/>
            <w:lang w:eastAsia="zh-CN"/>
          </w:rPr>
          <w:t>(一)、变更申请与评估</w:t>
        </w:r>
        <w:r>
          <w:tab/>
        </w:r>
        <w:r>
          <w:fldChar w:fldCharType="begin"/>
        </w:r>
        <w:r>
          <w:instrText xml:space="preserve"> PAGEREF _Toc11323 \h </w:instrText>
        </w:r>
        <w:r>
          <w:fldChar w:fldCharType="separate"/>
        </w:r>
        <w:r>
          <w:t>43</w:t>
        </w:r>
        <w:r>
          <w:fldChar w:fldCharType="end"/>
        </w:r>
      </w:hyperlink>
    </w:p>
    <w:p>
      <w:pPr>
        <w:pStyle w:val="TOC2"/>
        <w:tabs>
          <w:tab w:val="right" w:leader="dot" w:pos="8306"/>
        </w:tabs>
      </w:pPr>
      <w:hyperlink w:anchor="_Toc1359" w:history="1">
        <w:r>
          <w:rPr>
            <w:rFonts w:ascii="仿宋" w:eastAsia="仿宋" w:hAnsi="仿宋" w:cs="仿宋" w:hint="eastAsia"/>
            <w:lang w:eastAsia="zh-CN"/>
          </w:rPr>
          <w:t>(二)、变更实施与控制</w:t>
        </w:r>
        <w:r>
          <w:tab/>
        </w:r>
        <w:r>
          <w:fldChar w:fldCharType="begin"/>
        </w:r>
        <w:r>
          <w:instrText xml:space="preserve"> PAGEREF _Toc1359 \h </w:instrText>
        </w:r>
        <w:r>
          <w:fldChar w:fldCharType="separate"/>
        </w:r>
        <w:r>
          <w:t>43</w:t>
        </w:r>
        <w:r>
          <w:fldChar w:fldCharType="end"/>
        </w:r>
      </w:hyperlink>
    </w:p>
    <w:p>
      <w:pPr>
        <w:pStyle w:val="TOC1"/>
        <w:tabs>
          <w:tab w:val="right" w:leader="dot" w:pos="8306"/>
        </w:tabs>
      </w:pPr>
      <w:hyperlink w:anchor="_Toc22185" w:history="1">
        <w:r>
          <w:rPr>
            <w:rFonts w:ascii="仿宋" w:eastAsia="仿宋" w:hAnsi="仿宋" w:cs="仿宋" w:hint="eastAsia"/>
            <w:lang w:eastAsia="zh-CN"/>
          </w:rPr>
          <w:t>十四、补钙保健品项目工程方案分析</w:t>
        </w:r>
        <w:r>
          <w:tab/>
        </w:r>
        <w:r>
          <w:fldChar w:fldCharType="begin"/>
        </w:r>
        <w:r>
          <w:instrText xml:space="preserve"> PAGEREF _Toc22185 \h </w:instrText>
        </w:r>
        <w:r>
          <w:fldChar w:fldCharType="separate"/>
        </w:r>
        <w:r>
          <w:t>44</w:t>
        </w:r>
        <w:r>
          <w:fldChar w:fldCharType="end"/>
        </w:r>
      </w:hyperlink>
    </w:p>
    <w:p>
      <w:pPr>
        <w:pStyle w:val="TOC2"/>
        <w:tabs>
          <w:tab w:val="right" w:leader="dot" w:pos="8306"/>
        </w:tabs>
      </w:pPr>
      <w:hyperlink w:anchor="_Toc24781" w:history="1">
        <w:r>
          <w:rPr>
            <w:rFonts w:ascii="仿宋" w:eastAsia="仿宋" w:hAnsi="仿宋" w:cs="仿宋" w:hint="eastAsia"/>
            <w:lang w:eastAsia="zh-CN"/>
          </w:rPr>
          <w:t>(一)、建筑工程设计原则</w:t>
        </w:r>
        <w:r>
          <w:tab/>
        </w:r>
        <w:r>
          <w:fldChar w:fldCharType="begin"/>
        </w:r>
        <w:r>
          <w:instrText xml:space="preserve"> PAGEREF _Toc24781 \h </w:instrText>
        </w:r>
        <w:r>
          <w:fldChar w:fldCharType="separate"/>
        </w:r>
        <w:r>
          <w:t>44</w:t>
        </w:r>
        <w:r>
          <w:fldChar w:fldCharType="end"/>
        </w:r>
      </w:hyperlink>
    </w:p>
    <w:p>
      <w:pPr>
        <w:pStyle w:val="TOC2"/>
        <w:tabs>
          <w:tab w:val="right" w:leader="dot" w:pos="8306"/>
        </w:tabs>
      </w:pPr>
      <w:hyperlink w:anchor="_Toc19448" w:history="1">
        <w:r>
          <w:rPr>
            <w:rFonts w:ascii="仿宋" w:eastAsia="仿宋" w:hAnsi="仿宋" w:cs="仿宋" w:hint="eastAsia"/>
            <w:lang w:eastAsia="zh-CN"/>
          </w:rPr>
          <w:t>(二)、土建工程建设指标</w:t>
        </w:r>
        <w:r>
          <w:tab/>
        </w:r>
        <w:r>
          <w:fldChar w:fldCharType="begin"/>
        </w:r>
        <w:r>
          <w:instrText xml:space="preserve"> PAGEREF _Toc19448 \h </w:instrText>
        </w:r>
        <w:r>
          <w:fldChar w:fldCharType="separate"/>
        </w:r>
        <w:r>
          <w:t>47</w:t>
        </w:r>
        <w:r>
          <w:fldChar w:fldCharType="end"/>
        </w:r>
      </w:hyperlink>
    </w:p>
    <w:p>
      <w:pPr>
        <w:pStyle w:val="TOC1"/>
        <w:tabs>
          <w:tab w:val="right" w:leader="dot" w:pos="8306"/>
        </w:tabs>
      </w:pPr>
      <w:hyperlink w:anchor="_Toc8485" w:history="1">
        <w:r>
          <w:rPr>
            <w:rFonts w:ascii="仿宋" w:eastAsia="仿宋" w:hAnsi="仿宋" w:cs="仿宋" w:hint="eastAsia"/>
            <w:lang w:eastAsia="zh-CN"/>
          </w:rPr>
          <w:t>十五、补钙保健品项目治理与监督</w:t>
        </w:r>
        <w:r>
          <w:tab/>
        </w:r>
        <w:r>
          <w:fldChar w:fldCharType="begin"/>
        </w:r>
        <w:r>
          <w:instrText xml:space="preserve"> PAGEREF _Toc8485 \h </w:instrText>
        </w:r>
        <w:r>
          <w:fldChar w:fldCharType="separate"/>
        </w:r>
        <w:r>
          <w:t>49</w:t>
        </w:r>
        <w:r>
          <w:fldChar w:fldCharType="end"/>
        </w:r>
      </w:hyperlink>
    </w:p>
    <w:p>
      <w:pPr>
        <w:pStyle w:val="TOC2"/>
        <w:tabs>
          <w:tab w:val="right" w:leader="dot" w:pos="8306"/>
        </w:tabs>
      </w:pPr>
      <w:hyperlink w:anchor="_Toc835" w:history="1">
        <w:r>
          <w:rPr>
            <w:rFonts w:ascii="仿宋" w:eastAsia="仿宋" w:hAnsi="仿宋" w:cs="仿宋" w:hint="eastAsia"/>
            <w:lang w:eastAsia="zh-CN"/>
          </w:rPr>
          <w:t>(一)、补钙保健品项目治理结构</w:t>
        </w:r>
        <w:r>
          <w:tab/>
        </w:r>
        <w:r>
          <w:fldChar w:fldCharType="begin"/>
        </w:r>
        <w:r>
          <w:instrText xml:space="preserve"> PAGEREF _Toc835 \h </w:instrText>
        </w:r>
        <w:r>
          <w:fldChar w:fldCharType="separate"/>
        </w:r>
        <w:r>
          <w:t>49</w:t>
        </w:r>
        <w:r>
          <w:fldChar w:fldCharType="end"/>
        </w:r>
      </w:hyperlink>
    </w:p>
    <w:p>
      <w:pPr>
        <w:pStyle w:val="TOC2"/>
        <w:tabs>
          <w:tab w:val="right" w:leader="dot" w:pos="8306"/>
        </w:tabs>
      </w:pPr>
      <w:hyperlink w:anchor="_Toc1766" w:history="1">
        <w:r>
          <w:rPr>
            <w:rFonts w:ascii="仿宋" w:eastAsia="仿宋" w:hAnsi="仿宋" w:cs="仿宋" w:hint="eastAsia"/>
            <w:lang w:eastAsia="zh-CN"/>
          </w:rPr>
          <w:t>(二)、监督与审计</w:t>
        </w:r>
        <w:r>
          <w:tab/>
        </w:r>
        <w:r>
          <w:fldChar w:fldCharType="begin"/>
        </w:r>
        <w:r>
          <w:instrText xml:space="preserve"> PAGEREF _Toc1766 \h </w:instrText>
        </w:r>
        <w:r>
          <w:fldChar w:fldCharType="separate"/>
        </w:r>
        <w:r>
          <w:t>51</w:t>
        </w:r>
        <w:r>
          <w:fldChar w:fldCharType="end"/>
        </w:r>
      </w:hyperlink>
    </w:p>
    <w:p>
      <w:pPr>
        <w:pStyle w:val="TOC1"/>
        <w:tabs>
          <w:tab w:val="right" w:leader="dot" w:pos="8306"/>
        </w:tabs>
      </w:pPr>
      <w:hyperlink w:anchor="_Toc20795" w:history="1">
        <w:r>
          <w:rPr>
            <w:rFonts w:ascii="仿宋" w:eastAsia="仿宋" w:hAnsi="仿宋" w:cs="仿宋" w:hint="eastAsia"/>
            <w:lang w:eastAsia="zh-CN"/>
          </w:rPr>
          <w:t>十六、补钙保健品项目实施时间节点</w:t>
        </w:r>
        <w:r>
          <w:tab/>
        </w:r>
        <w:r>
          <w:fldChar w:fldCharType="begin"/>
        </w:r>
        <w:r>
          <w:instrText xml:space="preserve"> PAGEREF _Toc20795 \h </w:instrText>
        </w:r>
        <w:r>
          <w:fldChar w:fldCharType="separate"/>
        </w:r>
        <w:r>
          <w:t>52</w:t>
        </w:r>
        <w:r>
          <w:fldChar w:fldCharType="end"/>
        </w:r>
      </w:hyperlink>
    </w:p>
    <w:p>
      <w:pPr>
        <w:pStyle w:val="TOC2"/>
        <w:tabs>
          <w:tab w:val="right" w:leader="dot" w:pos="8306"/>
        </w:tabs>
      </w:pPr>
      <w:hyperlink w:anchor="_Toc14575" w:history="1">
        <w:r>
          <w:rPr>
            <w:rFonts w:ascii="仿宋" w:eastAsia="仿宋" w:hAnsi="仿宋" w:cs="仿宋" w:hint="eastAsia"/>
            <w:lang w:eastAsia="zh-CN"/>
          </w:rPr>
          <w:t>(一)、补钙保健品项目启动阶段时间节点</w:t>
        </w:r>
        <w:r>
          <w:tab/>
        </w:r>
        <w:r>
          <w:fldChar w:fldCharType="begin"/>
        </w:r>
        <w:r>
          <w:instrText xml:space="preserve"> PAGEREF _Toc14575 \h </w:instrText>
        </w:r>
        <w:r>
          <w:fldChar w:fldCharType="separate"/>
        </w:r>
        <w:r>
          <w:t>52</w:t>
        </w:r>
        <w:r>
          <w:fldChar w:fldCharType="end"/>
        </w:r>
      </w:hyperlink>
    </w:p>
    <w:p>
      <w:pPr>
        <w:pStyle w:val="TOC2"/>
        <w:tabs>
          <w:tab w:val="right" w:leader="dot" w:pos="8306"/>
        </w:tabs>
      </w:pPr>
      <w:hyperlink w:anchor="_Toc6762" w:history="1">
        <w:r>
          <w:rPr>
            <w:rFonts w:ascii="仿宋" w:eastAsia="仿宋" w:hAnsi="仿宋" w:cs="仿宋" w:hint="eastAsia"/>
            <w:lang w:eastAsia="zh-CN"/>
          </w:rPr>
          <w:t>(二)、补钙保健品项目执行阶段时间节点</w:t>
        </w:r>
        <w:r>
          <w:tab/>
        </w:r>
        <w:r>
          <w:fldChar w:fldCharType="begin"/>
        </w:r>
        <w:r>
          <w:instrText xml:space="preserve"> PAGEREF _Toc6762 \h </w:instrText>
        </w:r>
        <w:r>
          <w:fldChar w:fldCharType="separate"/>
        </w:r>
        <w:r>
          <w:t>53</w:t>
        </w:r>
        <w:r>
          <w:fldChar w:fldCharType="end"/>
        </w:r>
      </w:hyperlink>
    </w:p>
    <w:p>
      <w:pPr>
        <w:pStyle w:val="TOC2"/>
        <w:tabs>
          <w:tab w:val="right" w:leader="dot" w:pos="8306"/>
        </w:tabs>
      </w:pPr>
      <w:hyperlink w:anchor="_Toc9766" w:history="1">
        <w:r>
          <w:rPr>
            <w:rFonts w:ascii="仿宋" w:eastAsia="仿宋" w:hAnsi="仿宋" w:cs="仿宋" w:hint="eastAsia"/>
            <w:lang w:eastAsia="zh-CN"/>
          </w:rPr>
          <w:t>(三)、补钙保健品项目完成阶段时间节点</w:t>
        </w:r>
        <w:r>
          <w:tab/>
        </w:r>
        <w:r>
          <w:fldChar w:fldCharType="begin"/>
        </w:r>
        <w:r>
          <w:instrText xml:space="preserve"> PAGEREF _Toc9766 \h </w:instrText>
        </w:r>
        <w:r>
          <w:fldChar w:fldCharType="separate"/>
        </w:r>
        <w:r>
          <w:t>54</w:t>
        </w:r>
        <w:r>
          <w:fldChar w:fldCharType="end"/>
        </w:r>
      </w:hyperlink>
    </w:p>
    <w:p>
      <w:pPr>
        <w:pStyle w:val="TOC1"/>
        <w:tabs>
          <w:tab w:val="right" w:leader="dot" w:pos="8306"/>
        </w:tabs>
      </w:pPr>
      <w:hyperlink w:anchor="_Toc17559" w:history="1">
        <w:r>
          <w:rPr>
            <w:rFonts w:ascii="仿宋" w:eastAsia="仿宋" w:hAnsi="仿宋" w:cs="仿宋" w:hint="eastAsia"/>
            <w:lang w:eastAsia="zh-CN"/>
          </w:rPr>
          <w:t>十七、质量管理体系</w:t>
        </w:r>
        <w:r>
          <w:tab/>
        </w:r>
        <w:r>
          <w:fldChar w:fldCharType="begin"/>
        </w:r>
        <w:r>
          <w:instrText xml:space="preserve"> PAGEREF _Toc17559 \h </w:instrText>
        </w:r>
        <w:r>
          <w:fldChar w:fldCharType="separate"/>
        </w:r>
        <w:r>
          <w:t>55</w:t>
        </w:r>
        <w:r>
          <w:fldChar w:fldCharType="end"/>
        </w:r>
      </w:hyperlink>
    </w:p>
    <w:p>
      <w:pPr>
        <w:pStyle w:val="TOC2"/>
        <w:tabs>
          <w:tab w:val="right" w:leader="dot" w:pos="8306"/>
        </w:tabs>
      </w:pPr>
      <w:hyperlink w:anchor="_Toc28105" w:history="1">
        <w:r>
          <w:rPr>
            <w:rFonts w:ascii="仿宋" w:eastAsia="仿宋" w:hAnsi="仿宋" w:cs="仿宋" w:hint="eastAsia"/>
            <w:lang w:eastAsia="zh-CN"/>
          </w:rPr>
          <w:t>(一)、质量目标与方针</w:t>
        </w:r>
        <w:r>
          <w:tab/>
        </w:r>
        <w:r>
          <w:fldChar w:fldCharType="begin"/>
        </w:r>
        <w:r>
          <w:instrText xml:space="preserve"> PAGEREF _Toc28105 \h </w:instrText>
        </w:r>
        <w:r>
          <w:fldChar w:fldCharType="separate"/>
        </w:r>
        <w:r>
          <w:t>55</w:t>
        </w:r>
        <w:r>
          <w:fldChar w:fldCharType="end"/>
        </w:r>
      </w:hyperlink>
    </w:p>
    <w:p>
      <w:pPr>
        <w:pStyle w:val="TOC2"/>
        <w:tabs>
          <w:tab w:val="right" w:leader="dot" w:pos="8306"/>
        </w:tabs>
      </w:pPr>
      <w:hyperlink w:anchor="_Toc18516" w:history="1">
        <w:r>
          <w:rPr>
            <w:rFonts w:ascii="仿宋" w:eastAsia="仿宋" w:hAnsi="仿宋" w:cs="仿宋" w:hint="eastAsia"/>
            <w:lang w:eastAsia="zh-CN"/>
          </w:rPr>
          <w:t>(二)、质量管理责任</w:t>
        </w:r>
        <w:r>
          <w:tab/>
        </w:r>
        <w:r>
          <w:fldChar w:fldCharType="begin"/>
        </w:r>
        <w:r>
          <w:instrText xml:space="preserve"> PAGEREF _Toc18516 \h </w:instrText>
        </w:r>
        <w:r>
          <w:fldChar w:fldCharType="separate"/>
        </w:r>
        <w:r>
          <w:t>56</w:t>
        </w:r>
        <w:r>
          <w:fldChar w:fldCharType="end"/>
        </w:r>
      </w:hyperlink>
    </w:p>
    <w:p>
      <w:pPr>
        <w:pStyle w:val="TOC2"/>
        <w:tabs>
          <w:tab w:val="right" w:leader="dot" w:pos="8306"/>
        </w:tabs>
      </w:pPr>
      <w:hyperlink w:anchor="_Toc19265" w:history="1">
        <w:r>
          <w:rPr>
            <w:rFonts w:ascii="仿宋" w:eastAsia="仿宋" w:hAnsi="仿宋" w:cs="仿宋" w:hint="eastAsia"/>
            <w:lang w:eastAsia="zh-CN"/>
          </w:rPr>
          <w:t>(三)、质量管理体系文件</w:t>
        </w:r>
        <w:r>
          <w:tab/>
        </w:r>
        <w:r>
          <w:fldChar w:fldCharType="begin"/>
        </w:r>
        <w:r>
          <w:instrText xml:space="preserve"> PAGEREF _Toc19265 \h </w:instrText>
        </w:r>
        <w:r>
          <w:fldChar w:fldCharType="separate"/>
        </w:r>
        <w:r>
          <w:t>57</w:t>
        </w:r>
        <w:r>
          <w:fldChar w:fldCharType="end"/>
        </w:r>
      </w:hyperlink>
    </w:p>
    <w:p>
      <w:pPr>
        <w:pStyle w:val="TOC2"/>
        <w:tabs>
          <w:tab w:val="right" w:leader="dot" w:pos="8306"/>
        </w:tabs>
      </w:pPr>
      <w:hyperlink w:anchor="_Toc3071" w:history="1">
        <w:r>
          <w:rPr>
            <w:rFonts w:ascii="仿宋" w:eastAsia="仿宋" w:hAnsi="仿宋" w:cs="仿宋" w:hint="eastAsia"/>
            <w:lang w:eastAsia="zh-CN"/>
          </w:rPr>
          <w:t>(四)、质量培训与教育</w:t>
        </w:r>
        <w:r>
          <w:tab/>
        </w:r>
        <w:r>
          <w:fldChar w:fldCharType="begin"/>
        </w:r>
        <w:r>
          <w:instrText xml:space="preserve"> PAGEREF _Toc3071 \h </w:instrText>
        </w:r>
        <w:r>
          <w:fldChar w:fldCharType="separate"/>
        </w:r>
        <w:r>
          <w:t>60</w:t>
        </w:r>
        <w:r>
          <w:fldChar w:fldCharType="end"/>
        </w:r>
      </w:hyperlink>
    </w:p>
    <w:p>
      <w:pPr>
        <w:pStyle w:val="TOC2"/>
        <w:tabs>
          <w:tab w:val="right" w:leader="dot" w:pos="8306"/>
        </w:tabs>
      </w:pPr>
      <w:hyperlink w:anchor="_Toc10662" w:history="1">
        <w:r>
          <w:rPr>
            <w:rFonts w:ascii="仿宋" w:eastAsia="仿宋" w:hAnsi="仿宋" w:cs="仿宋" w:hint="eastAsia"/>
            <w:lang w:eastAsia="zh-CN"/>
          </w:rPr>
          <w:t>(五)、质量审核与评价</w:t>
        </w:r>
        <w:r>
          <w:tab/>
        </w:r>
        <w:r>
          <w:fldChar w:fldCharType="begin"/>
        </w:r>
        <w:r>
          <w:instrText xml:space="preserve"> PAGEREF _Toc10662 \h </w:instrText>
        </w:r>
        <w:r>
          <w:fldChar w:fldCharType="separate"/>
        </w:r>
        <w:r>
          <w:t>61</w:t>
        </w:r>
        <w:r>
          <w:fldChar w:fldCharType="end"/>
        </w:r>
      </w:hyperlink>
    </w:p>
    <w:p>
      <w:pPr>
        <w:pStyle w:val="TOC2"/>
        <w:tabs>
          <w:tab w:val="right" w:leader="dot" w:pos="8306"/>
        </w:tabs>
      </w:pPr>
      <w:hyperlink w:anchor="_Toc15290" w:history="1">
        <w:r>
          <w:rPr>
            <w:rFonts w:ascii="仿宋" w:eastAsia="仿宋" w:hAnsi="仿宋" w:cs="仿宋" w:hint="eastAsia"/>
            <w:lang w:eastAsia="zh-CN"/>
          </w:rPr>
          <w:t>(六)、不符合与纠正措施</w:t>
        </w:r>
        <w:r>
          <w:tab/>
        </w:r>
        <w:r>
          <w:fldChar w:fldCharType="begin"/>
        </w:r>
        <w:r>
          <w:instrText xml:space="preserve"> PAGEREF _Toc15290 \h </w:instrText>
        </w:r>
        <w:r>
          <w:fldChar w:fldCharType="separate"/>
        </w:r>
        <w:r>
          <w:t>62</w:t>
        </w:r>
        <w:r>
          <w:fldChar w:fldCharType="end"/>
        </w:r>
      </w:hyperlink>
    </w:p>
    <w:p>
      <w:pPr>
        <w:pStyle w:val="TOC1"/>
        <w:tabs>
          <w:tab w:val="right" w:leader="dot" w:pos="8306"/>
        </w:tabs>
      </w:pPr>
      <w:hyperlink w:anchor="_Toc25687" w:history="1">
        <w:r>
          <w:rPr>
            <w:rFonts w:ascii="仿宋" w:eastAsia="仿宋" w:hAnsi="仿宋" w:cs="仿宋" w:hint="eastAsia"/>
            <w:lang w:eastAsia="zh-CN"/>
          </w:rPr>
          <w:t>十八、营销与推广策略</w:t>
        </w:r>
        <w:r>
          <w:tab/>
        </w:r>
        <w:r>
          <w:fldChar w:fldCharType="begin"/>
        </w:r>
        <w:r>
          <w:instrText xml:space="preserve"> PAGEREF _Toc25687 \h </w:instrText>
        </w:r>
        <w:r>
          <w:fldChar w:fldCharType="separate"/>
        </w:r>
        <w:r>
          <w:t>63</w:t>
        </w:r>
        <w:r>
          <w:fldChar w:fldCharType="end"/>
        </w:r>
      </w:hyperlink>
    </w:p>
    <w:p>
      <w:pPr>
        <w:pStyle w:val="TOC2"/>
        <w:tabs>
          <w:tab w:val="right" w:leader="dot" w:pos="8306"/>
        </w:tabs>
      </w:pPr>
      <w:hyperlink w:anchor="_Toc11810" w:history="1">
        <w:r>
          <w:rPr>
            <w:rFonts w:ascii="仿宋" w:eastAsia="仿宋" w:hAnsi="仿宋" w:cs="仿宋" w:hint="eastAsia"/>
            <w:lang w:eastAsia="zh-CN"/>
          </w:rPr>
          <w:t>(一)、产品/服务定位与特点</w:t>
        </w:r>
        <w:r>
          <w:tab/>
        </w:r>
        <w:r>
          <w:fldChar w:fldCharType="begin"/>
        </w:r>
        <w:r>
          <w:instrText xml:space="preserve"> PAGEREF _Toc11810 \h </w:instrText>
        </w:r>
        <w:r>
          <w:fldChar w:fldCharType="separate"/>
        </w:r>
        <w:r>
          <w:t>63</w:t>
        </w:r>
        <w:r>
          <w:fldChar w:fldCharType="end"/>
        </w:r>
      </w:hyperlink>
    </w:p>
    <w:p>
      <w:pPr>
        <w:pStyle w:val="TOC2"/>
        <w:tabs>
          <w:tab w:val="right" w:leader="dot" w:pos="8306"/>
        </w:tabs>
      </w:pPr>
      <w:hyperlink w:anchor="_Toc9551" w:history="1">
        <w:r>
          <w:rPr>
            <w:rFonts w:ascii="仿宋" w:eastAsia="仿宋" w:hAnsi="仿宋" w:cs="仿宋" w:hint="eastAsia"/>
            <w:lang w:eastAsia="zh-CN"/>
          </w:rPr>
          <w:t>(二)、市场定位与竞争分析</w:t>
        </w:r>
        <w:r>
          <w:tab/>
        </w:r>
        <w:r>
          <w:fldChar w:fldCharType="begin"/>
        </w:r>
        <w:r>
          <w:instrText xml:space="preserve"> PAGEREF _Toc9551 \h </w:instrText>
        </w:r>
        <w:r>
          <w:fldChar w:fldCharType="separate"/>
        </w:r>
        <w:r>
          <w:t>64</w:t>
        </w:r>
        <w:r>
          <w:fldChar w:fldCharType="end"/>
        </w:r>
      </w:hyperlink>
    </w:p>
    <w:p>
      <w:pPr>
        <w:pStyle w:val="TOC2"/>
        <w:tabs>
          <w:tab w:val="right" w:leader="dot" w:pos="8306"/>
        </w:tabs>
      </w:pPr>
      <w:hyperlink w:anchor="_Toc9169" w:history="1">
        <w:r>
          <w:rPr>
            <w:rFonts w:ascii="仿宋" w:eastAsia="仿宋" w:hAnsi="仿宋" w:cs="仿宋" w:hint="eastAsia"/>
            <w:lang w:eastAsia="zh-CN"/>
          </w:rPr>
          <w:t>(三)、营销渠道与策略</w:t>
        </w:r>
        <w:r>
          <w:tab/>
        </w:r>
        <w:r>
          <w:fldChar w:fldCharType="begin"/>
        </w:r>
        <w:r>
          <w:instrText xml:space="preserve"> PAGEREF _Toc9169 \h </w:instrText>
        </w:r>
        <w:r>
          <w:fldChar w:fldCharType="separate"/>
        </w:r>
        <w:r>
          <w:t>66</w:t>
        </w:r>
        <w:r>
          <w:fldChar w:fldCharType="end"/>
        </w:r>
      </w:hyperlink>
    </w:p>
    <w:p>
      <w:pPr>
        <w:pStyle w:val="TOC2"/>
        <w:tabs>
          <w:tab w:val="right" w:leader="dot" w:pos="8306"/>
        </w:tabs>
      </w:pPr>
      <w:hyperlink w:anchor="_Toc5916" w:history="1">
        <w:r>
          <w:rPr>
            <w:rFonts w:ascii="仿宋" w:eastAsia="仿宋" w:hAnsi="仿宋" w:cs="仿宋" w:hint="eastAsia"/>
            <w:lang w:eastAsia="zh-CN"/>
          </w:rPr>
          <w:t>(四)、推广与宣传活动</w:t>
        </w:r>
        <w:r>
          <w:tab/>
        </w:r>
        <w:r>
          <w:fldChar w:fldCharType="begin"/>
        </w:r>
        <w:r>
          <w:instrText xml:space="preserve"> PAGEREF _Toc5916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33"/>
      <w:r>
        <w:rPr>
          <w:rFonts w:ascii="仿宋" w:eastAsia="仿宋" w:hAnsi="仿宋" w:cs="仿宋" w:hint="eastAsia"/>
          <w:sz w:val="28"/>
          <w:lang w:eastAsia="zh-CN"/>
        </w:rPr>
        <w:t>一、补钙保健品项目绩效评估</w:t>
      </w:r>
      <w:bookmarkEnd w:id="2"/>
    </w:p>
    <w:p>
      <w:pPr>
        <w:pStyle w:val="Heading2"/>
        <w:rPr>
          <w:rFonts w:ascii="仿宋" w:eastAsia="仿宋" w:hAnsi="仿宋" w:cs="仿宋" w:hint="eastAsia"/>
          <w:lang w:eastAsia="zh-CN"/>
        </w:rPr>
      </w:pPr>
      <w:bookmarkStart w:id="3" w:name="_Toc177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中，我们设计了一套全面的绩效评估指标，以确保补钙保健品项目的可控和成功交付。这些指标跨足补钙保健品项目目标、成本、进度和质量等多个维度，为我们提供了全面洞察补钙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目标达成率是我们关注的首要指标。我们设定了明确的目标，并通过定期监测和评估，迅速发现并应对潜在的目标偏差。这为补钙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成本绩效是另一个核心关注点。通过实际成本与预算成本的对比分析，我们深入了解成本差异的原因，及时调整资源分配，保持补钙保健品项目在经济效益方面的合理水平。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进度作为关键的绩效指标之一，得到了精心的关注。我们制定了详细的补钙保健品项目进度计划，并设立了进度符合度指标，确保实际进度与计划进度保持一致。这使我们能够快速发现和解决潜在的进度问题，保持补钙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补钙保健品项目绩效的不可或缺的一环。我们引入了一系列的质量标准和客户满意度指标，以确保补钙保健品项目交付的成果在质量上达到或超越预期水平。通过持续监测这些指标，我们努力提升补钙保健品项目整体质量水平，为补钙保健品项目的成功交付提供有力保障。通过这些科学且全面的绩效评估，我们能够更好地引导补钙保健品项目的持续改进，确保补钙保健品项目目标的顺利达成。</w:t>
      </w:r>
    </w:p>
    <w:p>
      <w:pPr>
        <w:pStyle w:val="Heading2"/>
        <w:ind w:firstLine="560" w:firstLineChars="200"/>
        <w:rPr>
          <w:rFonts w:ascii="仿宋" w:eastAsia="仿宋" w:hAnsi="仿宋" w:cs="仿宋" w:hint="eastAsia"/>
          <w:sz w:val="28"/>
          <w:lang w:eastAsia="zh-CN"/>
        </w:rPr>
      </w:pPr>
      <w:bookmarkStart w:id="4" w:name="_Toc39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绩效评估是补钙保健品项目中的关键环节，为确保补钙保健品项目达到预期目标，我们采用了多层次、多维度的绩效评估方法。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补钙保健品项目的战略目标对齐，确保每个决策和行动都与补钙保健品项目整体目标保持一致。团队会定期召开战略对齐会议，审视当前工作与补钙保健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补钙保健品项目进度、质量、成本和风险等方面。这些指标通过数据收集和分析，为补钙保健品项目管理团队提供了客观的评估依据。例如，我们通过补钙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绩效评估不仅仅停留在补钙保健品项目内部，还考虑了补钙保健品项目对外部环境的影响。我们定期进行干系人满意度调查，以了解各利益相关方对补钙保健品项目的期望和满意度，并及时做出调整。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这种多层次、多角度的绩效评估方法，使得我们能够全面了解补钙保健品项目的运行状态，及时做出调整，确保补钙保健品项目在不断变化的环境中保持稳健前行。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29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为了确保补钙保健品项目的有效管理和不断优化，我们采用了精心设计的绩效评估周期。这个周期旨在实现灵活、实时和全面的评估，以适应补钙保健品项目执行中的各种挑战。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补钙保健品项目的不同需求，分为短期、中期和长期。短期评估关注每个迭代或工作周期，以及时发现和解决当前任务中的问题。中期评估涵盖几个迭代，深入了解整体补钙保健品项目的趋势和性能。长期评估则着眼于整个补钙保健品项目阶段，确保补钙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补钙保健品项目管理工具和协作平台，团队成员能够随时更新和分享补钙保健品项目数据。这种实时性的反馈机制使我们能够及时察觉潜在问题，快速调整，保持补钙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补钙保健品项目的决策制定密不可分。每个周期的补钙保健品项目回顾会议成为集体总结经验、识别问题深层次原因并找到创新解决方案的平台。这种定期的反思与调整机制使补钙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87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18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补钙保健品项目的主要产品是XXXX，预计年产值为XXX万元。这一产品在市场中占据着重要的地位，其广泛的应用范围使得该补钙保健品项目的市场前景非常广阔。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钙保健品项目的xxx产品作为重要的原材料之一，将在多个领域发挥关键作用。其在建筑、交通、能源等方面的广泛应用将为整个产业链提供强大的支持，形成产业协同效应。补钙保健品项目的年产值XXX万XXX万XXX万万元不仅反映了其在市场上的巨大潜力，更预示着它对国民经济的积极贡献。这种关联度高、涉及面广的产业关系，使得该补钙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19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总征地面积为XXXX平方米，相当于约XX.XX亩，其中净用地面积为XXXX平方米，红线范围内相当于约XX.XX亩。这一用地规模充分考虑了补钙保健品项目的建设需求，保障了补钙保健品项目在合适的空间内得以充分发展。补钙保健品项目规划的总建筑面积为XXXX平方米，其中主体工程建设占XXXX平方米，计容建筑面积达XXXX平方米。预计建筑工程的投资将达到XXXX万元，为补钙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购置的设备共计XXXX台（套），设备购置费用为XXXX万元。这一设备购置计划充分考虑到补钙保健品项目的生产需求和技术要求，确保了补钙保健品项目在生产运营中具备先进的技术装备和高效的生产能力。设备的合理配置将为补钙保健品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总投资为XXXX万元，预计年实现营业收入为XXXX万元。这一产能规模的设定旨在确保补钙保健品项目能够在投资与回报之间取得平衡，实现长期可持续的发展。补钙保健品项目的总投资充分考虑到各个方面的需求，包括用地建设、设备购置等多个环节，以确保补钙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570"/>
      <w:r>
        <w:rPr>
          <w:rFonts w:ascii="仿宋" w:eastAsia="仿宋" w:hAnsi="仿宋" w:cs="仿宋" w:hint="eastAsia"/>
          <w:sz w:val="28"/>
          <w:lang w:eastAsia="zh-CN"/>
        </w:rPr>
        <w:t>三、补钙保健品项目概论</w:t>
      </w:r>
      <w:bookmarkEnd w:id="9"/>
    </w:p>
    <w:p>
      <w:pPr>
        <w:pStyle w:val="Heading2"/>
        <w:rPr>
          <w:rFonts w:ascii="仿宋" w:eastAsia="仿宋" w:hAnsi="仿宋" w:cs="仿宋" w:hint="eastAsia"/>
          <w:lang w:eastAsia="zh-CN"/>
        </w:rPr>
      </w:pPr>
      <w:bookmarkStart w:id="10" w:name="_Toc7799"/>
      <w:r>
        <w:rPr>
          <w:rFonts w:ascii="仿宋" w:eastAsia="仿宋" w:hAnsi="仿宋" w:cs="仿宋" w:hint="eastAsia"/>
          <w:lang w:eastAsia="zh-CN"/>
        </w:rPr>
        <w:t>(一)、补钙保健品项目概况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起源追溯至对市场的深入洞察。市场的不断演变与变革为补钙保健品项目提供了难得的机遇。当前市场存在的需求缺口和变革的大环境共同构成了补钙保健品项目的背景。这个补钙保健品项目旨在充分利用市场机遇，填补行业中尚未满足的需求，为客户提供全新的解决方案。市场的变革和需求的增长使得这个补钙保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补钙保健品项目名称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补钙保健品项目正式命名为补钙保健品。这个名称不仅仅是一个标识，更代表了补钙保健品项目的核心理念和愿景。它蕴含着补钙保健品项目所要解决问题的关键字，具有强烈的表达和辨识度，为补钙保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补钙保健品项目目标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核心目标是提供一种全新、高效的解决方案，满足客户日益增长的需求。补钙保健品项目追求的不仅仅是满足市场需求，更是在市场中获得卓越的竞争优势。通过不断提升产品或服务的质量和创新水平，补钙保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补钙保健品项目范围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全面涵盖了产品研发、制造、市场推广和售后服务，确保从产品设计到最终用户体验的全方位关注。这一全面的补钙保健品项目范围是为了确保补钙保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补钙保健品项目时间表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补钙保健品项目计划在未来18个月内完成，包括研发、测试、市场试点和正式推出等不同阶段。这个时间表的合理设计是为了确保补钙保健品项目各个阶段的顺利推进，以便按时交付高质量的成果。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补钙保健品项目预算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补钙保健品项目总预算估算为XX百万美元，主要分配在研发、市场推广、人员培训和运营等方面。这一充足的预算为补钙保健品项目提供了充足的资源，确保补钙保健品项目在各个方面都能取得优异的表现。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补钙保健品项目风险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可能面临的风险包括市场接受度低、技术难题、竞争激烈等。补钙保健品项目团队已经制定了相应的风险应对计划，通过前瞻性的风险管理，确保补钙保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补钙保健品项目团队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补钙保健品项目汇聚了一支经验丰富、多领域专业素养的核心团队，确保补钙保健品项目在各个方面都能拥有高水平的执行力。团队的协同作战是补钙保健品项目成功的关键因素之一。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补钙保健品项目背景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补钙保健品项目的背景根植于市场对更高效、创新产品的渴望，同时也受到科技发展对行业格局的深刻改变的影响。这为补钙保健品项目提供了广阔的发展空间和市场需求。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补钙保健品项目现状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截至目前，补钙保健品项目已完成市场调研和技术验证，取得了初步的成功。这为补钙保健品项目在未来的发展奠定了坚实的基础，为更远大的目标打下了坚实的基石。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834"/>
      <w:r>
        <w:rPr>
          <w:rFonts w:ascii="仿宋" w:eastAsia="仿宋" w:hAnsi="仿宋" w:cs="仿宋" w:hint="eastAsia"/>
          <w:sz w:val="28"/>
          <w:lang w:eastAsia="zh-CN"/>
        </w:rPr>
        <w:t>(二)、补钙保健品项目目标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keyword》补钙保健品项目首要业务目标是在市场中占据有利地位，实现产品/服务的成功推广和销售。通过不断提升产品质量、创新性，补钙保健品项目追求成为行业中的领导者，赢得更多客户的青睐。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在科技迅速发展的时代，补钙保健品项目着眼于技术创新。通过持续的研发和技术升级，补钙保健品项目旨在推出更具创新性的产品或服务，以满足市场对新鲜、先进解决方案的需求。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为了建立可持续的客户关系，补钙保健品项目设定了客户满意度目标。通过提供卓越的产品质量和优质的客户服务，补钙保健品项目追求赢得客户的信任和忠诚度，确保他们的满意度达到行业领先水平。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补钙保健品项目注重社会责任和可持续发展。通过实施环保、社会责任补钙保健品项目，补钙保健品项目致力于在经济发展的同时保护环境，促进社会公平，实现可持续经营。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补钙保健品项目的团队是实现目标的核心驱动力。因此，补钙保健品项目设定了团队发展目标，包括提升团队成员的专业技能、培养领导力，以及搭建协同高效的团队工作氛围。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715"/>
      <w:r>
        <w:rPr>
          <w:rFonts w:ascii="仿宋" w:eastAsia="仿宋" w:hAnsi="仿宋" w:cs="仿宋" w:hint="eastAsia"/>
          <w:sz w:val="28"/>
          <w:lang w:eastAsia="zh-CN"/>
        </w:rPr>
        <w:t>(三)、补钙保健品项目提出的理由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补钙保健品项目提出的理由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源于对市场机遇的深刻洞察。当前市场中存在的需求缺口和行业发展趋势表明，有巨大的商业机会等待被开发。通过准确捕捉市场机遇，补钙保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理念基于对技术创新的信仰。通过持续的研发和技术投入，补钙保健品项目有望推出更具创新性的产品或服务。在科技飞速发展的当下，补钙保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是为了增强企业的行业竞争力。通过提升产品或服务的质量和独特性，补钙保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响应了消费者需求的变化。随着社会和科技的不断发展，消费者对产品和服务的需求也在发生变化。通过深入了解并及时回应消费者的新需求，补钙保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补钙保健品项目的提出是企业战略发展规划的一部分。在面对日益激烈的市场竞争和不断变化的商业环境中，补钙保健品项目作为企业战略的一环，旨在为企业开辟新的增长领域，巩固企业在行业中的地位。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不仅仅是基于商业考量，还注重社会责任。通过推出环保、社会责任等方面的补钙保健品项目，补钙保健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补钙保健品项目的提出反映了对利益相关者期望的关注。包括客户、员工、投资者等利益相关者在企业发展中都有着各自的期望，补钙保健品项目力求在满足这些期望的同时，取得更大的共赢。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575"/>
      <w:r>
        <w:rPr>
          <w:rFonts w:ascii="仿宋" w:eastAsia="仿宋" w:hAnsi="仿宋" w:cs="仿宋" w:hint="eastAsia"/>
          <w:sz w:val="28"/>
          <w:lang w:eastAsia="zh-CN"/>
        </w:rPr>
        <w:t>(四)、补钙保健品项目意义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在实施补钙保健品项目的过程中，我们不仅仅是在追逐商业成功，更是为企业和社会的多个层面创造了深远的意义。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首要意义在于提升企业的市场竞争力。通过持续的创新和对产品质量的高标准要求，补钙保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补钙保健品项目的推进将促使行业技术水平的提升。通过引入先进技术和创新性解决方案，补钙保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补钙保健品项目不仅创造了大量就业机会，提高了就业水平，还注重社会责任和环保。通过参与社会公益事业和推动环保补钙保健品项目，补钙保健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综合而言，补钙保健品项目意义重大，不仅推动了企业的发展，也为行业和社会的进步贡献了积极力量。这是一个全面而深刻的影响，将在未来产生可持续的正面效应。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457"/>
      <w:r>
        <w:rPr>
          <w:rFonts w:ascii="仿宋" w:eastAsia="仿宋" w:hAnsi="仿宋" w:cs="仿宋" w:hint="eastAsia"/>
          <w:sz w:val="28"/>
          <w:lang w:eastAsia="zh-CN"/>
        </w:rPr>
        <w:t>(五)、补钙保健品项目背景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在当今迅猛发展的商业环境中，补钙保健品项目的动因根植于对多方面因素的审慎考量。这个补钙保健品项目的提出并非孤立的决策，而是对企业所处背景深入思考的产物。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补钙保健品项目背后的首要原因。科技的迅速发展和全球市场的快速变化使得企业必须灵活应对。补钙保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竞争的激烈程度也是补钙保健品项目背景中不可忽视的一环。企业需要在激烈竞争中脱颖而出，为此，补钙保健品项目致力于打破常规，提供独特的价值主张，以吸引客户并确保市场份额的增长。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技术的迅速发展为企业带来了机遇与挑战。作为补钙保健品项目启动的背景之一，对新兴技术的应用将有助于提升企业的技术水平，使其在不断演进的商业环境中保持竞争优势。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此外，社会对企业责任的期望也在逐渐升高。补钙保健品项目充分融入了社会责任的理念，通过可持续经营和社会公益补钙保健品项目，企图为社会贡献一份力量，在商业成功的同时关注社会价值。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64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078"/>
      <w:r>
        <w:rPr>
          <w:rFonts w:ascii="仿宋" w:eastAsia="仿宋" w:hAnsi="仿宋" w:cs="仿宋" w:hint="eastAsia"/>
          <w:lang w:eastAsia="zh-CN"/>
        </w:rPr>
        <w:t>(一)、补钙保健品行业分析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行业一直以来都是市场的关注焦点。行业内的发展趋势、竞争态势以及潜在机会都对补钙保健品项目的推进产生深远的影响。通过深入研究行业的整体概貌，我们将更好地理解行业的核心特征，为补钙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行业，技术一直是推动创新和发展的关键因素。我们将对当前技术趋势进行详尽分析，包括但不限于人工智能、大数据应用、先进制造技术等。这有助于补钙保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钙保健品项目成功的基础。我们将对主要竞争对手进行深入研究，包括其市场份额、产品特点、市场定位等。通过全面了解竞争对手的优势和劣势，补钙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312"/>
      <w:r>
        <w:rPr>
          <w:rFonts w:ascii="仿宋" w:eastAsia="仿宋" w:hAnsi="仿宋" w:cs="仿宋" w:hint="eastAsia"/>
          <w:sz w:val="28"/>
          <w:lang w:eastAsia="zh-CN"/>
        </w:rPr>
        <w:t>(二)、补钙保健品市场分析预测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钙保健品市场未来的增长趋势。这包括市场的整体规模、各细分领域的发展趋势等。补钙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钙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钙保健品项目实施过程中需要充分考虑的因素。我们将对市场风险进行全面评估，包括但不限于政策法规风险、市场竞争风险、技术变革风险等。通过对潜在风险的深入分析，补钙保健品项目可以制定相应的风险缓解策略，降低不确定性对补钙保健品项目的影响。</w:t>
      </w:r>
    </w:p>
    <w:p>
      <w:pPr>
        <w:pStyle w:val="Heading1"/>
        <w:ind w:firstLine="560" w:firstLineChars="200"/>
        <w:rPr>
          <w:rFonts w:ascii="仿宋" w:eastAsia="仿宋" w:hAnsi="仿宋" w:cs="仿宋" w:hint="eastAsia"/>
          <w:sz w:val="28"/>
          <w:lang w:eastAsia="zh-CN"/>
        </w:rPr>
      </w:pPr>
      <w:bookmarkStart w:id="18" w:name="_Toc18585"/>
      <w:r>
        <w:rPr>
          <w:rFonts w:ascii="仿宋" w:eastAsia="仿宋" w:hAnsi="仿宋" w:cs="仿宋" w:hint="eastAsia"/>
          <w:sz w:val="28"/>
          <w:lang w:eastAsia="zh-CN"/>
        </w:rPr>
        <w:t>五、补钙保健品项目可持续发展</w:t>
      </w:r>
      <w:bookmarkEnd w:id="18"/>
    </w:p>
    <w:p>
      <w:pPr>
        <w:pStyle w:val="Heading2"/>
        <w:rPr>
          <w:rFonts w:ascii="仿宋" w:eastAsia="仿宋" w:hAnsi="仿宋" w:cs="仿宋" w:hint="eastAsia"/>
          <w:lang w:eastAsia="zh-CN"/>
        </w:rPr>
      </w:pPr>
      <w:bookmarkStart w:id="19" w:name="_Toc2603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https://d.book118.com/155112102312011040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54226"/>
    <w:rsid w:val="1BF54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121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2024-01-08T05:34:00Z</dcterms:created>
  <dcterms:modified xsi:type="dcterms:W3CDTF">2024-01-08T05:34:16Z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071392FBD8E848F78C8A0E165F83078D_11</vt:lpwstr>
  </property>
  <property fmtid="{D5CDD505-2E9C-101B-9397-08002B2CF9AE}" pid="3" name="KSOProductBuildVer">
    <vt:lpwstr>2052-12.1.0.16120</vt:lpwstr>
  </property>
</Properties>
</file>