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其他零售服务项目建设方案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5" w:history="1">
        <w:r>
          <w:rPr>
            <w:rFonts w:ascii="仿宋" w:eastAsia="仿宋" w:hAnsi="仿宋" w:cs="仿宋" w:hint="eastAsia"/>
            <w:lang w:eastAsia="zh-CN"/>
          </w:rPr>
          <w:t>序言</w:t>
        </w:r>
        <w:r>
          <w:tab/>
        </w:r>
        <w:r>
          <w:fldChar w:fldCharType="begin"/>
        </w:r>
        <w:r>
          <w:instrText xml:space="preserve"> PAGEREF _Toc16755 \h </w:instrText>
        </w:r>
        <w:r>
          <w:fldChar w:fldCharType="separate"/>
        </w:r>
        <w:r>
          <w:t>3</w:t>
        </w:r>
        <w:r>
          <w:fldChar w:fldCharType="end"/>
        </w:r>
      </w:hyperlink>
    </w:p>
    <w:p>
      <w:pPr>
        <w:pStyle w:val="TOC1"/>
        <w:tabs>
          <w:tab w:val="right" w:leader="dot" w:pos="8306"/>
        </w:tabs>
      </w:pPr>
      <w:hyperlink w:anchor="_Toc13410" w:history="1">
        <w:r>
          <w:rPr>
            <w:rFonts w:ascii="仿宋" w:eastAsia="仿宋" w:hAnsi="仿宋" w:cs="仿宋" w:hint="eastAsia"/>
            <w:lang w:eastAsia="zh-CN"/>
          </w:rPr>
          <w:t>一、发展规划、产业政策和行业准入分析</w:t>
        </w:r>
        <w:r>
          <w:tab/>
        </w:r>
        <w:r>
          <w:fldChar w:fldCharType="begin"/>
        </w:r>
        <w:r>
          <w:instrText xml:space="preserve"> PAGEREF _Toc13410 \h </w:instrText>
        </w:r>
        <w:r>
          <w:fldChar w:fldCharType="separate"/>
        </w:r>
        <w:r>
          <w:t>3</w:t>
        </w:r>
        <w:r>
          <w:fldChar w:fldCharType="end"/>
        </w:r>
      </w:hyperlink>
    </w:p>
    <w:p>
      <w:pPr>
        <w:pStyle w:val="TOC2"/>
        <w:tabs>
          <w:tab w:val="right" w:leader="dot" w:pos="8306"/>
        </w:tabs>
      </w:pPr>
      <w:hyperlink w:anchor="_Toc11189" w:history="1">
        <w:r>
          <w:rPr>
            <w:rFonts w:ascii="仿宋" w:eastAsia="仿宋" w:hAnsi="仿宋" w:cs="仿宋" w:hint="eastAsia"/>
            <w:lang w:eastAsia="zh-CN"/>
          </w:rPr>
          <w:t>(一)、发展规划分析</w:t>
        </w:r>
        <w:r>
          <w:tab/>
        </w:r>
        <w:r>
          <w:fldChar w:fldCharType="begin"/>
        </w:r>
        <w:r>
          <w:instrText xml:space="preserve"> PAGEREF _Toc11189 \h </w:instrText>
        </w:r>
        <w:r>
          <w:fldChar w:fldCharType="separate"/>
        </w:r>
        <w:r>
          <w:t>3</w:t>
        </w:r>
        <w:r>
          <w:fldChar w:fldCharType="end"/>
        </w:r>
      </w:hyperlink>
    </w:p>
    <w:p>
      <w:pPr>
        <w:pStyle w:val="TOC2"/>
        <w:tabs>
          <w:tab w:val="right" w:leader="dot" w:pos="8306"/>
        </w:tabs>
      </w:pPr>
      <w:hyperlink w:anchor="_Toc28552" w:history="1">
        <w:r>
          <w:rPr>
            <w:rFonts w:ascii="仿宋" w:eastAsia="仿宋" w:hAnsi="仿宋" w:cs="仿宋" w:hint="eastAsia"/>
            <w:lang w:eastAsia="zh-CN"/>
          </w:rPr>
          <w:t>(二)、产业政策分析</w:t>
        </w:r>
        <w:r>
          <w:tab/>
        </w:r>
        <w:r>
          <w:fldChar w:fldCharType="begin"/>
        </w:r>
        <w:r>
          <w:instrText xml:space="preserve"> PAGEREF _Toc28552 \h </w:instrText>
        </w:r>
        <w:r>
          <w:fldChar w:fldCharType="separate"/>
        </w:r>
        <w:r>
          <w:t>5</w:t>
        </w:r>
        <w:r>
          <w:fldChar w:fldCharType="end"/>
        </w:r>
      </w:hyperlink>
    </w:p>
    <w:p>
      <w:pPr>
        <w:pStyle w:val="TOC2"/>
        <w:tabs>
          <w:tab w:val="right" w:leader="dot" w:pos="8306"/>
        </w:tabs>
      </w:pPr>
      <w:hyperlink w:anchor="_Toc6166" w:history="1">
        <w:r>
          <w:rPr>
            <w:rFonts w:ascii="仿宋" w:eastAsia="仿宋" w:hAnsi="仿宋" w:cs="仿宋" w:hint="eastAsia"/>
            <w:lang w:eastAsia="zh-CN"/>
          </w:rPr>
          <w:t>(三)、行业准入分析</w:t>
        </w:r>
        <w:r>
          <w:tab/>
        </w:r>
        <w:r>
          <w:fldChar w:fldCharType="begin"/>
        </w:r>
        <w:r>
          <w:instrText xml:space="preserve"> PAGEREF _Toc6166 \h </w:instrText>
        </w:r>
        <w:r>
          <w:fldChar w:fldCharType="separate"/>
        </w:r>
        <w:r>
          <w:t>6</w:t>
        </w:r>
        <w:r>
          <w:fldChar w:fldCharType="end"/>
        </w:r>
      </w:hyperlink>
    </w:p>
    <w:p>
      <w:pPr>
        <w:pStyle w:val="TOC1"/>
        <w:tabs>
          <w:tab w:val="right" w:leader="dot" w:pos="8306"/>
        </w:tabs>
      </w:pPr>
      <w:hyperlink w:anchor="_Toc11783" w:history="1">
        <w:r>
          <w:rPr>
            <w:rFonts w:ascii="仿宋" w:eastAsia="仿宋" w:hAnsi="仿宋" w:cs="仿宋" w:hint="eastAsia"/>
            <w:lang w:eastAsia="zh-CN"/>
          </w:rPr>
          <w:t>二、项目选址研究</w:t>
        </w:r>
        <w:r>
          <w:tab/>
        </w:r>
        <w:r>
          <w:fldChar w:fldCharType="begin"/>
        </w:r>
        <w:r>
          <w:instrText xml:space="preserve"> PAGEREF _Toc11783 \h </w:instrText>
        </w:r>
        <w:r>
          <w:fldChar w:fldCharType="separate"/>
        </w:r>
        <w:r>
          <w:t>7</w:t>
        </w:r>
        <w:r>
          <w:fldChar w:fldCharType="end"/>
        </w:r>
      </w:hyperlink>
    </w:p>
    <w:p>
      <w:pPr>
        <w:pStyle w:val="TOC2"/>
        <w:tabs>
          <w:tab w:val="right" w:leader="dot" w:pos="8306"/>
        </w:tabs>
      </w:pPr>
      <w:hyperlink w:anchor="_Toc14933" w:history="1">
        <w:r>
          <w:rPr>
            <w:rFonts w:ascii="仿宋" w:eastAsia="仿宋" w:hAnsi="仿宋" w:cs="仿宋" w:hint="eastAsia"/>
            <w:lang w:eastAsia="zh-CN"/>
          </w:rPr>
          <w:t>(一)、项目选址原则</w:t>
        </w:r>
        <w:r>
          <w:tab/>
        </w:r>
        <w:r>
          <w:fldChar w:fldCharType="begin"/>
        </w:r>
        <w:r>
          <w:instrText xml:space="preserve"> PAGEREF _Toc14933 \h </w:instrText>
        </w:r>
        <w:r>
          <w:fldChar w:fldCharType="separate"/>
        </w:r>
        <w:r>
          <w:t>7</w:t>
        </w:r>
        <w:r>
          <w:fldChar w:fldCharType="end"/>
        </w:r>
      </w:hyperlink>
    </w:p>
    <w:p>
      <w:pPr>
        <w:pStyle w:val="TOC2"/>
        <w:tabs>
          <w:tab w:val="right" w:leader="dot" w:pos="8306"/>
        </w:tabs>
      </w:pPr>
      <w:hyperlink w:anchor="_Toc29755" w:history="1">
        <w:r>
          <w:rPr>
            <w:rFonts w:ascii="仿宋" w:eastAsia="仿宋" w:hAnsi="仿宋" w:cs="仿宋" w:hint="eastAsia"/>
            <w:lang w:eastAsia="zh-CN"/>
          </w:rPr>
          <w:t>(二)、项目选址</w:t>
        </w:r>
        <w:r>
          <w:tab/>
        </w:r>
        <w:r>
          <w:fldChar w:fldCharType="begin"/>
        </w:r>
        <w:r>
          <w:instrText xml:space="preserve"> PAGEREF _Toc29755 \h </w:instrText>
        </w:r>
        <w:r>
          <w:fldChar w:fldCharType="separate"/>
        </w:r>
        <w:r>
          <w:t>11</w:t>
        </w:r>
        <w:r>
          <w:fldChar w:fldCharType="end"/>
        </w:r>
      </w:hyperlink>
    </w:p>
    <w:p>
      <w:pPr>
        <w:pStyle w:val="TOC2"/>
        <w:tabs>
          <w:tab w:val="right" w:leader="dot" w:pos="8306"/>
        </w:tabs>
      </w:pPr>
      <w:hyperlink w:anchor="_Toc3724" w:history="1">
        <w:r>
          <w:rPr>
            <w:rFonts w:ascii="仿宋" w:eastAsia="仿宋" w:hAnsi="仿宋" w:cs="仿宋" w:hint="eastAsia"/>
            <w:lang w:eastAsia="zh-CN"/>
          </w:rPr>
          <w:t>(三)、建设条件分析</w:t>
        </w:r>
        <w:r>
          <w:tab/>
        </w:r>
        <w:r>
          <w:fldChar w:fldCharType="begin"/>
        </w:r>
        <w:r>
          <w:instrText xml:space="preserve"> PAGEREF _Toc3724 \h </w:instrText>
        </w:r>
        <w:r>
          <w:fldChar w:fldCharType="separate"/>
        </w:r>
        <w:r>
          <w:t>13</w:t>
        </w:r>
        <w:r>
          <w:fldChar w:fldCharType="end"/>
        </w:r>
      </w:hyperlink>
    </w:p>
    <w:p>
      <w:pPr>
        <w:pStyle w:val="TOC2"/>
        <w:tabs>
          <w:tab w:val="right" w:leader="dot" w:pos="8306"/>
        </w:tabs>
      </w:pPr>
      <w:hyperlink w:anchor="_Toc31290" w:history="1">
        <w:r>
          <w:rPr>
            <w:rFonts w:ascii="仿宋" w:eastAsia="仿宋" w:hAnsi="仿宋" w:cs="仿宋" w:hint="eastAsia"/>
            <w:lang w:eastAsia="zh-CN"/>
          </w:rPr>
          <w:t>(四)、用地控制指标</w:t>
        </w:r>
        <w:r>
          <w:tab/>
        </w:r>
        <w:r>
          <w:fldChar w:fldCharType="begin"/>
        </w:r>
        <w:r>
          <w:instrText xml:space="preserve"> PAGEREF _Toc31290 \h </w:instrText>
        </w:r>
        <w:r>
          <w:fldChar w:fldCharType="separate"/>
        </w:r>
        <w:r>
          <w:t>14</w:t>
        </w:r>
        <w:r>
          <w:fldChar w:fldCharType="end"/>
        </w:r>
      </w:hyperlink>
    </w:p>
    <w:p>
      <w:pPr>
        <w:pStyle w:val="TOC2"/>
        <w:tabs>
          <w:tab w:val="right" w:leader="dot" w:pos="8306"/>
        </w:tabs>
      </w:pPr>
      <w:hyperlink w:anchor="_Toc3902" w:history="1">
        <w:r>
          <w:rPr>
            <w:rFonts w:ascii="仿宋" w:eastAsia="仿宋" w:hAnsi="仿宋" w:cs="仿宋" w:hint="eastAsia"/>
            <w:lang w:eastAsia="zh-CN"/>
          </w:rPr>
          <w:t>(五)、地总体要求</w:t>
        </w:r>
        <w:r>
          <w:tab/>
        </w:r>
        <w:r>
          <w:fldChar w:fldCharType="begin"/>
        </w:r>
        <w:r>
          <w:instrText xml:space="preserve"> PAGEREF _Toc3902 \h </w:instrText>
        </w:r>
        <w:r>
          <w:fldChar w:fldCharType="separate"/>
        </w:r>
        <w:r>
          <w:t>15</w:t>
        </w:r>
        <w:r>
          <w:fldChar w:fldCharType="end"/>
        </w:r>
      </w:hyperlink>
    </w:p>
    <w:p>
      <w:pPr>
        <w:pStyle w:val="TOC2"/>
        <w:tabs>
          <w:tab w:val="right" w:leader="dot" w:pos="8306"/>
        </w:tabs>
      </w:pPr>
      <w:hyperlink w:anchor="_Toc28731" w:history="1">
        <w:r>
          <w:rPr>
            <w:rFonts w:ascii="仿宋" w:eastAsia="仿宋" w:hAnsi="仿宋" w:cs="仿宋" w:hint="eastAsia"/>
            <w:lang w:eastAsia="zh-CN"/>
          </w:rPr>
          <w:t>(六)、节约用地措施</w:t>
        </w:r>
        <w:r>
          <w:tab/>
        </w:r>
        <w:r>
          <w:fldChar w:fldCharType="begin"/>
        </w:r>
        <w:r>
          <w:instrText xml:space="preserve"> PAGEREF _Toc28731 \h </w:instrText>
        </w:r>
        <w:r>
          <w:fldChar w:fldCharType="separate"/>
        </w:r>
        <w:r>
          <w:t>17</w:t>
        </w:r>
        <w:r>
          <w:fldChar w:fldCharType="end"/>
        </w:r>
      </w:hyperlink>
    </w:p>
    <w:p>
      <w:pPr>
        <w:pStyle w:val="TOC2"/>
        <w:tabs>
          <w:tab w:val="right" w:leader="dot" w:pos="8306"/>
        </w:tabs>
      </w:pPr>
      <w:hyperlink w:anchor="_Toc13461" w:history="1">
        <w:r>
          <w:rPr>
            <w:rFonts w:ascii="仿宋" w:eastAsia="仿宋" w:hAnsi="仿宋" w:cs="仿宋" w:hint="eastAsia"/>
            <w:lang w:eastAsia="zh-CN"/>
          </w:rPr>
          <w:t>(七)、选址综合评价</w:t>
        </w:r>
        <w:r>
          <w:tab/>
        </w:r>
        <w:r>
          <w:fldChar w:fldCharType="begin"/>
        </w:r>
        <w:r>
          <w:instrText xml:space="preserve"> PAGEREF _Toc13461 \h </w:instrText>
        </w:r>
        <w:r>
          <w:fldChar w:fldCharType="separate"/>
        </w:r>
        <w:r>
          <w:t>18</w:t>
        </w:r>
        <w:r>
          <w:fldChar w:fldCharType="end"/>
        </w:r>
      </w:hyperlink>
    </w:p>
    <w:p>
      <w:pPr>
        <w:pStyle w:val="TOC1"/>
        <w:tabs>
          <w:tab w:val="right" w:leader="dot" w:pos="8306"/>
        </w:tabs>
      </w:pPr>
      <w:hyperlink w:anchor="_Toc6987" w:history="1">
        <w:r>
          <w:rPr>
            <w:rFonts w:ascii="仿宋" w:eastAsia="仿宋" w:hAnsi="仿宋" w:cs="仿宋" w:hint="eastAsia"/>
            <w:lang w:eastAsia="zh-CN"/>
          </w:rPr>
          <w:t>三、环境和生态影响分析</w:t>
        </w:r>
        <w:r>
          <w:tab/>
        </w:r>
        <w:r>
          <w:fldChar w:fldCharType="begin"/>
        </w:r>
        <w:r>
          <w:instrText xml:space="preserve"> PAGEREF _Toc6987 \h </w:instrText>
        </w:r>
        <w:r>
          <w:fldChar w:fldCharType="separate"/>
        </w:r>
        <w:r>
          <w:t>19</w:t>
        </w:r>
        <w:r>
          <w:fldChar w:fldCharType="end"/>
        </w:r>
      </w:hyperlink>
    </w:p>
    <w:p>
      <w:pPr>
        <w:pStyle w:val="TOC2"/>
        <w:tabs>
          <w:tab w:val="right" w:leader="dot" w:pos="8306"/>
        </w:tabs>
      </w:pPr>
      <w:hyperlink w:anchor="_Toc20171" w:history="1">
        <w:r>
          <w:rPr>
            <w:rFonts w:ascii="仿宋" w:eastAsia="仿宋" w:hAnsi="仿宋" w:cs="仿宋" w:hint="eastAsia"/>
            <w:lang w:eastAsia="zh-CN"/>
          </w:rPr>
          <w:t>(一)、环境和生态现状</w:t>
        </w:r>
        <w:r>
          <w:tab/>
        </w:r>
        <w:r>
          <w:fldChar w:fldCharType="begin"/>
        </w:r>
        <w:r>
          <w:instrText xml:space="preserve"> PAGEREF _Toc20171 \h </w:instrText>
        </w:r>
        <w:r>
          <w:fldChar w:fldCharType="separate"/>
        </w:r>
        <w:r>
          <w:t>19</w:t>
        </w:r>
        <w:r>
          <w:fldChar w:fldCharType="end"/>
        </w:r>
      </w:hyperlink>
    </w:p>
    <w:p>
      <w:pPr>
        <w:pStyle w:val="TOC2"/>
        <w:tabs>
          <w:tab w:val="right" w:leader="dot" w:pos="8306"/>
        </w:tabs>
      </w:pPr>
      <w:hyperlink w:anchor="_Toc13455" w:history="1">
        <w:r>
          <w:rPr>
            <w:rFonts w:ascii="仿宋" w:eastAsia="仿宋" w:hAnsi="仿宋" w:cs="仿宋" w:hint="eastAsia"/>
            <w:lang w:eastAsia="zh-CN"/>
          </w:rPr>
          <w:t>(二)、生态环境影响分析</w:t>
        </w:r>
        <w:r>
          <w:tab/>
        </w:r>
        <w:r>
          <w:fldChar w:fldCharType="begin"/>
        </w:r>
        <w:r>
          <w:instrText xml:space="preserve"> PAGEREF _Toc13455 \h </w:instrText>
        </w:r>
        <w:r>
          <w:fldChar w:fldCharType="separate"/>
        </w:r>
        <w:r>
          <w:t>21</w:t>
        </w:r>
        <w:r>
          <w:fldChar w:fldCharType="end"/>
        </w:r>
      </w:hyperlink>
    </w:p>
    <w:p>
      <w:pPr>
        <w:pStyle w:val="TOC2"/>
        <w:tabs>
          <w:tab w:val="right" w:leader="dot" w:pos="8306"/>
        </w:tabs>
      </w:pPr>
      <w:hyperlink w:anchor="_Toc7401" w:history="1">
        <w:r>
          <w:rPr>
            <w:rFonts w:ascii="仿宋" w:eastAsia="仿宋" w:hAnsi="仿宋" w:cs="仿宋" w:hint="eastAsia"/>
            <w:lang w:eastAsia="zh-CN"/>
          </w:rPr>
          <w:t>(三)、生态环境保护措施</w:t>
        </w:r>
        <w:r>
          <w:tab/>
        </w:r>
        <w:r>
          <w:fldChar w:fldCharType="begin"/>
        </w:r>
        <w:r>
          <w:instrText xml:space="preserve"> PAGEREF _Toc7401 \h </w:instrText>
        </w:r>
        <w:r>
          <w:fldChar w:fldCharType="separate"/>
        </w:r>
        <w:r>
          <w:t>22</w:t>
        </w:r>
        <w:r>
          <w:fldChar w:fldCharType="end"/>
        </w:r>
      </w:hyperlink>
    </w:p>
    <w:p>
      <w:pPr>
        <w:pStyle w:val="TOC2"/>
        <w:tabs>
          <w:tab w:val="right" w:leader="dot" w:pos="8306"/>
        </w:tabs>
      </w:pPr>
      <w:hyperlink w:anchor="_Toc1949" w:history="1">
        <w:r>
          <w:rPr>
            <w:rFonts w:ascii="仿宋" w:eastAsia="仿宋" w:hAnsi="仿宋" w:cs="仿宋" w:hint="eastAsia"/>
            <w:lang w:eastAsia="zh-CN"/>
          </w:rPr>
          <w:t>(四)、地质灾害影响分析</w:t>
        </w:r>
        <w:r>
          <w:tab/>
        </w:r>
        <w:r>
          <w:fldChar w:fldCharType="begin"/>
        </w:r>
        <w:r>
          <w:instrText xml:space="preserve"> PAGEREF _Toc1949 \h </w:instrText>
        </w:r>
        <w:r>
          <w:fldChar w:fldCharType="separate"/>
        </w:r>
        <w:r>
          <w:t>24</w:t>
        </w:r>
        <w:r>
          <w:fldChar w:fldCharType="end"/>
        </w:r>
      </w:hyperlink>
    </w:p>
    <w:p>
      <w:pPr>
        <w:pStyle w:val="TOC2"/>
        <w:tabs>
          <w:tab w:val="right" w:leader="dot" w:pos="8306"/>
        </w:tabs>
      </w:pPr>
      <w:hyperlink w:anchor="_Toc18985" w:history="1">
        <w:r>
          <w:rPr>
            <w:rFonts w:ascii="仿宋" w:eastAsia="仿宋" w:hAnsi="仿宋" w:cs="仿宋" w:hint="eastAsia"/>
            <w:lang w:eastAsia="zh-CN"/>
          </w:rPr>
          <w:t>(五)、特殊环境影响</w:t>
        </w:r>
        <w:r>
          <w:tab/>
        </w:r>
        <w:r>
          <w:fldChar w:fldCharType="begin"/>
        </w:r>
        <w:r>
          <w:instrText xml:space="preserve"> PAGEREF _Toc18985 \h </w:instrText>
        </w:r>
        <w:r>
          <w:fldChar w:fldCharType="separate"/>
        </w:r>
        <w:r>
          <w:t>25</w:t>
        </w:r>
        <w:r>
          <w:fldChar w:fldCharType="end"/>
        </w:r>
      </w:hyperlink>
    </w:p>
    <w:p>
      <w:pPr>
        <w:pStyle w:val="TOC1"/>
        <w:tabs>
          <w:tab w:val="right" w:leader="dot" w:pos="8306"/>
        </w:tabs>
      </w:pPr>
      <w:hyperlink w:anchor="_Toc28862" w:history="1">
        <w:r>
          <w:rPr>
            <w:rFonts w:ascii="仿宋" w:eastAsia="仿宋" w:hAnsi="仿宋" w:cs="仿宋" w:hint="eastAsia"/>
            <w:lang w:eastAsia="zh-CN"/>
          </w:rPr>
          <w:t>四、财务管理与成本控制</w:t>
        </w:r>
        <w:r>
          <w:tab/>
        </w:r>
        <w:r>
          <w:fldChar w:fldCharType="begin"/>
        </w:r>
        <w:r>
          <w:instrText xml:space="preserve"> PAGEREF _Toc28862 \h </w:instrText>
        </w:r>
        <w:r>
          <w:fldChar w:fldCharType="separate"/>
        </w:r>
        <w:r>
          <w:t>26</w:t>
        </w:r>
        <w:r>
          <w:fldChar w:fldCharType="end"/>
        </w:r>
      </w:hyperlink>
    </w:p>
    <w:p>
      <w:pPr>
        <w:pStyle w:val="TOC2"/>
        <w:tabs>
          <w:tab w:val="right" w:leader="dot" w:pos="8306"/>
        </w:tabs>
      </w:pPr>
      <w:hyperlink w:anchor="_Toc4035" w:history="1">
        <w:r>
          <w:rPr>
            <w:rFonts w:ascii="仿宋" w:eastAsia="仿宋" w:hAnsi="仿宋" w:cs="仿宋" w:hint="eastAsia"/>
            <w:lang w:eastAsia="zh-CN"/>
          </w:rPr>
          <w:t>(一)、财务管理体系建设</w:t>
        </w:r>
        <w:r>
          <w:tab/>
        </w:r>
        <w:r>
          <w:fldChar w:fldCharType="begin"/>
        </w:r>
        <w:r>
          <w:instrText xml:space="preserve"> PAGEREF _Toc4035 \h </w:instrText>
        </w:r>
        <w:r>
          <w:fldChar w:fldCharType="separate"/>
        </w:r>
        <w:r>
          <w:t>26</w:t>
        </w:r>
        <w:r>
          <w:fldChar w:fldCharType="end"/>
        </w:r>
      </w:hyperlink>
    </w:p>
    <w:p>
      <w:pPr>
        <w:pStyle w:val="TOC2"/>
        <w:tabs>
          <w:tab w:val="right" w:leader="dot" w:pos="8306"/>
        </w:tabs>
      </w:pPr>
      <w:hyperlink w:anchor="_Toc8722" w:history="1">
        <w:r>
          <w:rPr>
            <w:rFonts w:ascii="仿宋" w:eastAsia="仿宋" w:hAnsi="仿宋" w:cs="仿宋" w:hint="eastAsia"/>
            <w:lang w:eastAsia="zh-CN"/>
          </w:rPr>
          <w:t>(二)、成本控制措施</w:t>
        </w:r>
        <w:r>
          <w:tab/>
        </w:r>
        <w:r>
          <w:fldChar w:fldCharType="begin"/>
        </w:r>
        <w:r>
          <w:instrText xml:space="preserve"> PAGEREF _Toc8722 \h </w:instrText>
        </w:r>
        <w:r>
          <w:fldChar w:fldCharType="separate"/>
        </w:r>
        <w:r>
          <w:t>28</w:t>
        </w:r>
        <w:r>
          <w:fldChar w:fldCharType="end"/>
        </w:r>
      </w:hyperlink>
    </w:p>
    <w:p>
      <w:pPr>
        <w:pStyle w:val="TOC1"/>
        <w:tabs>
          <w:tab w:val="right" w:leader="dot" w:pos="8306"/>
        </w:tabs>
      </w:pPr>
      <w:hyperlink w:anchor="_Toc26109" w:history="1">
        <w:r>
          <w:rPr>
            <w:rFonts w:ascii="仿宋" w:eastAsia="仿宋" w:hAnsi="仿宋" w:cs="仿宋" w:hint="eastAsia"/>
            <w:lang w:eastAsia="zh-CN"/>
          </w:rPr>
          <w:t>五、其他零售服务项目概论</w:t>
        </w:r>
        <w:r>
          <w:tab/>
        </w:r>
        <w:r>
          <w:fldChar w:fldCharType="begin"/>
        </w:r>
        <w:r>
          <w:instrText xml:space="preserve"> PAGEREF _Toc26109 \h </w:instrText>
        </w:r>
        <w:r>
          <w:fldChar w:fldCharType="separate"/>
        </w:r>
        <w:r>
          <w:t>29</w:t>
        </w:r>
        <w:r>
          <w:fldChar w:fldCharType="end"/>
        </w:r>
      </w:hyperlink>
    </w:p>
    <w:p>
      <w:pPr>
        <w:pStyle w:val="TOC2"/>
        <w:tabs>
          <w:tab w:val="right" w:leader="dot" w:pos="8306"/>
        </w:tabs>
      </w:pPr>
      <w:hyperlink w:anchor="_Toc3813" w:history="1">
        <w:r>
          <w:rPr>
            <w:rFonts w:ascii="仿宋" w:eastAsia="仿宋" w:hAnsi="仿宋" w:cs="仿宋" w:hint="eastAsia"/>
            <w:lang w:eastAsia="zh-CN"/>
          </w:rPr>
          <w:t>(一)、项目申报单位概况</w:t>
        </w:r>
        <w:r>
          <w:tab/>
        </w:r>
        <w:r>
          <w:fldChar w:fldCharType="begin"/>
        </w:r>
        <w:r>
          <w:instrText xml:space="preserve"> PAGEREF _Toc3813 \h </w:instrText>
        </w:r>
        <w:r>
          <w:fldChar w:fldCharType="separate"/>
        </w:r>
        <w:r>
          <w:t>29</w:t>
        </w:r>
        <w:r>
          <w:fldChar w:fldCharType="end"/>
        </w:r>
      </w:hyperlink>
    </w:p>
    <w:p>
      <w:pPr>
        <w:pStyle w:val="TOC2"/>
        <w:tabs>
          <w:tab w:val="right" w:leader="dot" w:pos="8306"/>
        </w:tabs>
      </w:pPr>
      <w:hyperlink w:anchor="_Toc18080" w:history="1">
        <w:r>
          <w:rPr>
            <w:rFonts w:ascii="仿宋" w:eastAsia="仿宋" w:hAnsi="仿宋" w:cs="仿宋" w:hint="eastAsia"/>
            <w:lang w:eastAsia="zh-CN"/>
          </w:rPr>
          <w:t>(二)、项目概况</w:t>
        </w:r>
        <w:r>
          <w:tab/>
        </w:r>
        <w:r>
          <w:fldChar w:fldCharType="begin"/>
        </w:r>
        <w:r>
          <w:instrText xml:space="preserve"> PAGEREF _Toc18080 \h </w:instrText>
        </w:r>
        <w:r>
          <w:fldChar w:fldCharType="separate"/>
        </w:r>
        <w:r>
          <w:t>30</w:t>
        </w:r>
        <w:r>
          <w:fldChar w:fldCharType="end"/>
        </w:r>
      </w:hyperlink>
    </w:p>
    <w:p>
      <w:pPr>
        <w:pStyle w:val="TOC1"/>
        <w:tabs>
          <w:tab w:val="right" w:leader="dot" w:pos="8306"/>
        </w:tabs>
      </w:pPr>
      <w:hyperlink w:anchor="_Toc5828" w:history="1">
        <w:r>
          <w:rPr>
            <w:rFonts w:ascii="仿宋" w:eastAsia="仿宋" w:hAnsi="仿宋" w:cs="仿宋" w:hint="eastAsia"/>
            <w:lang w:eastAsia="zh-CN"/>
          </w:rPr>
          <w:t>六、资源开发及综合利用分析</w:t>
        </w:r>
        <w:r>
          <w:tab/>
        </w:r>
        <w:r>
          <w:fldChar w:fldCharType="begin"/>
        </w:r>
        <w:r>
          <w:instrText xml:space="preserve"> PAGEREF _Toc5828 \h </w:instrText>
        </w:r>
        <w:r>
          <w:fldChar w:fldCharType="separate"/>
        </w:r>
        <w:r>
          <w:t>33</w:t>
        </w:r>
        <w:r>
          <w:fldChar w:fldCharType="end"/>
        </w:r>
      </w:hyperlink>
    </w:p>
    <w:p>
      <w:pPr>
        <w:pStyle w:val="TOC2"/>
        <w:tabs>
          <w:tab w:val="right" w:leader="dot" w:pos="8306"/>
        </w:tabs>
      </w:pPr>
      <w:hyperlink w:anchor="_Toc21581" w:history="1">
        <w:r>
          <w:rPr>
            <w:rFonts w:ascii="仿宋" w:eastAsia="仿宋" w:hAnsi="仿宋" w:cs="仿宋" w:hint="eastAsia"/>
            <w:lang w:eastAsia="zh-CN"/>
          </w:rPr>
          <w:t>(一)、资源开发方案</w:t>
        </w:r>
        <w:r>
          <w:tab/>
        </w:r>
        <w:r>
          <w:fldChar w:fldCharType="begin"/>
        </w:r>
        <w:r>
          <w:instrText xml:space="preserve"> PAGEREF _Toc21581 \h </w:instrText>
        </w:r>
        <w:r>
          <w:fldChar w:fldCharType="separate"/>
        </w:r>
        <w:r>
          <w:t>33</w:t>
        </w:r>
        <w:r>
          <w:fldChar w:fldCharType="end"/>
        </w:r>
      </w:hyperlink>
    </w:p>
    <w:p>
      <w:pPr>
        <w:pStyle w:val="TOC2"/>
        <w:tabs>
          <w:tab w:val="right" w:leader="dot" w:pos="8306"/>
        </w:tabs>
      </w:pPr>
      <w:hyperlink w:anchor="_Toc5640" w:history="1">
        <w:r>
          <w:rPr>
            <w:rFonts w:ascii="仿宋" w:eastAsia="仿宋" w:hAnsi="仿宋" w:cs="仿宋" w:hint="eastAsia"/>
            <w:lang w:eastAsia="zh-CN"/>
          </w:rPr>
          <w:t>(二)、资源利用方案</w:t>
        </w:r>
        <w:r>
          <w:tab/>
        </w:r>
        <w:r>
          <w:fldChar w:fldCharType="begin"/>
        </w:r>
        <w:r>
          <w:instrText xml:space="preserve"> PAGEREF _Toc5640 \h </w:instrText>
        </w:r>
        <w:r>
          <w:fldChar w:fldCharType="separate"/>
        </w:r>
        <w:r>
          <w:t>34</w:t>
        </w:r>
        <w:r>
          <w:fldChar w:fldCharType="end"/>
        </w:r>
      </w:hyperlink>
    </w:p>
    <w:p>
      <w:pPr>
        <w:pStyle w:val="TOC2"/>
        <w:tabs>
          <w:tab w:val="right" w:leader="dot" w:pos="8306"/>
        </w:tabs>
      </w:pPr>
      <w:hyperlink w:anchor="_Toc5444" w:history="1">
        <w:r>
          <w:rPr>
            <w:rFonts w:ascii="仿宋" w:eastAsia="仿宋" w:hAnsi="仿宋" w:cs="仿宋" w:hint="eastAsia"/>
            <w:lang w:eastAsia="zh-CN"/>
          </w:rPr>
          <w:t>(三)、资源节约措施</w:t>
        </w:r>
        <w:r>
          <w:tab/>
        </w:r>
        <w:r>
          <w:fldChar w:fldCharType="begin"/>
        </w:r>
        <w:r>
          <w:instrText xml:space="preserve"> PAGEREF _Toc5444 \h </w:instrText>
        </w:r>
        <w:r>
          <w:fldChar w:fldCharType="separate"/>
        </w:r>
        <w:r>
          <w:t>35</w:t>
        </w:r>
        <w:r>
          <w:fldChar w:fldCharType="end"/>
        </w:r>
      </w:hyperlink>
    </w:p>
    <w:p>
      <w:pPr>
        <w:pStyle w:val="TOC1"/>
        <w:tabs>
          <w:tab w:val="right" w:leader="dot" w:pos="8306"/>
        </w:tabs>
      </w:pPr>
      <w:hyperlink w:anchor="_Toc28662" w:history="1">
        <w:r>
          <w:rPr>
            <w:rFonts w:ascii="仿宋" w:eastAsia="仿宋" w:hAnsi="仿宋" w:cs="仿宋" w:hint="eastAsia"/>
            <w:lang w:eastAsia="zh-CN"/>
          </w:rPr>
          <w:t>七、客户关系管理与市场拓展</w:t>
        </w:r>
        <w:r>
          <w:tab/>
        </w:r>
        <w:r>
          <w:fldChar w:fldCharType="begin"/>
        </w:r>
        <w:r>
          <w:instrText xml:space="preserve"> PAGEREF _Toc28662 \h </w:instrText>
        </w:r>
        <w:r>
          <w:fldChar w:fldCharType="separate"/>
        </w:r>
        <w:r>
          <w:t>36</w:t>
        </w:r>
        <w:r>
          <w:fldChar w:fldCharType="end"/>
        </w:r>
      </w:hyperlink>
    </w:p>
    <w:p>
      <w:pPr>
        <w:pStyle w:val="TOC2"/>
        <w:tabs>
          <w:tab w:val="right" w:leader="dot" w:pos="8306"/>
        </w:tabs>
      </w:pPr>
      <w:hyperlink w:anchor="_Toc9629" w:history="1">
        <w:r>
          <w:rPr>
            <w:rFonts w:ascii="仿宋" w:eastAsia="仿宋" w:hAnsi="仿宋" w:cs="仿宋" w:hint="eastAsia"/>
            <w:lang w:eastAsia="zh-CN"/>
          </w:rPr>
          <w:t>(一)、客户关系管理策略</w:t>
        </w:r>
        <w:r>
          <w:tab/>
        </w:r>
        <w:r>
          <w:fldChar w:fldCharType="begin"/>
        </w:r>
        <w:r>
          <w:instrText xml:space="preserve"> PAGEREF _Toc9629 \h </w:instrText>
        </w:r>
        <w:r>
          <w:fldChar w:fldCharType="separate"/>
        </w:r>
        <w:r>
          <w:t>36</w:t>
        </w:r>
        <w:r>
          <w:fldChar w:fldCharType="end"/>
        </w:r>
      </w:hyperlink>
    </w:p>
    <w:p>
      <w:pPr>
        <w:pStyle w:val="TOC2"/>
        <w:tabs>
          <w:tab w:val="right" w:leader="dot" w:pos="8306"/>
        </w:tabs>
      </w:pPr>
      <w:hyperlink w:anchor="_Toc1702" w:history="1">
        <w:r>
          <w:rPr>
            <w:rFonts w:ascii="仿宋" w:eastAsia="仿宋" w:hAnsi="仿宋" w:cs="仿宋" w:hint="eastAsia"/>
            <w:lang w:eastAsia="zh-CN"/>
          </w:rPr>
          <w:t>(二)、市场拓展方案</w:t>
        </w:r>
        <w:r>
          <w:tab/>
        </w:r>
        <w:r>
          <w:fldChar w:fldCharType="begin"/>
        </w:r>
        <w:r>
          <w:instrText xml:space="preserve"> PAGEREF _Toc1702 \h </w:instrText>
        </w:r>
        <w:r>
          <w:fldChar w:fldCharType="separate"/>
        </w:r>
        <w:r>
          <w:t>38</w:t>
        </w:r>
        <w:r>
          <w:fldChar w:fldCharType="end"/>
        </w:r>
      </w:hyperlink>
    </w:p>
    <w:p>
      <w:pPr>
        <w:pStyle w:val="TOC1"/>
        <w:tabs>
          <w:tab w:val="right" w:leader="dot" w:pos="8306"/>
        </w:tabs>
      </w:pPr>
      <w:hyperlink w:anchor="_Toc9215" w:history="1">
        <w:r>
          <w:rPr>
            <w:rFonts w:ascii="仿宋" w:eastAsia="仿宋" w:hAnsi="仿宋" w:cs="仿宋" w:hint="eastAsia"/>
            <w:lang w:eastAsia="zh-CN"/>
          </w:rPr>
          <w:t>八、资金管理与财务规划</w:t>
        </w:r>
        <w:r>
          <w:tab/>
        </w:r>
        <w:r>
          <w:fldChar w:fldCharType="begin"/>
        </w:r>
        <w:r>
          <w:instrText xml:space="preserve"> PAGEREF _Toc9215 \h </w:instrText>
        </w:r>
        <w:r>
          <w:fldChar w:fldCharType="separate"/>
        </w:r>
        <w:r>
          <w:t>39</w:t>
        </w:r>
        <w:r>
          <w:fldChar w:fldCharType="end"/>
        </w:r>
      </w:hyperlink>
    </w:p>
    <w:p>
      <w:pPr>
        <w:pStyle w:val="TOC2"/>
        <w:tabs>
          <w:tab w:val="right" w:leader="dot" w:pos="8306"/>
        </w:tabs>
      </w:pPr>
      <w:hyperlink w:anchor="_Toc30538" w:history="1">
        <w:r>
          <w:rPr>
            <w:rFonts w:ascii="仿宋" w:eastAsia="仿宋" w:hAnsi="仿宋" w:cs="仿宋" w:hint="eastAsia"/>
            <w:lang w:eastAsia="zh-CN"/>
          </w:rPr>
          <w:t>(一)、项目资金来源与筹措</w:t>
        </w:r>
        <w:r>
          <w:tab/>
        </w:r>
        <w:r>
          <w:fldChar w:fldCharType="begin"/>
        </w:r>
        <w:r>
          <w:instrText xml:space="preserve"> PAGEREF _Toc30538 \h </w:instrText>
        </w:r>
        <w:r>
          <w:fldChar w:fldCharType="separate"/>
        </w:r>
        <w:r>
          <w:t>39</w:t>
        </w:r>
        <w:r>
          <w:fldChar w:fldCharType="end"/>
        </w:r>
      </w:hyperlink>
    </w:p>
    <w:p>
      <w:pPr>
        <w:pStyle w:val="TOC2"/>
        <w:tabs>
          <w:tab w:val="right" w:leader="dot" w:pos="8306"/>
        </w:tabs>
      </w:pPr>
      <w:hyperlink w:anchor="_Toc30040" w:history="1">
        <w:r>
          <w:rPr>
            <w:rFonts w:ascii="仿宋" w:eastAsia="仿宋" w:hAnsi="仿宋" w:cs="仿宋" w:hint="eastAsia"/>
            <w:lang w:eastAsia="zh-CN"/>
          </w:rPr>
          <w:t>(二)、资金使用与监管</w:t>
        </w:r>
        <w:r>
          <w:tab/>
        </w:r>
        <w:r>
          <w:fldChar w:fldCharType="begin"/>
        </w:r>
        <w:r>
          <w:instrText xml:space="preserve"> PAGEREF _Toc30040 \h </w:instrText>
        </w:r>
        <w:r>
          <w:fldChar w:fldCharType="separate"/>
        </w:r>
        <w:r>
          <w:t>40</w:t>
        </w:r>
        <w:r>
          <w:fldChar w:fldCharType="end"/>
        </w:r>
      </w:hyperlink>
    </w:p>
    <w:p>
      <w:pPr>
        <w:pStyle w:val="TOC2"/>
        <w:tabs>
          <w:tab w:val="right" w:leader="dot" w:pos="8306"/>
        </w:tabs>
      </w:pPr>
      <w:hyperlink w:anchor="_Toc26000" w:history="1">
        <w:r>
          <w:rPr>
            <w:rFonts w:ascii="仿宋" w:eastAsia="仿宋" w:hAnsi="仿宋" w:cs="仿宋" w:hint="eastAsia"/>
            <w:lang w:eastAsia="zh-CN"/>
          </w:rPr>
          <w:t>(三)、财务规划与预测</w:t>
        </w:r>
        <w:r>
          <w:tab/>
        </w:r>
        <w:r>
          <w:fldChar w:fldCharType="begin"/>
        </w:r>
        <w:r>
          <w:instrText xml:space="preserve"> PAGEREF _Toc26000 \h </w:instrText>
        </w:r>
        <w:r>
          <w:fldChar w:fldCharType="separate"/>
        </w:r>
        <w:r>
          <w:t>41</w:t>
        </w:r>
        <w:r>
          <w:fldChar w:fldCharType="end"/>
        </w:r>
      </w:hyperlink>
    </w:p>
    <w:p>
      <w:pPr>
        <w:pStyle w:val="TOC1"/>
        <w:tabs>
          <w:tab w:val="right" w:leader="dot" w:pos="8306"/>
        </w:tabs>
      </w:pPr>
      <w:hyperlink w:anchor="_Toc7982" w:history="1">
        <w:r>
          <w:rPr>
            <w:rFonts w:ascii="仿宋" w:eastAsia="仿宋" w:hAnsi="仿宋" w:cs="仿宋" w:hint="eastAsia"/>
            <w:lang w:eastAsia="zh-CN"/>
          </w:rPr>
          <w:t>九、环境保护与治理方案</w:t>
        </w:r>
        <w:r>
          <w:tab/>
        </w:r>
        <w:r>
          <w:fldChar w:fldCharType="begin"/>
        </w:r>
        <w:r>
          <w:instrText xml:space="preserve"> PAGEREF _Toc7982 \h </w:instrText>
        </w:r>
        <w:r>
          <w:fldChar w:fldCharType="separate"/>
        </w:r>
        <w:r>
          <w:t>42</w:t>
        </w:r>
        <w:r>
          <w:fldChar w:fldCharType="end"/>
        </w:r>
      </w:hyperlink>
    </w:p>
    <w:p>
      <w:pPr>
        <w:pStyle w:val="TOC2"/>
        <w:tabs>
          <w:tab w:val="right" w:leader="dot" w:pos="8306"/>
        </w:tabs>
      </w:pPr>
      <w:hyperlink w:anchor="_Toc14132" w:history="1">
        <w:r>
          <w:rPr>
            <w:rFonts w:ascii="仿宋" w:eastAsia="仿宋" w:hAnsi="仿宋" w:cs="仿宋" w:hint="eastAsia"/>
            <w:lang w:eastAsia="zh-CN"/>
          </w:rPr>
          <w:t>(一)、项目环境影响评估</w:t>
        </w:r>
        <w:r>
          <w:tab/>
        </w:r>
        <w:r>
          <w:fldChar w:fldCharType="begin"/>
        </w:r>
        <w:r>
          <w:instrText xml:space="preserve"> PAGEREF _Toc14132 \h </w:instrText>
        </w:r>
        <w:r>
          <w:fldChar w:fldCharType="separate"/>
        </w:r>
        <w:r>
          <w:t>42</w:t>
        </w:r>
        <w:r>
          <w:fldChar w:fldCharType="end"/>
        </w:r>
      </w:hyperlink>
    </w:p>
    <w:p>
      <w:pPr>
        <w:pStyle w:val="TOC2"/>
        <w:tabs>
          <w:tab w:val="right" w:leader="dot" w:pos="8306"/>
        </w:tabs>
      </w:pPr>
      <w:hyperlink w:anchor="_Toc13682" w:history="1">
        <w:r>
          <w:rPr>
            <w:rFonts w:ascii="仿宋" w:eastAsia="仿宋" w:hAnsi="仿宋" w:cs="仿宋" w:hint="eastAsia"/>
            <w:lang w:eastAsia="zh-CN"/>
          </w:rPr>
          <w:t>(二)、环境保护措施与治理方案</w:t>
        </w:r>
        <w:r>
          <w:tab/>
        </w:r>
        <w:r>
          <w:fldChar w:fldCharType="begin"/>
        </w:r>
        <w:r>
          <w:instrText xml:space="preserve"> PAGEREF _Toc13682 \h </w:instrText>
        </w:r>
        <w:r>
          <w:fldChar w:fldCharType="separate"/>
        </w:r>
        <w:r>
          <w:t>43</w:t>
        </w:r>
        <w:r>
          <w:fldChar w:fldCharType="end"/>
        </w:r>
      </w:hyperlink>
    </w:p>
    <w:p>
      <w:pPr>
        <w:pStyle w:val="TOC1"/>
        <w:tabs>
          <w:tab w:val="right" w:leader="dot" w:pos="8306"/>
        </w:tabs>
      </w:pPr>
      <w:hyperlink w:anchor="_Toc26875" w:history="1">
        <w:r>
          <w:rPr>
            <w:rFonts w:ascii="仿宋" w:eastAsia="仿宋" w:hAnsi="仿宋" w:cs="仿宋" w:hint="eastAsia"/>
            <w:lang w:eastAsia="zh-CN"/>
          </w:rPr>
          <w:t>十、项目变更管理</w:t>
        </w:r>
        <w:r>
          <w:tab/>
        </w:r>
        <w:r>
          <w:fldChar w:fldCharType="begin"/>
        </w:r>
        <w:r>
          <w:instrText xml:space="preserve"> PAGEREF _Toc26875 \h </w:instrText>
        </w:r>
        <w:r>
          <w:fldChar w:fldCharType="separate"/>
        </w:r>
        <w:r>
          <w:t>43</w:t>
        </w:r>
        <w:r>
          <w:fldChar w:fldCharType="end"/>
        </w:r>
      </w:hyperlink>
    </w:p>
    <w:p>
      <w:pPr>
        <w:pStyle w:val="TOC2"/>
        <w:tabs>
          <w:tab w:val="right" w:leader="dot" w:pos="8306"/>
        </w:tabs>
      </w:pPr>
      <w:hyperlink w:anchor="_Toc4" w:history="1">
        <w:r>
          <w:rPr>
            <w:rFonts w:ascii="仿宋" w:eastAsia="仿宋" w:hAnsi="仿宋" w:cs="仿宋" w:hint="eastAsia"/>
            <w:lang w:eastAsia="zh-CN"/>
          </w:rPr>
          <w:t>(一)、变更控制流程</w:t>
        </w:r>
        <w:r>
          <w:tab/>
        </w:r>
        <w:r>
          <w:fldChar w:fldCharType="begin"/>
        </w:r>
        <w:r>
          <w:instrText xml:space="preserve"> PAGEREF _Toc4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62" w:history="1">
        <w:r>
          <w:rPr>
            <w:rFonts w:ascii="仿宋" w:eastAsia="仿宋" w:hAnsi="仿宋" w:cs="仿宋" w:hint="eastAsia"/>
            <w:lang w:eastAsia="zh-CN"/>
          </w:rPr>
          <w:t>(二)、影响评估与处理</w:t>
        </w:r>
        <w:r>
          <w:tab/>
        </w:r>
        <w:r>
          <w:fldChar w:fldCharType="begin"/>
        </w:r>
        <w:r>
          <w:instrText xml:space="preserve"> PAGEREF _Toc12462 \h </w:instrText>
        </w:r>
        <w:r>
          <w:fldChar w:fldCharType="separate"/>
        </w:r>
        <w:r>
          <w:t>44</w:t>
        </w:r>
        <w:r>
          <w:fldChar w:fldCharType="end"/>
        </w:r>
      </w:hyperlink>
    </w:p>
    <w:p>
      <w:pPr>
        <w:pStyle w:val="TOC2"/>
        <w:tabs>
          <w:tab w:val="right" w:leader="dot" w:pos="8306"/>
        </w:tabs>
      </w:pPr>
      <w:hyperlink w:anchor="_Toc23884" w:history="1">
        <w:r>
          <w:rPr>
            <w:rFonts w:ascii="仿宋" w:eastAsia="仿宋" w:hAnsi="仿宋" w:cs="仿宋" w:hint="eastAsia"/>
            <w:lang w:eastAsia="zh-CN"/>
          </w:rPr>
          <w:t>(三)、变更记录与追踪</w:t>
        </w:r>
        <w:r>
          <w:tab/>
        </w:r>
        <w:r>
          <w:fldChar w:fldCharType="begin"/>
        </w:r>
        <w:r>
          <w:instrText xml:space="preserve"> PAGEREF _Toc23884 \h </w:instrText>
        </w:r>
        <w:r>
          <w:fldChar w:fldCharType="separate"/>
        </w:r>
        <w:r>
          <w:t>46</w:t>
        </w:r>
        <w:r>
          <w:fldChar w:fldCharType="end"/>
        </w:r>
      </w:hyperlink>
    </w:p>
    <w:p>
      <w:pPr>
        <w:pStyle w:val="TOC2"/>
        <w:tabs>
          <w:tab w:val="right" w:leader="dot" w:pos="8306"/>
        </w:tabs>
      </w:pPr>
      <w:hyperlink w:anchor="_Toc31699" w:history="1">
        <w:r>
          <w:rPr>
            <w:rFonts w:ascii="仿宋" w:eastAsia="仿宋" w:hAnsi="仿宋" w:cs="仿宋" w:hint="eastAsia"/>
            <w:lang w:eastAsia="zh-CN"/>
          </w:rPr>
          <w:t>(四)、变更管理策略</w:t>
        </w:r>
        <w:r>
          <w:tab/>
        </w:r>
        <w:r>
          <w:fldChar w:fldCharType="begin"/>
        </w:r>
        <w:r>
          <w:instrText xml:space="preserve"> PAGEREF _Toc31699 \h </w:instrText>
        </w:r>
        <w:r>
          <w:fldChar w:fldCharType="separate"/>
        </w:r>
        <w:r>
          <w:t>47</w:t>
        </w:r>
        <w:r>
          <w:fldChar w:fldCharType="end"/>
        </w:r>
      </w:hyperlink>
    </w:p>
    <w:p>
      <w:pPr>
        <w:pStyle w:val="TOC1"/>
        <w:tabs>
          <w:tab w:val="right" w:leader="dot" w:pos="8306"/>
        </w:tabs>
      </w:pPr>
      <w:hyperlink w:anchor="_Toc21131" w:history="1">
        <w:r>
          <w:rPr>
            <w:rFonts w:ascii="仿宋" w:eastAsia="仿宋" w:hAnsi="仿宋" w:cs="仿宋" w:hint="eastAsia"/>
            <w:lang w:eastAsia="zh-CN"/>
          </w:rPr>
          <w:t>十一、经济效益与社会效益优化</w:t>
        </w:r>
        <w:r>
          <w:tab/>
        </w:r>
        <w:r>
          <w:fldChar w:fldCharType="begin"/>
        </w:r>
        <w:r>
          <w:instrText xml:space="preserve"> PAGEREF _Toc21131 \h </w:instrText>
        </w:r>
        <w:r>
          <w:fldChar w:fldCharType="separate"/>
        </w:r>
        <w:r>
          <w:t>49</w:t>
        </w:r>
        <w:r>
          <w:fldChar w:fldCharType="end"/>
        </w:r>
      </w:hyperlink>
    </w:p>
    <w:p>
      <w:pPr>
        <w:pStyle w:val="TOC2"/>
        <w:tabs>
          <w:tab w:val="right" w:leader="dot" w:pos="8306"/>
        </w:tabs>
      </w:pPr>
      <w:hyperlink w:anchor="_Toc6445" w:history="1">
        <w:r>
          <w:rPr>
            <w:rFonts w:ascii="仿宋" w:eastAsia="仿宋" w:hAnsi="仿宋" w:cs="仿宋" w:hint="eastAsia"/>
            <w:lang w:eastAsia="zh-CN"/>
          </w:rPr>
          <w:t>(一)、经济效益提升策略</w:t>
        </w:r>
        <w:r>
          <w:tab/>
        </w:r>
        <w:r>
          <w:fldChar w:fldCharType="begin"/>
        </w:r>
        <w:r>
          <w:instrText xml:space="preserve"> PAGEREF _Toc6445 \h </w:instrText>
        </w:r>
        <w:r>
          <w:fldChar w:fldCharType="separate"/>
        </w:r>
        <w:r>
          <w:t>49</w:t>
        </w:r>
        <w:r>
          <w:fldChar w:fldCharType="end"/>
        </w:r>
      </w:hyperlink>
    </w:p>
    <w:p>
      <w:pPr>
        <w:pStyle w:val="TOC2"/>
        <w:tabs>
          <w:tab w:val="right" w:leader="dot" w:pos="8306"/>
        </w:tabs>
      </w:pPr>
      <w:hyperlink w:anchor="_Toc32728" w:history="1">
        <w:r>
          <w:rPr>
            <w:rFonts w:ascii="仿宋" w:eastAsia="仿宋" w:hAnsi="仿宋" w:cs="仿宋" w:hint="eastAsia"/>
            <w:lang w:eastAsia="zh-CN"/>
          </w:rPr>
          <w:t>(二)、社会效益增强方案</w:t>
        </w:r>
        <w:r>
          <w:tab/>
        </w:r>
        <w:r>
          <w:fldChar w:fldCharType="begin"/>
        </w:r>
        <w:r>
          <w:instrText xml:space="preserve"> PAGEREF _Toc32728 \h </w:instrText>
        </w:r>
        <w:r>
          <w:fldChar w:fldCharType="separate"/>
        </w:r>
        <w:r>
          <w:t>50</w:t>
        </w:r>
        <w:r>
          <w:fldChar w:fldCharType="end"/>
        </w:r>
      </w:hyperlink>
    </w:p>
    <w:p>
      <w:pPr>
        <w:pStyle w:val="TOC1"/>
        <w:tabs>
          <w:tab w:val="right" w:leader="dot" w:pos="8306"/>
        </w:tabs>
      </w:pPr>
      <w:hyperlink w:anchor="_Toc2898" w:history="1">
        <w:r>
          <w:rPr>
            <w:rFonts w:ascii="仿宋" w:eastAsia="仿宋" w:hAnsi="仿宋" w:cs="仿宋" w:hint="eastAsia"/>
            <w:lang w:eastAsia="zh-CN"/>
          </w:rPr>
          <w:t>十二、技术创新与产业升级</w:t>
        </w:r>
        <w:r>
          <w:tab/>
        </w:r>
        <w:r>
          <w:fldChar w:fldCharType="begin"/>
        </w:r>
        <w:r>
          <w:instrText xml:space="preserve"> PAGEREF _Toc2898 \h </w:instrText>
        </w:r>
        <w:r>
          <w:fldChar w:fldCharType="separate"/>
        </w:r>
        <w:r>
          <w:t>51</w:t>
        </w:r>
        <w:r>
          <w:fldChar w:fldCharType="end"/>
        </w:r>
      </w:hyperlink>
    </w:p>
    <w:p>
      <w:pPr>
        <w:pStyle w:val="TOC2"/>
        <w:tabs>
          <w:tab w:val="right" w:leader="dot" w:pos="8306"/>
        </w:tabs>
      </w:pPr>
      <w:hyperlink w:anchor="_Toc7397" w:history="1">
        <w:r>
          <w:rPr>
            <w:rFonts w:ascii="仿宋" w:eastAsia="仿宋" w:hAnsi="仿宋" w:cs="仿宋" w:hint="eastAsia"/>
            <w:lang w:eastAsia="zh-CN"/>
          </w:rPr>
          <w:t>(一)、技术创新方向与目标</w:t>
        </w:r>
        <w:r>
          <w:tab/>
        </w:r>
        <w:r>
          <w:fldChar w:fldCharType="begin"/>
        </w:r>
        <w:r>
          <w:instrText xml:space="preserve"> PAGEREF _Toc7397 \h </w:instrText>
        </w:r>
        <w:r>
          <w:fldChar w:fldCharType="separate"/>
        </w:r>
        <w:r>
          <w:t>51</w:t>
        </w:r>
        <w:r>
          <w:fldChar w:fldCharType="end"/>
        </w:r>
      </w:hyperlink>
    </w:p>
    <w:p>
      <w:pPr>
        <w:pStyle w:val="TOC2"/>
        <w:tabs>
          <w:tab w:val="right" w:leader="dot" w:pos="8306"/>
        </w:tabs>
      </w:pPr>
      <w:hyperlink w:anchor="_Toc13524" w:history="1">
        <w:r>
          <w:rPr>
            <w:rFonts w:ascii="仿宋" w:eastAsia="仿宋" w:hAnsi="仿宋" w:cs="仿宋" w:hint="eastAsia"/>
            <w:lang w:eastAsia="zh-CN"/>
          </w:rPr>
          <w:t>(二)、产业升级路径与措施</w:t>
        </w:r>
        <w:r>
          <w:tab/>
        </w:r>
        <w:r>
          <w:fldChar w:fldCharType="begin"/>
        </w:r>
        <w:r>
          <w:instrText xml:space="preserve"> PAGEREF _Toc13524 \h </w:instrText>
        </w:r>
        <w:r>
          <w:fldChar w:fldCharType="separate"/>
        </w:r>
        <w:r>
          <w:t>52</w:t>
        </w:r>
        <w:r>
          <w:fldChar w:fldCharType="end"/>
        </w:r>
      </w:hyperlink>
    </w:p>
    <w:p>
      <w:pPr>
        <w:pStyle w:val="TOC1"/>
        <w:tabs>
          <w:tab w:val="right" w:leader="dot" w:pos="8306"/>
        </w:tabs>
      </w:pPr>
      <w:hyperlink w:anchor="_Toc3325" w:history="1">
        <w:r>
          <w:rPr>
            <w:rFonts w:ascii="仿宋" w:eastAsia="仿宋" w:hAnsi="仿宋" w:cs="仿宋" w:hint="eastAsia"/>
            <w:lang w:eastAsia="zh-CN"/>
          </w:rPr>
          <w:t>十三、产业协同与集群发展</w:t>
        </w:r>
        <w:r>
          <w:tab/>
        </w:r>
        <w:r>
          <w:fldChar w:fldCharType="begin"/>
        </w:r>
        <w:r>
          <w:instrText xml:space="preserve"> PAGEREF _Toc3325 \h </w:instrText>
        </w:r>
        <w:r>
          <w:fldChar w:fldCharType="separate"/>
        </w:r>
        <w:r>
          <w:t>54</w:t>
        </w:r>
        <w:r>
          <w:fldChar w:fldCharType="end"/>
        </w:r>
      </w:hyperlink>
    </w:p>
    <w:p>
      <w:pPr>
        <w:pStyle w:val="TOC2"/>
        <w:tabs>
          <w:tab w:val="right" w:leader="dot" w:pos="8306"/>
        </w:tabs>
      </w:pPr>
      <w:hyperlink w:anchor="_Toc21202" w:history="1">
        <w:r>
          <w:rPr>
            <w:rFonts w:ascii="仿宋" w:eastAsia="仿宋" w:hAnsi="仿宋" w:cs="仿宋" w:hint="eastAsia"/>
            <w:lang w:eastAsia="zh-CN"/>
          </w:rPr>
          <w:t>(一)、产业协同机制建设</w:t>
        </w:r>
        <w:r>
          <w:tab/>
        </w:r>
        <w:r>
          <w:fldChar w:fldCharType="begin"/>
        </w:r>
        <w:r>
          <w:instrText xml:space="preserve"> PAGEREF _Toc21202 \h </w:instrText>
        </w:r>
        <w:r>
          <w:fldChar w:fldCharType="separate"/>
        </w:r>
        <w:r>
          <w:t>54</w:t>
        </w:r>
        <w:r>
          <w:fldChar w:fldCharType="end"/>
        </w:r>
      </w:hyperlink>
    </w:p>
    <w:p>
      <w:pPr>
        <w:pStyle w:val="TOC2"/>
        <w:tabs>
          <w:tab w:val="right" w:leader="dot" w:pos="8306"/>
        </w:tabs>
      </w:pPr>
      <w:hyperlink w:anchor="_Toc19416" w:history="1">
        <w:r>
          <w:rPr>
            <w:rFonts w:ascii="仿宋" w:eastAsia="仿宋" w:hAnsi="仿宋" w:cs="仿宋" w:hint="eastAsia"/>
            <w:lang w:eastAsia="zh-CN"/>
          </w:rPr>
          <w:t>(二)、产业集群培育与发展</w:t>
        </w:r>
        <w:r>
          <w:tab/>
        </w:r>
        <w:r>
          <w:fldChar w:fldCharType="begin"/>
        </w:r>
        <w:r>
          <w:instrText xml:space="preserve"> PAGEREF _Toc19416 \h </w:instrText>
        </w:r>
        <w:r>
          <w:fldChar w:fldCharType="separate"/>
        </w:r>
        <w:r>
          <w:t>55</w:t>
        </w:r>
        <w:r>
          <w:fldChar w:fldCharType="end"/>
        </w:r>
      </w:hyperlink>
    </w:p>
    <w:p>
      <w:pPr>
        <w:pStyle w:val="TOC1"/>
        <w:tabs>
          <w:tab w:val="right" w:leader="dot" w:pos="8306"/>
        </w:tabs>
      </w:pPr>
      <w:hyperlink w:anchor="_Toc8424" w:history="1">
        <w:r>
          <w:rPr>
            <w:rFonts w:ascii="仿宋" w:eastAsia="仿宋" w:hAnsi="仿宋" w:cs="仿宋" w:hint="eastAsia"/>
            <w:lang w:eastAsia="zh-CN"/>
          </w:rPr>
          <w:t>十四、质量管理与控制</w:t>
        </w:r>
        <w:r>
          <w:tab/>
        </w:r>
        <w:r>
          <w:fldChar w:fldCharType="begin"/>
        </w:r>
        <w:r>
          <w:instrText xml:space="preserve"> PAGEREF _Toc8424 \h </w:instrText>
        </w:r>
        <w:r>
          <w:fldChar w:fldCharType="separate"/>
        </w:r>
        <w:r>
          <w:t>56</w:t>
        </w:r>
        <w:r>
          <w:fldChar w:fldCharType="end"/>
        </w:r>
      </w:hyperlink>
    </w:p>
    <w:p>
      <w:pPr>
        <w:pStyle w:val="TOC2"/>
        <w:tabs>
          <w:tab w:val="right" w:leader="dot" w:pos="8306"/>
        </w:tabs>
      </w:pPr>
      <w:hyperlink w:anchor="_Toc16957" w:history="1">
        <w:r>
          <w:rPr>
            <w:rFonts w:ascii="仿宋" w:eastAsia="仿宋" w:hAnsi="仿宋" w:cs="仿宋" w:hint="eastAsia"/>
            <w:lang w:eastAsia="zh-CN"/>
          </w:rPr>
          <w:t>(一)、质量管理体系建设</w:t>
        </w:r>
        <w:r>
          <w:tab/>
        </w:r>
        <w:r>
          <w:fldChar w:fldCharType="begin"/>
        </w:r>
        <w:r>
          <w:instrText xml:space="preserve"> PAGEREF _Toc16957 \h </w:instrText>
        </w:r>
        <w:r>
          <w:fldChar w:fldCharType="separate"/>
        </w:r>
        <w:r>
          <w:t>56</w:t>
        </w:r>
        <w:r>
          <w:fldChar w:fldCharType="end"/>
        </w:r>
      </w:hyperlink>
    </w:p>
    <w:p>
      <w:pPr>
        <w:pStyle w:val="TOC2"/>
        <w:tabs>
          <w:tab w:val="right" w:leader="dot" w:pos="8306"/>
        </w:tabs>
      </w:pPr>
      <w:hyperlink w:anchor="_Toc6623" w:history="1">
        <w:r>
          <w:rPr>
            <w:rFonts w:ascii="仿宋" w:eastAsia="仿宋" w:hAnsi="仿宋" w:cs="仿宋" w:hint="eastAsia"/>
            <w:lang w:eastAsia="zh-CN"/>
          </w:rPr>
          <w:t>(二)、质量控制措施</w:t>
        </w:r>
        <w:r>
          <w:tab/>
        </w:r>
        <w:r>
          <w:fldChar w:fldCharType="begin"/>
        </w:r>
        <w:r>
          <w:instrText xml:space="preserve"> PAGEREF _Toc6623 \h </w:instrText>
        </w:r>
        <w:r>
          <w:fldChar w:fldCharType="separate"/>
        </w:r>
        <w:r>
          <w:t>57</w:t>
        </w:r>
        <w:r>
          <w:fldChar w:fldCharType="end"/>
        </w:r>
      </w:hyperlink>
    </w:p>
    <w:p>
      <w:pPr>
        <w:pStyle w:val="TOC1"/>
        <w:tabs>
          <w:tab w:val="right" w:leader="dot" w:pos="8306"/>
        </w:tabs>
      </w:pPr>
      <w:hyperlink w:anchor="_Toc18570" w:history="1">
        <w:r>
          <w:rPr>
            <w:rFonts w:ascii="仿宋" w:eastAsia="仿宋" w:hAnsi="仿宋" w:cs="仿宋" w:hint="eastAsia"/>
            <w:lang w:eastAsia="zh-CN"/>
          </w:rPr>
          <w:t>十五、项目施工方案</w:t>
        </w:r>
        <w:r>
          <w:tab/>
        </w:r>
        <w:r>
          <w:fldChar w:fldCharType="begin"/>
        </w:r>
        <w:r>
          <w:instrText xml:space="preserve"> PAGEREF _Toc18570 \h </w:instrText>
        </w:r>
        <w:r>
          <w:fldChar w:fldCharType="separate"/>
        </w:r>
        <w:r>
          <w:t>58</w:t>
        </w:r>
        <w:r>
          <w:fldChar w:fldCharType="end"/>
        </w:r>
      </w:hyperlink>
    </w:p>
    <w:p>
      <w:pPr>
        <w:pStyle w:val="TOC2"/>
        <w:tabs>
          <w:tab w:val="right" w:leader="dot" w:pos="8306"/>
        </w:tabs>
      </w:pPr>
      <w:hyperlink w:anchor="_Toc8837" w:history="1">
        <w:r>
          <w:rPr>
            <w:rFonts w:ascii="仿宋" w:eastAsia="仿宋" w:hAnsi="仿宋" w:cs="仿宋" w:hint="eastAsia"/>
            <w:lang w:eastAsia="zh-CN"/>
          </w:rPr>
          <w:t>(一)、施工组织设计</w:t>
        </w:r>
        <w:r>
          <w:tab/>
        </w:r>
        <w:r>
          <w:fldChar w:fldCharType="begin"/>
        </w:r>
        <w:r>
          <w:instrText xml:space="preserve"> PAGEREF _Toc8837 \h </w:instrText>
        </w:r>
        <w:r>
          <w:fldChar w:fldCharType="separate"/>
        </w:r>
        <w:r>
          <w:t>58</w:t>
        </w:r>
        <w:r>
          <w:fldChar w:fldCharType="end"/>
        </w:r>
      </w:hyperlink>
    </w:p>
    <w:p>
      <w:pPr>
        <w:pStyle w:val="TOC2"/>
        <w:tabs>
          <w:tab w:val="right" w:leader="dot" w:pos="8306"/>
        </w:tabs>
      </w:pPr>
      <w:hyperlink w:anchor="_Toc3733" w:history="1">
        <w:r>
          <w:rPr>
            <w:rFonts w:ascii="仿宋" w:eastAsia="仿宋" w:hAnsi="仿宋" w:cs="仿宋" w:hint="eastAsia"/>
            <w:lang w:eastAsia="zh-CN"/>
          </w:rPr>
          <w:t>(二)、施工工艺与技术路线</w:t>
        </w:r>
        <w:r>
          <w:tab/>
        </w:r>
        <w:r>
          <w:fldChar w:fldCharType="begin"/>
        </w:r>
        <w:r>
          <w:instrText xml:space="preserve"> PAGEREF _Toc3733 \h </w:instrText>
        </w:r>
        <w:r>
          <w:fldChar w:fldCharType="separate"/>
        </w:r>
        <w:r>
          <w:t>60</w:t>
        </w:r>
        <w:r>
          <w:fldChar w:fldCharType="end"/>
        </w:r>
      </w:hyperlink>
    </w:p>
    <w:p>
      <w:pPr>
        <w:pStyle w:val="TOC2"/>
        <w:tabs>
          <w:tab w:val="right" w:leader="dot" w:pos="8306"/>
        </w:tabs>
      </w:pPr>
      <w:hyperlink w:anchor="_Toc6289" w:history="1">
        <w:r>
          <w:rPr>
            <w:rFonts w:ascii="仿宋" w:eastAsia="仿宋" w:hAnsi="仿宋" w:cs="仿宋" w:hint="eastAsia"/>
            <w:lang w:eastAsia="zh-CN"/>
          </w:rPr>
          <w:t>(三)、关键节点施工计划</w:t>
        </w:r>
        <w:r>
          <w:tab/>
        </w:r>
        <w:r>
          <w:fldChar w:fldCharType="begin"/>
        </w:r>
        <w:r>
          <w:instrText xml:space="preserve"> PAGEREF _Toc6289 \h </w:instrText>
        </w:r>
        <w:r>
          <w:fldChar w:fldCharType="separate"/>
        </w:r>
        <w:r>
          <w:t>61</w:t>
        </w:r>
        <w:r>
          <w:fldChar w:fldCharType="end"/>
        </w:r>
      </w:hyperlink>
    </w:p>
    <w:p>
      <w:pPr>
        <w:pStyle w:val="TOC2"/>
        <w:tabs>
          <w:tab w:val="right" w:leader="dot" w:pos="8306"/>
        </w:tabs>
      </w:pPr>
      <w:hyperlink w:anchor="_Toc7048" w:history="1">
        <w:r>
          <w:rPr>
            <w:rFonts w:ascii="仿宋" w:eastAsia="仿宋" w:hAnsi="仿宋" w:cs="仿宋" w:hint="eastAsia"/>
            <w:lang w:eastAsia="zh-CN"/>
          </w:rPr>
          <w:t>(四)、施工现场管理</w:t>
        </w:r>
        <w:r>
          <w:tab/>
        </w:r>
        <w:r>
          <w:fldChar w:fldCharType="begin"/>
        </w:r>
        <w:r>
          <w:instrText xml:space="preserve"> PAGEREF _Toc7048 \h </w:instrText>
        </w:r>
        <w:r>
          <w:fldChar w:fldCharType="separate"/>
        </w:r>
        <w:r>
          <w:t>63</w:t>
        </w:r>
        <w:r>
          <w:fldChar w:fldCharType="end"/>
        </w:r>
      </w:hyperlink>
    </w:p>
    <w:p>
      <w:pPr>
        <w:pStyle w:val="TOC1"/>
        <w:tabs>
          <w:tab w:val="right" w:leader="dot" w:pos="8306"/>
        </w:tabs>
      </w:pPr>
      <w:hyperlink w:anchor="_Toc19855" w:history="1">
        <w:r>
          <w:rPr>
            <w:rFonts w:ascii="仿宋" w:eastAsia="仿宋" w:hAnsi="仿宋" w:cs="仿宋" w:hint="eastAsia"/>
            <w:lang w:eastAsia="zh-CN"/>
          </w:rPr>
          <w:t>十六、合作与交流机制建立</w:t>
        </w:r>
        <w:r>
          <w:tab/>
        </w:r>
        <w:r>
          <w:fldChar w:fldCharType="begin"/>
        </w:r>
        <w:r>
          <w:instrText xml:space="preserve"> PAGEREF _Toc19855 \h </w:instrText>
        </w:r>
        <w:r>
          <w:fldChar w:fldCharType="separate"/>
        </w:r>
        <w:r>
          <w:t>65</w:t>
        </w:r>
        <w:r>
          <w:fldChar w:fldCharType="end"/>
        </w:r>
      </w:hyperlink>
    </w:p>
    <w:p>
      <w:pPr>
        <w:pStyle w:val="TOC2"/>
        <w:tabs>
          <w:tab w:val="right" w:leader="dot" w:pos="8306"/>
        </w:tabs>
      </w:pPr>
      <w:hyperlink w:anchor="_Toc28068" w:history="1">
        <w:r>
          <w:rPr>
            <w:rFonts w:ascii="仿宋" w:eastAsia="仿宋" w:hAnsi="仿宋" w:cs="仿宋" w:hint="eastAsia"/>
            <w:lang w:eastAsia="zh-CN"/>
          </w:rPr>
          <w:t>(一)、合作伙伴选择与合作方式</w:t>
        </w:r>
        <w:r>
          <w:tab/>
        </w:r>
        <w:r>
          <w:fldChar w:fldCharType="begin"/>
        </w:r>
        <w:r>
          <w:instrText xml:space="preserve"> PAGEREF _Toc28068 \h </w:instrText>
        </w:r>
        <w:r>
          <w:fldChar w:fldCharType="separate"/>
        </w:r>
        <w:r>
          <w:t>65</w:t>
        </w:r>
        <w:r>
          <w:fldChar w:fldCharType="end"/>
        </w:r>
      </w:hyperlink>
    </w:p>
    <w:p>
      <w:pPr>
        <w:pStyle w:val="TOC2"/>
        <w:tabs>
          <w:tab w:val="right" w:leader="dot" w:pos="8306"/>
        </w:tabs>
      </w:pPr>
      <w:hyperlink w:anchor="_Toc30232" w:history="1">
        <w:r>
          <w:rPr>
            <w:rFonts w:ascii="仿宋" w:eastAsia="仿宋" w:hAnsi="仿宋" w:cs="仿宋" w:hint="eastAsia"/>
            <w:lang w:eastAsia="zh-CN"/>
          </w:rPr>
          <w:t>(二)、交流与合作平台搭建</w:t>
        </w:r>
        <w:r>
          <w:tab/>
        </w:r>
        <w:r>
          <w:fldChar w:fldCharType="begin"/>
        </w:r>
        <w:r>
          <w:instrText xml:space="preserve"> PAGEREF _Toc30232 \h </w:instrText>
        </w:r>
        <w:r>
          <w:fldChar w:fldCharType="separate"/>
        </w:r>
        <w:r>
          <w:t>66</w:t>
        </w:r>
        <w:r>
          <w:fldChar w:fldCharType="end"/>
        </w:r>
      </w:hyperlink>
    </w:p>
    <w:p>
      <w:pPr>
        <w:pStyle w:val="TOC1"/>
        <w:tabs>
          <w:tab w:val="right" w:leader="dot" w:pos="8306"/>
        </w:tabs>
      </w:pPr>
      <w:hyperlink w:anchor="_Toc16653" w:history="1">
        <w:r>
          <w:rPr>
            <w:rFonts w:ascii="仿宋" w:eastAsia="仿宋" w:hAnsi="仿宋" w:cs="仿宋" w:hint="eastAsia"/>
            <w:lang w:eastAsia="zh-CN"/>
          </w:rPr>
          <w:t>十七、成果转化与推广应用</w:t>
        </w:r>
        <w:r>
          <w:tab/>
        </w:r>
        <w:r>
          <w:fldChar w:fldCharType="begin"/>
        </w:r>
        <w:r>
          <w:instrText xml:space="preserve"> PAGEREF _Toc16653 \h </w:instrText>
        </w:r>
        <w:r>
          <w:fldChar w:fldCharType="separate"/>
        </w:r>
        <w:r>
          <w:t>68</w:t>
        </w:r>
        <w:r>
          <w:fldChar w:fldCharType="end"/>
        </w:r>
      </w:hyperlink>
    </w:p>
    <w:p>
      <w:pPr>
        <w:pStyle w:val="TOC2"/>
        <w:tabs>
          <w:tab w:val="right" w:leader="dot" w:pos="8306"/>
        </w:tabs>
      </w:pPr>
      <w:hyperlink w:anchor="_Toc6122" w:history="1">
        <w:r>
          <w:rPr>
            <w:rFonts w:ascii="仿宋" w:eastAsia="仿宋" w:hAnsi="仿宋" w:cs="仿宋" w:hint="eastAsia"/>
            <w:lang w:eastAsia="zh-CN"/>
          </w:rPr>
          <w:t>(一)、成果转化策略制定</w:t>
        </w:r>
        <w:r>
          <w:tab/>
        </w:r>
        <w:r>
          <w:fldChar w:fldCharType="begin"/>
        </w:r>
        <w:r>
          <w:instrText xml:space="preserve"> PAGEREF _Toc6122 \h </w:instrText>
        </w:r>
        <w:r>
          <w:fldChar w:fldCharType="separate"/>
        </w:r>
        <w:r>
          <w:t>68</w:t>
        </w:r>
        <w:r>
          <w:fldChar w:fldCharType="end"/>
        </w:r>
      </w:hyperlink>
    </w:p>
    <w:p>
      <w:pPr>
        <w:pStyle w:val="TOC2"/>
        <w:tabs>
          <w:tab w:val="right" w:leader="dot" w:pos="8306"/>
        </w:tabs>
      </w:pPr>
      <w:hyperlink w:anchor="_Toc32272" w:history="1">
        <w:r>
          <w:rPr>
            <w:rFonts w:ascii="仿宋" w:eastAsia="仿宋" w:hAnsi="仿宋" w:cs="仿宋" w:hint="eastAsia"/>
            <w:lang w:eastAsia="zh-CN"/>
          </w:rPr>
          <w:t>(二)、成果推广应用方案</w:t>
        </w:r>
        <w:r>
          <w:tab/>
        </w:r>
        <w:r>
          <w:fldChar w:fldCharType="begin"/>
        </w:r>
        <w:r>
          <w:instrText xml:space="preserve"> PAGEREF _Toc32272 \h </w:instrText>
        </w:r>
        <w:r>
          <w:fldChar w:fldCharType="separate"/>
        </w:r>
        <w:r>
          <w:t>69</w:t>
        </w:r>
        <w:r>
          <w:fldChar w:fldCharType="end"/>
        </w:r>
      </w:hyperlink>
    </w:p>
    <w:p>
      <w:pPr>
        <w:pStyle w:val="TOC1"/>
        <w:tabs>
          <w:tab w:val="right" w:leader="dot" w:pos="8306"/>
        </w:tabs>
      </w:pPr>
      <w:hyperlink w:anchor="_Toc5529" w:history="1">
        <w:r>
          <w:rPr>
            <w:rFonts w:ascii="仿宋" w:eastAsia="仿宋" w:hAnsi="仿宋" w:cs="仿宋" w:hint="eastAsia"/>
            <w:lang w:eastAsia="zh-CN"/>
          </w:rPr>
          <w:t>十八、知识产权管理与保护</w:t>
        </w:r>
        <w:r>
          <w:tab/>
        </w:r>
        <w:r>
          <w:fldChar w:fldCharType="begin"/>
        </w:r>
        <w:r>
          <w:instrText xml:space="preserve"> PAGEREF _Toc5529 \h </w:instrText>
        </w:r>
        <w:r>
          <w:fldChar w:fldCharType="separate"/>
        </w:r>
        <w:r>
          <w:t>71</w:t>
        </w:r>
        <w:r>
          <w:fldChar w:fldCharType="end"/>
        </w:r>
      </w:hyperlink>
    </w:p>
    <w:p>
      <w:pPr>
        <w:pStyle w:val="TOC2"/>
        <w:tabs>
          <w:tab w:val="right" w:leader="dot" w:pos="8306"/>
        </w:tabs>
      </w:pPr>
      <w:hyperlink w:anchor="_Toc4738" w:history="1">
        <w:r>
          <w:rPr>
            <w:rFonts w:ascii="仿宋" w:eastAsia="仿宋" w:hAnsi="仿宋" w:cs="仿宋" w:hint="eastAsia"/>
            <w:lang w:eastAsia="zh-CN"/>
          </w:rPr>
          <w:t>(一)、知识产权管理体系建设</w:t>
        </w:r>
        <w:r>
          <w:tab/>
        </w:r>
        <w:r>
          <w:fldChar w:fldCharType="begin"/>
        </w:r>
        <w:r>
          <w:instrText xml:space="preserve"> PAGEREF _Toc4738 \h </w:instrText>
        </w:r>
        <w:r>
          <w:fldChar w:fldCharType="separate"/>
        </w:r>
        <w:r>
          <w:t>71</w:t>
        </w:r>
        <w:r>
          <w:fldChar w:fldCharType="end"/>
        </w:r>
      </w:hyperlink>
    </w:p>
    <w:p>
      <w:pPr>
        <w:pStyle w:val="TOC2"/>
        <w:tabs>
          <w:tab w:val="right" w:leader="dot" w:pos="8306"/>
        </w:tabs>
      </w:pPr>
      <w:hyperlink w:anchor="_Toc11502" w:history="1">
        <w:r>
          <w:rPr>
            <w:rFonts w:ascii="仿宋" w:eastAsia="仿宋" w:hAnsi="仿宋" w:cs="仿宋" w:hint="eastAsia"/>
            <w:lang w:eastAsia="zh-CN"/>
          </w:rPr>
          <w:t>(二)、知识产权保护措施</w:t>
        </w:r>
        <w:r>
          <w:tab/>
        </w:r>
        <w:r>
          <w:fldChar w:fldCharType="begin"/>
        </w:r>
        <w:r>
          <w:instrText xml:space="preserve"> PAGEREF _Toc11502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1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118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55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16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一、其他零售服务项目的市场准入条件分析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零售服务项目而言，市场准入条件首先取决于政策法规环境。政府对于[行业名称]领域的法规，如环保标准、税收政策、和技术使用规范，直接影响其他零售服务项目的运营和成本结构。例如，若政府针对使用可再生能源的企业提供税收优惠，这将对其他零售服务项目的财务规划产生重要影响。同时，考虑经济环境和消费者偏好的变化对其他零售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二、其他零售服务项目的行业规范与合规性要求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其他零售服务项目来说，遵守行业规范和合规性要求是确保项目顺利进行的基础。这包括遵循质量控制标准、安全规定、数据保护法规等。例如，若其他零售服务项目涉及数据处理，须严格遵守相关的数据保护法规。此外，行业内部的自律规范，如产品标准和服务流程，也对于提升其他零售服务项目在行业内的认可度和竞争力至关重要。项目管理团队必须不断更新策略，以应对行业规范和法规的变化，确保其他零售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三、其他零售服务项目的竞争格局和战略定位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零售服务项目的发展规划中，理解行业的竞争格局对于制定有效的市场策略极为关键。这包括分析主要竞争对手的市场地位、优势及其业务模式。其他零售服务项目面临的竞争对手可能包括大型成熟企业和创新型初创公司，各自采取不同的市场策略。因此，其他零售服务项目需精确地定位自己的市场策略，如专注于产品创新、客户服务或成本效率，以在竞争中占据优势。通过深入的市场和竞争分析，其他零售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78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4933"/>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975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https://d.book118.com/155133300110011111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其他零售服务项目建设方案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55F67"/>
    <w:rsid w:val="18E55F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133300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2024-02-11T03:35:00Z</dcterms:created>
  <dcterms:modified xsi:type="dcterms:W3CDTF">2024-02-11T03:35:59Z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CA5FBEA0523345BF93E23E1918E6B9EC_11</vt:lpwstr>
  </property>
  <property fmtid="{D5CDD505-2E9C-101B-9397-08002B2CF9AE}" pid="3" name="KSOProductBuildVer">
    <vt:lpwstr>2052-12.1.0.16250</vt:lpwstr>
  </property>
</Properties>
</file>