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海绵城市项目规划设计蓝图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4" w:history="1">
        <w:r>
          <w:rPr>
            <w:rFonts w:ascii="仿宋" w:eastAsia="仿宋" w:hAnsi="仿宋" w:cs="仿宋" w:hint="eastAsia"/>
            <w:lang w:eastAsia="zh-CN"/>
          </w:rPr>
          <w:t>序言</w:t>
        </w:r>
        <w:r>
          <w:tab/>
        </w:r>
        <w:r>
          <w:fldChar w:fldCharType="begin"/>
        </w:r>
        <w:r>
          <w:instrText xml:space="preserve"> PAGEREF _Toc4614 \h </w:instrText>
        </w:r>
        <w:r>
          <w:fldChar w:fldCharType="separate"/>
        </w:r>
        <w:r>
          <w:t>3</w:t>
        </w:r>
        <w:r>
          <w:fldChar w:fldCharType="end"/>
        </w:r>
      </w:hyperlink>
    </w:p>
    <w:p>
      <w:pPr>
        <w:pStyle w:val="TOC1"/>
        <w:tabs>
          <w:tab w:val="right" w:leader="dot" w:pos="8306"/>
        </w:tabs>
      </w:pPr>
      <w:hyperlink w:anchor="_Toc1410" w:history="1">
        <w:r>
          <w:rPr>
            <w:rFonts w:ascii="仿宋" w:eastAsia="仿宋" w:hAnsi="仿宋" w:cs="仿宋" w:hint="eastAsia"/>
            <w:lang w:eastAsia="zh-CN"/>
          </w:rPr>
          <w:t>一、海绵城市项目选址可行性分析</w:t>
        </w:r>
        <w:r>
          <w:tab/>
        </w:r>
        <w:r>
          <w:fldChar w:fldCharType="begin"/>
        </w:r>
        <w:r>
          <w:instrText xml:space="preserve"> PAGEREF _Toc1410 \h </w:instrText>
        </w:r>
        <w:r>
          <w:fldChar w:fldCharType="separate"/>
        </w:r>
        <w:r>
          <w:t>3</w:t>
        </w:r>
        <w:r>
          <w:fldChar w:fldCharType="end"/>
        </w:r>
      </w:hyperlink>
    </w:p>
    <w:p>
      <w:pPr>
        <w:pStyle w:val="TOC2"/>
        <w:tabs>
          <w:tab w:val="right" w:leader="dot" w:pos="8306"/>
        </w:tabs>
      </w:pPr>
      <w:hyperlink w:anchor="_Toc5105" w:history="1">
        <w:r>
          <w:rPr>
            <w:rFonts w:ascii="仿宋" w:eastAsia="仿宋" w:hAnsi="仿宋" w:cs="仿宋" w:hint="eastAsia"/>
            <w:lang w:eastAsia="zh-CN"/>
          </w:rPr>
          <w:t>(一)、海绵城市项目选址</w:t>
        </w:r>
        <w:r>
          <w:tab/>
        </w:r>
        <w:r>
          <w:fldChar w:fldCharType="begin"/>
        </w:r>
        <w:r>
          <w:instrText xml:space="preserve"> PAGEREF _Toc5105 \h </w:instrText>
        </w:r>
        <w:r>
          <w:fldChar w:fldCharType="separate"/>
        </w:r>
        <w:r>
          <w:t>3</w:t>
        </w:r>
        <w:r>
          <w:fldChar w:fldCharType="end"/>
        </w:r>
      </w:hyperlink>
    </w:p>
    <w:p>
      <w:pPr>
        <w:pStyle w:val="TOC2"/>
        <w:tabs>
          <w:tab w:val="right" w:leader="dot" w:pos="8306"/>
        </w:tabs>
      </w:pPr>
      <w:hyperlink w:anchor="_Toc30570" w:history="1">
        <w:r>
          <w:rPr>
            <w:rFonts w:ascii="仿宋" w:eastAsia="仿宋" w:hAnsi="仿宋" w:cs="仿宋" w:hint="eastAsia"/>
            <w:lang w:eastAsia="zh-CN"/>
          </w:rPr>
          <w:t>(二)、用地控制指标</w:t>
        </w:r>
        <w:r>
          <w:tab/>
        </w:r>
        <w:r>
          <w:fldChar w:fldCharType="begin"/>
        </w:r>
        <w:r>
          <w:instrText xml:space="preserve"> PAGEREF _Toc30570 \h </w:instrText>
        </w:r>
        <w:r>
          <w:fldChar w:fldCharType="separate"/>
        </w:r>
        <w:r>
          <w:t>3</w:t>
        </w:r>
        <w:r>
          <w:fldChar w:fldCharType="end"/>
        </w:r>
      </w:hyperlink>
    </w:p>
    <w:p>
      <w:pPr>
        <w:pStyle w:val="TOC2"/>
        <w:tabs>
          <w:tab w:val="right" w:leader="dot" w:pos="8306"/>
        </w:tabs>
      </w:pPr>
      <w:hyperlink w:anchor="_Toc1120" w:history="1">
        <w:r>
          <w:rPr>
            <w:rFonts w:ascii="仿宋" w:eastAsia="仿宋" w:hAnsi="仿宋" w:cs="仿宋" w:hint="eastAsia"/>
            <w:lang w:eastAsia="zh-CN"/>
          </w:rPr>
          <w:t>(三)、节约用地措施</w:t>
        </w:r>
        <w:r>
          <w:tab/>
        </w:r>
        <w:r>
          <w:fldChar w:fldCharType="begin"/>
        </w:r>
        <w:r>
          <w:instrText xml:space="preserve"> PAGEREF _Toc1120 \h </w:instrText>
        </w:r>
        <w:r>
          <w:fldChar w:fldCharType="separate"/>
        </w:r>
        <w:r>
          <w:t>5</w:t>
        </w:r>
        <w:r>
          <w:fldChar w:fldCharType="end"/>
        </w:r>
      </w:hyperlink>
    </w:p>
    <w:p>
      <w:pPr>
        <w:pStyle w:val="TOC2"/>
        <w:tabs>
          <w:tab w:val="right" w:leader="dot" w:pos="8306"/>
        </w:tabs>
      </w:pPr>
      <w:hyperlink w:anchor="_Toc19534" w:history="1">
        <w:r>
          <w:rPr>
            <w:rFonts w:ascii="仿宋" w:eastAsia="仿宋" w:hAnsi="仿宋" w:cs="仿宋" w:hint="eastAsia"/>
            <w:lang w:eastAsia="zh-CN"/>
          </w:rPr>
          <w:t>(四)、总图布置方案</w:t>
        </w:r>
        <w:r>
          <w:tab/>
        </w:r>
        <w:r>
          <w:fldChar w:fldCharType="begin"/>
        </w:r>
        <w:r>
          <w:instrText xml:space="preserve"> PAGEREF _Toc19534 \h </w:instrText>
        </w:r>
        <w:r>
          <w:fldChar w:fldCharType="separate"/>
        </w:r>
        <w:r>
          <w:t>6</w:t>
        </w:r>
        <w:r>
          <w:fldChar w:fldCharType="end"/>
        </w:r>
      </w:hyperlink>
    </w:p>
    <w:p>
      <w:pPr>
        <w:pStyle w:val="TOC2"/>
        <w:tabs>
          <w:tab w:val="right" w:leader="dot" w:pos="8306"/>
        </w:tabs>
      </w:pPr>
      <w:hyperlink w:anchor="_Toc10567" w:history="1">
        <w:r>
          <w:rPr>
            <w:rFonts w:ascii="仿宋" w:eastAsia="仿宋" w:hAnsi="仿宋" w:cs="仿宋" w:hint="eastAsia"/>
            <w:lang w:eastAsia="zh-CN"/>
          </w:rPr>
          <w:t>(五)、选址综合评价</w:t>
        </w:r>
        <w:r>
          <w:tab/>
        </w:r>
        <w:r>
          <w:fldChar w:fldCharType="begin"/>
        </w:r>
        <w:r>
          <w:instrText xml:space="preserve"> PAGEREF _Toc10567 \h </w:instrText>
        </w:r>
        <w:r>
          <w:fldChar w:fldCharType="separate"/>
        </w:r>
        <w:r>
          <w:t>7</w:t>
        </w:r>
        <w:r>
          <w:fldChar w:fldCharType="end"/>
        </w:r>
      </w:hyperlink>
    </w:p>
    <w:p>
      <w:pPr>
        <w:pStyle w:val="TOC1"/>
        <w:tabs>
          <w:tab w:val="right" w:leader="dot" w:pos="8306"/>
        </w:tabs>
      </w:pPr>
      <w:hyperlink w:anchor="_Toc12414" w:history="1">
        <w:r>
          <w:rPr>
            <w:rFonts w:ascii="仿宋" w:eastAsia="仿宋" w:hAnsi="仿宋" w:cs="仿宋" w:hint="eastAsia"/>
            <w:lang w:eastAsia="zh-CN"/>
          </w:rPr>
          <w:t>二、市场分析、调研</w:t>
        </w:r>
        <w:r>
          <w:tab/>
        </w:r>
        <w:r>
          <w:fldChar w:fldCharType="begin"/>
        </w:r>
        <w:r>
          <w:instrText xml:space="preserve"> PAGEREF _Toc12414 \h </w:instrText>
        </w:r>
        <w:r>
          <w:fldChar w:fldCharType="separate"/>
        </w:r>
        <w:r>
          <w:t>8</w:t>
        </w:r>
        <w:r>
          <w:fldChar w:fldCharType="end"/>
        </w:r>
      </w:hyperlink>
    </w:p>
    <w:p>
      <w:pPr>
        <w:pStyle w:val="TOC2"/>
        <w:tabs>
          <w:tab w:val="right" w:leader="dot" w:pos="8306"/>
        </w:tabs>
      </w:pPr>
      <w:hyperlink w:anchor="_Toc19233" w:history="1">
        <w:r>
          <w:rPr>
            <w:rFonts w:ascii="仿宋" w:eastAsia="仿宋" w:hAnsi="仿宋" w:cs="仿宋" w:hint="eastAsia"/>
            <w:lang w:eastAsia="zh-CN"/>
          </w:rPr>
          <w:t>(一)、海绵城市行业分析</w:t>
        </w:r>
        <w:r>
          <w:tab/>
        </w:r>
        <w:r>
          <w:fldChar w:fldCharType="begin"/>
        </w:r>
        <w:r>
          <w:instrText xml:space="preserve"> PAGEREF _Toc19233 \h </w:instrText>
        </w:r>
        <w:r>
          <w:fldChar w:fldCharType="separate"/>
        </w:r>
        <w:r>
          <w:t>8</w:t>
        </w:r>
        <w:r>
          <w:fldChar w:fldCharType="end"/>
        </w:r>
      </w:hyperlink>
    </w:p>
    <w:p>
      <w:pPr>
        <w:pStyle w:val="TOC2"/>
        <w:tabs>
          <w:tab w:val="right" w:leader="dot" w:pos="8306"/>
        </w:tabs>
      </w:pPr>
      <w:hyperlink w:anchor="_Toc2641" w:history="1">
        <w:r>
          <w:rPr>
            <w:rFonts w:ascii="仿宋" w:eastAsia="仿宋" w:hAnsi="仿宋" w:cs="仿宋" w:hint="eastAsia"/>
            <w:lang w:eastAsia="zh-CN"/>
          </w:rPr>
          <w:t>(二)、海绵城市市场分析预测</w:t>
        </w:r>
        <w:r>
          <w:tab/>
        </w:r>
        <w:r>
          <w:fldChar w:fldCharType="begin"/>
        </w:r>
        <w:r>
          <w:instrText xml:space="preserve"> PAGEREF _Toc2641 \h </w:instrText>
        </w:r>
        <w:r>
          <w:fldChar w:fldCharType="separate"/>
        </w:r>
        <w:r>
          <w:t>9</w:t>
        </w:r>
        <w:r>
          <w:fldChar w:fldCharType="end"/>
        </w:r>
      </w:hyperlink>
    </w:p>
    <w:p>
      <w:pPr>
        <w:pStyle w:val="TOC1"/>
        <w:tabs>
          <w:tab w:val="right" w:leader="dot" w:pos="8306"/>
        </w:tabs>
      </w:pPr>
      <w:hyperlink w:anchor="_Toc32675" w:history="1">
        <w:r>
          <w:rPr>
            <w:rFonts w:ascii="仿宋" w:eastAsia="仿宋" w:hAnsi="仿宋" w:cs="仿宋" w:hint="eastAsia"/>
            <w:lang w:eastAsia="zh-CN"/>
          </w:rPr>
          <w:t>三、海绵城市项目文档管理</w:t>
        </w:r>
        <w:r>
          <w:tab/>
        </w:r>
        <w:r>
          <w:fldChar w:fldCharType="begin"/>
        </w:r>
        <w:r>
          <w:instrText xml:space="preserve"> PAGEREF _Toc32675 \h </w:instrText>
        </w:r>
        <w:r>
          <w:fldChar w:fldCharType="separate"/>
        </w:r>
        <w:r>
          <w:t>10</w:t>
        </w:r>
        <w:r>
          <w:fldChar w:fldCharType="end"/>
        </w:r>
      </w:hyperlink>
    </w:p>
    <w:p>
      <w:pPr>
        <w:pStyle w:val="TOC2"/>
        <w:tabs>
          <w:tab w:val="right" w:leader="dot" w:pos="8306"/>
        </w:tabs>
      </w:pPr>
      <w:hyperlink w:anchor="_Toc9850" w:history="1">
        <w:r>
          <w:rPr>
            <w:rFonts w:ascii="仿宋" w:eastAsia="仿宋" w:hAnsi="仿宋" w:cs="仿宋" w:hint="eastAsia"/>
            <w:lang w:eastAsia="zh-CN"/>
          </w:rPr>
          <w:t>(一)、文档编制与审查</w:t>
        </w:r>
        <w:r>
          <w:tab/>
        </w:r>
        <w:r>
          <w:fldChar w:fldCharType="begin"/>
        </w:r>
        <w:r>
          <w:instrText xml:space="preserve"> PAGEREF _Toc9850 \h </w:instrText>
        </w:r>
        <w:r>
          <w:fldChar w:fldCharType="separate"/>
        </w:r>
        <w:r>
          <w:t>10</w:t>
        </w:r>
        <w:r>
          <w:fldChar w:fldCharType="end"/>
        </w:r>
      </w:hyperlink>
    </w:p>
    <w:p>
      <w:pPr>
        <w:pStyle w:val="TOC2"/>
        <w:tabs>
          <w:tab w:val="right" w:leader="dot" w:pos="8306"/>
        </w:tabs>
      </w:pPr>
      <w:hyperlink w:anchor="_Toc32576" w:history="1">
        <w:r>
          <w:rPr>
            <w:rFonts w:ascii="仿宋" w:eastAsia="仿宋" w:hAnsi="仿宋" w:cs="仿宋" w:hint="eastAsia"/>
            <w:lang w:eastAsia="zh-CN"/>
          </w:rPr>
          <w:t>(二)、文档发布与分发</w:t>
        </w:r>
        <w:r>
          <w:tab/>
        </w:r>
        <w:r>
          <w:fldChar w:fldCharType="begin"/>
        </w:r>
        <w:r>
          <w:instrText xml:space="preserve"> PAGEREF _Toc32576 \h </w:instrText>
        </w:r>
        <w:r>
          <w:fldChar w:fldCharType="separate"/>
        </w:r>
        <w:r>
          <w:t>11</w:t>
        </w:r>
        <w:r>
          <w:fldChar w:fldCharType="end"/>
        </w:r>
      </w:hyperlink>
    </w:p>
    <w:p>
      <w:pPr>
        <w:pStyle w:val="TOC2"/>
        <w:tabs>
          <w:tab w:val="right" w:leader="dot" w:pos="8306"/>
        </w:tabs>
      </w:pPr>
      <w:hyperlink w:anchor="_Toc10238" w:history="1">
        <w:r>
          <w:rPr>
            <w:rFonts w:ascii="仿宋" w:eastAsia="仿宋" w:hAnsi="仿宋" w:cs="仿宋" w:hint="eastAsia"/>
            <w:lang w:eastAsia="zh-CN"/>
          </w:rPr>
          <w:t>(三)、文档存档与归档</w:t>
        </w:r>
        <w:r>
          <w:tab/>
        </w:r>
        <w:r>
          <w:fldChar w:fldCharType="begin"/>
        </w:r>
        <w:r>
          <w:instrText xml:space="preserve"> PAGEREF _Toc10238 \h </w:instrText>
        </w:r>
        <w:r>
          <w:fldChar w:fldCharType="separate"/>
        </w:r>
        <w:r>
          <w:t>12</w:t>
        </w:r>
        <w:r>
          <w:fldChar w:fldCharType="end"/>
        </w:r>
      </w:hyperlink>
    </w:p>
    <w:p>
      <w:pPr>
        <w:pStyle w:val="TOC1"/>
        <w:tabs>
          <w:tab w:val="right" w:leader="dot" w:pos="8306"/>
        </w:tabs>
      </w:pPr>
      <w:hyperlink w:anchor="_Toc958" w:history="1">
        <w:r>
          <w:rPr>
            <w:rFonts w:ascii="仿宋" w:eastAsia="仿宋" w:hAnsi="仿宋" w:cs="仿宋" w:hint="eastAsia"/>
            <w:lang w:eastAsia="zh-CN"/>
          </w:rPr>
          <w:t>四、工艺说明</w:t>
        </w:r>
        <w:r>
          <w:tab/>
        </w:r>
        <w:r>
          <w:fldChar w:fldCharType="begin"/>
        </w:r>
        <w:r>
          <w:instrText xml:space="preserve"> PAGEREF _Toc958 \h </w:instrText>
        </w:r>
        <w:r>
          <w:fldChar w:fldCharType="separate"/>
        </w:r>
        <w:r>
          <w:t>13</w:t>
        </w:r>
        <w:r>
          <w:fldChar w:fldCharType="end"/>
        </w:r>
      </w:hyperlink>
    </w:p>
    <w:p>
      <w:pPr>
        <w:pStyle w:val="TOC2"/>
        <w:tabs>
          <w:tab w:val="right" w:leader="dot" w:pos="8306"/>
        </w:tabs>
      </w:pPr>
      <w:hyperlink w:anchor="_Toc24834" w:history="1">
        <w:r>
          <w:rPr>
            <w:rFonts w:ascii="仿宋" w:eastAsia="仿宋" w:hAnsi="仿宋" w:cs="仿宋" w:hint="eastAsia"/>
            <w:lang w:eastAsia="zh-CN"/>
          </w:rPr>
          <w:t>(一)、技术管理特点</w:t>
        </w:r>
        <w:r>
          <w:tab/>
        </w:r>
        <w:r>
          <w:fldChar w:fldCharType="begin"/>
        </w:r>
        <w:r>
          <w:instrText xml:space="preserve"> PAGEREF _Toc24834 \h </w:instrText>
        </w:r>
        <w:r>
          <w:fldChar w:fldCharType="separate"/>
        </w:r>
        <w:r>
          <w:t>13</w:t>
        </w:r>
        <w:r>
          <w:fldChar w:fldCharType="end"/>
        </w:r>
      </w:hyperlink>
    </w:p>
    <w:p>
      <w:pPr>
        <w:pStyle w:val="TOC2"/>
        <w:tabs>
          <w:tab w:val="right" w:leader="dot" w:pos="8306"/>
        </w:tabs>
      </w:pPr>
      <w:hyperlink w:anchor="_Toc24671" w:history="1">
        <w:r>
          <w:rPr>
            <w:rFonts w:ascii="仿宋" w:eastAsia="仿宋" w:hAnsi="仿宋" w:cs="仿宋" w:hint="eastAsia"/>
            <w:lang w:eastAsia="zh-CN"/>
          </w:rPr>
          <w:t>(二)、海绵城市项目工艺技术设计方案</w:t>
        </w:r>
        <w:r>
          <w:tab/>
        </w:r>
        <w:r>
          <w:fldChar w:fldCharType="begin"/>
        </w:r>
        <w:r>
          <w:instrText xml:space="preserve"> PAGEREF _Toc24671 \h </w:instrText>
        </w:r>
        <w:r>
          <w:fldChar w:fldCharType="separate"/>
        </w:r>
        <w:r>
          <w:t>14</w:t>
        </w:r>
        <w:r>
          <w:fldChar w:fldCharType="end"/>
        </w:r>
      </w:hyperlink>
    </w:p>
    <w:p>
      <w:pPr>
        <w:pStyle w:val="TOC2"/>
        <w:tabs>
          <w:tab w:val="right" w:leader="dot" w:pos="8306"/>
        </w:tabs>
      </w:pPr>
      <w:hyperlink w:anchor="_Toc8893" w:history="1">
        <w:r>
          <w:rPr>
            <w:rFonts w:ascii="仿宋" w:eastAsia="仿宋" w:hAnsi="仿宋" w:cs="仿宋" w:hint="eastAsia"/>
            <w:lang w:eastAsia="zh-CN"/>
          </w:rPr>
          <w:t>(三)、设备选型方案</w:t>
        </w:r>
        <w:r>
          <w:tab/>
        </w:r>
        <w:r>
          <w:fldChar w:fldCharType="begin"/>
        </w:r>
        <w:r>
          <w:instrText xml:space="preserve"> PAGEREF _Toc8893 \h </w:instrText>
        </w:r>
        <w:r>
          <w:fldChar w:fldCharType="separate"/>
        </w:r>
        <w:r>
          <w:t>15</w:t>
        </w:r>
        <w:r>
          <w:fldChar w:fldCharType="end"/>
        </w:r>
      </w:hyperlink>
    </w:p>
    <w:p>
      <w:pPr>
        <w:pStyle w:val="TOC1"/>
        <w:tabs>
          <w:tab w:val="right" w:leader="dot" w:pos="8306"/>
        </w:tabs>
      </w:pPr>
      <w:hyperlink w:anchor="_Toc18545" w:history="1">
        <w:r>
          <w:rPr>
            <w:rFonts w:ascii="仿宋" w:eastAsia="仿宋" w:hAnsi="仿宋" w:cs="仿宋" w:hint="eastAsia"/>
            <w:lang w:eastAsia="zh-CN"/>
          </w:rPr>
          <w:t>五、海绵城市项目可持续发展</w:t>
        </w:r>
        <w:r>
          <w:tab/>
        </w:r>
        <w:r>
          <w:fldChar w:fldCharType="begin"/>
        </w:r>
        <w:r>
          <w:instrText xml:space="preserve"> PAGEREF _Toc18545 \h </w:instrText>
        </w:r>
        <w:r>
          <w:fldChar w:fldCharType="separate"/>
        </w:r>
        <w:r>
          <w:t>17</w:t>
        </w:r>
        <w:r>
          <w:fldChar w:fldCharType="end"/>
        </w:r>
      </w:hyperlink>
    </w:p>
    <w:p>
      <w:pPr>
        <w:pStyle w:val="TOC2"/>
        <w:tabs>
          <w:tab w:val="right" w:leader="dot" w:pos="8306"/>
        </w:tabs>
      </w:pPr>
      <w:hyperlink w:anchor="_Toc18010" w:history="1">
        <w:r>
          <w:rPr>
            <w:rFonts w:ascii="仿宋" w:eastAsia="仿宋" w:hAnsi="仿宋" w:cs="仿宋" w:hint="eastAsia"/>
            <w:lang w:eastAsia="zh-CN"/>
          </w:rPr>
          <w:t>(一)、可持续战略与实践</w:t>
        </w:r>
        <w:r>
          <w:tab/>
        </w:r>
        <w:r>
          <w:fldChar w:fldCharType="begin"/>
        </w:r>
        <w:r>
          <w:instrText xml:space="preserve"> PAGEREF _Toc18010 \h </w:instrText>
        </w:r>
        <w:r>
          <w:fldChar w:fldCharType="separate"/>
        </w:r>
        <w:r>
          <w:t>17</w:t>
        </w:r>
        <w:r>
          <w:fldChar w:fldCharType="end"/>
        </w:r>
      </w:hyperlink>
    </w:p>
    <w:p>
      <w:pPr>
        <w:pStyle w:val="TOC2"/>
        <w:tabs>
          <w:tab w:val="right" w:leader="dot" w:pos="8306"/>
        </w:tabs>
      </w:pPr>
      <w:hyperlink w:anchor="_Toc8003" w:history="1">
        <w:r>
          <w:rPr>
            <w:rFonts w:ascii="仿宋" w:eastAsia="仿宋" w:hAnsi="仿宋" w:cs="仿宋" w:hint="eastAsia"/>
            <w:lang w:eastAsia="zh-CN"/>
          </w:rPr>
          <w:t>(二)、环保与社会责任</w:t>
        </w:r>
        <w:r>
          <w:tab/>
        </w:r>
        <w:r>
          <w:fldChar w:fldCharType="begin"/>
        </w:r>
        <w:r>
          <w:instrText xml:space="preserve"> PAGEREF _Toc8003 \h </w:instrText>
        </w:r>
        <w:r>
          <w:fldChar w:fldCharType="separate"/>
        </w:r>
        <w:r>
          <w:t>17</w:t>
        </w:r>
        <w:r>
          <w:fldChar w:fldCharType="end"/>
        </w:r>
      </w:hyperlink>
    </w:p>
    <w:p>
      <w:pPr>
        <w:pStyle w:val="TOC1"/>
        <w:tabs>
          <w:tab w:val="right" w:leader="dot" w:pos="8306"/>
        </w:tabs>
      </w:pPr>
      <w:hyperlink w:anchor="_Toc32142" w:history="1">
        <w:r>
          <w:rPr>
            <w:rFonts w:ascii="仿宋" w:eastAsia="仿宋" w:hAnsi="仿宋" w:cs="仿宋" w:hint="eastAsia"/>
            <w:lang w:eastAsia="zh-CN"/>
          </w:rPr>
          <w:t>六、海绵城市项目危机管理</w:t>
        </w:r>
        <w:r>
          <w:tab/>
        </w:r>
        <w:r>
          <w:fldChar w:fldCharType="begin"/>
        </w:r>
        <w:r>
          <w:instrText xml:space="preserve"> PAGEREF _Toc32142 \h </w:instrText>
        </w:r>
        <w:r>
          <w:fldChar w:fldCharType="separate"/>
        </w:r>
        <w:r>
          <w:t>18</w:t>
        </w:r>
        <w:r>
          <w:fldChar w:fldCharType="end"/>
        </w:r>
      </w:hyperlink>
    </w:p>
    <w:p>
      <w:pPr>
        <w:pStyle w:val="TOC2"/>
        <w:tabs>
          <w:tab w:val="right" w:leader="dot" w:pos="8306"/>
        </w:tabs>
      </w:pPr>
      <w:hyperlink w:anchor="_Toc17610" w:history="1">
        <w:r>
          <w:rPr>
            <w:rFonts w:ascii="仿宋" w:eastAsia="仿宋" w:hAnsi="仿宋" w:cs="仿宋" w:hint="eastAsia"/>
            <w:lang w:eastAsia="zh-CN"/>
          </w:rPr>
          <w:t>(一)、危机预警与识别</w:t>
        </w:r>
        <w:r>
          <w:tab/>
        </w:r>
        <w:r>
          <w:fldChar w:fldCharType="begin"/>
        </w:r>
        <w:r>
          <w:instrText xml:space="preserve"> PAGEREF _Toc17610 \h </w:instrText>
        </w:r>
        <w:r>
          <w:fldChar w:fldCharType="separate"/>
        </w:r>
        <w:r>
          <w:t>18</w:t>
        </w:r>
        <w:r>
          <w:fldChar w:fldCharType="end"/>
        </w:r>
      </w:hyperlink>
    </w:p>
    <w:p>
      <w:pPr>
        <w:pStyle w:val="TOC2"/>
        <w:tabs>
          <w:tab w:val="right" w:leader="dot" w:pos="8306"/>
        </w:tabs>
      </w:pPr>
      <w:hyperlink w:anchor="_Toc12585" w:history="1">
        <w:r>
          <w:rPr>
            <w:rFonts w:ascii="仿宋" w:eastAsia="仿宋" w:hAnsi="仿宋" w:cs="仿宋" w:hint="eastAsia"/>
            <w:lang w:eastAsia="zh-CN"/>
          </w:rPr>
          <w:t>(二)、危机应对与恢复</w:t>
        </w:r>
        <w:r>
          <w:tab/>
        </w:r>
        <w:r>
          <w:fldChar w:fldCharType="begin"/>
        </w:r>
        <w:r>
          <w:instrText xml:space="preserve"> PAGEREF _Toc12585 \h </w:instrText>
        </w:r>
        <w:r>
          <w:fldChar w:fldCharType="separate"/>
        </w:r>
        <w:r>
          <w:t>19</w:t>
        </w:r>
        <w:r>
          <w:fldChar w:fldCharType="end"/>
        </w:r>
      </w:hyperlink>
    </w:p>
    <w:p>
      <w:pPr>
        <w:pStyle w:val="TOC1"/>
        <w:tabs>
          <w:tab w:val="right" w:leader="dot" w:pos="8306"/>
        </w:tabs>
      </w:pPr>
      <w:hyperlink w:anchor="_Toc11398" w:history="1">
        <w:r>
          <w:rPr>
            <w:rFonts w:ascii="仿宋" w:eastAsia="仿宋" w:hAnsi="仿宋" w:cs="仿宋" w:hint="eastAsia"/>
            <w:lang w:eastAsia="zh-CN"/>
          </w:rPr>
          <w:t>七、海绵城市项目计划安排</w:t>
        </w:r>
        <w:r>
          <w:tab/>
        </w:r>
        <w:r>
          <w:fldChar w:fldCharType="begin"/>
        </w:r>
        <w:r>
          <w:instrText xml:space="preserve"> PAGEREF _Toc11398 \h </w:instrText>
        </w:r>
        <w:r>
          <w:fldChar w:fldCharType="separate"/>
        </w:r>
        <w:r>
          <w:t>21</w:t>
        </w:r>
        <w:r>
          <w:fldChar w:fldCharType="end"/>
        </w:r>
      </w:hyperlink>
    </w:p>
    <w:p>
      <w:pPr>
        <w:pStyle w:val="TOC2"/>
        <w:tabs>
          <w:tab w:val="right" w:leader="dot" w:pos="8306"/>
        </w:tabs>
      </w:pPr>
      <w:hyperlink w:anchor="_Toc9456" w:history="1">
        <w:r>
          <w:rPr>
            <w:rFonts w:ascii="仿宋" w:eastAsia="仿宋" w:hAnsi="仿宋" w:cs="仿宋" w:hint="eastAsia"/>
            <w:lang w:eastAsia="zh-CN"/>
          </w:rPr>
          <w:t>(一)、建设周期</w:t>
        </w:r>
        <w:r>
          <w:tab/>
        </w:r>
        <w:r>
          <w:fldChar w:fldCharType="begin"/>
        </w:r>
        <w:r>
          <w:instrText xml:space="preserve"> PAGEREF _Toc9456 \h </w:instrText>
        </w:r>
        <w:r>
          <w:fldChar w:fldCharType="separate"/>
        </w:r>
        <w:r>
          <w:t>21</w:t>
        </w:r>
        <w:r>
          <w:fldChar w:fldCharType="end"/>
        </w:r>
      </w:hyperlink>
    </w:p>
    <w:p>
      <w:pPr>
        <w:pStyle w:val="TOC2"/>
        <w:tabs>
          <w:tab w:val="right" w:leader="dot" w:pos="8306"/>
        </w:tabs>
      </w:pPr>
      <w:hyperlink w:anchor="_Toc14431" w:history="1">
        <w:r>
          <w:rPr>
            <w:rFonts w:ascii="仿宋" w:eastAsia="仿宋" w:hAnsi="仿宋" w:cs="仿宋" w:hint="eastAsia"/>
            <w:lang w:eastAsia="zh-CN"/>
          </w:rPr>
          <w:t>(二)、建设进度</w:t>
        </w:r>
        <w:r>
          <w:tab/>
        </w:r>
        <w:r>
          <w:fldChar w:fldCharType="begin"/>
        </w:r>
        <w:r>
          <w:instrText xml:space="preserve"> PAGEREF _Toc14431 \h </w:instrText>
        </w:r>
        <w:r>
          <w:fldChar w:fldCharType="separate"/>
        </w:r>
        <w:r>
          <w:t>22</w:t>
        </w:r>
        <w:r>
          <w:fldChar w:fldCharType="end"/>
        </w:r>
      </w:hyperlink>
    </w:p>
    <w:p>
      <w:pPr>
        <w:pStyle w:val="TOC2"/>
        <w:tabs>
          <w:tab w:val="right" w:leader="dot" w:pos="8306"/>
        </w:tabs>
      </w:pPr>
      <w:hyperlink w:anchor="_Toc4989" w:history="1">
        <w:r>
          <w:rPr>
            <w:rFonts w:ascii="仿宋" w:eastAsia="仿宋" w:hAnsi="仿宋" w:cs="仿宋" w:hint="eastAsia"/>
            <w:lang w:eastAsia="zh-CN"/>
          </w:rPr>
          <w:t>(三)、进度安排注意事项</w:t>
        </w:r>
        <w:r>
          <w:tab/>
        </w:r>
        <w:r>
          <w:fldChar w:fldCharType="begin"/>
        </w:r>
        <w:r>
          <w:instrText xml:space="preserve"> PAGEREF _Toc4989 \h </w:instrText>
        </w:r>
        <w:r>
          <w:fldChar w:fldCharType="separate"/>
        </w:r>
        <w:r>
          <w:t>22</w:t>
        </w:r>
        <w:r>
          <w:fldChar w:fldCharType="end"/>
        </w:r>
      </w:hyperlink>
    </w:p>
    <w:p>
      <w:pPr>
        <w:pStyle w:val="TOC2"/>
        <w:tabs>
          <w:tab w:val="right" w:leader="dot" w:pos="8306"/>
        </w:tabs>
      </w:pPr>
      <w:hyperlink w:anchor="_Toc24464" w:history="1">
        <w:r>
          <w:rPr>
            <w:rFonts w:ascii="仿宋" w:eastAsia="仿宋" w:hAnsi="仿宋" w:cs="仿宋" w:hint="eastAsia"/>
            <w:lang w:eastAsia="zh-CN"/>
          </w:rPr>
          <w:t>(四)、人力资源配置</w:t>
        </w:r>
        <w:r>
          <w:tab/>
        </w:r>
        <w:r>
          <w:fldChar w:fldCharType="begin"/>
        </w:r>
        <w:r>
          <w:instrText xml:space="preserve"> PAGEREF _Toc24464 \h </w:instrText>
        </w:r>
        <w:r>
          <w:fldChar w:fldCharType="separate"/>
        </w:r>
        <w:r>
          <w:t>24</w:t>
        </w:r>
        <w:r>
          <w:fldChar w:fldCharType="end"/>
        </w:r>
      </w:hyperlink>
    </w:p>
    <w:p>
      <w:pPr>
        <w:pStyle w:val="TOC1"/>
        <w:tabs>
          <w:tab w:val="right" w:leader="dot" w:pos="8306"/>
        </w:tabs>
      </w:pPr>
      <w:hyperlink w:anchor="_Toc18945" w:history="1">
        <w:r>
          <w:rPr>
            <w:rFonts w:ascii="仿宋" w:eastAsia="仿宋" w:hAnsi="仿宋" w:cs="仿宋" w:hint="eastAsia"/>
            <w:lang w:eastAsia="zh-CN"/>
          </w:rPr>
          <w:t>八、海绵城市项目环境影响分析</w:t>
        </w:r>
        <w:r>
          <w:tab/>
        </w:r>
        <w:r>
          <w:fldChar w:fldCharType="begin"/>
        </w:r>
        <w:r>
          <w:instrText xml:space="preserve"> PAGEREF _Toc18945 \h </w:instrText>
        </w:r>
        <w:r>
          <w:fldChar w:fldCharType="separate"/>
        </w:r>
        <w:r>
          <w:t>25</w:t>
        </w:r>
        <w:r>
          <w:fldChar w:fldCharType="end"/>
        </w:r>
      </w:hyperlink>
    </w:p>
    <w:p>
      <w:pPr>
        <w:pStyle w:val="TOC2"/>
        <w:tabs>
          <w:tab w:val="right" w:leader="dot" w:pos="8306"/>
        </w:tabs>
      </w:pPr>
      <w:hyperlink w:anchor="_Toc10722" w:history="1">
        <w:r>
          <w:rPr>
            <w:rFonts w:ascii="仿宋" w:eastAsia="仿宋" w:hAnsi="仿宋" w:cs="仿宋" w:hint="eastAsia"/>
            <w:lang w:eastAsia="zh-CN"/>
          </w:rPr>
          <w:t>(一)、建设区域环境质量现状</w:t>
        </w:r>
        <w:r>
          <w:tab/>
        </w:r>
        <w:r>
          <w:fldChar w:fldCharType="begin"/>
        </w:r>
        <w:r>
          <w:instrText xml:space="preserve"> PAGEREF _Toc10722 \h </w:instrText>
        </w:r>
        <w:r>
          <w:fldChar w:fldCharType="separate"/>
        </w:r>
        <w:r>
          <w:t>25</w:t>
        </w:r>
        <w:r>
          <w:fldChar w:fldCharType="end"/>
        </w:r>
      </w:hyperlink>
    </w:p>
    <w:p>
      <w:pPr>
        <w:pStyle w:val="TOC2"/>
        <w:tabs>
          <w:tab w:val="right" w:leader="dot" w:pos="8306"/>
        </w:tabs>
      </w:pPr>
      <w:hyperlink w:anchor="_Toc19216" w:history="1">
        <w:r>
          <w:rPr>
            <w:rFonts w:ascii="仿宋" w:eastAsia="仿宋" w:hAnsi="仿宋" w:cs="仿宋" w:hint="eastAsia"/>
            <w:lang w:eastAsia="zh-CN"/>
          </w:rPr>
          <w:t>(二)、建设期环境保护</w:t>
        </w:r>
        <w:r>
          <w:tab/>
        </w:r>
        <w:r>
          <w:fldChar w:fldCharType="begin"/>
        </w:r>
        <w:r>
          <w:instrText xml:space="preserve"> PAGEREF _Toc19216 \h </w:instrText>
        </w:r>
        <w:r>
          <w:fldChar w:fldCharType="separate"/>
        </w:r>
        <w:r>
          <w:t>26</w:t>
        </w:r>
        <w:r>
          <w:fldChar w:fldCharType="end"/>
        </w:r>
      </w:hyperlink>
    </w:p>
    <w:p>
      <w:pPr>
        <w:pStyle w:val="TOC2"/>
        <w:tabs>
          <w:tab w:val="right" w:leader="dot" w:pos="8306"/>
        </w:tabs>
      </w:pPr>
      <w:hyperlink w:anchor="_Toc2499" w:history="1">
        <w:r>
          <w:rPr>
            <w:rFonts w:ascii="仿宋" w:eastAsia="仿宋" w:hAnsi="仿宋" w:cs="仿宋" w:hint="eastAsia"/>
            <w:lang w:eastAsia="zh-CN"/>
          </w:rPr>
          <w:t>(三)、运营期环境保护</w:t>
        </w:r>
        <w:r>
          <w:tab/>
        </w:r>
        <w:r>
          <w:fldChar w:fldCharType="begin"/>
        </w:r>
        <w:r>
          <w:instrText xml:space="preserve"> PAGEREF _Toc2499 \h </w:instrText>
        </w:r>
        <w:r>
          <w:fldChar w:fldCharType="separate"/>
        </w:r>
        <w:r>
          <w:t>28</w:t>
        </w:r>
        <w:r>
          <w:fldChar w:fldCharType="end"/>
        </w:r>
      </w:hyperlink>
    </w:p>
    <w:p>
      <w:pPr>
        <w:pStyle w:val="TOC2"/>
        <w:tabs>
          <w:tab w:val="right" w:leader="dot" w:pos="8306"/>
        </w:tabs>
      </w:pPr>
      <w:hyperlink w:anchor="_Toc30950" w:history="1">
        <w:r>
          <w:rPr>
            <w:rFonts w:ascii="仿宋" w:eastAsia="仿宋" w:hAnsi="仿宋" w:cs="仿宋" w:hint="eastAsia"/>
            <w:lang w:eastAsia="zh-CN"/>
          </w:rPr>
          <w:t>(四)、海绵城市项目建设对区域经济的影响</w:t>
        </w:r>
        <w:r>
          <w:tab/>
        </w:r>
        <w:r>
          <w:fldChar w:fldCharType="begin"/>
        </w:r>
        <w:r>
          <w:instrText xml:space="preserve"> PAGEREF _Toc30950 \h </w:instrText>
        </w:r>
        <w:r>
          <w:fldChar w:fldCharType="separate"/>
        </w:r>
        <w:r>
          <w:t>29</w:t>
        </w:r>
        <w:r>
          <w:fldChar w:fldCharType="end"/>
        </w:r>
      </w:hyperlink>
    </w:p>
    <w:p>
      <w:pPr>
        <w:pStyle w:val="TOC2"/>
        <w:tabs>
          <w:tab w:val="right" w:leader="dot" w:pos="8306"/>
        </w:tabs>
      </w:pPr>
      <w:hyperlink w:anchor="_Toc13302" w:history="1">
        <w:r>
          <w:rPr>
            <w:rFonts w:ascii="仿宋" w:eastAsia="仿宋" w:hAnsi="仿宋" w:cs="仿宋" w:hint="eastAsia"/>
            <w:lang w:eastAsia="zh-CN"/>
          </w:rPr>
          <w:t>(五)、废弃物处理</w:t>
        </w:r>
        <w:r>
          <w:tab/>
        </w:r>
        <w:r>
          <w:fldChar w:fldCharType="begin"/>
        </w:r>
        <w:r>
          <w:instrText xml:space="preserve"> PAGEREF _Toc13302 \h </w:instrText>
        </w:r>
        <w:r>
          <w:fldChar w:fldCharType="separate"/>
        </w:r>
        <w:r>
          <w:t>31</w:t>
        </w:r>
        <w:r>
          <w:fldChar w:fldCharType="end"/>
        </w:r>
      </w:hyperlink>
    </w:p>
    <w:p>
      <w:pPr>
        <w:pStyle w:val="TOC2"/>
        <w:tabs>
          <w:tab w:val="right" w:leader="dot" w:pos="8306"/>
        </w:tabs>
      </w:pPr>
      <w:hyperlink w:anchor="_Toc2762" w:history="1">
        <w:r>
          <w:rPr>
            <w:rFonts w:ascii="仿宋" w:eastAsia="仿宋" w:hAnsi="仿宋" w:cs="仿宋" w:hint="eastAsia"/>
            <w:lang w:eastAsia="zh-CN"/>
          </w:rPr>
          <w:t>(六)、特殊环境影响分析</w:t>
        </w:r>
        <w:r>
          <w:tab/>
        </w:r>
        <w:r>
          <w:fldChar w:fldCharType="begin"/>
        </w:r>
        <w:r>
          <w:instrText xml:space="preserve"> PAGEREF _Toc2762 \h </w:instrText>
        </w:r>
        <w:r>
          <w:fldChar w:fldCharType="separate"/>
        </w:r>
        <w:r>
          <w:t>32</w:t>
        </w:r>
        <w:r>
          <w:fldChar w:fldCharType="end"/>
        </w:r>
      </w:hyperlink>
    </w:p>
    <w:p>
      <w:pPr>
        <w:pStyle w:val="TOC2"/>
        <w:tabs>
          <w:tab w:val="right" w:leader="dot" w:pos="8306"/>
        </w:tabs>
      </w:pPr>
      <w:hyperlink w:anchor="_Toc18934" w:history="1">
        <w:r>
          <w:rPr>
            <w:rFonts w:ascii="仿宋" w:eastAsia="仿宋" w:hAnsi="仿宋" w:cs="仿宋" w:hint="eastAsia"/>
            <w:lang w:eastAsia="zh-CN"/>
          </w:rPr>
          <w:t>(七)、清洁生产</w:t>
        </w:r>
        <w:r>
          <w:tab/>
        </w:r>
        <w:r>
          <w:fldChar w:fldCharType="begin"/>
        </w:r>
        <w:r>
          <w:instrText xml:space="preserve"> PAGEREF _Toc18934 \h </w:instrText>
        </w:r>
        <w:r>
          <w:fldChar w:fldCharType="separate"/>
        </w:r>
        <w:r>
          <w:t>33</w:t>
        </w:r>
        <w:r>
          <w:fldChar w:fldCharType="end"/>
        </w:r>
      </w:hyperlink>
    </w:p>
    <w:p>
      <w:pPr>
        <w:pStyle w:val="TOC2"/>
        <w:tabs>
          <w:tab w:val="right" w:leader="dot" w:pos="8306"/>
        </w:tabs>
      </w:pPr>
      <w:hyperlink w:anchor="_Toc28269" w:history="1">
        <w:r>
          <w:rPr>
            <w:rFonts w:ascii="仿宋" w:eastAsia="仿宋" w:hAnsi="仿宋" w:cs="仿宋" w:hint="eastAsia"/>
            <w:lang w:eastAsia="zh-CN"/>
          </w:rPr>
          <w:t>(八)、环境保护综合评价</w:t>
        </w:r>
        <w:r>
          <w:tab/>
        </w:r>
        <w:r>
          <w:fldChar w:fldCharType="begin"/>
        </w:r>
        <w:r>
          <w:instrText xml:space="preserve"> PAGEREF _Toc28269 \h </w:instrText>
        </w:r>
        <w:r>
          <w:fldChar w:fldCharType="separate"/>
        </w:r>
        <w:r>
          <w:t>34</w:t>
        </w:r>
        <w:r>
          <w:fldChar w:fldCharType="end"/>
        </w:r>
      </w:hyperlink>
    </w:p>
    <w:p>
      <w:pPr>
        <w:pStyle w:val="TOC1"/>
        <w:tabs>
          <w:tab w:val="right" w:leader="dot" w:pos="8306"/>
        </w:tabs>
      </w:pPr>
      <w:hyperlink w:anchor="_Toc5185" w:history="1">
        <w:r>
          <w:rPr>
            <w:rFonts w:ascii="仿宋" w:eastAsia="仿宋" w:hAnsi="仿宋" w:cs="仿宋" w:hint="eastAsia"/>
            <w:lang w:eastAsia="zh-CN"/>
          </w:rPr>
          <w:t>九、海绵城市项目经营效益</w:t>
        </w:r>
        <w:r>
          <w:tab/>
        </w:r>
        <w:r>
          <w:fldChar w:fldCharType="begin"/>
        </w:r>
        <w:r>
          <w:instrText xml:space="preserve"> PAGEREF _Toc5185 \h </w:instrText>
        </w:r>
        <w:r>
          <w:fldChar w:fldCharType="separate"/>
        </w:r>
        <w:r>
          <w:t>36</w:t>
        </w:r>
        <w:r>
          <w:fldChar w:fldCharType="end"/>
        </w:r>
      </w:hyperlink>
    </w:p>
    <w:p>
      <w:pPr>
        <w:pStyle w:val="TOC2"/>
        <w:tabs>
          <w:tab w:val="right" w:leader="dot" w:pos="8306"/>
        </w:tabs>
      </w:pPr>
      <w:hyperlink w:anchor="_Toc32134" w:history="1">
        <w:r>
          <w:rPr>
            <w:rFonts w:ascii="仿宋" w:eastAsia="仿宋" w:hAnsi="仿宋" w:cs="仿宋" w:hint="eastAsia"/>
            <w:lang w:eastAsia="zh-CN"/>
          </w:rPr>
          <w:t>(一)、经济评价财务测算</w:t>
        </w:r>
        <w:r>
          <w:tab/>
        </w:r>
        <w:r>
          <w:fldChar w:fldCharType="begin"/>
        </w:r>
        <w:r>
          <w:instrText xml:space="preserve"> PAGEREF _Toc32134 \h </w:instrText>
        </w:r>
        <w:r>
          <w:fldChar w:fldCharType="separate"/>
        </w:r>
        <w:r>
          <w:t>36</w:t>
        </w:r>
        <w:r>
          <w:fldChar w:fldCharType="end"/>
        </w:r>
      </w:hyperlink>
    </w:p>
    <w:p>
      <w:pPr>
        <w:pStyle w:val="TOC2"/>
        <w:tabs>
          <w:tab w:val="right" w:leader="dot" w:pos="8306"/>
        </w:tabs>
      </w:pPr>
      <w:hyperlink w:anchor="_Toc13349" w:history="1">
        <w:r>
          <w:rPr>
            <w:rFonts w:ascii="仿宋" w:eastAsia="仿宋" w:hAnsi="仿宋" w:cs="仿宋" w:hint="eastAsia"/>
            <w:lang w:eastAsia="zh-CN"/>
          </w:rPr>
          <w:t>(二)、海绵城市项目盈利能力分析</w:t>
        </w:r>
        <w:r>
          <w:tab/>
        </w:r>
        <w:r>
          <w:fldChar w:fldCharType="begin"/>
        </w:r>
        <w:r>
          <w:instrText xml:space="preserve"> PAGEREF _Toc13349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13" w:history="1">
        <w:r>
          <w:rPr>
            <w:rFonts w:ascii="仿宋" w:eastAsia="仿宋" w:hAnsi="仿宋" w:cs="仿宋" w:hint="eastAsia"/>
            <w:lang w:eastAsia="zh-CN"/>
          </w:rPr>
          <w:t>十、海绵城市项目技术管理</w:t>
        </w:r>
        <w:r>
          <w:tab/>
        </w:r>
        <w:r>
          <w:fldChar w:fldCharType="begin"/>
        </w:r>
        <w:r>
          <w:instrText xml:space="preserve"> PAGEREF _Toc28913 \h </w:instrText>
        </w:r>
        <w:r>
          <w:fldChar w:fldCharType="separate"/>
        </w:r>
        <w:r>
          <w:t>38</w:t>
        </w:r>
        <w:r>
          <w:fldChar w:fldCharType="end"/>
        </w:r>
      </w:hyperlink>
    </w:p>
    <w:p>
      <w:pPr>
        <w:pStyle w:val="TOC2"/>
        <w:tabs>
          <w:tab w:val="right" w:leader="dot" w:pos="8306"/>
        </w:tabs>
      </w:pPr>
      <w:hyperlink w:anchor="_Toc12483" w:history="1">
        <w:r>
          <w:rPr>
            <w:rFonts w:ascii="仿宋" w:eastAsia="仿宋" w:hAnsi="仿宋" w:cs="仿宋" w:hint="eastAsia"/>
            <w:lang w:eastAsia="zh-CN"/>
          </w:rPr>
          <w:t>(一)、技术方案选用方向</w:t>
        </w:r>
        <w:r>
          <w:tab/>
        </w:r>
        <w:r>
          <w:fldChar w:fldCharType="begin"/>
        </w:r>
        <w:r>
          <w:instrText xml:space="preserve"> PAGEREF _Toc12483 \h </w:instrText>
        </w:r>
        <w:r>
          <w:fldChar w:fldCharType="separate"/>
        </w:r>
        <w:r>
          <w:t>38</w:t>
        </w:r>
        <w:r>
          <w:fldChar w:fldCharType="end"/>
        </w:r>
      </w:hyperlink>
    </w:p>
    <w:p>
      <w:pPr>
        <w:pStyle w:val="TOC2"/>
        <w:tabs>
          <w:tab w:val="right" w:leader="dot" w:pos="8306"/>
        </w:tabs>
      </w:pPr>
      <w:hyperlink w:anchor="_Toc1561" w:history="1">
        <w:r>
          <w:rPr>
            <w:rFonts w:ascii="仿宋" w:eastAsia="仿宋" w:hAnsi="仿宋" w:cs="仿宋" w:hint="eastAsia"/>
            <w:lang w:eastAsia="zh-CN"/>
          </w:rPr>
          <w:t>(二)、工艺技术方案选用原则</w:t>
        </w:r>
        <w:r>
          <w:tab/>
        </w:r>
        <w:r>
          <w:fldChar w:fldCharType="begin"/>
        </w:r>
        <w:r>
          <w:instrText xml:space="preserve"> PAGEREF _Toc1561 \h </w:instrText>
        </w:r>
        <w:r>
          <w:fldChar w:fldCharType="separate"/>
        </w:r>
        <w:r>
          <w:t>39</w:t>
        </w:r>
        <w:r>
          <w:fldChar w:fldCharType="end"/>
        </w:r>
      </w:hyperlink>
    </w:p>
    <w:p>
      <w:pPr>
        <w:pStyle w:val="TOC2"/>
        <w:tabs>
          <w:tab w:val="right" w:leader="dot" w:pos="8306"/>
        </w:tabs>
      </w:pPr>
      <w:hyperlink w:anchor="_Toc8550" w:history="1">
        <w:r>
          <w:rPr>
            <w:rFonts w:ascii="仿宋" w:eastAsia="仿宋" w:hAnsi="仿宋" w:cs="仿宋" w:hint="eastAsia"/>
            <w:lang w:eastAsia="zh-CN"/>
          </w:rPr>
          <w:t>(三)、工艺技术方案要求</w:t>
        </w:r>
        <w:r>
          <w:tab/>
        </w:r>
        <w:r>
          <w:fldChar w:fldCharType="begin"/>
        </w:r>
        <w:r>
          <w:instrText xml:space="preserve"> PAGEREF _Toc8550 \h </w:instrText>
        </w:r>
        <w:r>
          <w:fldChar w:fldCharType="separate"/>
        </w:r>
        <w:r>
          <w:t>41</w:t>
        </w:r>
        <w:r>
          <w:fldChar w:fldCharType="end"/>
        </w:r>
      </w:hyperlink>
    </w:p>
    <w:p>
      <w:pPr>
        <w:pStyle w:val="TOC1"/>
        <w:tabs>
          <w:tab w:val="right" w:leader="dot" w:pos="8306"/>
        </w:tabs>
      </w:pPr>
      <w:hyperlink w:anchor="_Toc12415" w:history="1">
        <w:r>
          <w:rPr>
            <w:rFonts w:ascii="仿宋" w:eastAsia="仿宋" w:hAnsi="仿宋" w:cs="仿宋" w:hint="eastAsia"/>
            <w:lang w:eastAsia="zh-CN"/>
          </w:rPr>
          <w:t>十一、生产安全保护</w:t>
        </w:r>
        <w:r>
          <w:tab/>
        </w:r>
        <w:r>
          <w:fldChar w:fldCharType="begin"/>
        </w:r>
        <w:r>
          <w:instrText xml:space="preserve"> PAGEREF _Toc12415 \h </w:instrText>
        </w:r>
        <w:r>
          <w:fldChar w:fldCharType="separate"/>
        </w:r>
        <w:r>
          <w:t>44</w:t>
        </w:r>
        <w:r>
          <w:fldChar w:fldCharType="end"/>
        </w:r>
      </w:hyperlink>
    </w:p>
    <w:p>
      <w:pPr>
        <w:pStyle w:val="TOC2"/>
        <w:tabs>
          <w:tab w:val="right" w:leader="dot" w:pos="8306"/>
        </w:tabs>
      </w:pPr>
      <w:hyperlink w:anchor="_Toc1894" w:history="1">
        <w:r>
          <w:rPr>
            <w:rFonts w:ascii="仿宋" w:eastAsia="仿宋" w:hAnsi="仿宋" w:cs="仿宋" w:hint="eastAsia"/>
            <w:lang w:eastAsia="zh-CN"/>
          </w:rPr>
          <w:t>(一)、消防安全</w:t>
        </w:r>
        <w:r>
          <w:tab/>
        </w:r>
        <w:r>
          <w:fldChar w:fldCharType="begin"/>
        </w:r>
        <w:r>
          <w:instrText xml:space="preserve"> PAGEREF _Toc1894 \h </w:instrText>
        </w:r>
        <w:r>
          <w:fldChar w:fldCharType="separate"/>
        </w:r>
        <w:r>
          <w:t>44</w:t>
        </w:r>
        <w:r>
          <w:fldChar w:fldCharType="end"/>
        </w:r>
      </w:hyperlink>
    </w:p>
    <w:p>
      <w:pPr>
        <w:pStyle w:val="TOC2"/>
        <w:tabs>
          <w:tab w:val="right" w:leader="dot" w:pos="8306"/>
        </w:tabs>
      </w:pPr>
      <w:hyperlink w:anchor="_Toc16528" w:history="1">
        <w:r>
          <w:rPr>
            <w:rFonts w:ascii="仿宋" w:eastAsia="仿宋" w:hAnsi="仿宋" w:cs="仿宋" w:hint="eastAsia"/>
            <w:lang w:eastAsia="zh-CN"/>
          </w:rPr>
          <w:t>(二)、防火防爆总图布置措施</w:t>
        </w:r>
        <w:r>
          <w:tab/>
        </w:r>
        <w:r>
          <w:fldChar w:fldCharType="begin"/>
        </w:r>
        <w:r>
          <w:instrText xml:space="preserve"> PAGEREF _Toc16528 \h </w:instrText>
        </w:r>
        <w:r>
          <w:fldChar w:fldCharType="separate"/>
        </w:r>
        <w:r>
          <w:t>45</w:t>
        </w:r>
        <w:r>
          <w:fldChar w:fldCharType="end"/>
        </w:r>
      </w:hyperlink>
    </w:p>
    <w:p>
      <w:pPr>
        <w:pStyle w:val="TOC2"/>
        <w:tabs>
          <w:tab w:val="right" w:leader="dot" w:pos="8306"/>
        </w:tabs>
      </w:pPr>
      <w:hyperlink w:anchor="_Toc15391" w:history="1">
        <w:r>
          <w:rPr>
            <w:rFonts w:ascii="仿宋" w:eastAsia="仿宋" w:hAnsi="仿宋" w:cs="仿宋" w:hint="eastAsia"/>
            <w:lang w:eastAsia="zh-CN"/>
          </w:rPr>
          <w:t>(三)、自然灾害防范措施</w:t>
        </w:r>
        <w:r>
          <w:tab/>
        </w:r>
        <w:r>
          <w:fldChar w:fldCharType="begin"/>
        </w:r>
        <w:r>
          <w:instrText xml:space="preserve"> PAGEREF _Toc15391 \h </w:instrText>
        </w:r>
        <w:r>
          <w:fldChar w:fldCharType="separate"/>
        </w:r>
        <w:r>
          <w:t>46</w:t>
        </w:r>
        <w:r>
          <w:fldChar w:fldCharType="end"/>
        </w:r>
      </w:hyperlink>
    </w:p>
    <w:p>
      <w:pPr>
        <w:pStyle w:val="TOC2"/>
        <w:tabs>
          <w:tab w:val="right" w:leader="dot" w:pos="8306"/>
        </w:tabs>
      </w:pPr>
      <w:hyperlink w:anchor="_Toc29238" w:history="1">
        <w:r>
          <w:rPr>
            <w:rFonts w:ascii="仿宋" w:eastAsia="仿宋" w:hAnsi="仿宋" w:cs="仿宋" w:hint="eastAsia"/>
            <w:lang w:eastAsia="zh-CN"/>
          </w:rPr>
          <w:t>(四)、安全色及安全标志使用要求</w:t>
        </w:r>
        <w:r>
          <w:tab/>
        </w:r>
        <w:r>
          <w:fldChar w:fldCharType="begin"/>
        </w:r>
        <w:r>
          <w:instrText xml:space="preserve"> PAGEREF _Toc29238 \h </w:instrText>
        </w:r>
        <w:r>
          <w:fldChar w:fldCharType="separate"/>
        </w:r>
        <w:r>
          <w:t>47</w:t>
        </w:r>
        <w:r>
          <w:fldChar w:fldCharType="end"/>
        </w:r>
      </w:hyperlink>
    </w:p>
    <w:p>
      <w:pPr>
        <w:pStyle w:val="TOC2"/>
        <w:tabs>
          <w:tab w:val="right" w:leader="dot" w:pos="8306"/>
        </w:tabs>
      </w:pPr>
      <w:hyperlink w:anchor="_Toc15318" w:history="1">
        <w:r>
          <w:rPr>
            <w:rFonts w:ascii="仿宋" w:eastAsia="仿宋" w:hAnsi="仿宋" w:cs="仿宋" w:hint="eastAsia"/>
            <w:lang w:eastAsia="zh-CN"/>
          </w:rPr>
          <w:t>(五)、防尘防毒措施</w:t>
        </w:r>
        <w:r>
          <w:tab/>
        </w:r>
        <w:r>
          <w:fldChar w:fldCharType="begin"/>
        </w:r>
        <w:r>
          <w:instrText xml:space="preserve"> PAGEREF _Toc15318 \h </w:instrText>
        </w:r>
        <w:r>
          <w:fldChar w:fldCharType="separate"/>
        </w:r>
        <w:r>
          <w:t>48</w:t>
        </w:r>
        <w:r>
          <w:fldChar w:fldCharType="end"/>
        </w:r>
      </w:hyperlink>
    </w:p>
    <w:p>
      <w:pPr>
        <w:pStyle w:val="TOC2"/>
        <w:tabs>
          <w:tab w:val="right" w:leader="dot" w:pos="8306"/>
        </w:tabs>
      </w:pPr>
      <w:hyperlink w:anchor="_Toc10426" w:history="1">
        <w:r>
          <w:rPr>
            <w:rFonts w:ascii="仿宋" w:eastAsia="仿宋" w:hAnsi="仿宋" w:cs="仿宋" w:hint="eastAsia"/>
            <w:lang w:eastAsia="zh-CN"/>
          </w:rPr>
          <w:t>(六)、防静电、触电防护及防雷措施</w:t>
        </w:r>
        <w:r>
          <w:tab/>
        </w:r>
        <w:r>
          <w:fldChar w:fldCharType="begin"/>
        </w:r>
        <w:r>
          <w:instrText xml:space="preserve"> PAGEREF _Toc10426 \h </w:instrText>
        </w:r>
        <w:r>
          <w:fldChar w:fldCharType="separate"/>
        </w:r>
        <w:r>
          <w:t>49</w:t>
        </w:r>
        <w:r>
          <w:fldChar w:fldCharType="end"/>
        </w:r>
      </w:hyperlink>
    </w:p>
    <w:p>
      <w:pPr>
        <w:pStyle w:val="TOC2"/>
        <w:tabs>
          <w:tab w:val="right" w:leader="dot" w:pos="8306"/>
        </w:tabs>
      </w:pPr>
      <w:hyperlink w:anchor="_Toc7287" w:history="1">
        <w:r>
          <w:rPr>
            <w:rFonts w:ascii="仿宋" w:eastAsia="仿宋" w:hAnsi="仿宋" w:cs="仿宋" w:hint="eastAsia"/>
            <w:lang w:eastAsia="zh-CN"/>
          </w:rPr>
          <w:t>(七)、机械设备安全保障措施</w:t>
        </w:r>
        <w:r>
          <w:tab/>
        </w:r>
        <w:r>
          <w:fldChar w:fldCharType="begin"/>
        </w:r>
        <w:r>
          <w:instrText xml:space="preserve"> PAGEREF _Toc7287 \h </w:instrText>
        </w:r>
        <w:r>
          <w:fldChar w:fldCharType="separate"/>
        </w:r>
        <w:r>
          <w:t>50</w:t>
        </w:r>
        <w:r>
          <w:fldChar w:fldCharType="end"/>
        </w:r>
      </w:hyperlink>
    </w:p>
    <w:p>
      <w:pPr>
        <w:pStyle w:val="TOC1"/>
        <w:tabs>
          <w:tab w:val="right" w:leader="dot" w:pos="8306"/>
        </w:tabs>
      </w:pPr>
      <w:hyperlink w:anchor="_Toc2804" w:history="1">
        <w:r>
          <w:rPr>
            <w:rFonts w:ascii="仿宋" w:eastAsia="仿宋" w:hAnsi="仿宋" w:cs="仿宋" w:hint="eastAsia"/>
            <w:lang w:eastAsia="zh-CN"/>
          </w:rPr>
          <w:t>十二、海绵城市项目社会影响</w:t>
        </w:r>
        <w:r>
          <w:tab/>
        </w:r>
        <w:r>
          <w:fldChar w:fldCharType="begin"/>
        </w:r>
        <w:r>
          <w:instrText xml:space="preserve"> PAGEREF _Toc2804 \h </w:instrText>
        </w:r>
        <w:r>
          <w:fldChar w:fldCharType="separate"/>
        </w:r>
        <w:r>
          <w:t>52</w:t>
        </w:r>
        <w:r>
          <w:fldChar w:fldCharType="end"/>
        </w:r>
      </w:hyperlink>
    </w:p>
    <w:p>
      <w:pPr>
        <w:pStyle w:val="TOC2"/>
        <w:tabs>
          <w:tab w:val="right" w:leader="dot" w:pos="8306"/>
        </w:tabs>
      </w:pPr>
      <w:hyperlink w:anchor="_Toc14226" w:history="1">
        <w:r>
          <w:rPr>
            <w:rFonts w:ascii="仿宋" w:eastAsia="仿宋" w:hAnsi="仿宋" w:cs="仿宋" w:hint="eastAsia"/>
            <w:lang w:eastAsia="zh-CN"/>
          </w:rPr>
          <w:t>(一)、社会责任与义务</w:t>
        </w:r>
        <w:r>
          <w:tab/>
        </w:r>
        <w:r>
          <w:fldChar w:fldCharType="begin"/>
        </w:r>
        <w:r>
          <w:instrText xml:space="preserve"> PAGEREF _Toc14226 \h </w:instrText>
        </w:r>
        <w:r>
          <w:fldChar w:fldCharType="separate"/>
        </w:r>
        <w:r>
          <w:t>52</w:t>
        </w:r>
        <w:r>
          <w:fldChar w:fldCharType="end"/>
        </w:r>
      </w:hyperlink>
    </w:p>
    <w:p>
      <w:pPr>
        <w:pStyle w:val="TOC2"/>
        <w:tabs>
          <w:tab w:val="right" w:leader="dot" w:pos="8306"/>
        </w:tabs>
      </w:pPr>
      <w:hyperlink w:anchor="_Toc2535" w:history="1">
        <w:r>
          <w:rPr>
            <w:rFonts w:ascii="仿宋" w:eastAsia="仿宋" w:hAnsi="仿宋" w:cs="仿宋" w:hint="eastAsia"/>
            <w:lang w:eastAsia="zh-CN"/>
          </w:rPr>
          <w:t>(二)、社会参与与沟通</w:t>
        </w:r>
        <w:r>
          <w:tab/>
        </w:r>
        <w:r>
          <w:fldChar w:fldCharType="begin"/>
        </w:r>
        <w:r>
          <w:instrText xml:space="preserve"> PAGEREF _Toc2535 \h </w:instrText>
        </w:r>
        <w:r>
          <w:fldChar w:fldCharType="separate"/>
        </w:r>
        <w:r>
          <w:t>52</w:t>
        </w:r>
        <w:r>
          <w:fldChar w:fldCharType="end"/>
        </w:r>
      </w:hyperlink>
    </w:p>
    <w:p>
      <w:pPr>
        <w:pStyle w:val="TOC1"/>
        <w:tabs>
          <w:tab w:val="right" w:leader="dot" w:pos="8306"/>
        </w:tabs>
      </w:pPr>
      <w:hyperlink w:anchor="_Toc2314" w:history="1">
        <w:r>
          <w:rPr>
            <w:rFonts w:ascii="仿宋" w:eastAsia="仿宋" w:hAnsi="仿宋" w:cs="仿宋" w:hint="eastAsia"/>
            <w:lang w:eastAsia="zh-CN"/>
          </w:rPr>
          <w:t>十三、海绵城市项目实施时间节点</w:t>
        </w:r>
        <w:r>
          <w:tab/>
        </w:r>
        <w:r>
          <w:fldChar w:fldCharType="begin"/>
        </w:r>
        <w:r>
          <w:instrText xml:space="preserve"> PAGEREF _Toc2314 \h </w:instrText>
        </w:r>
        <w:r>
          <w:fldChar w:fldCharType="separate"/>
        </w:r>
        <w:r>
          <w:t>53</w:t>
        </w:r>
        <w:r>
          <w:fldChar w:fldCharType="end"/>
        </w:r>
      </w:hyperlink>
    </w:p>
    <w:p>
      <w:pPr>
        <w:pStyle w:val="TOC2"/>
        <w:tabs>
          <w:tab w:val="right" w:leader="dot" w:pos="8306"/>
        </w:tabs>
      </w:pPr>
      <w:hyperlink w:anchor="_Toc27951" w:history="1">
        <w:r>
          <w:rPr>
            <w:rFonts w:ascii="仿宋" w:eastAsia="仿宋" w:hAnsi="仿宋" w:cs="仿宋" w:hint="eastAsia"/>
            <w:lang w:eastAsia="zh-CN"/>
          </w:rPr>
          <w:t>(一)、海绵城市项目启动阶段时间节点</w:t>
        </w:r>
        <w:r>
          <w:tab/>
        </w:r>
        <w:r>
          <w:fldChar w:fldCharType="begin"/>
        </w:r>
        <w:r>
          <w:instrText xml:space="preserve"> PAGEREF _Toc27951 \h </w:instrText>
        </w:r>
        <w:r>
          <w:fldChar w:fldCharType="separate"/>
        </w:r>
        <w:r>
          <w:t>53</w:t>
        </w:r>
        <w:r>
          <w:fldChar w:fldCharType="end"/>
        </w:r>
      </w:hyperlink>
    </w:p>
    <w:p>
      <w:pPr>
        <w:pStyle w:val="TOC2"/>
        <w:tabs>
          <w:tab w:val="right" w:leader="dot" w:pos="8306"/>
        </w:tabs>
      </w:pPr>
      <w:hyperlink w:anchor="_Toc4164" w:history="1">
        <w:r>
          <w:rPr>
            <w:rFonts w:ascii="仿宋" w:eastAsia="仿宋" w:hAnsi="仿宋" w:cs="仿宋" w:hint="eastAsia"/>
            <w:lang w:eastAsia="zh-CN"/>
          </w:rPr>
          <w:t>(二)、海绵城市项目执行阶段时间节点</w:t>
        </w:r>
        <w:r>
          <w:tab/>
        </w:r>
        <w:r>
          <w:fldChar w:fldCharType="begin"/>
        </w:r>
        <w:r>
          <w:instrText xml:space="preserve"> PAGEREF _Toc4164 \h </w:instrText>
        </w:r>
        <w:r>
          <w:fldChar w:fldCharType="separate"/>
        </w:r>
        <w:r>
          <w:t>55</w:t>
        </w:r>
        <w:r>
          <w:fldChar w:fldCharType="end"/>
        </w:r>
      </w:hyperlink>
    </w:p>
    <w:p>
      <w:pPr>
        <w:pStyle w:val="TOC2"/>
        <w:tabs>
          <w:tab w:val="right" w:leader="dot" w:pos="8306"/>
        </w:tabs>
      </w:pPr>
      <w:hyperlink w:anchor="_Toc7150" w:history="1">
        <w:r>
          <w:rPr>
            <w:rFonts w:ascii="仿宋" w:eastAsia="仿宋" w:hAnsi="仿宋" w:cs="仿宋" w:hint="eastAsia"/>
            <w:lang w:eastAsia="zh-CN"/>
          </w:rPr>
          <w:t>(三)、海绵城市项目完成阶段时间节点</w:t>
        </w:r>
        <w:r>
          <w:tab/>
        </w:r>
        <w:r>
          <w:fldChar w:fldCharType="begin"/>
        </w:r>
        <w:r>
          <w:instrText xml:space="preserve"> PAGEREF _Toc7150 \h </w:instrText>
        </w:r>
        <w:r>
          <w:fldChar w:fldCharType="separate"/>
        </w:r>
        <w:r>
          <w:t>55</w:t>
        </w:r>
        <w:r>
          <w:fldChar w:fldCharType="end"/>
        </w:r>
      </w:hyperlink>
    </w:p>
    <w:p>
      <w:pPr>
        <w:pStyle w:val="TOC1"/>
        <w:tabs>
          <w:tab w:val="right" w:leader="dot" w:pos="8306"/>
        </w:tabs>
      </w:pPr>
      <w:hyperlink w:anchor="_Toc12257" w:history="1">
        <w:r>
          <w:rPr>
            <w:rFonts w:ascii="仿宋" w:eastAsia="仿宋" w:hAnsi="仿宋" w:cs="仿宋" w:hint="eastAsia"/>
            <w:lang w:eastAsia="zh-CN"/>
          </w:rPr>
          <w:t>十四、供应链管理</w:t>
        </w:r>
        <w:r>
          <w:tab/>
        </w:r>
        <w:r>
          <w:fldChar w:fldCharType="begin"/>
        </w:r>
        <w:r>
          <w:instrText xml:space="preserve"> PAGEREF _Toc12257 \h </w:instrText>
        </w:r>
        <w:r>
          <w:fldChar w:fldCharType="separate"/>
        </w:r>
        <w:r>
          <w:t>57</w:t>
        </w:r>
        <w:r>
          <w:fldChar w:fldCharType="end"/>
        </w:r>
      </w:hyperlink>
    </w:p>
    <w:p>
      <w:pPr>
        <w:pStyle w:val="TOC2"/>
        <w:tabs>
          <w:tab w:val="right" w:leader="dot" w:pos="8306"/>
        </w:tabs>
      </w:pPr>
      <w:hyperlink w:anchor="_Toc20000" w:history="1">
        <w:r>
          <w:rPr>
            <w:rFonts w:ascii="仿宋" w:eastAsia="仿宋" w:hAnsi="仿宋" w:cs="仿宋" w:hint="eastAsia"/>
            <w:lang w:eastAsia="zh-CN"/>
          </w:rPr>
          <w:t>(一)、供应链战略规划</w:t>
        </w:r>
        <w:r>
          <w:tab/>
        </w:r>
        <w:r>
          <w:fldChar w:fldCharType="begin"/>
        </w:r>
        <w:r>
          <w:instrText xml:space="preserve"> PAGEREF _Toc20000 \h </w:instrText>
        </w:r>
        <w:r>
          <w:fldChar w:fldCharType="separate"/>
        </w:r>
        <w:r>
          <w:t>57</w:t>
        </w:r>
        <w:r>
          <w:fldChar w:fldCharType="end"/>
        </w:r>
      </w:hyperlink>
    </w:p>
    <w:p>
      <w:pPr>
        <w:pStyle w:val="TOC2"/>
        <w:tabs>
          <w:tab w:val="right" w:leader="dot" w:pos="8306"/>
        </w:tabs>
      </w:pPr>
      <w:hyperlink w:anchor="_Toc10318" w:history="1">
        <w:r>
          <w:rPr>
            <w:rFonts w:ascii="仿宋" w:eastAsia="仿宋" w:hAnsi="仿宋" w:cs="仿宋" w:hint="eastAsia"/>
            <w:lang w:eastAsia="zh-CN"/>
          </w:rPr>
          <w:t>(二)、供应商选择与合作</w:t>
        </w:r>
        <w:r>
          <w:tab/>
        </w:r>
        <w:r>
          <w:fldChar w:fldCharType="begin"/>
        </w:r>
        <w:r>
          <w:instrText xml:space="preserve"> PAGEREF _Toc10318 \h </w:instrText>
        </w:r>
        <w:r>
          <w:fldChar w:fldCharType="separate"/>
        </w:r>
        <w:r>
          <w:t>58</w:t>
        </w:r>
        <w:r>
          <w:fldChar w:fldCharType="end"/>
        </w:r>
      </w:hyperlink>
    </w:p>
    <w:p>
      <w:pPr>
        <w:pStyle w:val="TOC2"/>
        <w:tabs>
          <w:tab w:val="right" w:leader="dot" w:pos="8306"/>
        </w:tabs>
      </w:pPr>
      <w:hyperlink w:anchor="_Toc29045" w:history="1">
        <w:r>
          <w:rPr>
            <w:rFonts w:ascii="仿宋" w:eastAsia="仿宋" w:hAnsi="仿宋" w:cs="仿宋" w:hint="eastAsia"/>
            <w:lang w:eastAsia="zh-CN"/>
          </w:rPr>
          <w:t>(三)、物流与库存管理</w:t>
        </w:r>
        <w:r>
          <w:tab/>
        </w:r>
        <w:r>
          <w:fldChar w:fldCharType="begin"/>
        </w:r>
        <w:r>
          <w:instrText xml:space="preserve"> PAGEREF _Toc29045 \h </w:instrText>
        </w:r>
        <w:r>
          <w:fldChar w:fldCharType="separate"/>
        </w:r>
        <w:r>
          <w:t>59</w:t>
        </w:r>
        <w:r>
          <w:fldChar w:fldCharType="end"/>
        </w:r>
      </w:hyperlink>
    </w:p>
    <w:p>
      <w:pPr>
        <w:pStyle w:val="TOC1"/>
        <w:tabs>
          <w:tab w:val="right" w:leader="dot" w:pos="8306"/>
        </w:tabs>
      </w:pPr>
      <w:hyperlink w:anchor="_Toc27553" w:history="1">
        <w:r>
          <w:rPr>
            <w:rFonts w:ascii="仿宋" w:eastAsia="仿宋" w:hAnsi="仿宋" w:cs="仿宋" w:hint="eastAsia"/>
            <w:lang w:eastAsia="zh-CN"/>
          </w:rPr>
          <w:t>十五、营销与推广策略</w:t>
        </w:r>
        <w:r>
          <w:tab/>
        </w:r>
        <w:r>
          <w:fldChar w:fldCharType="begin"/>
        </w:r>
        <w:r>
          <w:instrText xml:space="preserve"> PAGEREF _Toc27553 \h </w:instrText>
        </w:r>
        <w:r>
          <w:fldChar w:fldCharType="separate"/>
        </w:r>
        <w:r>
          <w:t>61</w:t>
        </w:r>
        <w:r>
          <w:fldChar w:fldCharType="end"/>
        </w:r>
      </w:hyperlink>
    </w:p>
    <w:p>
      <w:pPr>
        <w:pStyle w:val="TOC2"/>
        <w:tabs>
          <w:tab w:val="right" w:leader="dot" w:pos="8306"/>
        </w:tabs>
      </w:pPr>
      <w:hyperlink w:anchor="_Toc9767" w:history="1">
        <w:r>
          <w:rPr>
            <w:rFonts w:ascii="仿宋" w:eastAsia="仿宋" w:hAnsi="仿宋" w:cs="仿宋" w:hint="eastAsia"/>
            <w:lang w:eastAsia="zh-CN"/>
          </w:rPr>
          <w:t>(一)、产品/服务定位与特点</w:t>
        </w:r>
        <w:r>
          <w:tab/>
        </w:r>
        <w:r>
          <w:fldChar w:fldCharType="begin"/>
        </w:r>
        <w:r>
          <w:instrText xml:space="preserve"> PAGEREF _Toc9767 \h </w:instrText>
        </w:r>
        <w:r>
          <w:fldChar w:fldCharType="separate"/>
        </w:r>
        <w:r>
          <w:t>61</w:t>
        </w:r>
        <w:r>
          <w:fldChar w:fldCharType="end"/>
        </w:r>
      </w:hyperlink>
    </w:p>
    <w:p>
      <w:pPr>
        <w:pStyle w:val="TOC2"/>
        <w:tabs>
          <w:tab w:val="right" w:leader="dot" w:pos="8306"/>
        </w:tabs>
      </w:pPr>
      <w:hyperlink w:anchor="_Toc15781" w:history="1">
        <w:r>
          <w:rPr>
            <w:rFonts w:ascii="仿宋" w:eastAsia="仿宋" w:hAnsi="仿宋" w:cs="仿宋" w:hint="eastAsia"/>
            <w:lang w:eastAsia="zh-CN"/>
          </w:rPr>
          <w:t>(二)、市场定位与竞争分析</w:t>
        </w:r>
        <w:r>
          <w:tab/>
        </w:r>
        <w:r>
          <w:fldChar w:fldCharType="begin"/>
        </w:r>
        <w:r>
          <w:instrText xml:space="preserve"> PAGEREF _Toc15781 \h </w:instrText>
        </w:r>
        <w:r>
          <w:fldChar w:fldCharType="separate"/>
        </w:r>
        <w:r>
          <w:t>62</w:t>
        </w:r>
        <w:r>
          <w:fldChar w:fldCharType="end"/>
        </w:r>
      </w:hyperlink>
    </w:p>
    <w:p>
      <w:pPr>
        <w:pStyle w:val="TOC2"/>
        <w:tabs>
          <w:tab w:val="right" w:leader="dot" w:pos="8306"/>
        </w:tabs>
      </w:pPr>
      <w:hyperlink w:anchor="_Toc7020" w:history="1">
        <w:r>
          <w:rPr>
            <w:rFonts w:ascii="仿宋" w:eastAsia="仿宋" w:hAnsi="仿宋" w:cs="仿宋" w:hint="eastAsia"/>
            <w:lang w:eastAsia="zh-CN"/>
          </w:rPr>
          <w:t>(三)、营销渠道与策略</w:t>
        </w:r>
        <w:r>
          <w:tab/>
        </w:r>
        <w:r>
          <w:fldChar w:fldCharType="begin"/>
        </w:r>
        <w:r>
          <w:instrText xml:space="preserve"> PAGEREF _Toc7020 \h </w:instrText>
        </w:r>
        <w:r>
          <w:fldChar w:fldCharType="separate"/>
        </w:r>
        <w:r>
          <w:t>63</w:t>
        </w:r>
        <w:r>
          <w:fldChar w:fldCharType="end"/>
        </w:r>
      </w:hyperlink>
    </w:p>
    <w:p>
      <w:pPr>
        <w:pStyle w:val="TOC2"/>
        <w:tabs>
          <w:tab w:val="right" w:leader="dot" w:pos="8306"/>
        </w:tabs>
      </w:pPr>
      <w:hyperlink w:anchor="_Toc26882" w:history="1">
        <w:r>
          <w:rPr>
            <w:rFonts w:ascii="仿宋" w:eastAsia="仿宋" w:hAnsi="仿宋" w:cs="仿宋" w:hint="eastAsia"/>
            <w:lang w:eastAsia="zh-CN"/>
          </w:rPr>
          <w:t>(四)、推广与宣传活动</w:t>
        </w:r>
        <w:r>
          <w:tab/>
        </w:r>
        <w:r>
          <w:fldChar w:fldCharType="begin"/>
        </w:r>
        <w:r>
          <w:instrText xml:space="preserve"> PAGEREF _Toc26882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0"/>
      <w:r>
        <w:rPr>
          <w:rFonts w:ascii="仿宋" w:eastAsia="仿宋" w:hAnsi="仿宋" w:cs="仿宋" w:hint="eastAsia"/>
          <w:sz w:val="28"/>
          <w:lang w:eastAsia="zh-CN"/>
        </w:rPr>
        <w:t>一、海绵城市项目选址可行性分析</w:t>
      </w:r>
      <w:bookmarkEnd w:id="2"/>
    </w:p>
    <w:p>
      <w:pPr>
        <w:pStyle w:val="Heading2"/>
        <w:rPr>
          <w:rFonts w:ascii="仿宋" w:eastAsia="仿宋" w:hAnsi="仿宋" w:cs="仿宋" w:hint="eastAsia"/>
          <w:lang w:eastAsia="zh-CN"/>
        </w:rPr>
      </w:pPr>
      <w:bookmarkStart w:id="3" w:name="_Toc5105"/>
      <w:r>
        <w:rPr>
          <w:rFonts w:ascii="仿宋" w:eastAsia="仿宋" w:hAnsi="仿宋" w:cs="仿宋" w:hint="eastAsia"/>
          <w:lang w:eastAsia="zh-CN"/>
        </w:rPr>
        <w:t>(一)、海绵城市项目选址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该海绵城市项目选址位于XX省XX市XX区XXX街道</w:t>
      </w:r>
    </w:p>
    <w:p>
      <w:pPr>
        <w:pStyle w:val="Heading2"/>
        <w:ind w:firstLine="560" w:firstLineChars="200"/>
        <w:rPr>
          <w:rFonts w:ascii="仿宋" w:eastAsia="仿宋" w:hAnsi="仿宋" w:cs="仿宋" w:hint="eastAsia"/>
          <w:sz w:val="28"/>
          <w:lang w:eastAsia="zh-CN"/>
        </w:rPr>
      </w:pPr>
      <w:bookmarkStart w:id="4" w:name="_Toc305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海绵城市项目的征地面积将根据海绵城市项目的实际规模和需求进行精确规划。具体面积XXX平方米，旨在确保海绵城市项目不仅能够满足当前的发展需求，还能够预留空间以适应未来的扩展。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净用地面积是在征地面积基础上去除不可利用面积后的实际可开发用地。具体面积XXX平方米，考虑到环保、交通、安全等多方面因素，以确保海绵城市项目在整体利用效率上达到最优。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海绵城市项目计划建设的建筑总规模具体面积XXX平方米。这一规模的确定综合考虑了海绵城市项目的性质、规模，以及城市规划的相关要求，确保建筑布局与周边环境协调一致。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绿地率是海绵城市项目用地中被规划为绿地的比例。具体面积XXX平方米，旨在通过合理规划绿地，改善海绵城市项目周边环境，提升居民生活质量，并符合城市整体绿化规划。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容积率是用地上可以建设的建筑总体积与用地面积之比。具体面积XXX，通过合理的容积率规划，确保海绵城市项目建筑规模与周边环境和谐共生。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确保海绵城市项目选址与当地城市规划相一致，具体面积XXX平方米。通过与城市规划部门深入沟通，确保海绵城市项目不仅符合城市的整体发展方向，还能够融入城市的发展布局，为城市的长远发展贡献力量。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绵城市项目选址符合当地产业政策，具体面积XXX平方米。这包括海绵城市项目对当地经济的促进作用，以及对相关产业的带动效应，确保海绵城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用地总体要求必须符合环保和可持续发展的原则，具体面积XXX平方米。通过采用绿色建筑设计、节能减排等措施，确保海绵城市项目在建设和运营过程中对环境的影响最小化，达到可持续发展的要求。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确保海绵城市项目选址具备必要的公共设施配套，具体面积XXX平方米。这包括交通便利性、教育、医疗等基础设施，以提高居民生活品质，使得海绵城市项目选址更具吸引力。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考虑用地总体要求对当地社会稳定性的影响，具体面积XXX平方米。通过深入了解当地社区反馈，确保海绵城市项目的选址和建设过程对当地社会和谐稳定产生积极作用。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绵城市项目选址不仅符合法规和规划，还在实际操作中具有可行性。这一全面规划将为海绵城市项目的成功实施提供坚实的基础，确保海绵城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2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绵城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绵城市项目的设备规划和空间设计中，我们将采取灵活设备布局的措施。设备布局将根据实际需求进行灵活设计，避免不必要的浪费。通过合理规划设备摆放位置，我们将提高设备的利用率，减少设备间距，以确保海绵城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绵城市项目内部引入共享设施的概念，例如共享会议室、办公区等。通过这种方式，我们可以减少对资源的重复建设，提高资源共享效率，从而减小海绵城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53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绵城市项目的总图布置中，我们将不同功能区域进行明确的规划，以最大程度满足海绵城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56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绵城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海绵城市项目对环境的影响是综合评价的重要因素之一。我们将详细考虑选址周边的自然环境、生态保护区、水源地等情况，确保海绵城市项目的建设和运营对环境影响最小化，并符合当地的环保法规标准。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对选址的评价还需充分考虑当地政府的产业政策和法规。我们将详细了解海绵城市项目所在地的相关政策，确保海绵城市项目的规划和运营与当地法规相符，降低不必要的法律风险。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考虑到社会稳定性对企业运营的重要性，我们将评估选址地区的社会安全情况、劳工关系、社区反馈等方面，以确保海绵城市项目的建设和运营不会受到社会稳定性的负面影响。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最后，我们将综合考虑用地成本，包括土地购置费用、土地开发成本等。通过对用地成本的详细评估，我们能够做出更为精确的经济效益分析，为海绵城市项目的投资决策提供有力支持。</w:t>
      </w:r>
    </w:p>
    <w:p>
      <w:pPr>
        <w:pStyle w:val="Heading1"/>
        <w:ind w:firstLine="560" w:firstLineChars="200"/>
        <w:rPr>
          <w:rFonts w:ascii="仿宋" w:eastAsia="仿宋" w:hAnsi="仿宋" w:cs="仿宋" w:hint="eastAsia"/>
          <w:sz w:val="28"/>
          <w:lang w:eastAsia="zh-CN"/>
        </w:rPr>
      </w:pPr>
      <w:bookmarkStart w:id="8" w:name="_Toc1241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233"/>
      <w:r>
        <w:rPr>
          <w:rFonts w:ascii="仿宋" w:eastAsia="仿宋" w:hAnsi="仿宋" w:cs="仿宋" w:hint="eastAsia"/>
          <w:lang w:eastAsia="zh-CN"/>
        </w:rPr>
        <w:t>(一)、海绵城市行业分析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行业一直以来都是市场的关注焦点。行业内的发展趋势、竞争态势以及潜在机会都对海绵城市项目的推进产生深远的影响。通过深入研究行业的整体概貌，我们将更好地理解行业的核心特征，为海绵城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绵城市行业，技术一直是推动创新和发展的关键因素。我们将对当前技术趋势进行详尽分析，包括但不限于人工智能、大数据应用、先进制造技术等。这有助于海绵城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绵城市项目成功的基础。我们将对主要竞争对手进行深入研究，包括其市场份额、产品特点、市场定位等。通过全面了解竞争对手的优势和劣势，海绵城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41"/>
      <w:r>
        <w:rPr>
          <w:rFonts w:ascii="仿宋" w:eastAsia="仿宋" w:hAnsi="仿宋" w:cs="仿宋" w:hint="eastAsia"/>
          <w:sz w:val="28"/>
          <w:lang w:eastAsia="zh-CN"/>
        </w:rPr>
        <w:t>(二)、海绵城市市场分析预测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通过对市场规模的深入调研，我们将预测海绵城市市场未来的增长趋势。这包括市场的整体规模、各细分领域的发展趋势等。海绵城市项目可以根据市场的扩张速度和潜在机会，制定更符合市场需求的发展策略。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绵城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绵城市项目实施过程中需要充分考虑的因素。我们将对市场风险进行全面评估，包括但不限于政策法规风险、市场竞争风险、技术变革风险等。通过对潜在风险的深入分析，海绵城市项目可以制定相应的风险缓解策略，降低不确定性对海绵城市项目的影响。</w:t>
      </w:r>
    </w:p>
    <w:p>
      <w:pPr>
        <w:pStyle w:val="Heading1"/>
        <w:ind w:firstLine="560" w:firstLineChars="200"/>
        <w:rPr>
          <w:rFonts w:ascii="仿宋" w:eastAsia="仿宋" w:hAnsi="仿宋" w:cs="仿宋" w:hint="eastAsia"/>
          <w:sz w:val="28"/>
          <w:lang w:eastAsia="zh-CN"/>
        </w:rPr>
      </w:pPr>
      <w:bookmarkStart w:id="11" w:name="_Toc32675"/>
      <w:r>
        <w:rPr>
          <w:rFonts w:ascii="仿宋" w:eastAsia="仿宋" w:hAnsi="仿宋" w:cs="仿宋" w:hint="eastAsia"/>
          <w:sz w:val="28"/>
          <w:lang w:eastAsia="zh-CN"/>
        </w:rPr>
        <w:t>三、海绵城市项目文档管理</w:t>
      </w:r>
      <w:bookmarkEnd w:id="11"/>
    </w:p>
    <w:p>
      <w:pPr>
        <w:pStyle w:val="Heading2"/>
        <w:rPr>
          <w:rFonts w:ascii="仿宋" w:eastAsia="仿宋" w:hAnsi="仿宋" w:cs="仿宋" w:hint="eastAsia"/>
          <w:lang w:eastAsia="zh-CN"/>
        </w:rPr>
      </w:pPr>
      <w:bookmarkStart w:id="12" w:name="_Toc985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海绵城市项目高度重视文档的质量和准确性，以支持海绵城市项目的各项活动和决策。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文档的编制始于海绵城市项目计划的初期，我们制定了详细的文档编制计划，明确了每个文档的内容、格式和编写责任人。在海绵城市项目启动阶段，我们首先编制了海绵城市项目章程，明确定义了海绵城市项目的目标、范围、风险等关键要素。随后，海绵城市项目团队根据计划陆续编制了需求文档、设计文档、测试文档等各类文档，确保海绵城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绵城市项目管理中的重要环节，旨在确保海绵城市项目文档符合质量标准和海绵城市项目需求。在海绵城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除了内部审查，我们还进行了外部审查，邀请海绵城市项目相关利益方和专业领域的专家对文档进行独立审查。这有助于获取更全面、客观的反馈，确保海绵城市项目文档不仅符合内部标准，也满足外部需求。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海绵城市项目在文档编制与审查方面建立了严格的管理机制，通过规范的流程和多维度的审查，确保海绵城市项目文档的质量、准确性和可靠性，为海绵城市项目的顺利推进提供了有力支持。</w:t>
      </w:r>
    </w:p>
    <w:p>
      <w:pPr>
        <w:pStyle w:val="Heading2"/>
        <w:ind w:firstLine="560" w:firstLineChars="200"/>
        <w:rPr>
          <w:rFonts w:ascii="仿宋" w:eastAsia="仿宋" w:hAnsi="仿宋" w:cs="仿宋" w:hint="eastAsia"/>
          <w:sz w:val="28"/>
          <w:lang w:eastAsia="zh-CN"/>
        </w:rPr>
      </w:pPr>
      <w:bookmarkStart w:id="13" w:name="_Toc3257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在海绵城市项目中，我们致力于优化文档发布与分发过程，以确保信息的高效传递和团队间协作的顺畅进行。以下是我们采取的关键优化策略：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我们通过多渠道发布文档，包括电子邮件、海绵城市项目管理平台、内部网站等，以满足不同团队成员的偏好和需求。多渠道发布确保了信息的全面覆盖。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我们采用了精细的权限控制，确保只有授权人员可以访问敏感信息。这种安全措施保护了海绵城市项目文档的机密性，防止了未经授权的信息泄露。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23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文档存档与归档是海绵城市项目生命周期中一个至关重要的环节，直接关系到海绵城市项目信息的长期保存和历史记录的完整性。在海绵城市项目中，我们实施了一系列有效的文档存档与归档管理策略：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5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83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技术管理特点体现在其创新导向。通过引入最先进的技术趋势和解决方案，海绵城市项目致力于提升科技含量、提高质量和效率水平。这意味着我们将采用最新的工具和方法，确保海绵城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绵城市项目技术管理的显著特征。通过整合不同领域的技术资源，我们实现了跨学科的协同工作。这有助于优化技术架构，提高整体效能。此外，整合性策略还促进了不同技术团队之间的紧密沟通和高效合作，确保海绵城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绵城市项目所采用的技术。通过不断优化技术方案，海绵城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绵城市项目团队将在海绵城市项目初期识别可能的技术风险，并采取相应的预防和应对措施。通过建立健全的风险评估机制，海绵城市项目能够在实施过程中及时发现并解决潜在的技术问题，保障海绵城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绵城市项目中，技术将成为海绵城市项目成功的有力支持。这一深度剖析揭示了技术管理在海绵城市项目实施中的关键作用，为海绵城市项目的技术基础奠定了坚实的基础。</w:t>
      </w:r>
    </w:p>
    <w:p>
      <w:pPr>
        <w:pStyle w:val="Heading2"/>
        <w:ind w:firstLine="560" w:firstLineChars="200"/>
        <w:rPr>
          <w:rFonts w:ascii="仿宋" w:eastAsia="仿宋" w:hAnsi="仿宋" w:cs="仿宋" w:hint="eastAsia"/>
          <w:sz w:val="28"/>
          <w:lang w:eastAsia="zh-CN"/>
        </w:rPr>
      </w:pPr>
      <w:bookmarkStart w:id="17" w:name="_Toc24671"/>
      <w:r>
        <w:rPr>
          <w:rFonts w:ascii="仿宋" w:eastAsia="仿宋" w:hAnsi="仿宋" w:cs="仿宋" w:hint="eastAsia"/>
          <w:sz w:val="28"/>
          <w:lang w:eastAsia="zh-CN"/>
        </w:rPr>
        <w:t>(二)、海绵城市项目工艺技术设计方案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绵城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绵城市项目将严格按照相关行业规范要求进行组织。通过有效控制产品质量，海绵城市项目将致力于为顾客提供优质的海绵城市项目产品和良好的服务。这体现了海绵城市项目对于生产活动合规性和质量标准的高度重视，为海绵城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绵城市项目注重生态效益和清洁生产原则。海绵城市项目建设将紧密结合地方特色经济发展，与社会经济发展规划和区域环境保护规划方案相协调一致。通过与当地区域自然生态系统的结合，海绵城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绵城市项目产品具有多样化的客户需求和个性化的特点。因此，海绵城市项目产品规格品种多样，且单批生产数量较小。为满足这一特点，海绵城市项目承办单位将建设先进的柔性制造生产线。通过广泛应用柔性制造技术，海绵城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绵城市项目采用的技术具有较高的技术含量和自动化水平，处于国内先进水平。这一技术选用不仅体现了对生产效率、质量和环境友好性的高标准要求，同时为海绵城市项目的可持续发展奠定了坚实的基础。</w:t>
      </w:r>
    </w:p>
    <w:p>
      <w:pPr>
        <w:pStyle w:val="Heading2"/>
        <w:ind w:firstLine="560" w:firstLineChars="200"/>
        <w:rPr>
          <w:rFonts w:ascii="仿宋" w:eastAsia="仿宋" w:hAnsi="仿宋" w:cs="仿宋" w:hint="eastAsia"/>
          <w:sz w:val="28"/>
          <w:lang w:eastAsia="zh-CN"/>
        </w:rPr>
      </w:pPr>
      <w:bookmarkStart w:id="18" w:name="_Toc889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为确保海绵城市项目的高效生产和技术实施，我们制定了一套精心设计的设备选型方案，以满足海绵城市项目生产、质量和环保的要求。该方案的主要特点如下：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绵城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针对海绵城市项目产品的多样性和小批量生产的特点，我们将建设柔性制造生产线。通过在设备选型中考虑柔性制造技术，可以灵活应对不同产品规格和生产需求，实现生产线的高度灵活性和适应性。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https://d.book118.com/155200023140011101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791584"/>
    <w:rsid w:val="1C791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2000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2024-01-28T04:04:00Z</dcterms:created>
  <dcterms:modified xsi:type="dcterms:W3CDTF">2024-01-28T04:05:05Z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6D37F682D4E54FC0B9956D29A2E8AE1F_11</vt:lpwstr>
  </property>
  <property fmtid="{D5CDD505-2E9C-101B-9397-08002B2CF9AE}" pid="3" name="KSOProductBuildVer">
    <vt:lpwstr>2052-12.1.0.16120</vt:lpwstr>
  </property>
</Properties>
</file>