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数字模拟信号混合输出的智能化仪表项目规划设计蓝图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01" w:history="1">
        <w:r>
          <w:rPr>
            <w:rFonts w:ascii="仿宋" w:eastAsia="仿宋" w:hAnsi="仿宋" w:cs="仿宋" w:hint="eastAsia"/>
            <w:lang w:eastAsia="zh-CN"/>
          </w:rPr>
          <w:t>概论</w:t>
        </w:r>
        <w:r>
          <w:tab/>
        </w:r>
        <w:r>
          <w:fldChar w:fldCharType="begin"/>
        </w:r>
        <w:r>
          <w:instrText xml:space="preserve"> PAGEREF _Toc4501 \h </w:instrText>
        </w:r>
        <w:r>
          <w:fldChar w:fldCharType="separate"/>
        </w:r>
        <w:r>
          <w:t>3</w:t>
        </w:r>
        <w:r>
          <w:fldChar w:fldCharType="end"/>
        </w:r>
      </w:hyperlink>
    </w:p>
    <w:p>
      <w:pPr>
        <w:pStyle w:val="TOC1"/>
        <w:tabs>
          <w:tab w:val="right" w:leader="dot" w:pos="8306"/>
        </w:tabs>
      </w:pPr>
      <w:hyperlink w:anchor="_Toc14796" w:history="1">
        <w:r>
          <w:rPr>
            <w:rFonts w:ascii="仿宋" w:eastAsia="仿宋" w:hAnsi="仿宋" w:cs="仿宋" w:hint="eastAsia"/>
            <w:lang w:eastAsia="zh-CN"/>
          </w:rPr>
          <w:t>一、数字模拟信号混合输出的智能化仪表项目建设背景及必要性分析</w:t>
        </w:r>
        <w:r>
          <w:tab/>
        </w:r>
        <w:r>
          <w:fldChar w:fldCharType="begin"/>
        </w:r>
        <w:r>
          <w:instrText xml:space="preserve"> PAGEREF _Toc14796 \h </w:instrText>
        </w:r>
        <w:r>
          <w:fldChar w:fldCharType="separate"/>
        </w:r>
        <w:r>
          <w:t>3</w:t>
        </w:r>
        <w:r>
          <w:fldChar w:fldCharType="end"/>
        </w:r>
      </w:hyperlink>
    </w:p>
    <w:p>
      <w:pPr>
        <w:pStyle w:val="TOC2"/>
        <w:tabs>
          <w:tab w:val="right" w:leader="dot" w:pos="8306"/>
        </w:tabs>
      </w:pPr>
      <w:hyperlink w:anchor="_Toc1185" w:history="1">
        <w:r>
          <w:rPr>
            <w:rFonts w:ascii="仿宋" w:eastAsia="仿宋" w:hAnsi="仿宋" w:cs="仿宋" w:hint="eastAsia"/>
            <w:lang w:eastAsia="zh-CN"/>
          </w:rPr>
          <w:t>(一)、数字模拟信号混合输出的智能化仪表项目背景分析</w:t>
        </w:r>
        <w:r>
          <w:tab/>
        </w:r>
        <w:r>
          <w:fldChar w:fldCharType="begin"/>
        </w:r>
        <w:r>
          <w:instrText xml:space="preserve"> PAGEREF _Toc1185 \h </w:instrText>
        </w:r>
        <w:r>
          <w:fldChar w:fldCharType="separate"/>
        </w:r>
        <w:r>
          <w:t>3</w:t>
        </w:r>
        <w:r>
          <w:fldChar w:fldCharType="end"/>
        </w:r>
      </w:hyperlink>
    </w:p>
    <w:p>
      <w:pPr>
        <w:pStyle w:val="TOC2"/>
        <w:tabs>
          <w:tab w:val="right" w:leader="dot" w:pos="8306"/>
        </w:tabs>
      </w:pPr>
      <w:hyperlink w:anchor="_Toc18792" w:history="1">
        <w:r>
          <w:rPr>
            <w:rFonts w:ascii="仿宋" w:eastAsia="仿宋" w:hAnsi="仿宋" w:cs="仿宋" w:hint="eastAsia"/>
            <w:lang w:eastAsia="zh-CN"/>
          </w:rPr>
          <w:t>(二)、数字模拟信号混合输出的智能化仪表项目建设必要性分析</w:t>
        </w:r>
        <w:r>
          <w:tab/>
        </w:r>
        <w:r>
          <w:fldChar w:fldCharType="begin"/>
        </w:r>
        <w:r>
          <w:instrText xml:space="preserve"> PAGEREF _Toc18792 \h </w:instrText>
        </w:r>
        <w:r>
          <w:fldChar w:fldCharType="separate"/>
        </w:r>
        <w:r>
          <w:t>5</w:t>
        </w:r>
        <w:r>
          <w:fldChar w:fldCharType="end"/>
        </w:r>
      </w:hyperlink>
    </w:p>
    <w:p>
      <w:pPr>
        <w:pStyle w:val="TOC1"/>
        <w:tabs>
          <w:tab w:val="right" w:leader="dot" w:pos="8306"/>
        </w:tabs>
      </w:pPr>
      <w:hyperlink w:anchor="_Toc31788" w:history="1">
        <w:r>
          <w:rPr>
            <w:rFonts w:ascii="仿宋" w:eastAsia="仿宋" w:hAnsi="仿宋" w:cs="仿宋" w:hint="eastAsia"/>
            <w:lang w:eastAsia="zh-CN"/>
          </w:rPr>
          <w:t>二、数字模拟信号混合输出的智能化仪表项目建设单位说明</w:t>
        </w:r>
        <w:r>
          <w:tab/>
        </w:r>
        <w:r>
          <w:fldChar w:fldCharType="begin"/>
        </w:r>
        <w:r>
          <w:instrText xml:space="preserve"> PAGEREF _Toc31788 \h </w:instrText>
        </w:r>
        <w:r>
          <w:fldChar w:fldCharType="separate"/>
        </w:r>
        <w:r>
          <w:t>7</w:t>
        </w:r>
        <w:r>
          <w:fldChar w:fldCharType="end"/>
        </w:r>
      </w:hyperlink>
    </w:p>
    <w:p>
      <w:pPr>
        <w:pStyle w:val="TOC2"/>
        <w:tabs>
          <w:tab w:val="right" w:leader="dot" w:pos="8306"/>
        </w:tabs>
      </w:pPr>
      <w:hyperlink w:anchor="_Toc19910" w:history="1">
        <w:r>
          <w:rPr>
            <w:rFonts w:ascii="仿宋" w:eastAsia="仿宋" w:hAnsi="仿宋" w:cs="仿宋" w:hint="eastAsia"/>
            <w:lang w:eastAsia="zh-CN"/>
          </w:rPr>
          <w:t>(一)、数字模拟信号混合输出的智能化仪表项目承办单位基本情况</w:t>
        </w:r>
        <w:r>
          <w:tab/>
        </w:r>
        <w:r>
          <w:fldChar w:fldCharType="begin"/>
        </w:r>
        <w:r>
          <w:instrText xml:space="preserve"> PAGEREF _Toc19910 \h </w:instrText>
        </w:r>
        <w:r>
          <w:fldChar w:fldCharType="separate"/>
        </w:r>
        <w:r>
          <w:t>7</w:t>
        </w:r>
        <w:r>
          <w:fldChar w:fldCharType="end"/>
        </w:r>
      </w:hyperlink>
    </w:p>
    <w:p>
      <w:pPr>
        <w:pStyle w:val="TOC2"/>
        <w:tabs>
          <w:tab w:val="right" w:leader="dot" w:pos="8306"/>
        </w:tabs>
      </w:pPr>
      <w:hyperlink w:anchor="_Toc5053" w:history="1">
        <w:r>
          <w:rPr>
            <w:rFonts w:ascii="仿宋" w:eastAsia="仿宋" w:hAnsi="仿宋" w:cs="仿宋" w:hint="eastAsia"/>
            <w:lang w:eastAsia="zh-CN"/>
          </w:rPr>
          <w:t>(二)、公司经济效益分析</w:t>
        </w:r>
        <w:r>
          <w:tab/>
        </w:r>
        <w:r>
          <w:fldChar w:fldCharType="begin"/>
        </w:r>
        <w:r>
          <w:instrText xml:space="preserve"> PAGEREF _Toc5053 \h </w:instrText>
        </w:r>
        <w:r>
          <w:fldChar w:fldCharType="separate"/>
        </w:r>
        <w:r>
          <w:t>7</w:t>
        </w:r>
        <w:r>
          <w:fldChar w:fldCharType="end"/>
        </w:r>
      </w:hyperlink>
    </w:p>
    <w:p>
      <w:pPr>
        <w:pStyle w:val="TOC1"/>
        <w:tabs>
          <w:tab w:val="right" w:leader="dot" w:pos="8306"/>
        </w:tabs>
      </w:pPr>
      <w:hyperlink w:anchor="_Toc26678" w:history="1">
        <w:r>
          <w:rPr>
            <w:rFonts w:ascii="仿宋" w:eastAsia="仿宋" w:hAnsi="仿宋" w:cs="仿宋" w:hint="eastAsia"/>
            <w:lang w:eastAsia="zh-CN"/>
          </w:rPr>
          <w:t>三、数字模拟信号混合输出的智能化仪表项目土建工程</w:t>
        </w:r>
        <w:r>
          <w:tab/>
        </w:r>
        <w:r>
          <w:fldChar w:fldCharType="begin"/>
        </w:r>
        <w:r>
          <w:instrText xml:space="preserve"> PAGEREF _Toc26678 \h </w:instrText>
        </w:r>
        <w:r>
          <w:fldChar w:fldCharType="separate"/>
        </w:r>
        <w:r>
          <w:t>8</w:t>
        </w:r>
        <w:r>
          <w:fldChar w:fldCharType="end"/>
        </w:r>
      </w:hyperlink>
    </w:p>
    <w:p>
      <w:pPr>
        <w:pStyle w:val="TOC2"/>
        <w:tabs>
          <w:tab w:val="right" w:leader="dot" w:pos="8306"/>
        </w:tabs>
      </w:pPr>
      <w:hyperlink w:anchor="_Toc13217" w:history="1">
        <w:r>
          <w:rPr>
            <w:rFonts w:ascii="仿宋" w:eastAsia="仿宋" w:hAnsi="仿宋" w:cs="仿宋" w:hint="eastAsia"/>
            <w:lang w:eastAsia="zh-CN"/>
          </w:rPr>
          <w:t>(一)、建筑工程设计原则</w:t>
        </w:r>
        <w:r>
          <w:tab/>
        </w:r>
        <w:r>
          <w:fldChar w:fldCharType="begin"/>
        </w:r>
        <w:r>
          <w:instrText xml:space="preserve"> PAGEREF _Toc13217 \h </w:instrText>
        </w:r>
        <w:r>
          <w:fldChar w:fldCharType="separate"/>
        </w:r>
        <w:r>
          <w:t>8</w:t>
        </w:r>
        <w:r>
          <w:fldChar w:fldCharType="end"/>
        </w:r>
      </w:hyperlink>
    </w:p>
    <w:p>
      <w:pPr>
        <w:pStyle w:val="TOC2"/>
        <w:tabs>
          <w:tab w:val="right" w:leader="dot" w:pos="8306"/>
        </w:tabs>
      </w:pPr>
      <w:hyperlink w:anchor="_Toc784" w:history="1">
        <w:r>
          <w:rPr>
            <w:rFonts w:ascii="仿宋" w:eastAsia="仿宋" w:hAnsi="仿宋" w:cs="仿宋" w:hint="eastAsia"/>
            <w:lang w:eastAsia="zh-CN"/>
          </w:rPr>
          <w:t>(二)、土建工程设计年限及安全等级</w:t>
        </w:r>
        <w:r>
          <w:tab/>
        </w:r>
        <w:r>
          <w:fldChar w:fldCharType="begin"/>
        </w:r>
        <w:r>
          <w:instrText xml:space="preserve"> PAGEREF _Toc784 \h </w:instrText>
        </w:r>
        <w:r>
          <w:fldChar w:fldCharType="separate"/>
        </w:r>
        <w:r>
          <w:t>10</w:t>
        </w:r>
        <w:r>
          <w:fldChar w:fldCharType="end"/>
        </w:r>
      </w:hyperlink>
    </w:p>
    <w:p>
      <w:pPr>
        <w:pStyle w:val="TOC2"/>
        <w:tabs>
          <w:tab w:val="right" w:leader="dot" w:pos="8306"/>
        </w:tabs>
      </w:pPr>
      <w:hyperlink w:anchor="_Toc6947" w:history="1">
        <w:r>
          <w:rPr>
            <w:rFonts w:ascii="仿宋" w:eastAsia="仿宋" w:hAnsi="仿宋" w:cs="仿宋" w:hint="eastAsia"/>
            <w:lang w:eastAsia="zh-CN"/>
          </w:rPr>
          <w:t>(三)、建筑工程设计总体要求</w:t>
        </w:r>
        <w:r>
          <w:tab/>
        </w:r>
        <w:r>
          <w:fldChar w:fldCharType="begin"/>
        </w:r>
        <w:r>
          <w:instrText xml:space="preserve"> PAGEREF _Toc6947 \h </w:instrText>
        </w:r>
        <w:r>
          <w:fldChar w:fldCharType="separate"/>
        </w:r>
        <w:r>
          <w:t>11</w:t>
        </w:r>
        <w:r>
          <w:fldChar w:fldCharType="end"/>
        </w:r>
      </w:hyperlink>
    </w:p>
    <w:p>
      <w:pPr>
        <w:pStyle w:val="TOC2"/>
        <w:tabs>
          <w:tab w:val="right" w:leader="dot" w:pos="8306"/>
        </w:tabs>
      </w:pPr>
      <w:hyperlink w:anchor="_Toc11642" w:history="1">
        <w:r>
          <w:rPr>
            <w:rFonts w:ascii="仿宋" w:eastAsia="仿宋" w:hAnsi="仿宋" w:cs="仿宋" w:hint="eastAsia"/>
            <w:lang w:eastAsia="zh-CN"/>
          </w:rPr>
          <w:t>(四)、土建工程建设指标</w:t>
        </w:r>
        <w:r>
          <w:tab/>
        </w:r>
        <w:r>
          <w:fldChar w:fldCharType="begin"/>
        </w:r>
        <w:r>
          <w:instrText xml:space="preserve"> PAGEREF _Toc11642 \h </w:instrText>
        </w:r>
        <w:r>
          <w:fldChar w:fldCharType="separate"/>
        </w:r>
        <w:r>
          <w:t>12</w:t>
        </w:r>
        <w:r>
          <w:fldChar w:fldCharType="end"/>
        </w:r>
      </w:hyperlink>
    </w:p>
    <w:p>
      <w:pPr>
        <w:pStyle w:val="TOC1"/>
        <w:tabs>
          <w:tab w:val="right" w:leader="dot" w:pos="8306"/>
        </w:tabs>
      </w:pPr>
      <w:hyperlink w:anchor="_Toc23984" w:history="1">
        <w:r>
          <w:rPr>
            <w:rFonts w:ascii="仿宋" w:eastAsia="仿宋" w:hAnsi="仿宋" w:cs="仿宋" w:hint="eastAsia"/>
            <w:lang w:eastAsia="zh-CN"/>
          </w:rPr>
          <w:t>四、数字模拟信号混合输出的智能化仪表项目概论</w:t>
        </w:r>
        <w:r>
          <w:tab/>
        </w:r>
        <w:r>
          <w:fldChar w:fldCharType="begin"/>
        </w:r>
        <w:r>
          <w:instrText xml:space="preserve"> PAGEREF _Toc23984 \h </w:instrText>
        </w:r>
        <w:r>
          <w:fldChar w:fldCharType="separate"/>
        </w:r>
        <w:r>
          <w:t>12</w:t>
        </w:r>
        <w:r>
          <w:fldChar w:fldCharType="end"/>
        </w:r>
      </w:hyperlink>
    </w:p>
    <w:p>
      <w:pPr>
        <w:pStyle w:val="TOC2"/>
        <w:tabs>
          <w:tab w:val="right" w:leader="dot" w:pos="8306"/>
        </w:tabs>
      </w:pPr>
      <w:hyperlink w:anchor="_Toc29319" w:history="1">
        <w:r>
          <w:rPr>
            <w:rFonts w:ascii="仿宋" w:eastAsia="仿宋" w:hAnsi="仿宋" w:cs="仿宋" w:hint="eastAsia"/>
            <w:lang w:eastAsia="zh-CN"/>
          </w:rPr>
          <w:t>(一)、数字模拟信号混合输出的智能化仪表项目概况</w:t>
        </w:r>
        <w:r>
          <w:tab/>
        </w:r>
        <w:r>
          <w:fldChar w:fldCharType="begin"/>
        </w:r>
        <w:r>
          <w:instrText xml:space="preserve"> PAGEREF _Toc29319 \h </w:instrText>
        </w:r>
        <w:r>
          <w:fldChar w:fldCharType="separate"/>
        </w:r>
        <w:r>
          <w:t>12</w:t>
        </w:r>
        <w:r>
          <w:fldChar w:fldCharType="end"/>
        </w:r>
      </w:hyperlink>
    </w:p>
    <w:p>
      <w:pPr>
        <w:pStyle w:val="TOC2"/>
        <w:tabs>
          <w:tab w:val="right" w:leader="dot" w:pos="8306"/>
        </w:tabs>
      </w:pPr>
      <w:hyperlink w:anchor="_Toc29192" w:history="1">
        <w:r>
          <w:rPr>
            <w:rFonts w:ascii="仿宋" w:eastAsia="仿宋" w:hAnsi="仿宋" w:cs="仿宋" w:hint="eastAsia"/>
            <w:lang w:eastAsia="zh-CN"/>
          </w:rPr>
          <w:t>(二)、数字模拟信号混合输出的智能化仪表项目目标</w:t>
        </w:r>
        <w:r>
          <w:tab/>
        </w:r>
        <w:r>
          <w:fldChar w:fldCharType="begin"/>
        </w:r>
        <w:r>
          <w:instrText xml:space="preserve"> PAGEREF _Toc29192 \h </w:instrText>
        </w:r>
        <w:r>
          <w:fldChar w:fldCharType="separate"/>
        </w:r>
        <w:r>
          <w:t>15</w:t>
        </w:r>
        <w:r>
          <w:fldChar w:fldCharType="end"/>
        </w:r>
      </w:hyperlink>
    </w:p>
    <w:p>
      <w:pPr>
        <w:pStyle w:val="TOC2"/>
        <w:tabs>
          <w:tab w:val="right" w:leader="dot" w:pos="8306"/>
        </w:tabs>
      </w:pPr>
      <w:hyperlink w:anchor="_Toc28199" w:history="1">
        <w:r>
          <w:rPr>
            <w:rFonts w:ascii="仿宋" w:eastAsia="仿宋" w:hAnsi="仿宋" w:cs="仿宋" w:hint="eastAsia"/>
            <w:lang w:eastAsia="zh-CN"/>
          </w:rPr>
          <w:t>(三)、数字模拟信号混合输出的智能化仪表项目提出的理由</w:t>
        </w:r>
        <w:r>
          <w:tab/>
        </w:r>
        <w:r>
          <w:fldChar w:fldCharType="begin"/>
        </w:r>
        <w:r>
          <w:instrText xml:space="preserve"> PAGEREF _Toc28199 \h </w:instrText>
        </w:r>
        <w:r>
          <w:fldChar w:fldCharType="separate"/>
        </w:r>
        <w:r>
          <w:t>16</w:t>
        </w:r>
        <w:r>
          <w:fldChar w:fldCharType="end"/>
        </w:r>
      </w:hyperlink>
    </w:p>
    <w:p>
      <w:pPr>
        <w:pStyle w:val="TOC2"/>
        <w:tabs>
          <w:tab w:val="right" w:leader="dot" w:pos="8306"/>
        </w:tabs>
      </w:pPr>
      <w:hyperlink w:anchor="_Toc11227" w:history="1">
        <w:r>
          <w:rPr>
            <w:rFonts w:ascii="仿宋" w:eastAsia="仿宋" w:hAnsi="仿宋" w:cs="仿宋" w:hint="eastAsia"/>
            <w:lang w:eastAsia="zh-CN"/>
          </w:rPr>
          <w:t>(四)、数字模拟信号混合输出的智能化仪表项目意义</w:t>
        </w:r>
        <w:r>
          <w:tab/>
        </w:r>
        <w:r>
          <w:fldChar w:fldCharType="begin"/>
        </w:r>
        <w:r>
          <w:instrText xml:space="preserve"> PAGEREF _Toc11227 \h </w:instrText>
        </w:r>
        <w:r>
          <w:fldChar w:fldCharType="separate"/>
        </w:r>
        <w:r>
          <w:t>18</w:t>
        </w:r>
        <w:r>
          <w:fldChar w:fldCharType="end"/>
        </w:r>
      </w:hyperlink>
    </w:p>
    <w:p>
      <w:pPr>
        <w:pStyle w:val="TOC2"/>
        <w:tabs>
          <w:tab w:val="right" w:leader="dot" w:pos="8306"/>
        </w:tabs>
      </w:pPr>
      <w:hyperlink w:anchor="_Toc14012" w:history="1">
        <w:r>
          <w:rPr>
            <w:rFonts w:ascii="仿宋" w:eastAsia="仿宋" w:hAnsi="仿宋" w:cs="仿宋" w:hint="eastAsia"/>
            <w:lang w:eastAsia="zh-CN"/>
          </w:rPr>
          <w:t>(五)、数字模拟信号混合输出的智能化仪表项目背景</w:t>
        </w:r>
        <w:r>
          <w:tab/>
        </w:r>
        <w:r>
          <w:fldChar w:fldCharType="begin"/>
        </w:r>
        <w:r>
          <w:instrText xml:space="preserve"> PAGEREF _Toc14012 \h </w:instrText>
        </w:r>
        <w:r>
          <w:fldChar w:fldCharType="separate"/>
        </w:r>
        <w:r>
          <w:t>19</w:t>
        </w:r>
        <w:r>
          <w:fldChar w:fldCharType="end"/>
        </w:r>
      </w:hyperlink>
    </w:p>
    <w:p>
      <w:pPr>
        <w:pStyle w:val="TOC1"/>
        <w:tabs>
          <w:tab w:val="right" w:leader="dot" w:pos="8306"/>
        </w:tabs>
      </w:pPr>
      <w:hyperlink w:anchor="_Toc31633" w:history="1">
        <w:r>
          <w:rPr>
            <w:rFonts w:ascii="仿宋" w:eastAsia="仿宋" w:hAnsi="仿宋" w:cs="仿宋" w:hint="eastAsia"/>
            <w:lang w:eastAsia="zh-CN"/>
          </w:rPr>
          <w:t>五、产品规划分析</w:t>
        </w:r>
        <w:r>
          <w:tab/>
        </w:r>
        <w:r>
          <w:fldChar w:fldCharType="begin"/>
        </w:r>
        <w:r>
          <w:instrText xml:space="preserve"> PAGEREF _Toc31633 \h </w:instrText>
        </w:r>
        <w:r>
          <w:fldChar w:fldCharType="separate"/>
        </w:r>
        <w:r>
          <w:t>20</w:t>
        </w:r>
        <w:r>
          <w:fldChar w:fldCharType="end"/>
        </w:r>
      </w:hyperlink>
    </w:p>
    <w:p>
      <w:pPr>
        <w:pStyle w:val="TOC2"/>
        <w:tabs>
          <w:tab w:val="right" w:leader="dot" w:pos="8306"/>
        </w:tabs>
      </w:pPr>
      <w:hyperlink w:anchor="_Toc10332" w:history="1">
        <w:r>
          <w:rPr>
            <w:rFonts w:ascii="仿宋" w:eastAsia="仿宋" w:hAnsi="仿宋" w:cs="仿宋" w:hint="eastAsia"/>
            <w:lang w:eastAsia="zh-CN"/>
          </w:rPr>
          <w:t>(一)、产品规划</w:t>
        </w:r>
        <w:r>
          <w:tab/>
        </w:r>
        <w:r>
          <w:fldChar w:fldCharType="begin"/>
        </w:r>
        <w:r>
          <w:instrText xml:space="preserve"> PAGEREF _Toc10332 \h </w:instrText>
        </w:r>
        <w:r>
          <w:fldChar w:fldCharType="separate"/>
        </w:r>
        <w:r>
          <w:t>20</w:t>
        </w:r>
        <w:r>
          <w:fldChar w:fldCharType="end"/>
        </w:r>
      </w:hyperlink>
    </w:p>
    <w:p>
      <w:pPr>
        <w:pStyle w:val="TOC2"/>
        <w:tabs>
          <w:tab w:val="right" w:leader="dot" w:pos="8306"/>
        </w:tabs>
      </w:pPr>
      <w:hyperlink w:anchor="_Toc27914" w:history="1">
        <w:r>
          <w:rPr>
            <w:rFonts w:ascii="仿宋" w:eastAsia="仿宋" w:hAnsi="仿宋" w:cs="仿宋" w:hint="eastAsia"/>
            <w:lang w:eastAsia="zh-CN"/>
          </w:rPr>
          <w:t>(二)、建设规模</w:t>
        </w:r>
        <w:r>
          <w:tab/>
        </w:r>
        <w:r>
          <w:fldChar w:fldCharType="begin"/>
        </w:r>
        <w:r>
          <w:instrText xml:space="preserve"> PAGEREF _Toc27914 \h </w:instrText>
        </w:r>
        <w:r>
          <w:fldChar w:fldCharType="separate"/>
        </w:r>
        <w:r>
          <w:t>21</w:t>
        </w:r>
        <w:r>
          <w:fldChar w:fldCharType="end"/>
        </w:r>
      </w:hyperlink>
    </w:p>
    <w:p>
      <w:pPr>
        <w:pStyle w:val="TOC1"/>
        <w:tabs>
          <w:tab w:val="right" w:leader="dot" w:pos="8306"/>
        </w:tabs>
      </w:pPr>
      <w:hyperlink w:anchor="_Toc18175" w:history="1">
        <w:r>
          <w:rPr>
            <w:rFonts w:ascii="仿宋" w:eastAsia="仿宋" w:hAnsi="仿宋" w:cs="仿宋" w:hint="eastAsia"/>
            <w:lang w:eastAsia="zh-CN"/>
          </w:rPr>
          <w:t>六、数字模拟信号混合输出的智能化仪表项目选址可行性分析</w:t>
        </w:r>
        <w:r>
          <w:tab/>
        </w:r>
        <w:r>
          <w:fldChar w:fldCharType="begin"/>
        </w:r>
        <w:r>
          <w:instrText xml:space="preserve"> PAGEREF _Toc18175 \h </w:instrText>
        </w:r>
        <w:r>
          <w:fldChar w:fldCharType="separate"/>
        </w:r>
        <w:r>
          <w:t>22</w:t>
        </w:r>
        <w:r>
          <w:fldChar w:fldCharType="end"/>
        </w:r>
      </w:hyperlink>
    </w:p>
    <w:p>
      <w:pPr>
        <w:pStyle w:val="TOC2"/>
        <w:tabs>
          <w:tab w:val="right" w:leader="dot" w:pos="8306"/>
        </w:tabs>
      </w:pPr>
      <w:hyperlink w:anchor="_Toc26005" w:history="1">
        <w:r>
          <w:rPr>
            <w:rFonts w:ascii="仿宋" w:eastAsia="仿宋" w:hAnsi="仿宋" w:cs="仿宋" w:hint="eastAsia"/>
            <w:lang w:eastAsia="zh-CN"/>
          </w:rPr>
          <w:t>(一)、数字模拟信号混合输出的智能化仪表项目选址</w:t>
        </w:r>
        <w:r>
          <w:tab/>
        </w:r>
        <w:r>
          <w:fldChar w:fldCharType="begin"/>
        </w:r>
        <w:r>
          <w:instrText xml:space="preserve"> PAGEREF _Toc26005 \h </w:instrText>
        </w:r>
        <w:r>
          <w:fldChar w:fldCharType="separate"/>
        </w:r>
        <w:r>
          <w:t>22</w:t>
        </w:r>
        <w:r>
          <w:fldChar w:fldCharType="end"/>
        </w:r>
      </w:hyperlink>
    </w:p>
    <w:p>
      <w:pPr>
        <w:pStyle w:val="TOC2"/>
        <w:tabs>
          <w:tab w:val="right" w:leader="dot" w:pos="8306"/>
        </w:tabs>
      </w:pPr>
      <w:hyperlink w:anchor="_Toc22307" w:history="1">
        <w:r>
          <w:rPr>
            <w:rFonts w:ascii="仿宋" w:eastAsia="仿宋" w:hAnsi="仿宋" w:cs="仿宋" w:hint="eastAsia"/>
            <w:lang w:eastAsia="zh-CN"/>
          </w:rPr>
          <w:t>(二)、用地控制指标</w:t>
        </w:r>
        <w:r>
          <w:tab/>
        </w:r>
        <w:r>
          <w:fldChar w:fldCharType="begin"/>
        </w:r>
        <w:r>
          <w:instrText xml:space="preserve"> PAGEREF _Toc22307 \h </w:instrText>
        </w:r>
        <w:r>
          <w:fldChar w:fldCharType="separate"/>
        </w:r>
        <w:r>
          <w:t>22</w:t>
        </w:r>
        <w:r>
          <w:fldChar w:fldCharType="end"/>
        </w:r>
      </w:hyperlink>
    </w:p>
    <w:p>
      <w:pPr>
        <w:pStyle w:val="TOC2"/>
        <w:tabs>
          <w:tab w:val="right" w:leader="dot" w:pos="8306"/>
        </w:tabs>
      </w:pPr>
      <w:hyperlink w:anchor="_Toc25205" w:history="1">
        <w:r>
          <w:rPr>
            <w:rFonts w:ascii="仿宋" w:eastAsia="仿宋" w:hAnsi="仿宋" w:cs="仿宋" w:hint="eastAsia"/>
            <w:lang w:eastAsia="zh-CN"/>
          </w:rPr>
          <w:t>(三)、节约用地措施</w:t>
        </w:r>
        <w:r>
          <w:tab/>
        </w:r>
        <w:r>
          <w:fldChar w:fldCharType="begin"/>
        </w:r>
        <w:r>
          <w:instrText xml:space="preserve"> PAGEREF _Toc25205 \h </w:instrText>
        </w:r>
        <w:r>
          <w:fldChar w:fldCharType="separate"/>
        </w:r>
        <w:r>
          <w:t>24</w:t>
        </w:r>
        <w:r>
          <w:fldChar w:fldCharType="end"/>
        </w:r>
      </w:hyperlink>
    </w:p>
    <w:p>
      <w:pPr>
        <w:pStyle w:val="TOC2"/>
        <w:tabs>
          <w:tab w:val="right" w:leader="dot" w:pos="8306"/>
        </w:tabs>
      </w:pPr>
      <w:hyperlink w:anchor="_Toc2236" w:history="1">
        <w:r>
          <w:rPr>
            <w:rFonts w:ascii="仿宋" w:eastAsia="仿宋" w:hAnsi="仿宋" w:cs="仿宋" w:hint="eastAsia"/>
            <w:lang w:eastAsia="zh-CN"/>
          </w:rPr>
          <w:t>(四)、总图布置方案</w:t>
        </w:r>
        <w:r>
          <w:tab/>
        </w:r>
        <w:r>
          <w:fldChar w:fldCharType="begin"/>
        </w:r>
        <w:r>
          <w:instrText xml:space="preserve"> PAGEREF _Toc2236 \h </w:instrText>
        </w:r>
        <w:r>
          <w:fldChar w:fldCharType="separate"/>
        </w:r>
        <w:r>
          <w:t>26</w:t>
        </w:r>
        <w:r>
          <w:fldChar w:fldCharType="end"/>
        </w:r>
      </w:hyperlink>
    </w:p>
    <w:p>
      <w:pPr>
        <w:pStyle w:val="TOC2"/>
        <w:tabs>
          <w:tab w:val="right" w:leader="dot" w:pos="8306"/>
        </w:tabs>
      </w:pPr>
      <w:hyperlink w:anchor="_Toc17573" w:history="1">
        <w:r>
          <w:rPr>
            <w:rFonts w:ascii="仿宋" w:eastAsia="仿宋" w:hAnsi="仿宋" w:cs="仿宋" w:hint="eastAsia"/>
            <w:lang w:eastAsia="zh-CN"/>
          </w:rPr>
          <w:t>(五)、选址综合评价</w:t>
        </w:r>
        <w:r>
          <w:tab/>
        </w:r>
        <w:r>
          <w:fldChar w:fldCharType="begin"/>
        </w:r>
        <w:r>
          <w:instrText xml:space="preserve"> PAGEREF _Toc17573 \h </w:instrText>
        </w:r>
        <w:r>
          <w:fldChar w:fldCharType="separate"/>
        </w:r>
        <w:r>
          <w:t>27</w:t>
        </w:r>
        <w:r>
          <w:fldChar w:fldCharType="end"/>
        </w:r>
      </w:hyperlink>
    </w:p>
    <w:p>
      <w:pPr>
        <w:pStyle w:val="TOC1"/>
        <w:tabs>
          <w:tab w:val="right" w:leader="dot" w:pos="8306"/>
        </w:tabs>
      </w:pPr>
      <w:hyperlink w:anchor="_Toc11871" w:history="1">
        <w:r>
          <w:rPr>
            <w:rFonts w:ascii="仿宋" w:eastAsia="仿宋" w:hAnsi="仿宋" w:cs="仿宋" w:hint="eastAsia"/>
            <w:lang w:eastAsia="zh-CN"/>
          </w:rPr>
          <w:t>七、生产安全保护</w:t>
        </w:r>
        <w:r>
          <w:tab/>
        </w:r>
        <w:r>
          <w:fldChar w:fldCharType="begin"/>
        </w:r>
        <w:r>
          <w:instrText xml:space="preserve"> PAGEREF _Toc11871 \h </w:instrText>
        </w:r>
        <w:r>
          <w:fldChar w:fldCharType="separate"/>
        </w:r>
        <w:r>
          <w:t>28</w:t>
        </w:r>
        <w:r>
          <w:fldChar w:fldCharType="end"/>
        </w:r>
      </w:hyperlink>
    </w:p>
    <w:p>
      <w:pPr>
        <w:pStyle w:val="TOC2"/>
        <w:tabs>
          <w:tab w:val="right" w:leader="dot" w:pos="8306"/>
        </w:tabs>
      </w:pPr>
      <w:hyperlink w:anchor="_Toc23491" w:history="1">
        <w:r>
          <w:rPr>
            <w:rFonts w:ascii="仿宋" w:eastAsia="仿宋" w:hAnsi="仿宋" w:cs="仿宋" w:hint="eastAsia"/>
            <w:lang w:eastAsia="zh-CN"/>
          </w:rPr>
          <w:t>(一)、消防安全</w:t>
        </w:r>
        <w:r>
          <w:tab/>
        </w:r>
        <w:r>
          <w:fldChar w:fldCharType="begin"/>
        </w:r>
        <w:r>
          <w:instrText xml:space="preserve"> PAGEREF _Toc23491 \h </w:instrText>
        </w:r>
        <w:r>
          <w:fldChar w:fldCharType="separate"/>
        </w:r>
        <w:r>
          <w:t>28</w:t>
        </w:r>
        <w:r>
          <w:fldChar w:fldCharType="end"/>
        </w:r>
      </w:hyperlink>
    </w:p>
    <w:p>
      <w:pPr>
        <w:pStyle w:val="TOC2"/>
        <w:tabs>
          <w:tab w:val="right" w:leader="dot" w:pos="8306"/>
        </w:tabs>
      </w:pPr>
      <w:hyperlink w:anchor="_Toc2827" w:history="1">
        <w:r>
          <w:rPr>
            <w:rFonts w:ascii="仿宋" w:eastAsia="仿宋" w:hAnsi="仿宋" w:cs="仿宋" w:hint="eastAsia"/>
            <w:lang w:eastAsia="zh-CN"/>
          </w:rPr>
          <w:t>(二)、防火防爆总图布置措施</w:t>
        </w:r>
        <w:r>
          <w:tab/>
        </w:r>
        <w:r>
          <w:fldChar w:fldCharType="begin"/>
        </w:r>
        <w:r>
          <w:instrText xml:space="preserve"> PAGEREF _Toc2827 \h </w:instrText>
        </w:r>
        <w:r>
          <w:fldChar w:fldCharType="separate"/>
        </w:r>
        <w:r>
          <w:t>30</w:t>
        </w:r>
        <w:r>
          <w:fldChar w:fldCharType="end"/>
        </w:r>
      </w:hyperlink>
    </w:p>
    <w:p>
      <w:pPr>
        <w:pStyle w:val="TOC2"/>
        <w:tabs>
          <w:tab w:val="right" w:leader="dot" w:pos="8306"/>
        </w:tabs>
      </w:pPr>
      <w:hyperlink w:anchor="_Toc12617" w:history="1">
        <w:r>
          <w:rPr>
            <w:rFonts w:ascii="仿宋" w:eastAsia="仿宋" w:hAnsi="仿宋" w:cs="仿宋" w:hint="eastAsia"/>
            <w:lang w:eastAsia="zh-CN"/>
          </w:rPr>
          <w:t>(三)、自然灾害防范措施</w:t>
        </w:r>
        <w:r>
          <w:tab/>
        </w:r>
        <w:r>
          <w:fldChar w:fldCharType="begin"/>
        </w:r>
        <w:r>
          <w:instrText xml:space="preserve"> PAGEREF _Toc12617 \h </w:instrText>
        </w:r>
        <w:r>
          <w:fldChar w:fldCharType="separate"/>
        </w:r>
        <w:r>
          <w:t>31</w:t>
        </w:r>
        <w:r>
          <w:fldChar w:fldCharType="end"/>
        </w:r>
      </w:hyperlink>
    </w:p>
    <w:p>
      <w:pPr>
        <w:pStyle w:val="TOC2"/>
        <w:tabs>
          <w:tab w:val="right" w:leader="dot" w:pos="8306"/>
        </w:tabs>
      </w:pPr>
      <w:hyperlink w:anchor="_Toc21248" w:history="1">
        <w:r>
          <w:rPr>
            <w:rFonts w:ascii="仿宋" w:eastAsia="仿宋" w:hAnsi="仿宋" w:cs="仿宋" w:hint="eastAsia"/>
            <w:lang w:eastAsia="zh-CN"/>
          </w:rPr>
          <w:t>(四)、安全色及安全标志使用要求</w:t>
        </w:r>
        <w:r>
          <w:tab/>
        </w:r>
        <w:r>
          <w:fldChar w:fldCharType="begin"/>
        </w:r>
        <w:r>
          <w:instrText xml:space="preserve"> PAGEREF _Toc21248 \h </w:instrText>
        </w:r>
        <w:r>
          <w:fldChar w:fldCharType="separate"/>
        </w:r>
        <w:r>
          <w:t>32</w:t>
        </w:r>
        <w:r>
          <w:fldChar w:fldCharType="end"/>
        </w:r>
      </w:hyperlink>
    </w:p>
    <w:p>
      <w:pPr>
        <w:pStyle w:val="TOC2"/>
        <w:tabs>
          <w:tab w:val="right" w:leader="dot" w:pos="8306"/>
        </w:tabs>
      </w:pPr>
      <w:hyperlink w:anchor="_Toc24179" w:history="1">
        <w:r>
          <w:rPr>
            <w:rFonts w:ascii="仿宋" w:eastAsia="仿宋" w:hAnsi="仿宋" w:cs="仿宋" w:hint="eastAsia"/>
            <w:lang w:eastAsia="zh-CN"/>
          </w:rPr>
          <w:t>(五)、防尘防毒措施</w:t>
        </w:r>
        <w:r>
          <w:tab/>
        </w:r>
        <w:r>
          <w:fldChar w:fldCharType="begin"/>
        </w:r>
        <w:r>
          <w:instrText xml:space="preserve"> PAGEREF _Toc24179 \h </w:instrText>
        </w:r>
        <w:r>
          <w:fldChar w:fldCharType="separate"/>
        </w:r>
        <w:r>
          <w:t>33</w:t>
        </w:r>
        <w:r>
          <w:fldChar w:fldCharType="end"/>
        </w:r>
      </w:hyperlink>
    </w:p>
    <w:p>
      <w:pPr>
        <w:pStyle w:val="TOC2"/>
        <w:tabs>
          <w:tab w:val="right" w:leader="dot" w:pos="8306"/>
        </w:tabs>
      </w:pPr>
      <w:hyperlink w:anchor="_Toc8322" w:history="1">
        <w:r>
          <w:rPr>
            <w:rFonts w:ascii="仿宋" w:eastAsia="仿宋" w:hAnsi="仿宋" w:cs="仿宋" w:hint="eastAsia"/>
            <w:lang w:eastAsia="zh-CN"/>
          </w:rPr>
          <w:t>(六)、防静电、触电防护及防雷措施</w:t>
        </w:r>
        <w:r>
          <w:tab/>
        </w:r>
        <w:r>
          <w:fldChar w:fldCharType="begin"/>
        </w:r>
        <w:r>
          <w:instrText xml:space="preserve"> PAGEREF _Toc8322 \h </w:instrText>
        </w:r>
        <w:r>
          <w:fldChar w:fldCharType="separate"/>
        </w:r>
        <w:r>
          <w:t>34</w:t>
        </w:r>
        <w:r>
          <w:fldChar w:fldCharType="end"/>
        </w:r>
      </w:hyperlink>
    </w:p>
    <w:p>
      <w:pPr>
        <w:pStyle w:val="TOC2"/>
        <w:tabs>
          <w:tab w:val="right" w:leader="dot" w:pos="8306"/>
        </w:tabs>
      </w:pPr>
      <w:hyperlink w:anchor="_Toc19085" w:history="1">
        <w:r>
          <w:rPr>
            <w:rFonts w:ascii="仿宋" w:eastAsia="仿宋" w:hAnsi="仿宋" w:cs="仿宋" w:hint="eastAsia"/>
            <w:lang w:eastAsia="zh-CN"/>
          </w:rPr>
          <w:t>(七)、机械设备安全保障措施</w:t>
        </w:r>
        <w:r>
          <w:tab/>
        </w:r>
        <w:r>
          <w:fldChar w:fldCharType="begin"/>
        </w:r>
        <w:r>
          <w:instrText xml:space="preserve"> PAGEREF _Toc19085 \h </w:instrText>
        </w:r>
        <w:r>
          <w:fldChar w:fldCharType="separate"/>
        </w:r>
        <w:r>
          <w:t>36</w:t>
        </w:r>
        <w:r>
          <w:fldChar w:fldCharType="end"/>
        </w:r>
      </w:hyperlink>
    </w:p>
    <w:p>
      <w:pPr>
        <w:pStyle w:val="TOC1"/>
        <w:tabs>
          <w:tab w:val="right" w:leader="dot" w:pos="8306"/>
        </w:tabs>
      </w:pPr>
      <w:hyperlink w:anchor="_Toc25465" w:history="1">
        <w:r>
          <w:rPr>
            <w:rFonts w:ascii="仿宋" w:eastAsia="仿宋" w:hAnsi="仿宋" w:cs="仿宋" w:hint="eastAsia"/>
            <w:lang w:eastAsia="zh-CN"/>
          </w:rPr>
          <w:t>八、数字模拟信号混合输出的智能化仪表项目计划安排</w:t>
        </w:r>
        <w:r>
          <w:tab/>
        </w:r>
        <w:r>
          <w:fldChar w:fldCharType="begin"/>
        </w:r>
        <w:r>
          <w:instrText xml:space="preserve"> PAGEREF _Toc25465 \h </w:instrText>
        </w:r>
        <w:r>
          <w:fldChar w:fldCharType="separate"/>
        </w:r>
        <w:r>
          <w:t>37</w:t>
        </w:r>
        <w:r>
          <w:fldChar w:fldCharType="end"/>
        </w:r>
      </w:hyperlink>
    </w:p>
    <w:p>
      <w:pPr>
        <w:pStyle w:val="TOC2"/>
        <w:tabs>
          <w:tab w:val="right" w:leader="dot" w:pos="8306"/>
        </w:tabs>
      </w:pPr>
      <w:hyperlink w:anchor="_Toc23676" w:history="1">
        <w:r>
          <w:rPr>
            <w:rFonts w:ascii="仿宋" w:eastAsia="仿宋" w:hAnsi="仿宋" w:cs="仿宋" w:hint="eastAsia"/>
            <w:lang w:eastAsia="zh-CN"/>
          </w:rPr>
          <w:t>(一)、建设周期</w:t>
        </w:r>
        <w:r>
          <w:tab/>
        </w:r>
        <w:r>
          <w:fldChar w:fldCharType="begin"/>
        </w:r>
        <w:r>
          <w:instrText xml:space="preserve"> PAGEREF _Toc23676 \h </w:instrText>
        </w:r>
        <w:r>
          <w:fldChar w:fldCharType="separate"/>
        </w:r>
        <w:r>
          <w:t>37</w:t>
        </w:r>
        <w:r>
          <w:fldChar w:fldCharType="end"/>
        </w:r>
      </w:hyperlink>
    </w:p>
    <w:p>
      <w:pPr>
        <w:pStyle w:val="TOC2"/>
        <w:tabs>
          <w:tab w:val="right" w:leader="dot" w:pos="8306"/>
        </w:tabs>
      </w:pPr>
      <w:hyperlink w:anchor="_Toc19277" w:history="1">
        <w:r>
          <w:rPr>
            <w:rFonts w:ascii="仿宋" w:eastAsia="仿宋" w:hAnsi="仿宋" w:cs="仿宋" w:hint="eastAsia"/>
            <w:lang w:eastAsia="zh-CN"/>
          </w:rPr>
          <w:t>(二)、建设进度</w:t>
        </w:r>
        <w:r>
          <w:tab/>
        </w:r>
        <w:r>
          <w:fldChar w:fldCharType="begin"/>
        </w:r>
        <w:r>
          <w:instrText xml:space="preserve"> PAGEREF _Toc19277 \h </w:instrText>
        </w:r>
        <w:r>
          <w:fldChar w:fldCharType="separate"/>
        </w:r>
        <w:r>
          <w:t>38</w:t>
        </w:r>
        <w:r>
          <w:fldChar w:fldCharType="end"/>
        </w:r>
      </w:hyperlink>
    </w:p>
    <w:p>
      <w:pPr>
        <w:pStyle w:val="TOC2"/>
        <w:tabs>
          <w:tab w:val="right" w:leader="dot" w:pos="8306"/>
        </w:tabs>
      </w:pPr>
      <w:hyperlink w:anchor="_Toc16828" w:history="1">
        <w:r>
          <w:rPr>
            <w:rFonts w:ascii="仿宋" w:eastAsia="仿宋" w:hAnsi="仿宋" w:cs="仿宋" w:hint="eastAsia"/>
            <w:lang w:eastAsia="zh-CN"/>
          </w:rPr>
          <w:t>(三)、进度安排注意事项</w:t>
        </w:r>
        <w:r>
          <w:tab/>
        </w:r>
        <w:r>
          <w:fldChar w:fldCharType="begin"/>
        </w:r>
        <w:r>
          <w:instrText xml:space="preserve"> PAGEREF _Toc16828 \h </w:instrText>
        </w:r>
        <w:r>
          <w:fldChar w:fldCharType="separate"/>
        </w:r>
        <w:r>
          <w:t>40</w:t>
        </w:r>
        <w:r>
          <w:fldChar w:fldCharType="end"/>
        </w:r>
      </w:hyperlink>
    </w:p>
    <w:p>
      <w:pPr>
        <w:pStyle w:val="TOC2"/>
        <w:tabs>
          <w:tab w:val="right" w:leader="dot" w:pos="8306"/>
        </w:tabs>
      </w:pPr>
      <w:hyperlink w:anchor="_Toc25716" w:history="1">
        <w:r>
          <w:rPr>
            <w:rFonts w:ascii="仿宋" w:eastAsia="仿宋" w:hAnsi="仿宋" w:cs="仿宋" w:hint="eastAsia"/>
            <w:lang w:eastAsia="zh-CN"/>
          </w:rPr>
          <w:t>(四)、人力资源配置</w:t>
        </w:r>
        <w:r>
          <w:tab/>
        </w:r>
        <w:r>
          <w:fldChar w:fldCharType="begin"/>
        </w:r>
        <w:r>
          <w:instrText xml:space="preserve"> PAGEREF _Toc25716 \h </w:instrText>
        </w:r>
        <w:r>
          <w:fldChar w:fldCharType="separate"/>
        </w:r>
        <w:r>
          <w:t>42</w:t>
        </w:r>
        <w:r>
          <w:fldChar w:fldCharType="end"/>
        </w:r>
      </w:hyperlink>
    </w:p>
    <w:p>
      <w:pPr>
        <w:pStyle w:val="TOC1"/>
        <w:tabs>
          <w:tab w:val="right" w:leader="dot" w:pos="8306"/>
        </w:tabs>
      </w:pPr>
      <w:hyperlink w:anchor="_Toc15920" w:history="1">
        <w:r>
          <w:rPr>
            <w:rFonts w:ascii="仿宋" w:eastAsia="仿宋" w:hAnsi="仿宋" w:cs="仿宋" w:hint="eastAsia"/>
            <w:lang w:eastAsia="zh-CN"/>
          </w:rPr>
          <w:t>九、数字模拟信号混合输出的智能化仪表项目社会影响</w:t>
        </w:r>
        <w:r>
          <w:tab/>
        </w:r>
        <w:r>
          <w:fldChar w:fldCharType="begin"/>
        </w:r>
        <w:r>
          <w:instrText xml:space="preserve"> PAGEREF _Toc15920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61" w:history="1">
        <w:r>
          <w:rPr>
            <w:rFonts w:ascii="仿宋" w:eastAsia="仿宋" w:hAnsi="仿宋" w:cs="仿宋" w:hint="eastAsia"/>
            <w:lang w:eastAsia="zh-CN"/>
          </w:rPr>
          <w:t>(一)、社会责任与义务</w:t>
        </w:r>
        <w:r>
          <w:tab/>
        </w:r>
        <w:r>
          <w:fldChar w:fldCharType="begin"/>
        </w:r>
        <w:r>
          <w:instrText xml:space="preserve"> PAGEREF _Toc12161 \h </w:instrText>
        </w:r>
        <w:r>
          <w:fldChar w:fldCharType="separate"/>
        </w:r>
        <w:r>
          <w:t>42</w:t>
        </w:r>
        <w:r>
          <w:fldChar w:fldCharType="end"/>
        </w:r>
      </w:hyperlink>
    </w:p>
    <w:p>
      <w:pPr>
        <w:pStyle w:val="TOC2"/>
        <w:tabs>
          <w:tab w:val="right" w:leader="dot" w:pos="8306"/>
        </w:tabs>
      </w:pPr>
      <w:hyperlink w:anchor="_Toc21356" w:history="1">
        <w:r>
          <w:rPr>
            <w:rFonts w:ascii="仿宋" w:eastAsia="仿宋" w:hAnsi="仿宋" w:cs="仿宋" w:hint="eastAsia"/>
            <w:lang w:eastAsia="zh-CN"/>
          </w:rPr>
          <w:t>(二)、社会参与与沟通</w:t>
        </w:r>
        <w:r>
          <w:tab/>
        </w:r>
        <w:r>
          <w:fldChar w:fldCharType="begin"/>
        </w:r>
        <w:r>
          <w:instrText xml:space="preserve"> PAGEREF _Toc21356 \h </w:instrText>
        </w:r>
        <w:r>
          <w:fldChar w:fldCharType="separate"/>
        </w:r>
        <w:r>
          <w:t>43</w:t>
        </w:r>
        <w:r>
          <w:fldChar w:fldCharType="end"/>
        </w:r>
      </w:hyperlink>
    </w:p>
    <w:p>
      <w:pPr>
        <w:pStyle w:val="TOC1"/>
        <w:tabs>
          <w:tab w:val="right" w:leader="dot" w:pos="8306"/>
        </w:tabs>
      </w:pPr>
      <w:hyperlink w:anchor="_Toc26052" w:history="1">
        <w:r>
          <w:rPr>
            <w:rFonts w:ascii="仿宋" w:eastAsia="仿宋" w:hAnsi="仿宋" w:cs="仿宋" w:hint="eastAsia"/>
            <w:lang w:eastAsia="zh-CN"/>
          </w:rPr>
          <w:t>十、数字模拟信号混合输出的智能化仪表项目投资规划</w:t>
        </w:r>
        <w:r>
          <w:tab/>
        </w:r>
        <w:r>
          <w:fldChar w:fldCharType="begin"/>
        </w:r>
        <w:r>
          <w:instrText xml:space="preserve"> PAGEREF _Toc26052 \h </w:instrText>
        </w:r>
        <w:r>
          <w:fldChar w:fldCharType="separate"/>
        </w:r>
        <w:r>
          <w:t>44</w:t>
        </w:r>
        <w:r>
          <w:fldChar w:fldCharType="end"/>
        </w:r>
      </w:hyperlink>
    </w:p>
    <w:p>
      <w:pPr>
        <w:pStyle w:val="TOC2"/>
        <w:tabs>
          <w:tab w:val="right" w:leader="dot" w:pos="8306"/>
        </w:tabs>
      </w:pPr>
      <w:hyperlink w:anchor="_Toc17254" w:history="1">
        <w:r>
          <w:rPr>
            <w:rFonts w:ascii="仿宋" w:eastAsia="仿宋" w:hAnsi="仿宋" w:cs="仿宋" w:hint="eastAsia"/>
            <w:lang w:eastAsia="zh-CN"/>
          </w:rPr>
          <w:t>(一)、数字模拟信号混合输出的智能化仪表项目总投资估算</w:t>
        </w:r>
        <w:r>
          <w:tab/>
        </w:r>
        <w:r>
          <w:fldChar w:fldCharType="begin"/>
        </w:r>
        <w:r>
          <w:instrText xml:space="preserve"> PAGEREF _Toc17254 \h </w:instrText>
        </w:r>
        <w:r>
          <w:fldChar w:fldCharType="separate"/>
        </w:r>
        <w:r>
          <w:t>44</w:t>
        </w:r>
        <w:r>
          <w:fldChar w:fldCharType="end"/>
        </w:r>
      </w:hyperlink>
    </w:p>
    <w:p>
      <w:pPr>
        <w:pStyle w:val="TOC2"/>
        <w:tabs>
          <w:tab w:val="right" w:leader="dot" w:pos="8306"/>
        </w:tabs>
      </w:pPr>
      <w:hyperlink w:anchor="_Toc32686" w:history="1">
        <w:r>
          <w:rPr>
            <w:rFonts w:ascii="仿宋" w:eastAsia="仿宋" w:hAnsi="仿宋" w:cs="仿宋" w:hint="eastAsia"/>
            <w:lang w:eastAsia="zh-CN"/>
          </w:rPr>
          <w:t>(二)、资金筹措</w:t>
        </w:r>
        <w:r>
          <w:tab/>
        </w:r>
        <w:r>
          <w:fldChar w:fldCharType="begin"/>
        </w:r>
        <w:r>
          <w:instrText xml:space="preserve"> PAGEREF _Toc32686 \h </w:instrText>
        </w:r>
        <w:r>
          <w:fldChar w:fldCharType="separate"/>
        </w:r>
        <w:r>
          <w:t>46</w:t>
        </w:r>
        <w:r>
          <w:fldChar w:fldCharType="end"/>
        </w:r>
      </w:hyperlink>
    </w:p>
    <w:p>
      <w:pPr>
        <w:pStyle w:val="TOC1"/>
        <w:tabs>
          <w:tab w:val="right" w:leader="dot" w:pos="8306"/>
        </w:tabs>
      </w:pPr>
      <w:hyperlink w:anchor="_Toc20922" w:history="1">
        <w:r>
          <w:rPr>
            <w:rFonts w:ascii="仿宋" w:eastAsia="仿宋" w:hAnsi="仿宋" w:cs="仿宋" w:hint="eastAsia"/>
            <w:lang w:eastAsia="zh-CN"/>
          </w:rPr>
          <w:t>十一、数字模拟信号混合输出的智能化仪表项目技术管理</w:t>
        </w:r>
        <w:r>
          <w:tab/>
        </w:r>
        <w:r>
          <w:fldChar w:fldCharType="begin"/>
        </w:r>
        <w:r>
          <w:instrText xml:space="preserve"> PAGEREF _Toc20922 \h </w:instrText>
        </w:r>
        <w:r>
          <w:fldChar w:fldCharType="separate"/>
        </w:r>
        <w:r>
          <w:t>47</w:t>
        </w:r>
        <w:r>
          <w:fldChar w:fldCharType="end"/>
        </w:r>
      </w:hyperlink>
    </w:p>
    <w:p>
      <w:pPr>
        <w:pStyle w:val="TOC2"/>
        <w:tabs>
          <w:tab w:val="right" w:leader="dot" w:pos="8306"/>
        </w:tabs>
      </w:pPr>
      <w:hyperlink w:anchor="_Toc29595" w:history="1">
        <w:r>
          <w:rPr>
            <w:rFonts w:ascii="仿宋" w:eastAsia="仿宋" w:hAnsi="仿宋" w:cs="仿宋" w:hint="eastAsia"/>
            <w:lang w:eastAsia="zh-CN"/>
          </w:rPr>
          <w:t>(一)、技术方案选用方向</w:t>
        </w:r>
        <w:r>
          <w:tab/>
        </w:r>
        <w:r>
          <w:fldChar w:fldCharType="begin"/>
        </w:r>
        <w:r>
          <w:instrText xml:space="preserve"> PAGEREF _Toc29595 \h </w:instrText>
        </w:r>
        <w:r>
          <w:fldChar w:fldCharType="separate"/>
        </w:r>
        <w:r>
          <w:t>47</w:t>
        </w:r>
        <w:r>
          <w:fldChar w:fldCharType="end"/>
        </w:r>
      </w:hyperlink>
    </w:p>
    <w:p>
      <w:pPr>
        <w:pStyle w:val="TOC2"/>
        <w:tabs>
          <w:tab w:val="right" w:leader="dot" w:pos="8306"/>
        </w:tabs>
      </w:pPr>
      <w:hyperlink w:anchor="_Toc32728" w:history="1">
        <w:r>
          <w:rPr>
            <w:rFonts w:ascii="仿宋" w:eastAsia="仿宋" w:hAnsi="仿宋" w:cs="仿宋" w:hint="eastAsia"/>
            <w:lang w:eastAsia="zh-CN"/>
          </w:rPr>
          <w:t>(二)、工艺技术方案选用原则</w:t>
        </w:r>
        <w:r>
          <w:tab/>
        </w:r>
        <w:r>
          <w:fldChar w:fldCharType="begin"/>
        </w:r>
        <w:r>
          <w:instrText xml:space="preserve"> PAGEREF _Toc32728 \h </w:instrText>
        </w:r>
        <w:r>
          <w:fldChar w:fldCharType="separate"/>
        </w:r>
        <w:r>
          <w:t>49</w:t>
        </w:r>
        <w:r>
          <w:fldChar w:fldCharType="end"/>
        </w:r>
      </w:hyperlink>
    </w:p>
    <w:p>
      <w:pPr>
        <w:pStyle w:val="TOC2"/>
        <w:tabs>
          <w:tab w:val="right" w:leader="dot" w:pos="8306"/>
        </w:tabs>
      </w:pPr>
      <w:hyperlink w:anchor="_Toc6068" w:history="1">
        <w:r>
          <w:rPr>
            <w:rFonts w:ascii="仿宋" w:eastAsia="仿宋" w:hAnsi="仿宋" w:cs="仿宋" w:hint="eastAsia"/>
            <w:lang w:eastAsia="zh-CN"/>
          </w:rPr>
          <w:t>(三)、工艺技术方案要求</w:t>
        </w:r>
        <w:r>
          <w:tab/>
        </w:r>
        <w:r>
          <w:fldChar w:fldCharType="begin"/>
        </w:r>
        <w:r>
          <w:instrText xml:space="preserve"> PAGEREF _Toc6068 \h </w:instrText>
        </w:r>
        <w:r>
          <w:fldChar w:fldCharType="separate"/>
        </w:r>
        <w:r>
          <w:t>51</w:t>
        </w:r>
        <w:r>
          <w:fldChar w:fldCharType="end"/>
        </w:r>
      </w:hyperlink>
    </w:p>
    <w:p>
      <w:pPr>
        <w:pStyle w:val="TOC1"/>
        <w:tabs>
          <w:tab w:val="right" w:leader="dot" w:pos="8306"/>
        </w:tabs>
      </w:pPr>
      <w:hyperlink w:anchor="_Toc9175" w:history="1">
        <w:r>
          <w:rPr>
            <w:rFonts w:ascii="仿宋" w:eastAsia="仿宋" w:hAnsi="仿宋" w:cs="仿宋" w:hint="eastAsia"/>
            <w:lang w:eastAsia="zh-CN"/>
          </w:rPr>
          <w:t>十二、数字模拟信号混合输出的智能化仪表项目经营效益</w:t>
        </w:r>
        <w:r>
          <w:tab/>
        </w:r>
        <w:r>
          <w:fldChar w:fldCharType="begin"/>
        </w:r>
        <w:r>
          <w:instrText xml:space="preserve"> PAGEREF _Toc9175 \h </w:instrText>
        </w:r>
        <w:r>
          <w:fldChar w:fldCharType="separate"/>
        </w:r>
        <w:r>
          <w:t>53</w:t>
        </w:r>
        <w:r>
          <w:fldChar w:fldCharType="end"/>
        </w:r>
      </w:hyperlink>
    </w:p>
    <w:p>
      <w:pPr>
        <w:pStyle w:val="TOC2"/>
        <w:tabs>
          <w:tab w:val="right" w:leader="dot" w:pos="8306"/>
        </w:tabs>
      </w:pPr>
      <w:hyperlink w:anchor="_Toc10237" w:history="1">
        <w:r>
          <w:rPr>
            <w:rFonts w:ascii="仿宋" w:eastAsia="仿宋" w:hAnsi="仿宋" w:cs="仿宋" w:hint="eastAsia"/>
            <w:lang w:eastAsia="zh-CN"/>
          </w:rPr>
          <w:t>(一)、经济评价财务测算</w:t>
        </w:r>
        <w:r>
          <w:tab/>
        </w:r>
        <w:r>
          <w:fldChar w:fldCharType="begin"/>
        </w:r>
        <w:r>
          <w:instrText xml:space="preserve"> PAGEREF _Toc10237 \h </w:instrText>
        </w:r>
        <w:r>
          <w:fldChar w:fldCharType="separate"/>
        </w:r>
        <w:r>
          <w:t>53</w:t>
        </w:r>
        <w:r>
          <w:fldChar w:fldCharType="end"/>
        </w:r>
      </w:hyperlink>
    </w:p>
    <w:p>
      <w:pPr>
        <w:pStyle w:val="TOC2"/>
        <w:tabs>
          <w:tab w:val="right" w:leader="dot" w:pos="8306"/>
        </w:tabs>
      </w:pPr>
      <w:hyperlink w:anchor="_Toc30410" w:history="1">
        <w:r>
          <w:rPr>
            <w:rFonts w:ascii="仿宋" w:eastAsia="仿宋" w:hAnsi="仿宋" w:cs="仿宋" w:hint="eastAsia"/>
            <w:lang w:eastAsia="zh-CN"/>
          </w:rPr>
          <w:t>(二)、数字模拟信号混合输出的智能化仪表项目盈利能力分析</w:t>
        </w:r>
        <w:r>
          <w:tab/>
        </w:r>
        <w:r>
          <w:fldChar w:fldCharType="begin"/>
        </w:r>
        <w:r>
          <w:instrText xml:space="preserve"> PAGEREF _Toc30410 \h </w:instrText>
        </w:r>
        <w:r>
          <w:fldChar w:fldCharType="separate"/>
        </w:r>
        <w:r>
          <w:t>55</w:t>
        </w:r>
        <w:r>
          <w:fldChar w:fldCharType="end"/>
        </w:r>
      </w:hyperlink>
    </w:p>
    <w:p>
      <w:pPr>
        <w:pStyle w:val="TOC1"/>
        <w:tabs>
          <w:tab w:val="right" w:leader="dot" w:pos="8306"/>
        </w:tabs>
      </w:pPr>
      <w:hyperlink w:anchor="_Toc14807" w:history="1">
        <w:r>
          <w:rPr>
            <w:rFonts w:ascii="仿宋" w:eastAsia="仿宋" w:hAnsi="仿宋" w:cs="仿宋" w:hint="eastAsia"/>
            <w:lang w:eastAsia="zh-CN"/>
          </w:rPr>
          <w:t>十三、数字模拟信号混合输出的智能化仪表项目工程方案分析</w:t>
        </w:r>
        <w:r>
          <w:tab/>
        </w:r>
        <w:r>
          <w:fldChar w:fldCharType="begin"/>
        </w:r>
        <w:r>
          <w:instrText xml:space="preserve"> PAGEREF _Toc14807 \h </w:instrText>
        </w:r>
        <w:r>
          <w:fldChar w:fldCharType="separate"/>
        </w:r>
        <w:r>
          <w:t>55</w:t>
        </w:r>
        <w:r>
          <w:fldChar w:fldCharType="end"/>
        </w:r>
      </w:hyperlink>
    </w:p>
    <w:p>
      <w:pPr>
        <w:pStyle w:val="TOC2"/>
        <w:tabs>
          <w:tab w:val="right" w:leader="dot" w:pos="8306"/>
        </w:tabs>
      </w:pPr>
      <w:hyperlink w:anchor="_Toc24260" w:history="1">
        <w:r>
          <w:rPr>
            <w:rFonts w:ascii="仿宋" w:eastAsia="仿宋" w:hAnsi="仿宋" w:cs="仿宋" w:hint="eastAsia"/>
            <w:lang w:eastAsia="zh-CN"/>
          </w:rPr>
          <w:t>(一)、建筑工程设计原则</w:t>
        </w:r>
        <w:r>
          <w:tab/>
        </w:r>
        <w:r>
          <w:fldChar w:fldCharType="begin"/>
        </w:r>
        <w:r>
          <w:instrText xml:space="preserve"> PAGEREF _Toc24260 \h </w:instrText>
        </w:r>
        <w:r>
          <w:fldChar w:fldCharType="separate"/>
        </w:r>
        <w:r>
          <w:t>55</w:t>
        </w:r>
        <w:r>
          <w:fldChar w:fldCharType="end"/>
        </w:r>
      </w:hyperlink>
    </w:p>
    <w:p>
      <w:pPr>
        <w:pStyle w:val="TOC2"/>
        <w:tabs>
          <w:tab w:val="right" w:leader="dot" w:pos="8306"/>
        </w:tabs>
      </w:pPr>
      <w:hyperlink w:anchor="_Toc28788" w:history="1">
        <w:r>
          <w:rPr>
            <w:rFonts w:ascii="仿宋" w:eastAsia="仿宋" w:hAnsi="仿宋" w:cs="仿宋" w:hint="eastAsia"/>
            <w:lang w:eastAsia="zh-CN"/>
          </w:rPr>
          <w:t>(二)、土建工程建设指标</w:t>
        </w:r>
        <w:r>
          <w:tab/>
        </w:r>
        <w:r>
          <w:fldChar w:fldCharType="begin"/>
        </w:r>
        <w:r>
          <w:instrText xml:space="preserve"> PAGEREF _Toc28788 \h </w:instrText>
        </w:r>
        <w:r>
          <w:fldChar w:fldCharType="separate"/>
        </w:r>
        <w:r>
          <w:t>59</w:t>
        </w:r>
        <w:r>
          <w:fldChar w:fldCharType="end"/>
        </w:r>
      </w:hyperlink>
    </w:p>
    <w:p>
      <w:pPr>
        <w:pStyle w:val="TOC1"/>
        <w:tabs>
          <w:tab w:val="right" w:leader="dot" w:pos="8306"/>
        </w:tabs>
      </w:pPr>
      <w:hyperlink w:anchor="_Toc6637" w:history="1">
        <w:r>
          <w:rPr>
            <w:rFonts w:ascii="仿宋" w:eastAsia="仿宋" w:hAnsi="仿宋" w:cs="仿宋" w:hint="eastAsia"/>
            <w:lang w:eastAsia="zh-CN"/>
          </w:rPr>
          <w:t>十四、数字模拟信号混合输出的智能化仪表项目治理与监督</w:t>
        </w:r>
        <w:r>
          <w:tab/>
        </w:r>
        <w:r>
          <w:fldChar w:fldCharType="begin"/>
        </w:r>
        <w:r>
          <w:instrText xml:space="preserve"> PAGEREF _Toc6637 \h </w:instrText>
        </w:r>
        <w:r>
          <w:fldChar w:fldCharType="separate"/>
        </w:r>
        <w:r>
          <w:t>61</w:t>
        </w:r>
        <w:r>
          <w:fldChar w:fldCharType="end"/>
        </w:r>
      </w:hyperlink>
    </w:p>
    <w:p>
      <w:pPr>
        <w:pStyle w:val="TOC2"/>
        <w:tabs>
          <w:tab w:val="right" w:leader="dot" w:pos="8306"/>
        </w:tabs>
      </w:pPr>
      <w:hyperlink w:anchor="_Toc8725" w:history="1">
        <w:r>
          <w:rPr>
            <w:rFonts w:ascii="仿宋" w:eastAsia="仿宋" w:hAnsi="仿宋" w:cs="仿宋" w:hint="eastAsia"/>
            <w:lang w:eastAsia="zh-CN"/>
          </w:rPr>
          <w:t>(一)、数字模拟信号混合输出的智能化仪表项目治理结构</w:t>
        </w:r>
        <w:r>
          <w:tab/>
        </w:r>
        <w:r>
          <w:fldChar w:fldCharType="begin"/>
        </w:r>
        <w:r>
          <w:instrText xml:space="preserve"> PAGEREF _Toc8725 \h </w:instrText>
        </w:r>
        <w:r>
          <w:fldChar w:fldCharType="separate"/>
        </w:r>
        <w:r>
          <w:t>61</w:t>
        </w:r>
        <w:r>
          <w:fldChar w:fldCharType="end"/>
        </w:r>
      </w:hyperlink>
    </w:p>
    <w:p>
      <w:pPr>
        <w:pStyle w:val="TOC2"/>
        <w:tabs>
          <w:tab w:val="right" w:leader="dot" w:pos="8306"/>
        </w:tabs>
      </w:pPr>
      <w:hyperlink w:anchor="_Toc23385" w:history="1">
        <w:r>
          <w:rPr>
            <w:rFonts w:ascii="仿宋" w:eastAsia="仿宋" w:hAnsi="仿宋" w:cs="仿宋" w:hint="eastAsia"/>
            <w:lang w:eastAsia="zh-CN"/>
          </w:rPr>
          <w:t>(二)、监督与审计</w:t>
        </w:r>
        <w:r>
          <w:tab/>
        </w:r>
        <w:r>
          <w:fldChar w:fldCharType="begin"/>
        </w:r>
        <w:r>
          <w:instrText xml:space="preserve"> PAGEREF _Toc23385 \h </w:instrText>
        </w:r>
        <w:r>
          <w:fldChar w:fldCharType="separate"/>
        </w:r>
        <w:r>
          <w:t>63</w:t>
        </w:r>
        <w:r>
          <w:fldChar w:fldCharType="end"/>
        </w:r>
      </w:hyperlink>
    </w:p>
    <w:p>
      <w:pPr>
        <w:pStyle w:val="TOC1"/>
        <w:tabs>
          <w:tab w:val="right" w:leader="dot" w:pos="8306"/>
        </w:tabs>
      </w:pPr>
      <w:hyperlink w:anchor="_Toc23558" w:history="1">
        <w:r>
          <w:rPr>
            <w:rFonts w:ascii="仿宋" w:eastAsia="仿宋" w:hAnsi="仿宋" w:cs="仿宋" w:hint="eastAsia"/>
            <w:lang w:eastAsia="zh-CN"/>
          </w:rPr>
          <w:t>十五、营销与推广策略</w:t>
        </w:r>
        <w:r>
          <w:tab/>
        </w:r>
        <w:r>
          <w:fldChar w:fldCharType="begin"/>
        </w:r>
        <w:r>
          <w:instrText xml:space="preserve"> PAGEREF _Toc23558 \h </w:instrText>
        </w:r>
        <w:r>
          <w:fldChar w:fldCharType="separate"/>
        </w:r>
        <w:r>
          <w:t>64</w:t>
        </w:r>
        <w:r>
          <w:fldChar w:fldCharType="end"/>
        </w:r>
      </w:hyperlink>
    </w:p>
    <w:p>
      <w:pPr>
        <w:pStyle w:val="TOC2"/>
        <w:tabs>
          <w:tab w:val="right" w:leader="dot" w:pos="8306"/>
        </w:tabs>
      </w:pPr>
      <w:hyperlink w:anchor="_Toc12162" w:history="1">
        <w:r>
          <w:rPr>
            <w:rFonts w:ascii="仿宋" w:eastAsia="仿宋" w:hAnsi="仿宋" w:cs="仿宋" w:hint="eastAsia"/>
            <w:lang w:eastAsia="zh-CN"/>
          </w:rPr>
          <w:t>(一)、产品/服务定位与特点</w:t>
        </w:r>
        <w:r>
          <w:tab/>
        </w:r>
        <w:r>
          <w:fldChar w:fldCharType="begin"/>
        </w:r>
        <w:r>
          <w:instrText xml:space="preserve"> PAGEREF _Toc12162 \h </w:instrText>
        </w:r>
        <w:r>
          <w:fldChar w:fldCharType="separate"/>
        </w:r>
        <w:r>
          <w:t>64</w:t>
        </w:r>
        <w:r>
          <w:fldChar w:fldCharType="end"/>
        </w:r>
      </w:hyperlink>
    </w:p>
    <w:p>
      <w:pPr>
        <w:pStyle w:val="TOC2"/>
        <w:tabs>
          <w:tab w:val="right" w:leader="dot" w:pos="8306"/>
        </w:tabs>
      </w:pPr>
      <w:hyperlink w:anchor="_Toc25526" w:history="1">
        <w:r>
          <w:rPr>
            <w:rFonts w:ascii="仿宋" w:eastAsia="仿宋" w:hAnsi="仿宋" w:cs="仿宋" w:hint="eastAsia"/>
            <w:lang w:eastAsia="zh-CN"/>
          </w:rPr>
          <w:t>(二)、市场定位与竞争分析</w:t>
        </w:r>
        <w:r>
          <w:tab/>
        </w:r>
        <w:r>
          <w:fldChar w:fldCharType="begin"/>
        </w:r>
        <w:r>
          <w:instrText xml:space="preserve"> PAGEREF _Toc25526 \h </w:instrText>
        </w:r>
        <w:r>
          <w:fldChar w:fldCharType="separate"/>
        </w:r>
        <w:r>
          <w:t>65</w:t>
        </w:r>
        <w:r>
          <w:fldChar w:fldCharType="end"/>
        </w:r>
      </w:hyperlink>
    </w:p>
    <w:p>
      <w:pPr>
        <w:pStyle w:val="TOC2"/>
        <w:tabs>
          <w:tab w:val="right" w:leader="dot" w:pos="8306"/>
        </w:tabs>
      </w:pPr>
      <w:hyperlink w:anchor="_Toc28044" w:history="1">
        <w:r>
          <w:rPr>
            <w:rFonts w:ascii="仿宋" w:eastAsia="仿宋" w:hAnsi="仿宋" w:cs="仿宋" w:hint="eastAsia"/>
            <w:lang w:eastAsia="zh-CN"/>
          </w:rPr>
          <w:t>(三)、营销渠道与策略</w:t>
        </w:r>
        <w:r>
          <w:tab/>
        </w:r>
        <w:r>
          <w:fldChar w:fldCharType="begin"/>
        </w:r>
        <w:r>
          <w:instrText xml:space="preserve"> PAGEREF _Toc28044 \h </w:instrText>
        </w:r>
        <w:r>
          <w:fldChar w:fldCharType="separate"/>
        </w:r>
        <w:r>
          <w:t>67</w:t>
        </w:r>
        <w:r>
          <w:fldChar w:fldCharType="end"/>
        </w:r>
      </w:hyperlink>
    </w:p>
    <w:p>
      <w:pPr>
        <w:pStyle w:val="TOC2"/>
        <w:tabs>
          <w:tab w:val="right" w:leader="dot" w:pos="8306"/>
        </w:tabs>
      </w:pPr>
      <w:hyperlink w:anchor="_Toc1380" w:history="1">
        <w:r>
          <w:rPr>
            <w:rFonts w:ascii="仿宋" w:eastAsia="仿宋" w:hAnsi="仿宋" w:cs="仿宋" w:hint="eastAsia"/>
            <w:lang w:eastAsia="zh-CN"/>
          </w:rPr>
          <w:t>(四)、推广与宣传活动</w:t>
        </w:r>
        <w:r>
          <w:tab/>
        </w:r>
        <w:r>
          <w:fldChar w:fldCharType="begin"/>
        </w:r>
        <w:r>
          <w:instrText xml:space="preserve"> PAGEREF _Toc1380 \h </w:instrText>
        </w:r>
        <w:r>
          <w:fldChar w:fldCharType="separate"/>
        </w:r>
        <w:r>
          <w:t>68</w:t>
        </w:r>
        <w:r>
          <w:fldChar w:fldCharType="end"/>
        </w:r>
      </w:hyperlink>
    </w:p>
    <w:p>
      <w:pPr>
        <w:pStyle w:val="TOC1"/>
        <w:tabs>
          <w:tab w:val="right" w:leader="dot" w:pos="8306"/>
        </w:tabs>
      </w:pPr>
      <w:hyperlink w:anchor="_Toc25538" w:history="1">
        <w:r>
          <w:rPr>
            <w:rFonts w:ascii="仿宋" w:eastAsia="仿宋" w:hAnsi="仿宋" w:cs="仿宋" w:hint="eastAsia"/>
            <w:lang w:eastAsia="zh-CN"/>
          </w:rPr>
          <w:t>十六、数字模拟信号混合输出的智能化仪表项目实施时间节点</w:t>
        </w:r>
        <w:r>
          <w:tab/>
        </w:r>
        <w:r>
          <w:fldChar w:fldCharType="begin"/>
        </w:r>
        <w:r>
          <w:instrText xml:space="preserve"> PAGEREF _Toc25538 \h </w:instrText>
        </w:r>
        <w:r>
          <w:fldChar w:fldCharType="separate"/>
        </w:r>
        <w:r>
          <w:t>73</w:t>
        </w:r>
        <w:r>
          <w:fldChar w:fldCharType="end"/>
        </w:r>
      </w:hyperlink>
    </w:p>
    <w:p>
      <w:pPr>
        <w:pStyle w:val="TOC2"/>
        <w:tabs>
          <w:tab w:val="right" w:leader="dot" w:pos="8306"/>
        </w:tabs>
      </w:pPr>
      <w:hyperlink w:anchor="_Toc17702" w:history="1">
        <w:r>
          <w:rPr>
            <w:rFonts w:ascii="仿宋" w:eastAsia="仿宋" w:hAnsi="仿宋" w:cs="仿宋" w:hint="eastAsia"/>
            <w:lang w:eastAsia="zh-CN"/>
          </w:rPr>
          <w:t>(一)、数字模拟信号混合输出的智能化仪表项目启动阶段时间节点</w:t>
        </w:r>
        <w:r>
          <w:tab/>
        </w:r>
        <w:r>
          <w:fldChar w:fldCharType="begin"/>
        </w:r>
        <w:r>
          <w:instrText xml:space="preserve"> PAGEREF _Toc17702 \h </w:instrText>
        </w:r>
        <w:r>
          <w:fldChar w:fldCharType="separate"/>
        </w:r>
        <w:r>
          <w:t>73</w:t>
        </w:r>
        <w:r>
          <w:fldChar w:fldCharType="end"/>
        </w:r>
      </w:hyperlink>
    </w:p>
    <w:p>
      <w:pPr>
        <w:pStyle w:val="TOC2"/>
        <w:tabs>
          <w:tab w:val="right" w:leader="dot" w:pos="8306"/>
        </w:tabs>
      </w:pPr>
      <w:hyperlink w:anchor="_Toc8432" w:history="1">
        <w:r>
          <w:rPr>
            <w:rFonts w:ascii="仿宋" w:eastAsia="仿宋" w:hAnsi="仿宋" w:cs="仿宋" w:hint="eastAsia"/>
            <w:lang w:eastAsia="zh-CN"/>
          </w:rPr>
          <w:t>(二)、数字模拟信号混合输出的智能化仪表项目执行阶段时间节点</w:t>
        </w:r>
        <w:r>
          <w:tab/>
        </w:r>
        <w:r>
          <w:fldChar w:fldCharType="begin"/>
        </w:r>
        <w:r>
          <w:instrText xml:space="preserve"> PAGEREF _Toc8432 \h </w:instrText>
        </w:r>
        <w:r>
          <w:fldChar w:fldCharType="separate"/>
        </w:r>
        <w:r>
          <w:t>75</w:t>
        </w:r>
        <w:r>
          <w:fldChar w:fldCharType="end"/>
        </w:r>
      </w:hyperlink>
    </w:p>
    <w:p>
      <w:pPr>
        <w:pStyle w:val="TOC2"/>
        <w:tabs>
          <w:tab w:val="right" w:leader="dot" w:pos="8306"/>
        </w:tabs>
      </w:pPr>
      <w:hyperlink w:anchor="_Toc28004" w:history="1">
        <w:r>
          <w:rPr>
            <w:rFonts w:ascii="仿宋" w:eastAsia="仿宋" w:hAnsi="仿宋" w:cs="仿宋" w:hint="eastAsia"/>
            <w:lang w:eastAsia="zh-CN"/>
          </w:rPr>
          <w:t>(三)、数字模拟信号混合输出的智能化仪表项目完成阶段时间节点</w:t>
        </w:r>
        <w:r>
          <w:tab/>
        </w:r>
        <w:r>
          <w:fldChar w:fldCharType="begin"/>
        </w:r>
        <w:r>
          <w:instrText xml:space="preserve"> PAGEREF _Toc28004 \h </w:instrText>
        </w:r>
        <w:r>
          <w:fldChar w:fldCharType="separate"/>
        </w:r>
        <w:r>
          <w:t>76</w:t>
        </w:r>
        <w:r>
          <w:fldChar w:fldCharType="end"/>
        </w:r>
      </w:hyperlink>
    </w:p>
    <w:p>
      <w:pPr>
        <w:pStyle w:val="TOC1"/>
        <w:tabs>
          <w:tab w:val="right" w:leader="dot" w:pos="8306"/>
        </w:tabs>
      </w:pPr>
      <w:hyperlink w:anchor="_Toc2430" w:history="1">
        <w:r>
          <w:rPr>
            <w:rFonts w:ascii="仿宋" w:eastAsia="仿宋" w:hAnsi="仿宋" w:cs="仿宋" w:hint="eastAsia"/>
            <w:lang w:eastAsia="zh-CN"/>
          </w:rPr>
          <w:t>十七、数字模拟信号混合输出的智能化仪表项目变更管理</w:t>
        </w:r>
        <w:r>
          <w:tab/>
        </w:r>
        <w:r>
          <w:fldChar w:fldCharType="begin"/>
        </w:r>
        <w:r>
          <w:instrText xml:space="preserve"> PAGEREF _Toc2430 \h </w:instrText>
        </w:r>
        <w:r>
          <w:fldChar w:fldCharType="separate"/>
        </w:r>
        <w:r>
          <w:t>78</w:t>
        </w:r>
        <w:r>
          <w:fldChar w:fldCharType="end"/>
        </w:r>
      </w:hyperlink>
    </w:p>
    <w:p>
      <w:pPr>
        <w:pStyle w:val="TOC2"/>
        <w:tabs>
          <w:tab w:val="right" w:leader="dot" w:pos="8306"/>
        </w:tabs>
      </w:pPr>
      <w:hyperlink w:anchor="_Toc3584" w:history="1">
        <w:r>
          <w:rPr>
            <w:rFonts w:ascii="仿宋" w:eastAsia="仿宋" w:hAnsi="仿宋" w:cs="仿宋" w:hint="eastAsia"/>
            <w:lang w:eastAsia="zh-CN"/>
          </w:rPr>
          <w:t>(一)、变更申请与评估</w:t>
        </w:r>
        <w:r>
          <w:tab/>
        </w:r>
        <w:r>
          <w:fldChar w:fldCharType="begin"/>
        </w:r>
        <w:r>
          <w:instrText xml:space="preserve"> PAGEREF _Toc3584 \h </w:instrText>
        </w:r>
        <w:r>
          <w:fldChar w:fldCharType="separate"/>
        </w:r>
        <w:r>
          <w:t>78</w:t>
        </w:r>
        <w:r>
          <w:fldChar w:fldCharType="end"/>
        </w:r>
      </w:hyperlink>
    </w:p>
    <w:p>
      <w:pPr>
        <w:pStyle w:val="TOC2"/>
        <w:tabs>
          <w:tab w:val="right" w:leader="dot" w:pos="8306"/>
        </w:tabs>
      </w:pPr>
      <w:hyperlink w:anchor="_Toc7804" w:history="1">
        <w:r>
          <w:rPr>
            <w:rFonts w:ascii="仿宋" w:eastAsia="仿宋" w:hAnsi="仿宋" w:cs="仿宋" w:hint="eastAsia"/>
            <w:lang w:eastAsia="zh-CN"/>
          </w:rPr>
          <w:t>(二)、变更实施与控制</w:t>
        </w:r>
        <w:r>
          <w:tab/>
        </w:r>
        <w:r>
          <w:fldChar w:fldCharType="begin"/>
        </w:r>
        <w:r>
          <w:instrText xml:space="preserve"> PAGEREF _Toc7804 \h </w:instrText>
        </w:r>
        <w:r>
          <w:fldChar w:fldCharType="separate"/>
        </w:r>
        <w:r>
          <w:t>78</w:t>
        </w:r>
        <w:r>
          <w:fldChar w:fldCharType="end"/>
        </w:r>
      </w:hyperlink>
    </w:p>
    <w:p>
      <w:pPr>
        <w:pStyle w:val="TOC1"/>
        <w:tabs>
          <w:tab w:val="right" w:leader="dot" w:pos="8306"/>
        </w:tabs>
      </w:pPr>
      <w:hyperlink w:anchor="_Toc22961" w:history="1">
        <w:r>
          <w:rPr>
            <w:rFonts w:ascii="仿宋" w:eastAsia="仿宋" w:hAnsi="仿宋" w:cs="仿宋" w:hint="eastAsia"/>
            <w:lang w:eastAsia="zh-CN"/>
          </w:rPr>
          <w:t>十八、质量管理体系</w:t>
        </w:r>
        <w:r>
          <w:tab/>
        </w:r>
        <w:r>
          <w:fldChar w:fldCharType="begin"/>
        </w:r>
        <w:r>
          <w:instrText xml:space="preserve"> PAGEREF _Toc22961 \h </w:instrText>
        </w:r>
        <w:r>
          <w:fldChar w:fldCharType="separate"/>
        </w:r>
        <w:r>
          <w:t>79</w:t>
        </w:r>
        <w:r>
          <w:fldChar w:fldCharType="end"/>
        </w:r>
      </w:hyperlink>
    </w:p>
    <w:p>
      <w:pPr>
        <w:pStyle w:val="TOC2"/>
        <w:tabs>
          <w:tab w:val="right" w:leader="dot" w:pos="8306"/>
        </w:tabs>
      </w:pPr>
      <w:hyperlink w:anchor="_Toc19971" w:history="1">
        <w:r>
          <w:rPr>
            <w:rFonts w:ascii="仿宋" w:eastAsia="仿宋" w:hAnsi="仿宋" w:cs="仿宋" w:hint="eastAsia"/>
            <w:lang w:eastAsia="zh-CN"/>
          </w:rPr>
          <w:t>(一)、质量目标与方针</w:t>
        </w:r>
        <w:r>
          <w:tab/>
        </w:r>
        <w:r>
          <w:fldChar w:fldCharType="begin"/>
        </w:r>
        <w:r>
          <w:instrText xml:space="preserve"> PAGEREF _Toc19971 \h </w:instrText>
        </w:r>
        <w:r>
          <w:fldChar w:fldCharType="separate"/>
        </w:r>
        <w:r>
          <w:t>79</w:t>
        </w:r>
        <w:r>
          <w:fldChar w:fldCharType="end"/>
        </w:r>
      </w:hyperlink>
    </w:p>
    <w:p>
      <w:pPr>
        <w:pStyle w:val="TOC2"/>
        <w:tabs>
          <w:tab w:val="right" w:leader="dot" w:pos="8306"/>
        </w:tabs>
      </w:pPr>
      <w:hyperlink w:anchor="_Toc31595" w:history="1">
        <w:r>
          <w:rPr>
            <w:rFonts w:ascii="仿宋" w:eastAsia="仿宋" w:hAnsi="仿宋" w:cs="仿宋" w:hint="eastAsia"/>
            <w:lang w:eastAsia="zh-CN"/>
          </w:rPr>
          <w:t>(二)、质量管理责任</w:t>
        </w:r>
        <w:r>
          <w:tab/>
        </w:r>
        <w:r>
          <w:fldChar w:fldCharType="begin"/>
        </w:r>
        <w:r>
          <w:instrText xml:space="preserve"> PAGEREF _Toc31595 \h </w:instrText>
        </w:r>
        <w:r>
          <w:fldChar w:fldCharType="separate"/>
        </w:r>
        <w:r>
          <w:t>80</w:t>
        </w:r>
        <w:r>
          <w:fldChar w:fldCharType="end"/>
        </w:r>
      </w:hyperlink>
    </w:p>
    <w:p>
      <w:pPr>
        <w:pStyle w:val="TOC2"/>
        <w:tabs>
          <w:tab w:val="right" w:leader="dot" w:pos="8306"/>
        </w:tabs>
      </w:pPr>
      <w:hyperlink w:anchor="_Toc8078" w:history="1">
        <w:r>
          <w:rPr>
            <w:rFonts w:ascii="仿宋" w:eastAsia="仿宋" w:hAnsi="仿宋" w:cs="仿宋" w:hint="eastAsia"/>
            <w:lang w:eastAsia="zh-CN"/>
          </w:rPr>
          <w:t>(三)、质量管理体系文件</w:t>
        </w:r>
        <w:r>
          <w:tab/>
        </w:r>
        <w:r>
          <w:fldChar w:fldCharType="begin"/>
        </w:r>
        <w:r>
          <w:instrText xml:space="preserve"> PAGEREF _Toc8078 \h </w:instrText>
        </w:r>
        <w:r>
          <w:fldChar w:fldCharType="separate"/>
        </w:r>
        <w:r>
          <w:t>82</w:t>
        </w:r>
        <w:r>
          <w:fldChar w:fldCharType="end"/>
        </w:r>
      </w:hyperlink>
    </w:p>
    <w:p>
      <w:pPr>
        <w:pStyle w:val="TOC2"/>
        <w:tabs>
          <w:tab w:val="right" w:leader="dot" w:pos="8306"/>
        </w:tabs>
      </w:pPr>
      <w:hyperlink w:anchor="_Toc3009" w:history="1">
        <w:r>
          <w:rPr>
            <w:rFonts w:ascii="仿宋" w:eastAsia="仿宋" w:hAnsi="仿宋" w:cs="仿宋" w:hint="eastAsia"/>
            <w:lang w:eastAsia="zh-CN"/>
          </w:rPr>
          <w:t>(四)、质量培训与教育</w:t>
        </w:r>
        <w:r>
          <w:tab/>
        </w:r>
        <w:r>
          <w:fldChar w:fldCharType="begin"/>
        </w:r>
        <w:r>
          <w:instrText xml:space="preserve"> PAGEREF _Toc3009 \h </w:instrText>
        </w:r>
        <w:r>
          <w:fldChar w:fldCharType="separate"/>
        </w:r>
        <w:r>
          <w:t>84</w:t>
        </w:r>
        <w:r>
          <w:fldChar w:fldCharType="end"/>
        </w:r>
      </w:hyperlink>
    </w:p>
    <w:p>
      <w:pPr>
        <w:pStyle w:val="TOC2"/>
        <w:tabs>
          <w:tab w:val="right" w:leader="dot" w:pos="8306"/>
        </w:tabs>
      </w:pPr>
      <w:hyperlink w:anchor="_Toc25664" w:history="1">
        <w:r>
          <w:rPr>
            <w:rFonts w:ascii="仿宋" w:eastAsia="仿宋" w:hAnsi="仿宋" w:cs="仿宋" w:hint="eastAsia"/>
            <w:lang w:eastAsia="zh-CN"/>
          </w:rPr>
          <w:t>(五)、质量审核与评价</w:t>
        </w:r>
        <w:r>
          <w:tab/>
        </w:r>
        <w:r>
          <w:fldChar w:fldCharType="begin"/>
        </w:r>
        <w:r>
          <w:instrText xml:space="preserve"> PAGEREF _Toc25664 \h </w:instrText>
        </w:r>
        <w:r>
          <w:fldChar w:fldCharType="separate"/>
        </w:r>
        <w:r>
          <w:t>85</w:t>
        </w:r>
        <w:r>
          <w:fldChar w:fldCharType="end"/>
        </w:r>
      </w:hyperlink>
    </w:p>
    <w:p>
      <w:pPr>
        <w:pStyle w:val="TOC2"/>
        <w:tabs>
          <w:tab w:val="right" w:leader="dot" w:pos="8306"/>
        </w:tabs>
      </w:pPr>
      <w:hyperlink w:anchor="_Toc20137" w:history="1">
        <w:r>
          <w:rPr>
            <w:rFonts w:ascii="仿宋" w:eastAsia="仿宋" w:hAnsi="仿宋" w:cs="仿宋" w:hint="eastAsia"/>
            <w:lang w:eastAsia="zh-CN"/>
          </w:rPr>
          <w:t>(六)、不符合与纠正措施</w:t>
        </w:r>
        <w:r>
          <w:tab/>
        </w:r>
        <w:r>
          <w:fldChar w:fldCharType="begin"/>
        </w:r>
        <w:r>
          <w:instrText xml:space="preserve"> PAGEREF _Toc20137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96"/>
      <w:r>
        <w:rPr>
          <w:rFonts w:ascii="仿宋" w:eastAsia="仿宋" w:hAnsi="仿宋" w:cs="仿宋" w:hint="eastAsia"/>
          <w:sz w:val="28"/>
          <w:lang w:eastAsia="zh-CN"/>
        </w:rPr>
        <w:t>一、数字模拟信号混合输出的智能化仪表项目建设背景及必要性分析</w:t>
      </w:r>
      <w:bookmarkEnd w:id="2"/>
    </w:p>
    <w:p>
      <w:pPr>
        <w:pStyle w:val="Heading2"/>
        <w:rPr>
          <w:rFonts w:ascii="仿宋" w:eastAsia="仿宋" w:hAnsi="仿宋" w:cs="仿宋" w:hint="eastAsia"/>
          <w:lang w:eastAsia="zh-CN"/>
        </w:rPr>
      </w:pPr>
      <w:bookmarkStart w:id="3" w:name="_Toc1185"/>
      <w:r>
        <w:rPr>
          <w:rFonts w:ascii="仿宋" w:eastAsia="仿宋" w:hAnsi="仿宋" w:cs="仿宋" w:hint="eastAsia"/>
          <w:lang w:eastAsia="zh-CN"/>
        </w:rPr>
        <w:t>(一)、数字模拟信号混合输出的智能化仪表项目背景分析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模拟信号混合输出的智能化仪表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模拟信号混合输出的智能化仪表项目在这个潮流中的定位。同时，我们将关注行业内涌现的新兴机遇，以便数字模拟信号混合输出的智能化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模拟信号混合输出的智能化仪表项目提供了强大的发展动力。我们将聚焦于行业内最新的技术发展趋势，包括但不限于人工智能、大数据分析、物联网等领域。通过深度的技术研究，我们将确保数字模拟信号混合输出的智能化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模拟信号混合输出的智能化仪表项目发展的源泉。我们将投入更多的精力对市场需求进行深入剖析，超越表面的需求，深入挖掘潜在的市场痛点和机遇。通过对市场需求的细致了解，数字模拟信号混合输出的智能化仪表项目将更有针对性地设计解决方案，满足市场的多样化需求，从而更好地促进数字模拟信号混合输出的智能化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数字模拟信号混合输出的智能化仪表项目战略至关重要。我们将对竞争态势进行更为深入的分析，包括但不限于市场份额、产品特点、客户满意度等多个维度。通过深度的竞争分析，数字模拟信号混合输出的智能化仪表项目将能够更准确地把握市场脉搏，制定具有竞争力的数字模拟信号混合输出的智能化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模拟信号混合输出的智能化仪表项目的发展具有直接的影响。我们将进行更为全面的法规和政策分析，了解行业发展中的潜在法律风险和合规挑战。通过充分了解和遵守相关法规，数字模拟信号混合输出的智能化仪表项目将确保在法律框架内合法合规运营，为数字模拟信号混合输出的智能化仪表项目的稳健发展提供有力支持。</w:t>
      </w:r>
    </w:p>
    <w:p>
      <w:pPr>
        <w:pStyle w:val="Heading2"/>
        <w:ind w:firstLine="560" w:firstLineChars="200"/>
        <w:rPr>
          <w:rFonts w:ascii="仿宋" w:eastAsia="仿宋" w:hAnsi="仿宋" w:cs="仿宋" w:hint="eastAsia"/>
          <w:sz w:val="28"/>
          <w:lang w:eastAsia="zh-CN"/>
        </w:rPr>
      </w:pPr>
      <w:bookmarkStart w:id="4" w:name="_Toc18792"/>
      <w:r>
        <w:rPr>
          <w:rFonts w:ascii="仿宋" w:eastAsia="仿宋" w:hAnsi="仿宋" w:cs="仿宋" w:hint="eastAsia"/>
          <w:sz w:val="28"/>
          <w:lang w:eastAsia="zh-CN"/>
        </w:rPr>
        <w:t>(二)、数字模拟信号混合输出的智能化仪表项目建设必要性分析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建设的迫切性源于对行业发展趋势的深刻洞察。我们正处于一个行业变革的时代，科技创新、数字化转型成为企业发展的关键动力。数字模拟信号混合输出的智能化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建设不仅仅是为了跟上潮流，更是为了通过技术创新推动企业的持续发展。通过引入先进的技术和解决方案，数字模拟信号混合输出的智能化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模拟信号混合输出的智能化仪表项目的建设成为必然选择，通过提高产品质量、拓展服务领域，从而在竞争中获得更多的机会。数字模拟信号混合输出的智能化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模拟信号混合输出的智能化仪表项目建设的必要性体现在对客户需求更精准的满足。通过数字模拟信号混合输出的智能化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字模拟信号混合输出的智能化仪表项目建设的背后是对企业持续创新的追求。只有通过不断创新，企业才能在竞争中立于不败之地。数字模拟信号混合输出的智能化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788"/>
      <w:r>
        <w:rPr>
          <w:rFonts w:ascii="仿宋" w:eastAsia="仿宋" w:hAnsi="仿宋" w:cs="仿宋" w:hint="eastAsia"/>
          <w:sz w:val="28"/>
          <w:lang w:eastAsia="zh-CN"/>
        </w:rPr>
        <w:t>二、数字模拟信号混合输出的智能化仪表项目建设单位说明</w:t>
      </w:r>
      <w:bookmarkEnd w:id="5"/>
    </w:p>
    <w:p>
      <w:pPr>
        <w:pStyle w:val="Heading2"/>
        <w:rPr>
          <w:rFonts w:ascii="仿宋" w:eastAsia="仿宋" w:hAnsi="仿宋" w:cs="仿宋" w:hint="eastAsia"/>
          <w:lang w:eastAsia="zh-CN"/>
        </w:rPr>
      </w:pPr>
      <w:bookmarkStart w:id="6" w:name="_Toc19910"/>
      <w:r>
        <w:rPr>
          <w:rFonts w:ascii="仿宋" w:eastAsia="仿宋" w:hAnsi="仿宋" w:cs="仿宋" w:hint="eastAsia"/>
          <w:lang w:eastAsia="zh-CN"/>
        </w:rPr>
        <w:t>(一)、数字模拟信号混合输出的智能化仪表项目承办单位基本情况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05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模拟信号混合输出的智能化仪表项目承办单位的XXXX，我们着眼于实现可持续的经济效益。通过技术创新和解决方案的提供，公司预计在数字模拟信号混合输出的智能化仪表项目执行期间将获得可观的收入增长。这一收入来源主要包括数字模拟信号混合输出的智能化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同时，我们注重成本控制和效率提升，以确保数字模拟信号混合输出的智能化仪表项目的可持续盈利。透过精细的管理和资源优化，公司期望实现数字模拟信号混合输出的智能化仪表项目利润最大化。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模拟信号混合输出的智能化仪表项目实施进行全面的投资评估，包括数字模拟信号混合输出的智能化仪表项目启动阶段的资金投入和后续运营成本。通过对数字模拟信号混合输出的智能化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模拟信号混合输出的智能化仪表项目实施过程中具备足够的资金流动性，公司将进行详尽的现金流分析。这包括资金需求的合理预测、数字模拟信号混合输出的智能化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678"/>
      <w:r>
        <w:rPr>
          <w:rFonts w:ascii="仿宋" w:eastAsia="仿宋" w:hAnsi="仿宋" w:cs="仿宋" w:hint="eastAsia"/>
          <w:sz w:val="28"/>
          <w:lang w:eastAsia="zh-CN"/>
        </w:rPr>
        <w:t>三、数字模拟信号混合输出的智能化仪表项目土建工程</w:t>
      </w:r>
      <w:bookmarkEnd w:id="8"/>
    </w:p>
    <w:p>
      <w:pPr>
        <w:pStyle w:val="Heading2"/>
        <w:rPr>
          <w:rFonts w:ascii="仿宋" w:eastAsia="仿宋" w:hAnsi="仿宋" w:cs="仿宋" w:hint="eastAsia"/>
          <w:lang w:eastAsia="zh-CN"/>
        </w:rPr>
      </w:pPr>
      <w:bookmarkStart w:id="9" w:name="_Toc1321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在数字模拟信号混合输出的智能化仪表项目的建筑工程设计中，我们将秉承一系列重要的设计原则，以确保数字模拟信号混合输出的智能化仪表项目建筑在功能、美观、可持续性等方面达到最佳效果。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首要原则是确保建筑的功能性得到最大化的发挥。我们将充分理解数字模拟信号混合输出的智能化仪表项目的实际需求，合理布局各个功能区域，保证建筑在满足业务需求的同时，提供高效的工作环境。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在建筑设计中，我们将综合考虑建设和运营成本。通过精细的经济效益分析，确保设计方案在高效利用资源的同时，对数字模拟信号混合输出的智能化仪表项目的长期盈利能力有积极的贡献。</w:t>
      </w:r>
    </w:p>
    <w:p>
      <w:pPr>
        <w:pStyle w:val="Heading2"/>
        <w:ind w:firstLine="560" w:firstLineChars="200"/>
        <w:rPr>
          <w:rFonts w:ascii="仿宋" w:eastAsia="仿宋" w:hAnsi="仿宋" w:cs="仿宋" w:hint="eastAsia"/>
          <w:sz w:val="28"/>
          <w:lang w:eastAsia="zh-CN"/>
        </w:rPr>
      </w:pPr>
      <w:bookmarkStart w:id="10" w:name="_Toc7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信号混合输出的智能化仪表项目的土建工程设计中，我们将精准设定设计年限，结合数字模拟信号混合输出的智能化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模拟信号混合输出的智能化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94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数字模拟信号混合输出的智能化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模拟信号混合输出的智能化仪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数字模拟信号混合输出的智能化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64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本期工程数字模拟信号混合输出的智能化仪表项目预计总建筑面积XXX平方米，其中：计容建筑面积XXX平方米，计划建筑工程投资XX万元，占数字模拟信号混合输出的智能化仪表项目总投资的XX%。</w:t>
      </w:r>
    </w:p>
    <w:p>
      <w:pPr>
        <w:pStyle w:val="Heading1"/>
        <w:ind w:firstLine="560" w:firstLineChars="200"/>
        <w:rPr>
          <w:rFonts w:ascii="仿宋" w:eastAsia="仿宋" w:hAnsi="仿宋" w:cs="仿宋" w:hint="eastAsia"/>
          <w:sz w:val="28"/>
          <w:lang w:eastAsia="zh-CN"/>
        </w:rPr>
      </w:pPr>
      <w:bookmarkStart w:id="13" w:name="_Toc23984"/>
      <w:r>
        <w:rPr>
          <w:rFonts w:ascii="仿宋" w:eastAsia="仿宋" w:hAnsi="仿宋" w:cs="仿宋" w:hint="eastAsia"/>
          <w:sz w:val="28"/>
          <w:lang w:eastAsia="zh-CN"/>
        </w:rPr>
        <w:t>四、数字模拟信号混合输出的智能化仪表项目概论</w:t>
      </w:r>
      <w:bookmarkEnd w:id="13"/>
    </w:p>
    <w:p>
      <w:pPr>
        <w:pStyle w:val="Heading2"/>
        <w:rPr>
          <w:rFonts w:ascii="仿宋" w:eastAsia="仿宋" w:hAnsi="仿宋" w:cs="仿宋" w:hint="eastAsia"/>
          <w:lang w:eastAsia="zh-CN"/>
        </w:rPr>
      </w:pPr>
      <w:bookmarkStart w:id="14" w:name="_Toc29319"/>
      <w:r>
        <w:rPr>
          <w:rFonts w:ascii="仿宋" w:eastAsia="仿宋" w:hAnsi="仿宋" w:cs="仿宋" w:hint="eastAsia"/>
          <w:lang w:eastAsia="zh-CN"/>
        </w:rPr>
        <w:t>(一)、数字模拟信号混合输出的智能化仪表项目概况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起源追溯至对市场的深入洞察。市场的不断演变与变革为数字模拟信号混合输出的智能化仪表项目提供了难得的机遇。当前市场存在的需求缺口和变革的大环境共同构成了数字模拟信号混合输出的智能化仪表项目的背景。这个数字模拟信号混合输出的智能化仪表项目旨在充分利用市场机遇，填补行业中尚未满足的需求，为客户提供全新的解决方案。市场的变革和需求的增长使得这个数字模拟信号混合输出的智能化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数字模拟信号混合输出的智能化仪表项目名称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正式命名为数字模拟信号混合输出的智能化仪表。这个名称不仅仅是一个标识，更代表了数字模拟信号混合输出的智能化仪表项目的核心理念和愿景。它蕴含着数字模拟信号混合输出的智能化仪表项目所要解决问题的关键字，具有强烈的表达和辨识度，为数字模拟信号混合输出的智能化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数字模拟信号混合输出的智能化仪表项目目标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核心目标是提供一种全新、高效的解决方案，满足客户日益增长的需求。数字模拟信号混合输出的智能化仪表项目追求的不仅仅是满足市场需求，更是在市场中获得卓越的竞争优势。通过不断提升产品或服务的质量和创新水平，数字模拟信号混合输出的智能化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数字模拟信号混合输出的智能化仪表项目范围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全面涵盖了产品研发、制造、市场推广和售后服务，确保从产品设计到最终用户体验的全方位关注。这一全面的数字模拟信号混合输出的智能化仪表项目范围是为了确保数字模拟信号混合输出的智能化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数字模拟信号混合输出的智能化仪表项目时间表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计划在未来18个月内完成，包括研发、测试、市场试点和正式推出等不同阶段。这个时间表的合理设计是为了确保数字模拟信号混合输出的智能化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数字模拟信号混合输出的智能化仪表项目预算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总预算估算为XX百万美元，主要分配在研发、市场推广、人员培训和运营等方面。这一充足的预算为数字模拟信号混合输出的智能化仪表项目提供了充足的资源，确保数字模拟信号混合输出的智能化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数字模拟信号混合输出的智能化仪表项目风险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可能面临的风险包括市场接受度低、技术难题、竞争激烈等。数字模拟信号混合输出的智能化仪表项目团队已经制定了相应的风险应对计划，通过前瞻性的风险管理，确保数字模拟信号混合输出的智能化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数字模拟信号混合输出的智能化仪表项目团队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汇聚了一支经验丰富、多领域专业素养的核心团队，确保数字模拟信号混合输出的智能化仪表项目在各个方面都能拥有高水平的执行力。团队的协同作战是数字模拟信号混合输出的智能化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数字模拟信号混合输出的智能化仪表项目背景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背景根植于市场对更高效、创新产品的渴望，同时也受到科技发展对行业格局的深刻改变的影响。这为数字模拟信号混合输出的智能化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数字模拟信号混合输出的智能化仪表项目现状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模拟信号混合输出的智能化仪表项目已完成市场调研和技术验证，取得了初步的成功。这为数字模拟信号混合输出的智能化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192"/>
      <w:r>
        <w:rPr>
          <w:rFonts w:ascii="仿宋" w:eastAsia="仿宋" w:hAnsi="仿宋" w:cs="仿宋" w:hint="eastAsia"/>
          <w:sz w:val="28"/>
          <w:lang w:eastAsia="zh-CN"/>
        </w:rPr>
        <w:t>(二)、数字模拟信号混合输出的智能化仪表项目目标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模拟信号混合输出的智能化仪表项目首要业务目标是在市场中占据有利地位，实现产品/服务的成功推广和销售。通过不断提升产品质量、创新性，数字模拟信号混合输出的智能化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模拟信号混合输出的智能化仪表项目着眼于技术创新。通过持续的研发和技术升级，数字模拟信号混合输出的智能化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模拟信号混合输出的智能化仪表项目设定了客户满意度目标。通过提供卓越的产品质量和优质的客户服务，数字模拟信号混合输出的智能化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注重社会责任和可持续发展。通过实施环保、社会责任数字模拟信号混合输出的智能化仪表项目，数字模拟信号混合输出的智能化仪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团队是实现目标的核心驱动力。因此，数字模拟信号混合输出的智能化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8199"/>
      <w:r>
        <w:rPr>
          <w:rFonts w:ascii="仿宋" w:eastAsia="仿宋" w:hAnsi="仿宋" w:cs="仿宋" w:hint="eastAsia"/>
          <w:sz w:val="28"/>
          <w:lang w:eastAsia="zh-CN"/>
        </w:rPr>
        <w:t>(三)、数字模拟信号混合输出的智能化仪表项目提出的理由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数字模拟信号混合输出的智能化仪表项目提出的理由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提出源于对市场机遇的深刻洞察。当前市场中存在的需求缺口和行业发展趋势表明，有巨大的商业机会等待被开发。通过准确捕捉市场机遇，数字模拟信号混合输出的智能化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信号混合输出的智能化仪表项目的理念基于对技术创新的信仰。通过持续的研发和技术投入，数字模拟信号混合输出的智能化仪表项目有望推出更具创新性的产品或服务。在科技飞速发展的当下，数字模拟信号混合输出的智能化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https://d.book118.com/155211021011011123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数字模拟信号混合输出的智能化仪表项目规划设计蓝图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82A67"/>
    <w:rsid w:val="58D82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1102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2024-03-01T12:01:00Z</dcterms:created>
  <dcterms:modified xsi:type="dcterms:W3CDTF">2024-03-01T12:02:13Z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F9C198DC439C4F208B93557B38BEEDB8_11</vt:lpwstr>
  </property>
  <property fmtid="{D5CDD505-2E9C-101B-9397-08002B2CF9AE}" pid="3" name="KSOProductBuildVer">
    <vt:lpwstr>2052-12.1.0.16388</vt:lpwstr>
  </property>
</Properties>
</file>