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马口铁包装项目规划设计纲要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111" w:history="1">
        <w:r>
          <w:rPr>
            <w:rFonts w:ascii="仿宋" w:eastAsia="仿宋" w:hAnsi="仿宋" w:cs="仿宋" w:hint="eastAsia"/>
            <w:lang w:eastAsia="zh-CN"/>
          </w:rPr>
          <w:t>概论</w:t>
        </w:r>
        <w:r>
          <w:tab/>
        </w:r>
        <w:r>
          <w:fldChar w:fldCharType="begin"/>
        </w:r>
        <w:r>
          <w:instrText xml:space="preserve"> PAGEREF _Toc4111 \h </w:instrText>
        </w:r>
        <w:r>
          <w:fldChar w:fldCharType="separate"/>
        </w:r>
        <w:r>
          <w:t>3</w:t>
        </w:r>
        <w:r>
          <w:fldChar w:fldCharType="end"/>
        </w:r>
      </w:hyperlink>
    </w:p>
    <w:p>
      <w:pPr>
        <w:pStyle w:val="TOC1"/>
        <w:tabs>
          <w:tab w:val="right" w:leader="dot" w:pos="8306"/>
        </w:tabs>
      </w:pPr>
      <w:hyperlink w:anchor="_Toc7705" w:history="1">
        <w:r>
          <w:rPr>
            <w:rFonts w:ascii="仿宋" w:eastAsia="仿宋" w:hAnsi="仿宋" w:cs="仿宋" w:hint="eastAsia"/>
            <w:lang w:eastAsia="zh-CN"/>
          </w:rPr>
          <w:t>一、马口铁包装项目危机管理</w:t>
        </w:r>
        <w:r>
          <w:tab/>
        </w:r>
        <w:r>
          <w:fldChar w:fldCharType="begin"/>
        </w:r>
        <w:r>
          <w:instrText xml:space="preserve"> PAGEREF _Toc7705 \h </w:instrText>
        </w:r>
        <w:r>
          <w:fldChar w:fldCharType="separate"/>
        </w:r>
        <w:r>
          <w:t>3</w:t>
        </w:r>
        <w:r>
          <w:fldChar w:fldCharType="end"/>
        </w:r>
      </w:hyperlink>
    </w:p>
    <w:p>
      <w:pPr>
        <w:pStyle w:val="TOC2"/>
        <w:tabs>
          <w:tab w:val="right" w:leader="dot" w:pos="8306"/>
        </w:tabs>
      </w:pPr>
      <w:hyperlink w:anchor="_Toc10318" w:history="1">
        <w:r>
          <w:rPr>
            <w:rFonts w:ascii="仿宋" w:eastAsia="仿宋" w:hAnsi="仿宋" w:cs="仿宋" w:hint="eastAsia"/>
            <w:lang w:eastAsia="zh-CN"/>
          </w:rPr>
          <w:t>(一)、危机预警与识别</w:t>
        </w:r>
        <w:r>
          <w:tab/>
        </w:r>
        <w:r>
          <w:fldChar w:fldCharType="begin"/>
        </w:r>
        <w:r>
          <w:instrText xml:space="preserve"> PAGEREF _Toc10318 \h </w:instrText>
        </w:r>
        <w:r>
          <w:fldChar w:fldCharType="separate"/>
        </w:r>
        <w:r>
          <w:t>3</w:t>
        </w:r>
        <w:r>
          <w:fldChar w:fldCharType="end"/>
        </w:r>
      </w:hyperlink>
    </w:p>
    <w:p>
      <w:pPr>
        <w:pStyle w:val="TOC2"/>
        <w:tabs>
          <w:tab w:val="right" w:leader="dot" w:pos="8306"/>
        </w:tabs>
      </w:pPr>
      <w:hyperlink w:anchor="_Toc7521" w:history="1">
        <w:r>
          <w:rPr>
            <w:rFonts w:ascii="仿宋" w:eastAsia="仿宋" w:hAnsi="仿宋" w:cs="仿宋" w:hint="eastAsia"/>
            <w:lang w:eastAsia="zh-CN"/>
          </w:rPr>
          <w:t>(二)、危机应对与恢复</w:t>
        </w:r>
        <w:r>
          <w:tab/>
        </w:r>
        <w:r>
          <w:fldChar w:fldCharType="begin"/>
        </w:r>
        <w:r>
          <w:instrText xml:space="preserve"> PAGEREF _Toc7521 \h </w:instrText>
        </w:r>
        <w:r>
          <w:fldChar w:fldCharType="separate"/>
        </w:r>
        <w:r>
          <w:t>4</w:t>
        </w:r>
        <w:r>
          <w:fldChar w:fldCharType="end"/>
        </w:r>
      </w:hyperlink>
    </w:p>
    <w:p>
      <w:pPr>
        <w:pStyle w:val="TOC1"/>
        <w:tabs>
          <w:tab w:val="right" w:leader="dot" w:pos="8306"/>
        </w:tabs>
      </w:pPr>
      <w:hyperlink w:anchor="_Toc12545" w:history="1">
        <w:r>
          <w:rPr>
            <w:rFonts w:ascii="仿宋" w:eastAsia="仿宋" w:hAnsi="仿宋" w:cs="仿宋" w:hint="eastAsia"/>
            <w:lang w:eastAsia="zh-CN"/>
          </w:rPr>
          <w:t>二、马口铁包装项目建设单位说明</w:t>
        </w:r>
        <w:r>
          <w:tab/>
        </w:r>
        <w:r>
          <w:fldChar w:fldCharType="begin"/>
        </w:r>
        <w:r>
          <w:instrText xml:space="preserve"> PAGEREF _Toc12545 \h </w:instrText>
        </w:r>
        <w:r>
          <w:fldChar w:fldCharType="separate"/>
        </w:r>
        <w:r>
          <w:t>5</w:t>
        </w:r>
        <w:r>
          <w:fldChar w:fldCharType="end"/>
        </w:r>
      </w:hyperlink>
    </w:p>
    <w:p>
      <w:pPr>
        <w:pStyle w:val="TOC2"/>
        <w:tabs>
          <w:tab w:val="right" w:leader="dot" w:pos="8306"/>
        </w:tabs>
      </w:pPr>
      <w:hyperlink w:anchor="_Toc21448" w:history="1">
        <w:r>
          <w:rPr>
            <w:rFonts w:ascii="仿宋" w:eastAsia="仿宋" w:hAnsi="仿宋" w:cs="仿宋" w:hint="eastAsia"/>
            <w:lang w:eastAsia="zh-CN"/>
          </w:rPr>
          <w:t>(一)、马口铁包装项目承办单位基本情况</w:t>
        </w:r>
        <w:r>
          <w:tab/>
        </w:r>
        <w:r>
          <w:fldChar w:fldCharType="begin"/>
        </w:r>
        <w:r>
          <w:instrText xml:space="preserve"> PAGEREF _Toc21448 \h </w:instrText>
        </w:r>
        <w:r>
          <w:fldChar w:fldCharType="separate"/>
        </w:r>
        <w:r>
          <w:t>5</w:t>
        </w:r>
        <w:r>
          <w:fldChar w:fldCharType="end"/>
        </w:r>
      </w:hyperlink>
    </w:p>
    <w:p>
      <w:pPr>
        <w:pStyle w:val="TOC2"/>
        <w:tabs>
          <w:tab w:val="right" w:leader="dot" w:pos="8306"/>
        </w:tabs>
      </w:pPr>
      <w:hyperlink w:anchor="_Toc28651" w:history="1">
        <w:r>
          <w:rPr>
            <w:rFonts w:ascii="仿宋" w:eastAsia="仿宋" w:hAnsi="仿宋" w:cs="仿宋" w:hint="eastAsia"/>
            <w:lang w:eastAsia="zh-CN"/>
          </w:rPr>
          <w:t>(二)、公司经济效益分析</w:t>
        </w:r>
        <w:r>
          <w:tab/>
        </w:r>
        <w:r>
          <w:fldChar w:fldCharType="begin"/>
        </w:r>
        <w:r>
          <w:instrText xml:space="preserve"> PAGEREF _Toc28651 \h </w:instrText>
        </w:r>
        <w:r>
          <w:fldChar w:fldCharType="separate"/>
        </w:r>
        <w:r>
          <w:t>6</w:t>
        </w:r>
        <w:r>
          <w:fldChar w:fldCharType="end"/>
        </w:r>
      </w:hyperlink>
    </w:p>
    <w:p>
      <w:pPr>
        <w:pStyle w:val="TOC1"/>
        <w:tabs>
          <w:tab w:val="right" w:leader="dot" w:pos="8306"/>
        </w:tabs>
      </w:pPr>
      <w:hyperlink w:anchor="_Toc30160" w:history="1">
        <w:r>
          <w:rPr>
            <w:rFonts w:ascii="仿宋" w:eastAsia="仿宋" w:hAnsi="仿宋" w:cs="仿宋" w:hint="eastAsia"/>
            <w:lang w:eastAsia="zh-CN"/>
          </w:rPr>
          <w:t>三、马口铁包装项目建设背景及必要性分析</w:t>
        </w:r>
        <w:r>
          <w:tab/>
        </w:r>
        <w:r>
          <w:fldChar w:fldCharType="begin"/>
        </w:r>
        <w:r>
          <w:instrText xml:space="preserve"> PAGEREF _Toc30160 \h </w:instrText>
        </w:r>
        <w:r>
          <w:fldChar w:fldCharType="separate"/>
        </w:r>
        <w:r>
          <w:t>7</w:t>
        </w:r>
        <w:r>
          <w:fldChar w:fldCharType="end"/>
        </w:r>
      </w:hyperlink>
    </w:p>
    <w:p>
      <w:pPr>
        <w:pStyle w:val="TOC2"/>
        <w:tabs>
          <w:tab w:val="right" w:leader="dot" w:pos="8306"/>
        </w:tabs>
      </w:pPr>
      <w:hyperlink w:anchor="_Toc24105" w:history="1">
        <w:r>
          <w:rPr>
            <w:rFonts w:ascii="仿宋" w:eastAsia="仿宋" w:hAnsi="仿宋" w:cs="仿宋" w:hint="eastAsia"/>
            <w:lang w:eastAsia="zh-CN"/>
          </w:rPr>
          <w:t>(一)、马口铁包装项目背景分析</w:t>
        </w:r>
        <w:r>
          <w:tab/>
        </w:r>
        <w:r>
          <w:fldChar w:fldCharType="begin"/>
        </w:r>
        <w:r>
          <w:instrText xml:space="preserve"> PAGEREF _Toc24105 \h </w:instrText>
        </w:r>
        <w:r>
          <w:fldChar w:fldCharType="separate"/>
        </w:r>
        <w:r>
          <w:t>7</w:t>
        </w:r>
        <w:r>
          <w:fldChar w:fldCharType="end"/>
        </w:r>
      </w:hyperlink>
    </w:p>
    <w:p>
      <w:pPr>
        <w:pStyle w:val="TOC2"/>
        <w:tabs>
          <w:tab w:val="right" w:leader="dot" w:pos="8306"/>
        </w:tabs>
      </w:pPr>
      <w:hyperlink w:anchor="_Toc23607" w:history="1">
        <w:r>
          <w:rPr>
            <w:rFonts w:ascii="仿宋" w:eastAsia="仿宋" w:hAnsi="仿宋" w:cs="仿宋" w:hint="eastAsia"/>
            <w:lang w:eastAsia="zh-CN"/>
          </w:rPr>
          <w:t>(二)、马口铁包装项目建设必要性分析</w:t>
        </w:r>
        <w:r>
          <w:tab/>
        </w:r>
        <w:r>
          <w:fldChar w:fldCharType="begin"/>
        </w:r>
        <w:r>
          <w:instrText xml:space="preserve"> PAGEREF _Toc23607 \h </w:instrText>
        </w:r>
        <w:r>
          <w:fldChar w:fldCharType="separate"/>
        </w:r>
        <w:r>
          <w:t>9</w:t>
        </w:r>
        <w:r>
          <w:fldChar w:fldCharType="end"/>
        </w:r>
      </w:hyperlink>
    </w:p>
    <w:p>
      <w:pPr>
        <w:pStyle w:val="TOC1"/>
        <w:tabs>
          <w:tab w:val="right" w:leader="dot" w:pos="8306"/>
        </w:tabs>
      </w:pPr>
      <w:hyperlink w:anchor="_Toc3375" w:history="1">
        <w:r>
          <w:rPr>
            <w:rFonts w:ascii="仿宋" w:eastAsia="仿宋" w:hAnsi="仿宋" w:cs="仿宋" w:hint="eastAsia"/>
            <w:lang w:eastAsia="zh-CN"/>
          </w:rPr>
          <w:t>四、工艺说明</w:t>
        </w:r>
        <w:r>
          <w:tab/>
        </w:r>
        <w:r>
          <w:fldChar w:fldCharType="begin"/>
        </w:r>
        <w:r>
          <w:instrText xml:space="preserve"> PAGEREF _Toc3375 \h </w:instrText>
        </w:r>
        <w:r>
          <w:fldChar w:fldCharType="separate"/>
        </w:r>
        <w:r>
          <w:t>10</w:t>
        </w:r>
        <w:r>
          <w:fldChar w:fldCharType="end"/>
        </w:r>
      </w:hyperlink>
    </w:p>
    <w:p>
      <w:pPr>
        <w:pStyle w:val="TOC2"/>
        <w:tabs>
          <w:tab w:val="right" w:leader="dot" w:pos="8306"/>
        </w:tabs>
      </w:pPr>
      <w:hyperlink w:anchor="_Toc18316" w:history="1">
        <w:r>
          <w:rPr>
            <w:rFonts w:ascii="仿宋" w:eastAsia="仿宋" w:hAnsi="仿宋" w:cs="仿宋" w:hint="eastAsia"/>
            <w:lang w:eastAsia="zh-CN"/>
          </w:rPr>
          <w:t>(一)、技术管理特点</w:t>
        </w:r>
        <w:r>
          <w:tab/>
        </w:r>
        <w:r>
          <w:fldChar w:fldCharType="begin"/>
        </w:r>
        <w:r>
          <w:instrText xml:space="preserve"> PAGEREF _Toc18316 \h </w:instrText>
        </w:r>
        <w:r>
          <w:fldChar w:fldCharType="separate"/>
        </w:r>
        <w:r>
          <w:t>10</w:t>
        </w:r>
        <w:r>
          <w:fldChar w:fldCharType="end"/>
        </w:r>
      </w:hyperlink>
    </w:p>
    <w:p>
      <w:pPr>
        <w:pStyle w:val="TOC2"/>
        <w:tabs>
          <w:tab w:val="right" w:leader="dot" w:pos="8306"/>
        </w:tabs>
      </w:pPr>
      <w:hyperlink w:anchor="_Toc1176" w:history="1">
        <w:r>
          <w:rPr>
            <w:rFonts w:ascii="仿宋" w:eastAsia="仿宋" w:hAnsi="仿宋" w:cs="仿宋" w:hint="eastAsia"/>
            <w:lang w:eastAsia="zh-CN"/>
          </w:rPr>
          <w:t>(二)、马口铁包装项目工艺技术设计方案</w:t>
        </w:r>
        <w:r>
          <w:tab/>
        </w:r>
        <w:r>
          <w:fldChar w:fldCharType="begin"/>
        </w:r>
        <w:r>
          <w:instrText xml:space="preserve"> PAGEREF _Toc1176 \h </w:instrText>
        </w:r>
        <w:r>
          <w:fldChar w:fldCharType="separate"/>
        </w:r>
        <w:r>
          <w:t>11</w:t>
        </w:r>
        <w:r>
          <w:fldChar w:fldCharType="end"/>
        </w:r>
      </w:hyperlink>
    </w:p>
    <w:p>
      <w:pPr>
        <w:pStyle w:val="TOC2"/>
        <w:tabs>
          <w:tab w:val="right" w:leader="dot" w:pos="8306"/>
        </w:tabs>
      </w:pPr>
      <w:hyperlink w:anchor="_Toc19771" w:history="1">
        <w:r>
          <w:rPr>
            <w:rFonts w:ascii="仿宋" w:eastAsia="仿宋" w:hAnsi="仿宋" w:cs="仿宋" w:hint="eastAsia"/>
            <w:lang w:eastAsia="zh-CN"/>
          </w:rPr>
          <w:t>(三)、设备选型方案</w:t>
        </w:r>
        <w:r>
          <w:tab/>
        </w:r>
        <w:r>
          <w:fldChar w:fldCharType="begin"/>
        </w:r>
        <w:r>
          <w:instrText xml:space="preserve"> PAGEREF _Toc19771 \h </w:instrText>
        </w:r>
        <w:r>
          <w:fldChar w:fldCharType="separate"/>
        </w:r>
        <w:r>
          <w:t>12</w:t>
        </w:r>
        <w:r>
          <w:fldChar w:fldCharType="end"/>
        </w:r>
      </w:hyperlink>
    </w:p>
    <w:p>
      <w:pPr>
        <w:pStyle w:val="TOC1"/>
        <w:tabs>
          <w:tab w:val="right" w:leader="dot" w:pos="8306"/>
        </w:tabs>
      </w:pPr>
      <w:hyperlink w:anchor="_Toc26479" w:history="1">
        <w:r>
          <w:rPr>
            <w:rFonts w:ascii="仿宋" w:eastAsia="仿宋" w:hAnsi="仿宋" w:cs="仿宋" w:hint="eastAsia"/>
            <w:lang w:eastAsia="zh-CN"/>
          </w:rPr>
          <w:t>五、马口铁包装项目选址可行性分析</w:t>
        </w:r>
        <w:r>
          <w:tab/>
        </w:r>
        <w:r>
          <w:fldChar w:fldCharType="begin"/>
        </w:r>
        <w:r>
          <w:instrText xml:space="preserve"> PAGEREF _Toc26479 \h </w:instrText>
        </w:r>
        <w:r>
          <w:fldChar w:fldCharType="separate"/>
        </w:r>
        <w:r>
          <w:t>14</w:t>
        </w:r>
        <w:r>
          <w:fldChar w:fldCharType="end"/>
        </w:r>
      </w:hyperlink>
    </w:p>
    <w:p>
      <w:pPr>
        <w:pStyle w:val="TOC2"/>
        <w:tabs>
          <w:tab w:val="right" w:leader="dot" w:pos="8306"/>
        </w:tabs>
      </w:pPr>
      <w:hyperlink w:anchor="_Toc8746" w:history="1">
        <w:r>
          <w:rPr>
            <w:rFonts w:ascii="仿宋" w:eastAsia="仿宋" w:hAnsi="仿宋" w:cs="仿宋" w:hint="eastAsia"/>
            <w:lang w:eastAsia="zh-CN"/>
          </w:rPr>
          <w:t>(一)、马口铁包装项目选址</w:t>
        </w:r>
        <w:r>
          <w:tab/>
        </w:r>
        <w:r>
          <w:fldChar w:fldCharType="begin"/>
        </w:r>
        <w:r>
          <w:instrText xml:space="preserve"> PAGEREF _Toc8746 \h </w:instrText>
        </w:r>
        <w:r>
          <w:fldChar w:fldCharType="separate"/>
        </w:r>
        <w:r>
          <w:t>14</w:t>
        </w:r>
        <w:r>
          <w:fldChar w:fldCharType="end"/>
        </w:r>
      </w:hyperlink>
    </w:p>
    <w:p>
      <w:pPr>
        <w:pStyle w:val="TOC2"/>
        <w:tabs>
          <w:tab w:val="right" w:leader="dot" w:pos="8306"/>
        </w:tabs>
      </w:pPr>
      <w:hyperlink w:anchor="_Toc25829" w:history="1">
        <w:r>
          <w:rPr>
            <w:rFonts w:ascii="仿宋" w:eastAsia="仿宋" w:hAnsi="仿宋" w:cs="仿宋" w:hint="eastAsia"/>
            <w:lang w:eastAsia="zh-CN"/>
          </w:rPr>
          <w:t>(二)、用地控制指标</w:t>
        </w:r>
        <w:r>
          <w:tab/>
        </w:r>
        <w:r>
          <w:fldChar w:fldCharType="begin"/>
        </w:r>
        <w:r>
          <w:instrText xml:space="preserve"> PAGEREF _Toc25829 \h </w:instrText>
        </w:r>
        <w:r>
          <w:fldChar w:fldCharType="separate"/>
        </w:r>
        <w:r>
          <w:t>14</w:t>
        </w:r>
        <w:r>
          <w:fldChar w:fldCharType="end"/>
        </w:r>
      </w:hyperlink>
    </w:p>
    <w:p>
      <w:pPr>
        <w:pStyle w:val="TOC2"/>
        <w:tabs>
          <w:tab w:val="right" w:leader="dot" w:pos="8306"/>
        </w:tabs>
      </w:pPr>
      <w:hyperlink w:anchor="_Toc22307" w:history="1">
        <w:r>
          <w:rPr>
            <w:rFonts w:ascii="仿宋" w:eastAsia="仿宋" w:hAnsi="仿宋" w:cs="仿宋" w:hint="eastAsia"/>
            <w:lang w:eastAsia="zh-CN"/>
          </w:rPr>
          <w:t>(三)、节约用地措施</w:t>
        </w:r>
        <w:r>
          <w:tab/>
        </w:r>
        <w:r>
          <w:fldChar w:fldCharType="begin"/>
        </w:r>
        <w:r>
          <w:instrText xml:space="preserve"> PAGEREF _Toc22307 \h </w:instrText>
        </w:r>
        <w:r>
          <w:fldChar w:fldCharType="separate"/>
        </w:r>
        <w:r>
          <w:t>16</w:t>
        </w:r>
        <w:r>
          <w:fldChar w:fldCharType="end"/>
        </w:r>
      </w:hyperlink>
    </w:p>
    <w:p>
      <w:pPr>
        <w:pStyle w:val="TOC2"/>
        <w:tabs>
          <w:tab w:val="right" w:leader="dot" w:pos="8306"/>
        </w:tabs>
      </w:pPr>
      <w:hyperlink w:anchor="_Toc22411" w:history="1">
        <w:r>
          <w:rPr>
            <w:rFonts w:ascii="仿宋" w:eastAsia="仿宋" w:hAnsi="仿宋" w:cs="仿宋" w:hint="eastAsia"/>
            <w:lang w:eastAsia="zh-CN"/>
          </w:rPr>
          <w:t>(四)、总图布置方案</w:t>
        </w:r>
        <w:r>
          <w:tab/>
        </w:r>
        <w:r>
          <w:fldChar w:fldCharType="begin"/>
        </w:r>
        <w:r>
          <w:instrText xml:space="preserve"> PAGEREF _Toc22411 \h </w:instrText>
        </w:r>
        <w:r>
          <w:fldChar w:fldCharType="separate"/>
        </w:r>
        <w:r>
          <w:t>17</w:t>
        </w:r>
        <w:r>
          <w:fldChar w:fldCharType="end"/>
        </w:r>
      </w:hyperlink>
    </w:p>
    <w:p>
      <w:pPr>
        <w:pStyle w:val="TOC2"/>
        <w:tabs>
          <w:tab w:val="right" w:leader="dot" w:pos="8306"/>
        </w:tabs>
      </w:pPr>
      <w:hyperlink w:anchor="_Toc32155" w:history="1">
        <w:r>
          <w:rPr>
            <w:rFonts w:ascii="仿宋" w:eastAsia="仿宋" w:hAnsi="仿宋" w:cs="仿宋" w:hint="eastAsia"/>
            <w:lang w:eastAsia="zh-CN"/>
          </w:rPr>
          <w:t>(五)、选址综合评价</w:t>
        </w:r>
        <w:r>
          <w:tab/>
        </w:r>
        <w:r>
          <w:fldChar w:fldCharType="begin"/>
        </w:r>
        <w:r>
          <w:instrText xml:space="preserve"> PAGEREF _Toc32155 \h </w:instrText>
        </w:r>
        <w:r>
          <w:fldChar w:fldCharType="separate"/>
        </w:r>
        <w:r>
          <w:t>18</w:t>
        </w:r>
        <w:r>
          <w:fldChar w:fldCharType="end"/>
        </w:r>
      </w:hyperlink>
    </w:p>
    <w:p>
      <w:pPr>
        <w:pStyle w:val="TOC1"/>
        <w:tabs>
          <w:tab w:val="right" w:leader="dot" w:pos="8306"/>
        </w:tabs>
      </w:pPr>
      <w:hyperlink w:anchor="_Toc20361" w:history="1">
        <w:r>
          <w:rPr>
            <w:rFonts w:ascii="仿宋" w:eastAsia="仿宋" w:hAnsi="仿宋" w:cs="仿宋" w:hint="eastAsia"/>
            <w:lang w:eastAsia="zh-CN"/>
          </w:rPr>
          <w:t>六、市场分析、调研</w:t>
        </w:r>
        <w:r>
          <w:tab/>
        </w:r>
        <w:r>
          <w:fldChar w:fldCharType="begin"/>
        </w:r>
        <w:r>
          <w:instrText xml:space="preserve"> PAGEREF _Toc20361 \h </w:instrText>
        </w:r>
        <w:r>
          <w:fldChar w:fldCharType="separate"/>
        </w:r>
        <w:r>
          <w:t>19</w:t>
        </w:r>
        <w:r>
          <w:fldChar w:fldCharType="end"/>
        </w:r>
      </w:hyperlink>
    </w:p>
    <w:p>
      <w:pPr>
        <w:pStyle w:val="TOC2"/>
        <w:tabs>
          <w:tab w:val="right" w:leader="dot" w:pos="8306"/>
        </w:tabs>
      </w:pPr>
      <w:hyperlink w:anchor="_Toc8081" w:history="1">
        <w:r>
          <w:rPr>
            <w:rFonts w:ascii="仿宋" w:eastAsia="仿宋" w:hAnsi="仿宋" w:cs="仿宋" w:hint="eastAsia"/>
            <w:lang w:eastAsia="zh-CN"/>
          </w:rPr>
          <w:t>(一)、马口铁包装行业分析</w:t>
        </w:r>
        <w:r>
          <w:tab/>
        </w:r>
        <w:r>
          <w:fldChar w:fldCharType="begin"/>
        </w:r>
        <w:r>
          <w:instrText xml:space="preserve"> PAGEREF _Toc8081 \h </w:instrText>
        </w:r>
        <w:r>
          <w:fldChar w:fldCharType="separate"/>
        </w:r>
        <w:r>
          <w:t>19</w:t>
        </w:r>
        <w:r>
          <w:fldChar w:fldCharType="end"/>
        </w:r>
      </w:hyperlink>
    </w:p>
    <w:p>
      <w:pPr>
        <w:pStyle w:val="TOC2"/>
        <w:tabs>
          <w:tab w:val="right" w:leader="dot" w:pos="8306"/>
        </w:tabs>
      </w:pPr>
      <w:hyperlink w:anchor="_Toc26480" w:history="1">
        <w:r>
          <w:rPr>
            <w:rFonts w:ascii="仿宋" w:eastAsia="仿宋" w:hAnsi="仿宋" w:cs="仿宋" w:hint="eastAsia"/>
            <w:lang w:eastAsia="zh-CN"/>
          </w:rPr>
          <w:t>(二)、马口铁包装市场分析预测</w:t>
        </w:r>
        <w:r>
          <w:tab/>
        </w:r>
        <w:r>
          <w:fldChar w:fldCharType="begin"/>
        </w:r>
        <w:r>
          <w:instrText xml:space="preserve"> PAGEREF _Toc26480 \h </w:instrText>
        </w:r>
        <w:r>
          <w:fldChar w:fldCharType="separate"/>
        </w:r>
        <w:r>
          <w:t>20</w:t>
        </w:r>
        <w:r>
          <w:fldChar w:fldCharType="end"/>
        </w:r>
      </w:hyperlink>
    </w:p>
    <w:p>
      <w:pPr>
        <w:pStyle w:val="TOC1"/>
        <w:tabs>
          <w:tab w:val="right" w:leader="dot" w:pos="8306"/>
        </w:tabs>
      </w:pPr>
      <w:hyperlink w:anchor="_Toc2978" w:history="1">
        <w:r>
          <w:rPr>
            <w:rFonts w:ascii="仿宋" w:eastAsia="仿宋" w:hAnsi="仿宋" w:cs="仿宋" w:hint="eastAsia"/>
            <w:lang w:eastAsia="zh-CN"/>
          </w:rPr>
          <w:t>七、马口铁包装项目人力资源培养与发展</w:t>
        </w:r>
        <w:r>
          <w:tab/>
        </w:r>
        <w:r>
          <w:fldChar w:fldCharType="begin"/>
        </w:r>
        <w:r>
          <w:instrText xml:space="preserve"> PAGEREF _Toc2978 \h </w:instrText>
        </w:r>
        <w:r>
          <w:fldChar w:fldCharType="separate"/>
        </w:r>
        <w:r>
          <w:t>21</w:t>
        </w:r>
        <w:r>
          <w:fldChar w:fldCharType="end"/>
        </w:r>
      </w:hyperlink>
    </w:p>
    <w:p>
      <w:pPr>
        <w:pStyle w:val="TOC2"/>
        <w:tabs>
          <w:tab w:val="right" w:leader="dot" w:pos="8306"/>
        </w:tabs>
      </w:pPr>
      <w:hyperlink w:anchor="_Toc138" w:history="1">
        <w:r>
          <w:rPr>
            <w:rFonts w:ascii="仿宋" w:eastAsia="仿宋" w:hAnsi="仿宋" w:cs="仿宋" w:hint="eastAsia"/>
            <w:lang w:eastAsia="zh-CN"/>
          </w:rPr>
          <w:t>(一)、人才需求与规划</w:t>
        </w:r>
        <w:r>
          <w:tab/>
        </w:r>
        <w:r>
          <w:fldChar w:fldCharType="begin"/>
        </w:r>
        <w:r>
          <w:instrText xml:space="preserve"> PAGEREF _Toc138 \h </w:instrText>
        </w:r>
        <w:r>
          <w:fldChar w:fldCharType="separate"/>
        </w:r>
        <w:r>
          <w:t>21</w:t>
        </w:r>
        <w:r>
          <w:fldChar w:fldCharType="end"/>
        </w:r>
      </w:hyperlink>
    </w:p>
    <w:p>
      <w:pPr>
        <w:pStyle w:val="TOC2"/>
        <w:tabs>
          <w:tab w:val="right" w:leader="dot" w:pos="8306"/>
        </w:tabs>
      </w:pPr>
      <w:hyperlink w:anchor="_Toc16008" w:history="1">
        <w:r>
          <w:rPr>
            <w:rFonts w:ascii="仿宋" w:eastAsia="仿宋" w:hAnsi="仿宋" w:cs="仿宋" w:hint="eastAsia"/>
            <w:lang w:eastAsia="zh-CN"/>
          </w:rPr>
          <w:t>(二)、培训与发展计划</w:t>
        </w:r>
        <w:r>
          <w:tab/>
        </w:r>
        <w:r>
          <w:fldChar w:fldCharType="begin"/>
        </w:r>
        <w:r>
          <w:instrText xml:space="preserve"> PAGEREF _Toc16008 \h </w:instrText>
        </w:r>
        <w:r>
          <w:fldChar w:fldCharType="separate"/>
        </w:r>
        <w:r>
          <w:t>21</w:t>
        </w:r>
        <w:r>
          <w:fldChar w:fldCharType="end"/>
        </w:r>
      </w:hyperlink>
    </w:p>
    <w:p>
      <w:pPr>
        <w:pStyle w:val="TOC1"/>
        <w:tabs>
          <w:tab w:val="right" w:leader="dot" w:pos="8306"/>
        </w:tabs>
      </w:pPr>
      <w:hyperlink w:anchor="_Toc10977" w:history="1">
        <w:r>
          <w:rPr>
            <w:rFonts w:ascii="仿宋" w:eastAsia="仿宋" w:hAnsi="仿宋" w:cs="仿宋" w:hint="eastAsia"/>
            <w:lang w:eastAsia="zh-CN"/>
          </w:rPr>
          <w:t>八、马口铁包装项目风险管理</w:t>
        </w:r>
        <w:r>
          <w:tab/>
        </w:r>
        <w:r>
          <w:fldChar w:fldCharType="begin"/>
        </w:r>
        <w:r>
          <w:instrText xml:space="preserve"> PAGEREF _Toc10977 \h </w:instrText>
        </w:r>
        <w:r>
          <w:fldChar w:fldCharType="separate"/>
        </w:r>
        <w:r>
          <w:t>22</w:t>
        </w:r>
        <w:r>
          <w:fldChar w:fldCharType="end"/>
        </w:r>
      </w:hyperlink>
    </w:p>
    <w:p>
      <w:pPr>
        <w:pStyle w:val="TOC2"/>
        <w:tabs>
          <w:tab w:val="right" w:leader="dot" w:pos="8306"/>
        </w:tabs>
      </w:pPr>
      <w:hyperlink w:anchor="_Toc15755" w:history="1">
        <w:r>
          <w:rPr>
            <w:rFonts w:ascii="仿宋" w:eastAsia="仿宋" w:hAnsi="仿宋" w:cs="仿宋" w:hint="eastAsia"/>
            <w:lang w:eastAsia="zh-CN"/>
          </w:rPr>
          <w:t>(一)、风险识别与评估</w:t>
        </w:r>
        <w:r>
          <w:tab/>
        </w:r>
        <w:r>
          <w:fldChar w:fldCharType="begin"/>
        </w:r>
        <w:r>
          <w:instrText xml:space="preserve"> PAGEREF _Toc15755 \h </w:instrText>
        </w:r>
        <w:r>
          <w:fldChar w:fldCharType="separate"/>
        </w:r>
        <w:r>
          <w:t>22</w:t>
        </w:r>
        <w:r>
          <w:fldChar w:fldCharType="end"/>
        </w:r>
      </w:hyperlink>
    </w:p>
    <w:p>
      <w:pPr>
        <w:pStyle w:val="TOC2"/>
        <w:tabs>
          <w:tab w:val="right" w:leader="dot" w:pos="8306"/>
        </w:tabs>
      </w:pPr>
      <w:hyperlink w:anchor="_Toc24151" w:history="1">
        <w:r>
          <w:rPr>
            <w:rFonts w:ascii="仿宋" w:eastAsia="仿宋" w:hAnsi="仿宋" w:cs="仿宋" w:hint="eastAsia"/>
            <w:lang w:eastAsia="zh-CN"/>
          </w:rPr>
          <w:t>(二)、风险应对策略</w:t>
        </w:r>
        <w:r>
          <w:tab/>
        </w:r>
        <w:r>
          <w:fldChar w:fldCharType="begin"/>
        </w:r>
        <w:r>
          <w:instrText xml:space="preserve"> PAGEREF _Toc24151 \h </w:instrText>
        </w:r>
        <w:r>
          <w:fldChar w:fldCharType="separate"/>
        </w:r>
        <w:r>
          <w:t>23</w:t>
        </w:r>
        <w:r>
          <w:fldChar w:fldCharType="end"/>
        </w:r>
      </w:hyperlink>
    </w:p>
    <w:p>
      <w:pPr>
        <w:pStyle w:val="TOC2"/>
        <w:tabs>
          <w:tab w:val="right" w:leader="dot" w:pos="8306"/>
        </w:tabs>
      </w:pPr>
      <w:hyperlink w:anchor="_Toc4549" w:history="1">
        <w:r>
          <w:rPr>
            <w:rFonts w:ascii="仿宋" w:eastAsia="仿宋" w:hAnsi="仿宋" w:cs="仿宋" w:hint="eastAsia"/>
            <w:lang w:eastAsia="zh-CN"/>
          </w:rPr>
          <w:t>(三)、风险监控与控制</w:t>
        </w:r>
        <w:r>
          <w:tab/>
        </w:r>
        <w:r>
          <w:fldChar w:fldCharType="begin"/>
        </w:r>
        <w:r>
          <w:instrText xml:space="preserve"> PAGEREF _Toc4549 \h </w:instrText>
        </w:r>
        <w:r>
          <w:fldChar w:fldCharType="separate"/>
        </w:r>
        <w:r>
          <w:t>25</w:t>
        </w:r>
        <w:r>
          <w:fldChar w:fldCharType="end"/>
        </w:r>
      </w:hyperlink>
    </w:p>
    <w:p>
      <w:pPr>
        <w:pStyle w:val="TOC1"/>
        <w:tabs>
          <w:tab w:val="right" w:leader="dot" w:pos="8306"/>
        </w:tabs>
      </w:pPr>
      <w:hyperlink w:anchor="_Toc5496" w:history="1">
        <w:r>
          <w:rPr>
            <w:rFonts w:ascii="仿宋" w:eastAsia="仿宋" w:hAnsi="仿宋" w:cs="仿宋" w:hint="eastAsia"/>
            <w:lang w:eastAsia="zh-CN"/>
          </w:rPr>
          <w:t>九、马口铁包装项目技术管理</w:t>
        </w:r>
        <w:r>
          <w:tab/>
        </w:r>
        <w:r>
          <w:fldChar w:fldCharType="begin"/>
        </w:r>
        <w:r>
          <w:instrText xml:space="preserve"> PAGEREF _Toc5496 \h </w:instrText>
        </w:r>
        <w:r>
          <w:fldChar w:fldCharType="separate"/>
        </w:r>
        <w:r>
          <w:t>26</w:t>
        </w:r>
        <w:r>
          <w:fldChar w:fldCharType="end"/>
        </w:r>
      </w:hyperlink>
    </w:p>
    <w:p>
      <w:pPr>
        <w:pStyle w:val="TOC2"/>
        <w:tabs>
          <w:tab w:val="right" w:leader="dot" w:pos="8306"/>
        </w:tabs>
      </w:pPr>
      <w:hyperlink w:anchor="_Toc21019" w:history="1">
        <w:r>
          <w:rPr>
            <w:rFonts w:ascii="仿宋" w:eastAsia="仿宋" w:hAnsi="仿宋" w:cs="仿宋" w:hint="eastAsia"/>
            <w:lang w:eastAsia="zh-CN"/>
          </w:rPr>
          <w:t>(一)、技术方案选用方向</w:t>
        </w:r>
        <w:r>
          <w:tab/>
        </w:r>
        <w:r>
          <w:fldChar w:fldCharType="begin"/>
        </w:r>
        <w:r>
          <w:instrText xml:space="preserve"> PAGEREF _Toc21019 \h </w:instrText>
        </w:r>
        <w:r>
          <w:fldChar w:fldCharType="separate"/>
        </w:r>
        <w:r>
          <w:t>26</w:t>
        </w:r>
        <w:r>
          <w:fldChar w:fldCharType="end"/>
        </w:r>
      </w:hyperlink>
    </w:p>
    <w:p>
      <w:pPr>
        <w:pStyle w:val="TOC2"/>
        <w:tabs>
          <w:tab w:val="right" w:leader="dot" w:pos="8306"/>
        </w:tabs>
      </w:pPr>
      <w:hyperlink w:anchor="_Toc8179" w:history="1">
        <w:r>
          <w:rPr>
            <w:rFonts w:ascii="仿宋" w:eastAsia="仿宋" w:hAnsi="仿宋" w:cs="仿宋" w:hint="eastAsia"/>
            <w:lang w:eastAsia="zh-CN"/>
          </w:rPr>
          <w:t>(二)、工艺技术方案选用原则</w:t>
        </w:r>
        <w:r>
          <w:tab/>
        </w:r>
        <w:r>
          <w:fldChar w:fldCharType="begin"/>
        </w:r>
        <w:r>
          <w:instrText xml:space="preserve"> PAGEREF _Toc8179 \h </w:instrText>
        </w:r>
        <w:r>
          <w:fldChar w:fldCharType="separate"/>
        </w:r>
        <w:r>
          <w:t>27</w:t>
        </w:r>
        <w:r>
          <w:fldChar w:fldCharType="end"/>
        </w:r>
      </w:hyperlink>
    </w:p>
    <w:p>
      <w:pPr>
        <w:pStyle w:val="TOC2"/>
        <w:tabs>
          <w:tab w:val="right" w:leader="dot" w:pos="8306"/>
        </w:tabs>
      </w:pPr>
      <w:hyperlink w:anchor="_Toc23123" w:history="1">
        <w:r>
          <w:rPr>
            <w:rFonts w:ascii="仿宋" w:eastAsia="仿宋" w:hAnsi="仿宋" w:cs="仿宋" w:hint="eastAsia"/>
            <w:lang w:eastAsia="zh-CN"/>
          </w:rPr>
          <w:t>(三)、工艺技术方案要求</w:t>
        </w:r>
        <w:r>
          <w:tab/>
        </w:r>
        <w:r>
          <w:fldChar w:fldCharType="begin"/>
        </w:r>
        <w:r>
          <w:instrText xml:space="preserve"> PAGEREF _Toc23123 \h </w:instrText>
        </w:r>
        <w:r>
          <w:fldChar w:fldCharType="separate"/>
        </w:r>
        <w:r>
          <w:t>30</w:t>
        </w:r>
        <w:r>
          <w:fldChar w:fldCharType="end"/>
        </w:r>
      </w:hyperlink>
    </w:p>
    <w:p>
      <w:pPr>
        <w:pStyle w:val="TOC1"/>
        <w:tabs>
          <w:tab w:val="right" w:leader="dot" w:pos="8306"/>
        </w:tabs>
      </w:pPr>
      <w:hyperlink w:anchor="_Toc29159" w:history="1">
        <w:r>
          <w:rPr>
            <w:rFonts w:ascii="仿宋" w:eastAsia="仿宋" w:hAnsi="仿宋" w:cs="仿宋" w:hint="eastAsia"/>
            <w:lang w:eastAsia="zh-CN"/>
          </w:rPr>
          <w:t>十、马口铁包装项目创新与研发</w:t>
        </w:r>
        <w:r>
          <w:tab/>
        </w:r>
        <w:r>
          <w:fldChar w:fldCharType="begin"/>
        </w:r>
        <w:r>
          <w:instrText xml:space="preserve"> PAGEREF _Toc29159 \h </w:instrText>
        </w:r>
        <w:r>
          <w:fldChar w:fldCharType="separate"/>
        </w:r>
        <w:r>
          <w:t>32</w:t>
        </w:r>
        <w:r>
          <w:fldChar w:fldCharType="end"/>
        </w:r>
      </w:hyperlink>
    </w:p>
    <w:p>
      <w:pPr>
        <w:pStyle w:val="TOC2"/>
        <w:tabs>
          <w:tab w:val="right" w:leader="dot" w:pos="8306"/>
        </w:tabs>
      </w:pPr>
      <w:hyperlink w:anchor="_Toc32707" w:history="1">
        <w:r>
          <w:rPr>
            <w:rFonts w:ascii="仿宋" w:eastAsia="仿宋" w:hAnsi="仿宋" w:cs="仿宋" w:hint="eastAsia"/>
            <w:lang w:eastAsia="zh-CN"/>
          </w:rPr>
          <w:t>(一)、创新策略与方向</w:t>
        </w:r>
        <w:r>
          <w:tab/>
        </w:r>
        <w:r>
          <w:fldChar w:fldCharType="begin"/>
        </w:r>
        <w:r>
          <w:instrText xml:space="preserve"> PAGEREF _Toc32707 \h </w:instrText>
        </w:r>
        <w:r>
          <w:fldChar w:fldCharType="separate"/>
        </w:r>
        <w:r>
          <w:t>32</w:t>
        </w:r>
        <w:r>
          <w:fldChar w:fldCharType="end"/>
        </w:r>
      </w:hyperlink>
    </w:p>
    <w:p>
      <w:pPr>
        <w:pStyle w:val="TOC2"/>
        <w:tabs>
          <w:tab w:val="right" w:leader="dot" w:pos="8306"/>
        </w:tabs>
      </w:pPr>
      <w:hyperlink w:anchor="_Toc7766" w:history="1">
        <w:r>
          <w:rPr>
            <w:rFonts w:ascii="仿宋" w:eastAsia="仿宋" w:hAnsi="仿宋" w:cs="仿宋" w:hint="eastAsia"/>
            <w:lang w:eastAsia="zh-CN"/>
          </w:rPr>
          <w:t>(二)、研发规划与投入</w:t>
        </w:r>
        <w:r>
          <w:tab/>
        </w:r>
        <w:r>
          <w:fldChar w:fldCharType="begin"/>
        </w:r>
        <w:r>
          <w:instrText xml:space="preserve"> PAGEREF _Toc7766 \h </w:instrText>
        </w:r>
        <w:r>
          <w:fldChar w:fldCharType="separate"/>
        </w:r>
        <w:r>
          <w:t>33</w:t>
        </w:r>
        <w:r>
          <w:fldChar w:fldCharType="end"/>
        </w:r>
      </w:hyperlink>
    </w:p>
    <w:p>
      <w:pPr>
        <w:pStyle w:val="TOC1"/>
        <w:tabs>
          <w:tab w:val="right" w:leader="dot" w:pos="8306"/>
        </w:tabs>
      </w:pPr>
      <w:hyperlink w:anchor="_Toc22618" w:history="1">
        <w:r>
          <w:rPr>
            <w:rFonts w:ascii="仿宋" w:eastAsia="仿宋" w:hAnsi="仿宋" w:cs="仿宋" w:hint="eastAsia"/>
            <w:lang w:eastAsia="zh-CN"/>
          </w:rPr>
          <w:t>十一、马口铁包装项目环境影响分析</w:t>
        </w:r>
        <w:r>
          <w:tab/>
        </w:r>
        <w:r>
          <w:fldChar w:fldCharType="begin"/>
        </w:r>
        <w:r>
          <w:instrText xml:space="preserve"> PAGEREF _Toc22618 \h </w:instrText>
        </w:r>
        <w:r>
          <w:fldChar w:fldCharType="separate"/>
        </w:r>
        <w:r>
          <w:t>35</w:t>
        </w:r>
        <w:r>
          <w:fldChar w:fldCharType="end"/>
        </w:r>
      </w:hyperlink>
    </w:p>
    <w:p>
      <w:pPr>
        <w:pStyle w:val="TOC2"/>
        <w:tabs>
          <w:tab w:val="right" w:leader="dot" w:pos="8306"/>
        </w:tabs>
      </w:pPr>
      <w:hyperlink w:anchor="_Toc24196" w:history="1">
        <w:r>
          <w:rPr>
            <w:rFonts w:ascii="仿宋" w:eastAsia="仿宋" w:hAnsi="仿宋" w:cs="仿宋" w:hint="eastAsia"/>
            <w:lang w:eastAsia="zh-CN"/>
          </w:rPr>
          <w:t>(一)、建设区域环境质量现状</w:t>
        </w:r>
        <w:r>
          <w:tab/>
        </w:r>
        <w:r>
          <w:fldChar w:fldCharType="begin"/>
        </w:r>
        <w:r>
          <w:instrText xml:space="preserve"> PAGEREF _Toc24196 \h </w:instrText>
        </w:r>
        <w:r>
          <w:fldChar w:fldCharType="separate"/>
        </w:r>
        <w:r>
          <w:t>35</w:t>
        </w:r>
        <w:r>
          <w:fldChar w:fldCharType="end"/>
        </w:r>
      </w:hyperlink>
    </w:p>
    <w:p>
      <w:pPr>
        <w:pStyle w:val="TOC2"/>
        <w:tabs>
          <w:tab w:val="right" w:leader="dot" w:pos="8306"/>
        </w:tabs>
      </w:pPr>
      <w:hyperlink w:anchor="_Toc3864" w:history="1">
        <w:r>
          <w:rPr>
            <w:rFonts w:ascii="仿宋" w:eastAsia="仿宋" w:hAnsi="仿宋" w:cs="仿宋" w:hint="eastAsia"/>
            <w:lang w:eastAsia="zh-CN"/>
          </w:rPr>
          <w:t>(二)、建设期环境保护</w:t>
        </w:r>
        <w:r>
          <w:tab/>
        </w:r>
        <w:r>
          <w:fldChar w:fldCharType="begin"/>
        </w:r>
        <w:r>
          <w:instrText xml:space="preserve"> PAGEREF _Toc3864 \h </w:instrText>
        </w:r>
        <w:r>
          <w:fldChar w:fldCharType="separate"/>
        </w:r>
        <w:r>
          <w:t>36</w:t>
        </w:r>
        <w:r>
          <w:fldChar w:fldCharType="end"/>
        </w:r>
      </w:hyperlink>
    </w:p>
    <w:p>
      <w:pPr>
        <w:pStyle w:val="TOC2"/>
        <w:tabs>
          <w:tab w:val="right" w:leader="dot" w:pos="8306"/>
        </w:tabs>
      </w:pPr>
      <w:hyperlink w:anchor="_Toc21777" w:history="1">
        <w:r>
          <w:rPr>
            <w:rFonts w:ascii="仿宋" w:eastAsia="仿宋" w:hAnsi="仿宋" w:cs="仿宋" w:hint="eastAsia"/>
            <w:lang w:eastAsia="zh-CN"/>
          </w:rPr>
          <w:t>(三)、运营期环境保护</w:t>
        </w:r>
        <w:r>
          <w:tab/>
        </w:r>
        <w:r>
          <w:fldChar w:fldCharType="begin"/>
        </w:r>
        <w:r>
          <w:instrText xml:space="preserve"> PAGEREF _Toc21777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840" w:history="1">
        <w:r>
          <w:rPr>
            <w:rFonts w:ascii="仿宋" w:eastAsia="仿宋" w:hAnsi="仿宋" w:cs="仿宋" w:hint="eastAsia"/>
            <w:lang w:eastAsia="zh-CN"/>
          </w:rPr>
          <w:t>(四)、马口铁包装项目建设对区域经济的影响</w:t>
        </w:r>
        <w:r>
          <w:tab/>
        </w:r>
        <w:r>
          <w:fldChar w:fldCharType="begin"/>
        </w:r>
        <w:r>
          <w:instrText xml:space="preserve"> PAGEREF _Toc22840 \h </w:instrText>
        </w:r>
        <w:r>
          <w:fldChar w:fldCharType="separate"/>
        </w:r>
        <w:r>
          <w:t>39</w:t>
        </w:r>
        <w:r>
          <w:fldChar w:fldCharType="end"/>
        </w:r>
      </w:hyperlink>
    </w:p>
    <w:p>
      <w:pPr>
        <w:pStyle w:val="TOC2"/>
        <w:tabs>
          <w:tab w:val="right" w:leader="dot" w:pos="8306"/>
        </w:tabs>
      </w:pPr>
      <w:hyperlink w:anchor="_Toc29445" w:history="1">
        <w:r>
          <w:rPr>
            <w:rFonts w:ascii="仿宋" w:eastAsia="仿宋" w:hAnsi="仿宋" w:cs="仿宋" w:hint="eastAsia"/>
            <w:lang w:eastAsia="zh-CN"/>
          </w:rPr>
          <w:t>(五)、废弃物处理</w:t>
        </w:r>
        <w:r>
          <w:tab/>
        </w:r>
        <w:r>
          <w:fldChar w:fldCharType="begin"/>
        </w:r>
        <w:r>
          <w:instrText xml:space="preserve"> PAGEREF _Toc29445 \h </w:instrText>
        </w:r>
        <w:r>
          <w:fldChar w:fldCharType="separate"/>
        </w:r>
        <w:r>
          <w:t>41</w:t>
        </w:r>
        <w:r>
          <w:fldChar w:fldCharType="end"/>
        </w:r>
      </w:hyperlink>
    </w:p>
    <w:p>
      <w:pPr>
        <w:pStyle w:val="TOC2"/>
        <w:tabs>
          <w:tab w:val="right" w:leader="dot" w:pos="8306"/>
        </w:tabs>
      </w:pPr>
      <w:hyperlink w:anchor="_Toc31112" w:history="1">
        <w:r>
          <w:rPr>
            <w:rFonts w:ascii="仿宋" w:eastAsia="仿宋" w:hAnsi="仿宋" w:cs="仿宋" w:hint="eastAsia"/>
            <w:lang w:eastAsia="zh-CN"/>
          </w:rPr>
          <w:t>(六)、特殊环境影响分析</w:t>
        </w:r>
        <w:r>
          <w:tab/>
        </w:r>
        <w:r>
          <w:fldChar w:fldCharType="begin"/>
        </w:r>
        <w:r>
          <w:instrText xml:space="preserve"> PAGEREF _Toc31112 \h </w:instrText>
        </w:r>
        <w:r>
          <w:fldChar w:fldCharType="separate"/>
        </w:r>
        <w:r>
          <w:t>42</w:t>
        </w:r>
        <w:r>
          <w:fldChar w:fldCharType="end"/>
        </w:r>
      </w:hyperlink>
    </w:p>
    <w:p>
      <w:pPr>
        <w:pStyle w:val="TOC2"/>
        <w:tabs>
          <w:tab w:val="right" w:leader="dot" w:pos="8306"/>
        </w:tabs>
      </w:pPr>
      <w:hyperlink w:anchor="_Toc22064" w:history="1">
        <w:r>
          <w:rPr>
            <w:rFonts w:ascii="仿宋" w:eastAsia="仿宋" w:hAnsi="仿宋" w:cs="仿宋" w:hint="eastAsia"/>
            <w:lang w:eastAsia="zh-CN"/>
          </w:rPr>
          <w:t>(七)、清洁生产</w:t>
        </w:r>
        <w:r>
          <w:tab/>
        </w:r>
        <w:r>
          <w:fldChar w:fldCharType="begin"/>
        </w:r>
        <w:r>
          <w:instrText xml:space="preserve"> PAGEREF _Toc22064 \h </w:instrText>
        </w:r>
        <w:r>
          <w:fldChar w:fldCharType="separate"/>
        </w:r>
        <w:r>
          <w:t>43</w:t>
        </w:r>
        <w:r>
          <w:fldChar w:fldCharType="end"/>
        </w:r>
      </w:hyperlink>
    </w:p>
    <w:p>
      <w:pPr>
        <w:pStyle w:val="TOC2"/>
        <w:tabs>
          <w:tab w:val="right" w:leader="dot" w:pos="8306"/>
        </w:tabs>
      </w:pPr>
      <w:hyperlink w:anchor="_Toc27602" w:history="1">
        <w:r>
          <w:rPr>
            <w:rFonts w:ascii="仿宋" w:eastAsia="仿宋" w:hAnsi="仿宋" w:cs="仿宋" w:hint="eastAsia"/>
            <w:lang w:eastAsia="zh-CN"/>
          </w:rPr>
          <w:t>(八)、环境保护综合评价</w:t>
        </w:r>
        <w:r>
          <w:tab/>
        </w:r>
        <w:r>
          <w:fldChar w:fldCharType="begin"/>
        </w:r>
        <w:r>
          <w:instrText xml:space="preserve"> PAGEREF _Toc27602 \h </w:instrText>
        </w:r>
        <w:r>
          <w:fldChar w:fldCharType="separate"/>
        </w:r>
        <w:r>
          <w:t>44</w:t>
        </w:r>
        <w:r>
          <w:fldChar w:fldCharType="end"/>
        </w:r>
      </w:hyperlink>
    </w:p>
    <w:p>
      <w:pPr>
        <w:pStyle w:val="TOC1"/>
        <w:tabs>
          <w:tab w:val="right" w:leader="dot" w:pos="8306"/>
        </w:tabs>
      </w:pPr>
      <w:hyperlink w:anchor="_Toc29575" w:history="1">
        <w:r>
          <w:rPr>
            <w:rFonts w:ascii="仿宋" w:eastAsia="仿宋" w:hAnsi="仿宋" w:cs="仿宋" w:hint="eastAsia"/>
            <w:lang w:eastAsia="zh-CN"/>
          </w:rPr>
          <w:t>十二、马口铁包装项目社会影响</w:t>
        </w:r>
        <w:r>
          <w:tab/>
        </w:r>
        <w:r>
          <w:fldChar w:fldCharType="begin"/>
        </w:r>
        <w:r>
          <w:instrText xml:space="preserve"> PAGEREF _Toc29575 \h </w:instrText>
        </w:r>
        <w:r>
          <w:fldChar w:fldCharType="separate"/>
        </w:r>
        <w:r>
          <w:t>46</w:t>
        </w:r>
        <w:r>
          <w:fldChar w:fldCharType="end"/>
        </w:r>
      </w:hyperlink>
    </w:p>
    <w:p>
      <w:pPr>
        <w:pStyle w:val="TOC2"/>
        <w:tabs>
          <w:tab w:val="right" w:leader="dot" w:pos="8306"/>
        </w:tabs>
      </w:pPr>
      <w:hyperlink w:anchor="_Toc24645" w:history="1">
        <w:r>
          <w:rPr>
            <w:rFonts w:ascii="仿宋" w:eastAsia="仿宋" w:hAnsi="仿宋" w:cs="仿宋" w:hint="eastAsia"/>
            <w:lang w:eastAsia="zh-CN"/>
          </w:rPr>
          <w:t>(一)、社会责任与义务</w:t>
        </w:r>
        <w:r>
          <w:tab/>
        </w:r>
        <w:r>
          <w:fldChar w:fldCharType="begin"/>
        </w:r>
        <w:r>
          <w:instrText xml:space="preserve"> PAGEREF _Toc24645 \h </w:instrText>
        </w:r>
        <w:r>
          <w:fldChar w:fldCharType="separate"/>
        </w:r>
        <w:r>
          <w:t>46</w:t>
        </w:r>
        <w:r>
          <w:fldChar w:fldCharType="end"/>
        </w:r>
      </w:hyperlink>
    </w:p>
    <w:p>
      <w:pPr>
        <w:pStyle w:val="TOC2"/>
        <w:tabs>
          <w:tab w:val="right" w:leader="dot" w:pos="8306"/>
        </w:tabs>
      </w:pPr>
      <w:hyperlink w:anchor="_Toc13668" w:history="1">
        <w:r>
          <w:rPr>
            <w:rFonts w:ascii="仿宋" w:eastAsia="仿宋" w:hAnsi="仿宋" w:cs="仿宋" w:hint="eastAsia"/>
            <w:lang w:eastAsia="zh-CN"/>
          </w:rPr>
          <w:t>(二)、社会参与与沟通</w:t>
        </w:r>
        <w:r>
          <w:tab/>
        </w:r>
        <w:r>
          <w:fldChar w:fldCharType="begin"/>
        </w:r>
        <w:r>
          <w:instrText xml:space="preserve"> PAGEREF _Toc13668 \h </w:instrText>
        </w:r>
        <w:r>
          <w:fldChar w:fldCharType="separate"/>
        </w:r>
        <w:r>
          <w:t>46</w:t>
        </w:r>
        <w:r>
          <w:fldChar w:fldCharType="end"/>
        </w:r>
      </w:hyperlink>
    </w:p>
    <w:p>
      <w:pPr>
        <w:pStyle w:val="TOC1"/>
        <w:tabs>
          <w:tab w:val="right" w:leader="dot" w:pos="8306"/>
        </w:tabs>
      </w:pPr>
      <w:hyperlink w:anchor="_Toc12076" w:history="1">
        <w:r>
          <w:rPr>
            <w:rFonts w:ascii="仿宋" w:eastAsia="仿宋" w:hAnsi="仿宋" w:cs="仿宋" w:hint="eastAsia"/>
            <w:lang w:eastAsia="zh-CN"/>
          </w:rPr>
          <w:t>十三、供应链管理</w:t>
        </w:r>
        <w:r>
          <w:tab/>
        </w:r>
        <w:r>
          <w:fldChar w:fldCharType="begin"/>
        </w:r>
        <w:r>
          <w:instrText xml:space="preserve"> PAGEREF _Toc12076 \h </w:instrText>
        </w:r>
        <w:r>
          <w:fldChar w:fldCharType="separate"/>
        </w:r>
        <w:r>
          <w:t>47</w:t>
        </w:r>
        <w:r>
          <w:fldChar w:fldCharType="end"/>
        </w:r>
      </w:hyperlink>
    </w:p>
    <w:p>
      <w:pPr>
        <w:pStyle w:val="TOC2"/>
        <w:tabs>
          <w:tab w:val="right" w:leader="dot" w:pos="8306"/>
        </w:tabs>
      </w:pPr>
      <w:hyperlink w:anchor="_Toc13526" w:history="1">
        <w:r>
          <w:rPr>
            <w:rFonts w:ascii="仿宋" w:eastAsia="仿宋" w:hAnsi="仿宋" w:cs="仿宋" w:hint="eastAsia"/>
            <w:lang w:eastAsia="zh-CN"/>
          </w:rPr>
          <w:t>(一)、供应链战略规划</w:t>
        </w:r>
        <w:r>
          <w:tab/>
        </w:r>
        <w:r>
          <w:fldChar w:fldCharType="begin"/>
        </w:r>
        <w:r>
          <w:instrText xml:space="preserve"> PAGEREF _Toc13526 \h </w:instrText>
        </w:r>
        <w:r>
          <w:fldChar w:fldCharType="separate"/>
        </w:r>
        <w:r>
          <w:t>47</w:t>
        </w:r>
        <w:r>
          <w:fldChar w:fldCharType="end"/>
        </w:r>
      </w:hyperlink>
    </w:p>
    <w:p>
      <w:pPr>
        <w:pStyle w:val="TOC2"/>
        <w:tabs>
          <w:tab w:val="right" w:leader="dot" w:pos="8306"/>
        </w:tabs>
      </w:pPr>
      <w:hyperlink w:anchor="_Toc28550" w:history="1">
        <w:r>
          <w:rPr>
            <w:rFonts w:ascii="仿宋" w:eastAsia="仿宋" w:hAnsi="仿宋" w:cs="仿宋" w:hint="eastAsia"/>
            <w:lang w:eastAsia="zh-CN"/>
          </w:rPr>
          <w:t>(二)、供应商选择与合作</w:t>
        </w:r>
        <w:r>
          <w:tab/>
        </w:r>
        <w:r>
          <w:fldChar w:fldCharType="begin"/>
        </w:r>
        <w:r>
          <w:instrText xml:space="preserve"> PAGEREF _Toc28550 \h </w:instrText>
        </w:r>
        <w:r>
          <w:fldChar w:fldCharType="separate"/>
        </w:r>
        <w:r>
          <w:t>49</w:t>
        </w:r>
        <w:r>
          <w:fldChar w:fldCharType="end"/>
        </w:r>
      </w:hyperlink>
    </w:p>
    <w:p>
      <w:pPr>
        <w:pStyle w:val="TOC2"/>
        <w:tabs>
          <w:tab w:val="right" w:leader="dot" w:pos="8306"/>
        </w:tabs>
      </w:pPr>
      <w:hyperlink w:anchor="_Toc11874" w:history="1">
        <w:r>
          <w:rPr>
            <w:rFonts w:ascii="仿宋" w:eastAsia="仿宋" w:hAnsi="仿宋" w:cs="仿宋" w:hint="eastAsia"/>
            <w:lang w:eastAsia="zh-CN"/>
          </w:rPr>
          <w:t>(三)、物流与库存管理</w:t>
        </w:r>
        <w:r>
          <w:tab/>
        </w:r>
        <w:r>
          <w:fldChar w:fldCharType="begin"/>
        </w:r>
        <w:r>
          <w:instrText xml:space="preserve"> PAGEREF _Toc11874 \h </w:instrText>
        </w:r>
        <w:r>
          <w:fldChar w:fldCharType="separate"/>
        </w:r>
        <w:r>
          <w:t>50</w:t>
        </w:r>
        <w:r>
          <w:fldChar w:fldCharType="end"/>
        </w:r>
      </w:hyperlink>
    </w:p>
    <w:p>
      <w:pPr>
        <w:pStyle w:val="TOC1"/>
        <w:tabs>
          <w:tab w:val="right" w:leader="dot" w:pos="8306"/>
        </w:tabs>
      </w:pPr>
      <w:hyperlink w:anchor="_Toc28472" w:history="1">
        <w:r>
          <w:rPr>
            <w:rFonts w:ascii="仿宋" w:eastAsia="仿宋" w:hAnsi="仿宋" w:cs="仿宋" w:hint="eastAsia"/>
            <w:lang w:eastAsia="zh-CN"/>
          </w:rPr>
          <w:t>十四、马口铁包装项目实施时间节点</w:t>
        </w:r>
        <w:r>
          <w:tab/>
        </w:r>
        <w:r>
          <w:fldChar w:fldCharType="begin"/>
        </w:r>
        <w:r>
          <w:instrText xml:space="preserve"> PAGEREF _Toc28472 \h </w:instrText>
        </w:r>
        <w:r>
          <w:fldChar w:fldCharType="separate"/>
        </w:r>
        <w:r>
          <w:t>51</w:t>
        </w:r>
        <w:r>
          <w:fldChar w:fldCharType="end"/>
        </w:r>
      </w:hyperlink>
    </w:p>
    <w:p>
      <w:pPr>
        <w:pStyle w:val="TOC2"/>
        <w:tabs>
          <w:tab w:val="right" w:leader="dot" w:pos="8306"/>
        </w:tabs>
      </w:pPr>
      <w:hyperlink w:anchor="_Toc5608" w:history="1">
        <w:r>
          <w:rPr>
            <w:rFonts w:ascii="仿宋" w:eastAsia="仿宋" w:hAnsi="仿宋" w:cs="仿宋" w:hint="eastAsia"/>
            <w:lang w:eastAsia="zh-CN"/>
          </w:rPr>
          <w:t>(一)、马口铁包装项目启动阶段时间节点</w:t>
        </w:r>
        <w:r>
          <w:tab/>
        </w:r>
        <w:r>
          <w:fldChar w:fldCharType="begin"/>
        </w:r>
        <w:r>
          <w:instrText xml:space="preserve"> PAGEREF _Toc5608 \h </w:instrText>
        </w:r>
        <w:r>
          <w:fldChar w:fldCharType="separate"/>
        </w:r>
        <w:r>
          <w:t>51</w:t>
        </w:r>
        <w:r>
          <w:fldChar w:fldCharType="end"/>
        </w:r>
      </w:hyperlink>
    </w:p>
    <w:p>
      <w:pPr>
        <w:pStyle w:val="TOC2"/>
        <w:tabs>
          <w:tab w:val="right" w:leader="dot" w:pos="8306"/>
        </w:tabs>
      </w:pPr>
      <w:hyperlink w:anchor="_Toc495" w:history="1">
        <w:r>
          <w:rPr>
            <w:rFonts w:ascii="仿宋" w:eastAsia="仿宋" w:hAnsi="仿宋" w:cs="仿宋" w:hint="eastAsia"/>
            <w:lang w:eastAsia="zh-CN"/>
          </w:rPr>
          <w:t>(二)、马口铁包装项目执行阶段时间节点</w:t>
        </w:r>
        <w:r>
          <w:tab/>
        </w:r>
        <w:r>
          <w:fldChar w:fldCharType="begin"/>
        </w:r>
        <w:r>
          <w:instrText xml:space="preserve"> PAGEREF _Toc495 \h </w:instrText>
        </w:r>
        <w:r>
          <w:fldChar w:fldCharType="separate"/>
        </w:r>
        <w:r>
          <w:t>53</w:t>
        </w:r>
        <w:r>
          <w:fldChar w:fldCharType="end"/>
        </w:r>
      </w:hyperlink>
    </w:p>
    <w:p>
      <w:pPr>
        <w:pStyle w:val="TOC2"/>
        <w:tabs>
          <w:tab w:val="right" w:leader="dot" w:pos="8306"/>
        </w:tabs>
      </w:pPr>
      <w:hyperlink w:anchor="_Toc2694" w:history="1">
        <w:r>
          <w:rPr>
            <w:rFonts w:ascii="仿宋" w:eastAsia="仿宋" w:hAnsi="仿宋" w:cs="仿宋" w:hint="eastAsia"/>
            <w:lang w:eastAsia="zh-CN"/>
          </w:rPr>
          <w:t>(三)、马口铁包装项目完成阶段时间节点</w:t>
        </w:r>
        <w:r>
          <w:tab/>
        </w:r>
        <w:r>
          <w:fldChar w:fldCharType="begin"/>
        </w:r>
        <w:r>
          <w:instrText xml:space="preserve"> PAGEREF _Toc2694 \h </w:instrText>
        </w:r>
        <w:r>
          <w:fldChar w:fldCharType="separate"/>
        </w:r>
        <w:r>
          <w:t>54</w:t>
        </w:r>
        <w:r>
          <w:fldChar w:fldCharType="end"/>
        </w:r>
      </w:hyperlink>
    </w:p>
    <w:p>
      <w:pPr>
        <w:pStyle w:val="TOC1"/>
        <w:tabs>
          <w:tab w:val="right" w:leader="dot" w:pos="8306"/>
        </w:tabs>
      </w:pPr>
      <w:hyperlink w:anchor="_Toc1004" w:history="1">
        <w:r>
          <w:rPr>
            <w:rFonts w:ascii="仿宋" w:eastAsia="仿宋" w:hAnsi="仿宋" w:cs="仿宋" w:hint="eastAsia"/>
            <w:lang w:eastAsia="zh-CN"/>
          </w:rPr>
          <w:t>十五、马口铁包装项目治理与监督</w:t>
        </w:r>
        <w:r>
          <w:tab/>
        </w:r>
        <w:r>
          <w:fldChar w:fldCharType="begin"/>
        </w:r>
        <w:r>
          <w:instrText xml:space="preserve"> PAGEREF _Toc1004 \h </w:instrText>
        </w:r>
        <w:r>
          <w:fldChar w:fldCharType="separate"/>
        </w:r>
        <w:r>
          <w:t>55</w:t>
        </w:r>
        <w:r>
          <w:fldChar w:fldCharType="end"/>
        </w:r>
      </w:hyperlink>
    </w:p>
    <w:p>
      <w:pPr>
        <w:pStyle w:val="TOC2"/>
        <w:tabs>
          <w:tab w:val="right" w:leader="dot" w:pos="8306"/>
        </w:tabs>
      </w:pPr>
      <w:hyperlink w:anchor="_Toc12970" w:history="1">
        <w:r>
          <w:rPr>
            <w:rFonts w:ascii="仿宋" w:eastAsia="仿宋" w:hAnsi="仿宋" w:cs="仿宋" w:hint="eastAsia"/>
            <w:lang w:eastAsia="zh-CN"/>
          </w:rPr>
          <w:t>(一)、马口铁包装项目治理结构</w:t>
        </w:r>
        <w:r>
          <w:tab/>
        </w:r>
        <w:r>
          <w:fldChar w:fldCharType="begin"/>
        </w:r>
        <w:r>
          <w:instrText xml:space="preserve"> PAGEREF _Toc12970 \h </w:instrText>
        </w:r>
        <w:r>
          <w:fldChar w:fldCharType="separate"/>
        </w:r>
        <w:r>
          <w:t>55</w:t>
        </w:r>
        <w:r>
          <w:fldChar w:fldCharType="end"/>
        </w:r>
      </w:hyperlink>
    </w:p>
    <w:p>
      <w:pPr>
        <w:pStyle w:val="TOC2"/>
        <w:tabs>
          <w:tab w:val="right" w:leader="dot" w:pos="8306"/>
        </w:tabs>
      </w:pPr>
      <w:hyperlink w:anchor="_Toc6221" w:history="1">
        <w:r>
          <w:rPr>
            <w:rFonts w:ascii="仿宋" w:eastAsia="仿宋" w:hAnsi="仿宋" w:cs="仿宋" w:hint="eastAsia"/>
            <w:lang w:eastAsia="zh-CN"/>
          </w:rPr>
          <w:t>(二)、监督与审计</w:t>
        </w:r>
        <w:r>
          <w:tab/>
        </w:r>
        <w:r>
          <w:fldChar w:fldCharType="begin"/>
        </w:r>
        <w:r>
          <w:instrText xml:space="preserve"> PAGEREF _Toc6221 \h </w:instrText>
        </w:r>
        <w:r>
          <w:fldChar w:fldCharType="separate"/>
        </w:r>
        <w:r>
          <w:t>56</w:t>
        </w:r>
        <w:r>
          <w:fldChar w:fldCharType="end"/>
        </w:r>
      </w:hyperlink>
    </w:p>
    <w:p>
      <w:pPr>
        <w:pStyle w:val="TOC1"/>
        <w:tabs>
          <w:tab w:val="right" w:leader="dot" w:pos="8306"/>
        </w:tabs>
      </w:pPr>
      <w:hyperlink w:anchor="_Toc2492" w:history="1">
        <w:r>
          <w:rPr>
            <w:rFonts w:ascii="仿宋" w:eastAsia="仿宋" w:hAnsi="仿宋" w:cs="仿宋" w:hint="eastAsia"/>
            <w:lang w:eastAsia="zh-CN"/>
          </w:rPr>
          <w:t>十六、风险识别与分类</w:t>
        </w:r>
        <w:r>
          <w:tab/>
        </w:r>
        <w:r>
          <w:fldChar w:fldCharType="begin"/>
        </w:r>
        <w:r>
          <w:instrText xml:space="preserve"> PAGEREF _Toc2492 \h </w:instrText>
        </w:r>
        <w:r>
          <w:fldChar w:fldCharType="separate"/>
        </w:r>
        <w:r>
          <w:t>58</w:t>
        </w:r>
        <w:r>
          <w:fldChar w:fldCharType="end"/>
        </w:r>
      </w:hyperlink>
    </w:p>
    <w:p>
      <w:pPr>
        <w:pStyle w:val="TOC2"/>
        <w:tabs>
          <w:tab w:val="right" w:leader="dot" w:pos="8306"/>
        </w:tabs>
      </w:pPr>
      <w:hyperlink w:anchor="_Toc9879" w:history="1">
        <w:r>
          <w:rPr>
            <w:rFonts w:ascii="仿宋" w:eastAsia="仿宋" w:hAnsi="仿宋" w:cs="仿宋" w:hint="eastAsia"/>
            <w:lang w:eastAsia="zh-CN"/>
          </w:rPr>
          <w:t>(一)、风险识别</w:t>
        </w:r>
        <w:r>
          <w:tab/>
        </w:r>
        <w:r>
          <w:fldChar w:fldCharType="begin"/>
        </w:r>
        <w:r>
          <w:instrText xml:space="preserve"> PAGEREF _Toc9879 \h </w:instrText>
        </w:r>
        <w:r>
          <w:fldChar w:fldCharType="separate"/>
        </w:r>
        <w:r>
          <w:t>58</w:t>
        </w:r>
        <w:r>
          <w:fldChar w:fldCharType="end"/>
        </w:r>
      </w:hyperlink>
    </w:p>
    <w:p>
      <w:pPr>
        <w:pStyle w:val="TOC2"/>
        <w:tabs>
          <w:tab w:val="right" w:leader="dot" w:pos="8306"/>
        </w:tabs>
      </w:pPr>
      <w:hyperlink w:anchor="_Toc13312" w:history="1">
        <w:r>
          <w:rPr>
            <w:rFonts w:ascii="仿宋" w:eastAsia="仿宋" w:hAnsi="仿宋" w:cs="仿宋" w:hint="eastAsia"/>
            <w:lang w:eastAsia="zh-CN"/>
          </w:rPr>
          <w:t>(二)、风险分类</w:t>
        </w:r>
        <w:r>
          <w:tab/>
        </w:r>
        <w:r>
          <w:fldChar w:fldCharType="begin"/>
        </w:r>
        <w:r>
          <w:instrText xml:space="preserve"> PAGEREF _Toc13312 \h </w:instrText>
        </w:r>
        <w:r>
          <w:fldChar w:fldCharType="separate"/>
        </w:r>
        <w:r>
          <w:t>59</w:t>
        </w:r>
        <w:r>
          <w:fldChar w:fldCharType="end"/>
        </w:r>
      </w:hyperlink>
    </w:p>
    <w:p>
      <w:pPr>
        <w:pStyle w:val="TOC1"/>
        <w:tabs>
          <w:tab w:val="right" w:leader="dot" w:pos="8306"/>
        </w:tabs>
      </w:pPr>
      <w:hyperlink w:anchor="_Toc31111" w:history="1">
        <w:r>
          <w:rPr>
            <w:rFonts w:ascii="仿宋" w:eastAsia="仿宋" w:hAnsi="仿宋" w:cs="仿宋" w:hint="eastAsia"/>
            <w:lang w:eastAsia="zh-CN"/>
          </w:rPr>
          <w:t>十七、质量管理体系</w:t>
        </w:r>
        <w:r>
          <w:tab/>
        </w:r>
        <w:r>
          <w:fldChar w:fldCharType="begin"/>
        </w:r>
        <w:r>
          <w:instrText xml:space="preserve"> PAGEREF _Toc31111 \h </w:instrText>
        </w:r>
        <w:r>
          <w:fldChar w:fldCharType="separate"/>
        </w:r>
        <w:r>
          <w:t>61</w:t>
        </w:r>
        <w:r>
          <w:fldChar w:fldCharType="end"/>
        </w:r>
      </w:hyperlink>
    </w:p>
    <w:p>
      <w:pPr>
        <w:pStyle w:val="TOC2"/>
        <w:tabs>
          <w:tab w:val="right" w:leader="dot" w:pos="8306"/>
        </w:tabs>
      </w:pPr>
      <w:hyperlink w:anchor="_Toc21152" w:history="1">
        <w:r>
          <w:rPr>
            <w:rFonts w:ascii="仿宋" w:eastAsia="仿宋" w:hAnsi="仿宋" w:cs="仿宋" w:hint="eastAsia"/>
            <w:lang w:eastAsia="zh-CN"/>
          </w:rPr>
          <w:t>(一)、质量目标与方针</w:t>
        </w:r>
        <w:r>
          <w:tab/>
        </w:r>
        <w:r>
          <w:fldChar w:fldCharType="begin"/>
        </w:r>
        <w:r>
          <w:instrText xml:space="preserve"> PAGEREF _Toc21152 \h </w:instrText>
        </w:r>
        <w:r>
          <w:fldChar w:fldCharType="separate"/>
        </w:r>
        <w:r>
          <w:t>61</w:t>
        </w:r>
        <w:r>
          <w:fldChar w:fldCharType="end"/>
        </w:r>
      </w:hyperlink>
    </w:p>
    <w:p>
      <w:pPr>
        <w:pStyle w:val="TOC2"/>
        <w:tabs>
          <w:tab w:val="right" w:leader="dot" w:pos="8306"/>
        </w:tabs>
      </w:pPr>
      <w:hyperlink w:anchor="_Toc12661" w:history="1">
        <w:r>
          <w:rPr>
            <w:rFonts w:ascii="仿宋" w:eastAsia="仿宋" w:hAnsi="仿宋" w:cs="仿宋" w:hint="eastAsia"/>
            <w:lang w:eastAsia="zh-CN"/>
          </w:rPr>
          <w:t>(二)、质量管理责任</w:t>
        </w:r>
        <w:r>
          <w:tab/>
        </w:r>
        <w:r>
          <w:fldChar w:fldCharType="begin"/>
        </w:r>
        <w:r>
          <w:instrText xml:space="preserve"> PAGEREF _Toc12661 \h </w:instrText>
        </w:r>
        <w:r>
          <w:fldChar w:fldCharType="separate"/>
        </w:r>
        <w:r>
          <w:t>62</w:t>
        </w:r>
        <w:r>
          <w:fldChar w:fldCharType="end"/>
        </w:r>
      </w:hyperlink>
    </w:p>
    <w:p>
      <w:pPr>
        <w:pStyle w:val="TOC2"/>
        <w:tabs>
          <w:tab w:val="right" w:leader="dot" w:pos="8306"/>
        </w:tabs>
      </w:pPr>
      <w:hyperlink w:anchor="_Toc24838" w:history="1">
        <w:r>
          <w:rPr>
            <w:rFonts w:ascii="仿宋" w:eastAsia="仿宋" w:hAnsi="仿宋" w:cs="仿宋" w:hint="eastAsia"/>
            <w:lang w:eastAsia="zh-CN"/>
          </w:rPr>
          <w:t>(三)、质量管理体系文件</w:t>
        </w:r>
        <w:r>
          <w:tab/>
        </w:r>
        <w:r>
          <w:fldChar w:fldCharType="begin"/>
        </w:r>
        <w:r>
          <w:instrText xml:space="preserve"> PAGEREF _Toc24838 \h </w:instrText>
        </w:r>
        <w:r>
          <w:fldChar w:fldCharType="separate"/>
        </w:r>
        <w:r>
          <w:t>63</w:t>
        </w:r>
        <w:r>
          <w:fldChar w:fldCharType="end"/>
        </w:r>
      </w:hyperlink>
    </w:p>
    <w:p>
      <w:pPr>
        <w:pStyle w:val="TOC2"/>
        <w:tabs>
          <w:tab w:val="right" w:leader="dot" w:pos="8306"/>
        </w:tabs>
      </w:pPr>
      <w:hyperlink w:anchor="_Toc3794" w:history="1">
        <w:r>
          <w:rPr>
            <w:rFonts w:ascii="仿宋" w:eastAsia="仿宋" w:hAnsi="仿宋" w:cs="仿宋" w:hint="eastAsia"/>
            <w:lang w:eastAsia="zh-CN"/>
          </w:rPr>
          <w:t>(四)、质量培训与教育</w:t>
        </w:r>
        <w:r>
          <w:tab/>
        </w:r>
        <w:r>
          <w:fldChar w:fldCharType="begin"/>
        </w:r>
        <w:r>
          <w:instrText xml:space="preserve"> PAGEREF _Toc3794 \h </w:instrText>
        </w:r>
        <w:r>
          <w:fldChar w:fldCharType="separate"/>
        </w:r>
        <w:r>
          <w:t>65</w:t>
        </w:r>
        <w:r>
          <w:fldChar w:fldCharType="end"/>
        </w:r>
      </w:hyperlink>
    </w:p>
    <w:p>
      <w:pPr>
        <w:pStyle w:val="TOC2"/>
        <w:tabs>
          <w:tab w:val="right" w:leader="dot" w:pos="8306"/>
        </w:tabs>
      </w:pPr>
      <w:hyperlink w:anchor="_Toc11748" w:history="1">
        <w:r>
          <w:rPr>
            <w:rFonts w:ascii="仿宋" w:eastAsia="仿宋" w:hAnsi="仿宋" w:cs="仿宋" w:hint="eastAsia"/>
            <w:lang w:eastAsia="zh-CN"/>
          </w:rPr>
          <w:t>(五)、质量审核与评价</w:t>
        </w:r>
        <w:r>
          <w:tab/>
        </w:r>
        <w:r>
          <w:fldChar w:fldCharType="begin"/>
        </w:r>
        <w:r>
          <w:instrText xml:space="preserve"> PAGEREF _Toc11748 \h </w:instrText>
        </w:r>
        <w:r>
          <w:fldChar w:fldCharType="separate"/>
        </w:r>
        <w:r>
          <w:t>66</w:t>
        </w:r>
        <w:r>
          <w:fldChar w:fldCharType="end"/>
        </w:r>
      </w:hyperlink>
    </w:p>
    <w:p>
      <w:pPr>
        <w:pStyle w:val="TOC2"/>
        <w:tabs>
          <w:tab w:val="right" w:leader="dot" w:pos="8306"/>
        </w:tabs>
      </w:pPr>
      <w:hyperlink w:anchor="_Toc32129" w:history="1">
        <w:r>
          <w:rPr>
            <w:rFonts w:ascii="仿宋" w:eastAsia="仿宋" w:hAnsi="仿宋" w:cs="仿宋" w:hint="eastAsia"/>
            <w:lang w:eastAsia="zh-CN"/>
          </w:rPr>
          <w:t>(六)、不符合与纠正措施</w:t>
        </w:r>
        <w:r>
          <w:tab/>
        </w:r>
        <w:r>
          <w:fldChar w:fldCharType="begin"/>
        </w:r>
        <w:r>
          <w:instrText xml:space="preserve"> PAGEREF _Toc32129 \h </w:instrText>
        </w:r>
        <w:r>
          <w:fldChar w:fldCharType="separate"/>
        </w:r>
        <w:r>
          <w:t>68</w:t>
        </w:r>
        <w:r>
          <w:fldChar w:fldCharType="end"/>
        </w:r>
      </w:hyperlink>
    </w:p>
    <w:p>
      <w:pPr>
        <w:pStyle w:val="TOC1"/>
        <w:tabs>
          <w:tab w:val="right" w:leader="dot" w:pos="8306"/>
        </w:tabs>
      </w:pPr>
      <w:hyperlink w:anchor="_Toc21917" w:history="1">
        <w:r>
          <w:rPr>
            <w:rFonts w:ascii="仿宋" w:eastAsia="仿宋" w:hAnsi="仿宋" w:cs="仿宋" w:hint="eastAsia"/>
            <w:lang w:eastAsia="zh-CN"/>
          </w:rPr>
          <w:t>十八、马口铁包装项目实施保障措施</w:t>
        </w:r>
        <w:r>
          <w:tab/>
        </w:r>
        <w:r>
          <w:fldChar w:fldCharType="begin"/>
        </w:r>
        <w:r>
          <w:instrText xml:space="preserve"> PAGEREF _Toc21917 \h </w:instrText>
        </w:r>
        <w:r>
          <w:fldChar w:fldCharType="separate"/>
        </w:r>
        <w:r>
          <w:t>69</w:t>
        </w:r>
        <w:r>
          <w:fldChar w:fldCharType="end"/>
        </w:r>
      </w:hyperlink>
    </w:p>
    <w:p>
      <w:pPr>
        <w:pStyle w:val="TOC2"/>
        <w:tabs>
          <w:tab w:val="right" w:leader="dot" w:pos="8306"/>
        </w:tabs>
      </w:pPr>
      <w:hyperlink w:anchor="_Toc20515" w:history="1">
        <w:r>
          <w:rPr>
            <w:rFonts w:ascii="仿宋" w:eastAsia="仿宋" w:hAnsi="仿宋" w:cs="仿宋" w:hint="eastAsia"/>
            <w:lang w:eastAsia="zh-CN"/>
          </w:rPr>
          <w:t>(一)、马口铁包装项目实施保障机制</w:t>
        </w:r>
        <w:r>
          <w:tab/>
        </w:r>
        <w:r>
          <w:fldChar w:fldCharType="begin"/>
        </w:r>
        <w:r>
          <w:instrText xml:space="preserve"> PAGEREF _Toc20515 \h </w:instrText>
        </w:r>
        <w:r>
          <w:fldChar w:fldCharType="separate"/>
        </w:r>
        <w:r>
          <w:t>69</w:t>
        </w:r>
        <w:r>
          <w:fldChar w:fldCharType="end"/>
        </w:r>
      </w:hyperlink>
    </w:p>
    <w:p>
      <w:pPr>
        <w:pStyle w:val="TOC2"/>
        <w:tabs>
          <w:tab w:val="right" w:leader="dot" w:pos="8306"/>
        </w:tabs>
      </w:pPr>
      <w:hyperlink w:anchor="_Toc4338" w:history="1">
        <w:r>
          <w:rPr>
            <w:rFonts w:ascii="仿宋" w:eastAsia="仿宋" w:hAnsi="仿宋" w:cs="仿宋" w:hint="eastAsia"/>
            <w:lang w:eastAsia="zh-CN"/>
          </w:rPr>
          <w:t>(二)、马口铁包装项目法律合规要求</w:t>
        </w:r>
        <w:r>
          <w:tab/>
        </w:r>
        <w:r>
          <w:fldChar w:fldCharType="begin"/>
        </w:r>
        <w:r>
          <w:instrText xml:space="preserve"> PAGEREF _Toc4338 \h </w:instrText>
        </w:r>
        <w:r>
          <w:fldChar w:fldCharType="separate"/>
        </w:r>
        <w:r>
          <w:t>72</w:t>
        </w:r>
        <w:r>
          <w:fldChar w:fldCharType="end"/>
        </w:r>
      </w:hyperlink>
    </w:p>
    <w:p>
      <w:pPr>
        <w:pStyle w:val="TOC2"/>
        <w:tabs>
          <w:tab w:val="right" w:leader="dot" w:pos="8306"/>
        </w:tabs>
      </w:pPr>
      <w:hyperlink w:anchor="_Toc21130" w:history="1">
        <w:r>
          <w:rPr>
            <w:rFonts w:ascii="仿宋" w:eastAsia="仿宋" w:hAnsi="仿宋" w:cs="仿宋" w:hint="eastAsia"/>
            <w:lang w:eastAsia="zh-CN"/>
          </w:rPr>
          <w:t>(三)、马口铁包装项目合同管理与法律事务</w:t>
        </w:r>
        <w:r>
          <w:tab/>
        </w:r>
        <w:r>
          <w:fldChar w:fldCharType="begin"/>
        </w:r>
        <w:r>
          <w:instrText xml:space="preserve"> PAGEREF _Toc21130 \h </w:instrText>
        </w:r>
        <w:r>
          <w:fldChar w:fldCharType="separate"/>
        </w:r>
        <w:r>
          <w:t>76</w:t>
        </w:r>
        <w:r>
          <w:fldChar w:fldCharType="end"/>
        </w:r>
      </w:hyperlink>
    </w:p>
    <w:p>
      <w:pPr>
        <w:pStyle w:val="TOC2"/>
        <w:tabs>
          <w:tab w:val="right" w:leader="dot" w:pos="8306"/>
        </w:tabs>
      </w:pPr>
      <w:hyperlink w:anchor="_Toc547" w:history="1">
        <w:r>
          <w:rPr>
            <w:rFonts w:ascii="仿宋" w:eastAsia="仿宋" w:hAnsi="仿宋" w:cs="仿宋" w:hint="eastAsia"/>
            <w:lang w:eastAsia="zh-CN"/>
          </w:rPr>
          <w:t>(四)、马口铁包装项目知识产权保护策略</w:t>
        </w:r>
        <w:r>
          <w:tab/>
        </w:r>
        <w:r>
          <w:fldChar w:fldCharType="begin"/>
        </w:r>
        <w:r>
          <w:instrText xml:space="preserve"> PAGEREF _Toc547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11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7705"/>
      <w:r>
        <w:rPr>
          <w:rFonts w:ascii="仿宋" w:eastAsia="仿宋" w:hAnsi="仿宋" w:cs="仿宋" w:hint="eastAsia"/>
          <w:sz w:val="28"/>
          <w:lang w:eastAsia="zh-CN"/>
        </w:rPr>
        <w:t>一、马口铁包装项目危机管理</w:t>
      </w:r>
      <w:bookmarkEnd w:id="2"/>
    </w:p>
    <w:p>
      <w:pPr>
        <w:pStyle w:val="Heading2"/>
        <w:rPr>
          <w:rFonts w:ascii="仿宋" w:eastAsia="仿宋" w:hAnsi="仿宋" w:cs="仿宋" w:hint="eastAsia"/>
          <w:lang w:eastAsia="zh-CN"/>
        </w:rPr>
      </w:pPr>
      <w:bookmarkStart w:id="3" w:name="_Toc10318"/>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马口铁包装项目危机管理中，危机预警与识别是确保马口铁包装项目稳健运行的核心步骤。通过建立全面的监测机制，马口铁包装项目团队旨在及时发现和理解潜在的风险和危机因素，以便采取及时的预防和应对措施，确保马口铁包装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首先，通过深入的风险评估，马口铁包装项目团队全面分析了整个马口铁包装项目和各个阶段可能存在的威胁。这包括准确评估每个潜在风险的发生概率和可能影响的程度，为后续危机预警提供了有力支持。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其次，制定敏感指标和预警机制，马口铁包装项目团队着重于明确定义马口铁包装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马口铁包装项目进展的持续监控，团队能够及时发现潜在问题并作出迅速反应。马口铁包装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在这一阶段，团队的专业素养和反应速度将发挥至关重要的作用，以确保潜在危机能够在初期得到有效的处理，最大程度地减轻负面影响。通过危机预警与识别，马口铁包装项目得以更有序、可控地推进。</w:t>
      </w:r>
    </w:p>
    <w:p>
      <w:pPr>
        <w:pStyle w:val="Heading2"/>
        <w:ind w:firstLine="560" w:firstLineChars="200"/>
        <w:rPr>
          <w:rFonts w:ascii="仿宋" w:eastAsia="仿宋" w:hAnsi="仿宋" w:cs="仿宋" w:hint="eastAsia"/>
          <w:sz w:val="28"/>
          <w:lang w:eastAsia="zh-CN"/>
        </w:rPr>
      </w:pPr>
      <w:bookmarkStart w:id="4" w:name="_Toc7521"/>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在危机发生时，马口铁包装项目团队立即行动，成立了应急小组。该小组的任务是迅速制定并实施紧急应对措施，以最小化潜在损失。以下是采取的主要措施：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暂停马口铁包装项目进度：为遏制危机蔓延，马口铁包装项目暂时停止进行，以便全面评估当前状况。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资源重新分配：重新评估马口铁包装项目资源的分配，确保最大限度地减小损失。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实时沟通：与关键利益相关者建立实时沟通机制，向他们传递马口铁包装项目危机的实际状况，保障马口铁包装项目核心利益。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在紧急应对的同时，马口铁包装项目团队强调了团队协作和有效沟通的重要性。以下是团队协作的关键举措：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信息共享机制：建立了信息共享平台，确保团队成员能够及时获取马口铁包装项目危机的实时信息。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领导者沟通：马口铁包装项目领导者通过定期会议和即时沟通工具，指导团队应对危机，保持团队稳定运行。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随着危机得到初步控制，马口铁包装项目团队转向制定恢复计划，以确保马口铁包装项目能够从中迅速恢复。主要恢复计划包括：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修复受损的进度计划：重新评估马口铁包装项目进度，制定修复计划，确保马口铁包装项目尽快回归正常进程。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重新调整资源分配：优化资源分配，确保马口铁包装项目在有限资源下高效运转。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风险管理机制加强：对马口铁包装项目风险进行全面评估，制定更强化的风险管理策略，以预防未来可能的危机。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2545"/>
      <w:r>
        <w:rPr>
          <w:rFonts w:ascii="仿宋" w:eastAsia="仿宋" w:hAnsi="仿宋" w:cs="仿宋" w:hint="eastAsia"/>
          <w:sz w:val="28"/>
          <w:lang w:eastAsia="zh-CN"/>
        </w:rPr>
        <w:t>二、马口铁包装项目建设单位说明</w:t>
      </w:r>
      <w:bookmarkEnd w:id="5"/>
    </w:p>
    <w:p>
      <w:pPr>
        <w:pStyle w:val="Heading2"/>
        <w:rPr>
          <w:rFonts w:ascii="仿宋" w:eastAsia="仿宋" w:hAnsi="仿宋" w:cs="仿宋" w:hint="eastAsia"/>
          <w:lang w:eastAsia="zh-CN"/>
        </w:rPr>
      </w:pPr>
      <w:bookmarkStart w:id="6" w:name="_Toc21448"/>
      <w:r>
        <w:rPr>
          <w:rFonts w:ascii="仿宋" w:eastAsia="仿宋" w:hAnsi="仿宋" w:cs="仿宋" w:hint="eastAsia"/>
          <w:lang w:eastAsia="zh-CN"/>
        </w:rPr>
        <w:t>(一)、马口铁包装项目承办单位基本情况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28651"/>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马口铁包装项目承办单位的XXXX，我们着眼于实现可持续的经济效益。通过技术创新和解决方案的提供，公司预计在马口铁包装项目执行期间将获得可观的收入增长。这一收入来源主要包括马口铁包装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同时，我们注重成本控制和效率提升，以确保马口铁包装项目的可持续盈利。透过精细的管理和资源优化，公司期望实现马口铁包装项目利润最大化。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马口铁包装项目实施进行全面的投资评估，包括马口铁包装项目启动阶段的资金投入和后续运营成本。通过对马口铁包装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马口铁包装项目实施过程中具备足够的资金流动性，公司将进行详尽的现金流分析。这包括资金需求的合理预测、马口铁包装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30160"/>
      <w:r>
        <w:rPr>
          <w:rFonts w:ascii="仿宋" w:eastAsia="仿宋" w:hAnsi="仿宋" w:cs="仿宋" w:hint="eastAsia"/>
          <w:sz w:val="28"/>
          <w:lang w:eastAsia="zh-CN"/>
        </w:rPr>
        <w:t>三、马口铁包装项目建设背景及必要性分析</w:t>
      </w:r>
      <w:bookmarkEnd w:id="8"/>
    </w:p>
    <w:p>
      <w:pPr>
        <w:pStyle w:val="Heading2"/>
        <w:rPr>
          <w:rFonts w:ascii="仿宋" w:eastAsia="仿宋" w:hAnsi="仿宋" w:cs="仿宋" w:hint="eastAsia"/>
          <w:lang w:eastAsia="zh-CN"/>
        </w:rPr>
      </w:pPr>
      <w:bookmarkStart w:id="9" w:name="_Toc24105"/>
      <w:r>
        <w:rPr>
          <w:rFonts w:ascii="仿宋" w:eastAsia="仿宋" w:hAnsi="仿宋" w:cs="仿宋" w:hint="eastAsia"/>
          <w:lang w:eastAsia="zh-CN"/>
        </w:rPr>
        <w:t>(一)、马口铁包装项目背景分析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马口铁包装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马口铁包装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马口铁包装项目在这个潮流中的定位。同时，我们将关注行业内涌现的新兴机遇，以便马口铁包装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马口铁包装项目提供了强大的发展动力。我们将聚焦于行业内最新的技术发展趋势，包括但不限于人工智能、大数据分析、物联网等领域。通过深度的技术研究，我们将确保马口铁包装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马口铁包装项目发展的源泉。我们将投入更多的精力对市场需求进行深入剖析，超越表面的需求，深入挖掘潜在的市场痛点和机遇。通过对市场需求的细致了解，马口铁包装项目将更有针对性地设计解决方案，满足市场的多样化需求，从而更好地促进马口铁包装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马口铁包装项目战略至关重要。我们将对竞争态势进行更为深入的分析，包括但不限于市场份额、产品特点、客户满意度等多个维度。通过深度的竞争分析，马口铁包装项目将能够更准确地把握市场脉搏，制定具有竞争力的马口铁包装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行业内的法规和政策环境对马口铁包装项目的发展具有直接的影响。我们将进行更为全面的法规和政策分析，了解行业发展中的潜在法律风险和合规挑战。通过充分了解和遵守相关法规，马口铁包装项目将确保在法律框架内合法合规运营，为马口铁包装项目的稳健发展提供有力支持。</w:t>
      </w:r>
    </w:p>
    <w:p>
      <w:pPr>
        <w:pStyle w:val="Heading2"/>
        <w:ind w:firstLine="560" w:firstLineChars="200"/>
        <w:rPr>
          <w:rFonts w:ascii="仿宋" w:eastAsia="仿宋" w:hAnsi="仿宋" w:cs="仿宋" w:hint="eastAsia"/>
          <w:sz w:val="28"/>
          <w:lang w:eastAsia="zh-CN"/>
        </w:rPr>
      </w:pPr>
      <w:bookmarkStart w:id="10" w:name="_Toc23607"/>
      <w:r>
        <w:rPr>
          <w:rFonts w:ascii="仿宋" w:eastAsia="仿宋" w:hAnsi="仿宋" w:cs="仿宋" w:hint="eastAsia"/>
          <w:sz w:val="28"/>
          <w:lang w:eastAsia="zh-CN"/>
        </w:rPr>
        <w:t>(二)、马口铁包装项目建设必要性分析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马口铁包装项目建设的迫切性源于对行业发展趋势的深刻洞察。我们正处于一个行业变革的时代，科技创新、数字化转型成为企业发展的关键动力。马口铁包装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马口铁包装项目建设不仅仅是为了跟上潮流，更是为了通过技术创新推动企业的持续发展。通过引入先进的技术和解决方案，马口铁包装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马口铁包装项目的建设成为必然选择，通过提高产品质量、拓展服务领域，从而在竞争中获得更多的机会。马口铁包装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马口铁包装项目建设的必要性体现在对客户需求更精准的满足。通过马口铁包装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马口铁包装项目建设的背后是对企业持续创新的追求。只有通过不断创新，企业才能在竞争中立于不败之地。马口铁包装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3375"/>
      <w:r>
        <w:rPr>
          <w:rFonts w:ascii="仿宋" w:eastAsia="仿宋" w:hAnsi="仿宋" w:cs="仿宋" w:hint="eastAsia"/>
          <w:sz w:val="28"/>
          <w:lang w:eastAsia="zh-CN"/>
        </w:rPr>
        <w:t>四、工艺说明</w:t>
      </w:r>
      <w:bookmarkEnd w:id="11"/>
    </w:p>
    <w:p>
      <w:pPr>
        <w:pStyle w:val="Heading2"/>
        <w:rPr>
          <w:rFonts w:ascii="仿宋" w:eastAsia="仿宋" w:hAnsi="仿宋" w:cs="仿宋" w:hint="eastAsia"/>
          <w:lang w:eastAsia="zh-CN"/>
        </w:rPr>
      </w:pPr>
      <w:bookmarkStart w:id="12" w:name="_Toc18316"/>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马口铁包装项目的技术管理特点体现在其创新导向。通过引入最先进的技术趋势和解决方案，马口铁包装项目致力于提升科技含量、提高质量和效率水平。这意味着我们将采用最新的工具和方法，确保马口铁包装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马口铁包装项目技术管理的显著特征。通过整合不同领域的技术资源，我们实现了跨学科的协同工作。这有助于优化技术架构，提高整体效能。此外，整合性策略还促进了不同技术团队之间的紧密沟通和高效合作，确保马口铁包装项目各方面的技术都能得到协同发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马口铁包装项目所采用的技术。通过不断优化技术方案，马口铁包装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马口铁包装项目团队将在马口铁包装项目初期识别可能的技术风险，并采取相应的预防和应对措施。通过建立健全的风险评估机制，马口铁包装项目能够在实施过程中及时发现并解决潜在的技术问题，保障马口铁包装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马口铁包装项目中，技术将成为马口铁包装项目成功的有力支持。这一深度剖析揭示了技术管理在马口铁包装项目实施中的关键作用，为马口铁包装项目的技术基础奠定了坚实的基础。</w:t>
      </w:r>
    </w:p>
    <w:p>
      <w:pPr>
        <w:pStyle w:val="Heading2"/>
        <w:ind w:firstLine="560" w:firstLineChars="200"/>
        <w:rPr>
          <w:rFonts w:ascii="仿宋" w:eastAsia="仿宋" w:hAnsi="仿宋" w:cs="仿宋" w:hint="eastAsia"/>
          <w:sz w:val="28"/>
          <w:lang w:eastAsia="zh-CN"/>
        </w:rPr>
      </w:pPr>
      <w:bookmarkStart w:id="13" w:name="_Toc1176"/>
      <w:r>
        <w:rPr>
          <w:rFonts w:ascii="仿宋" w:eastAsia="仿宋" w:hAnsi="仿宋" w:cs="仿宋" w:hint="eastAsia"/>
          <w:sz w:val="28"/>
          <w:lang w:eastAsia="zh-CN"/>
        </w:rPr>
        <w:t>(二)、马口铁包装项目工艺技术设计方案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马口铁包装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马口铁包装项目将严格按照相关行业规范要求进行组织。通过有效控制产品质量，马口铁包装项目将致力于为顾客提供优质的马口铁包装项目产品和良好的服务。这体现了马口铁包装项目对于生产活动合规性和质量标准的高度重视，为马口铁包装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马口铁包装项目注重生态效益和清洁生产原则。马口铁包装项目建设将紧密结合地方特色经济发展，与社会经济发展规划和区域环境保护规划方案相协调一致。通过与当地区域自然生态系统的结合，马口铁包装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马口铁包装项目产品具有多样化的客户需求和个性化的特点。因此，马口铁包装项目产品规格品种多样，且单批生产数量较小。为满足这一特点，马口铁包装项目承办单位将建设先进的柔性制造生产线。通过广泛应用柔性制造技术，马口铁包装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马口铁包装项目采用的技术具有较高的技术含量和自动化水平，处于国内先进水平。这一技术选用不仅体现了对生产效率、质量和环境友好性的高标准要求，同时为马口铁包装项目的可持续发展奠定了坚实的基础。</w:t>
      </w:r>
    </w:p>
    <w:p>
      <w:pPr>
        <w:pStyle w:val="Heading2"/>
        <w:ind w:firstLine="560" w:firstLineChars="200"/>
        <w:rPr>
          <w:rFonts w:ascii="仿宋" w:eastAsia="仿宋" w:hAnsi="仿宋" w:cs="仿宋" w:hint="eastAsia"/>
          <w:sz w:val="28"/>
          <w:lang w:eastAsia="zh-CN"/>
        </w:rPr>
      </w:pPr>
      <w:bookmarkStart w:id="14" w:name="_Toc19771"/>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为确保马口铁包装项目的高效生产和技术实施，我们制定了一套精心设计的设备选型方案，以满足马口铁包装项目生产、质量和环保的要求。该方案的主要特点如下：</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马口铁包装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针对马口铁包装项目产品的多样性和小批量生产的特点，我们将建设柔性制造生产线。通过在设备选型中考虑柔性制造技术，可以灵活应对不同产品规格和生产需求，实现生产线的高度灵活性和适应性。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26479"/>
      <w:r>
        <w:rPr>
          <w:rFonts w:ascii="仿宋" w:eastAsia="仿宋" w:hAnsi="仿宋" w:cs="仿宋" w:hint="eastAsia"/>
          <w:sz w:val="28"/>
          <w:lang w:eastAsia="zh-CN"/>
        </w:rPr>
        <w:t>五、马口铁包装项目选址可行性分析</w:t>
      </w:r>
      <w:bookmarkEnd w:id="15"/>
    </w:p>
    <w:p>
      <w:pPr>
        <w:pStyle w:val="Heading2"/>
        <w:rPr>
          <w:rFonts w:ascii="仿宋" w:eastAsia="仿宋" w:hAnsi="仿宋" w:cs="仿宋" w:hint="eastAsia"/>
          <w:lang w:eastAsia="zh-CN"/>
        </w:rPr>
      </w:pPr>
      <w:bookmarkStart w:id="16" w:name="_Toc8746"/>
      <w:r>
        <w:rPr>
          <w:rFonts w:ascii="仿宋" w:eastAsia="仿宋" w:hAnsi="仿宋" w:cs="仿宋" w:hint="eastAsia"/>
          <w:lang w:eastAsia="zh-CN"/>
        </w:rPr>
        <w:t>(一)、马口铁包装项目选址</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该马口铁包装项目选址位于XX省XX市XX区XXX街道</w:t>
      </w:r>
    </w:p>
    <w:p>
      <w:pPr>
        <w:pStyle w:val="Heading2"/>
        <w:ind w:firstLine="560" w:firstLineChars="200"/>
        <w:rPr>
          <w:rFonts w:ascii="仿宋" w:eastAsia="仿宋" w:hAnsi="仿宋" w:cs="仿宋" w:hint="eastAsia"/>
          <w:sz w:val="28"/>
          <w:lang w:eastAsia="zh-CN"/>
        </w:rPr>
      </w:pPr>
      <w:bookmarkStart w:id="17" w:name="_Toc25829"/>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马口铁包装项目的征地面积将根据马口铁包装项目的实际规模和需求进行精确规划。具体面积XXX平方米，旨在确保马口铁包装项目不仅能够满足当前的发展需求，还能够预留空间以适应未来的扩展。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净用地面积是在征地面积基础上去除不可利用面积后的实际可开发用地。具体面积XXX平方米，考虑到环保、交通、安全等多方面因素，以确保马口铁包装项目在整体利用效率上达到最优。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马口铁包装项目计划建设的建筑总规模具体面积XXX平方米。这一规模的确定综合考虑了马口铁包装项目的性质、规模，以及城市规划的相关要求，确保建筑布局与周边环境协调一致。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绿地率是马口铁包装项目用地中被规划为绿地的比例。具体面积XXX平方米，旨在通过合理规划绿地，改善马口铁包装项目周边环境，提升居民生活质量，并符合城市整体绿化规划。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容积率是用地上可以建设的建筑总体积与用地面积之比。具体面积XXX，通过合理的容积率规划，确保马口铁包装项目建筑规模与周边环境和谐共生。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马口铁包装项目选址与当地城市规划相一致，具体面积XXX平方米。通过与城市规划部门深入沟通，确保马口铁包装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马口铁包装项目选址符合当地产业政策，具体面积XXX平方米。这包括马口铁包装项目对当地经济的促进作用，以及对相关产业的带动效应，确保马口铁包装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用地总体要求必须符合环保和可持续发展的原则，具体面积XXX平方米。通过采用绿色建筑设计、节能减排等措施，确保马口铁包装项目在建设和运营过程中对环境的影响最小化，达到可持续发展的要求。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确保马口铁包装项目选址具备必要的公共设施配套，具体面积XXX平方米。这包括交通便利性、教育、医疗等基础设施，以提高居民生活品质，使得马口铁包装项目选址更具吸引力。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考虑用地总体要求对当地社会稳定性的影响，具体面积XXX平方米。通过深入了解当地社区反馈，确保马口铁包装项目的选址和建设过程对当地社会和谐稳定产生积极作用。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马口铁包装项目选址不仅符合法规和规划，还在实际操作中具有可行性。这一全面规划将为马口铁包装项目的成功实施提供坚实的基础，确保马口铁包装项目选址阶段就能够奠定良好的发展基础。</w:t>
      </w:r>
    </w:p>
    <w:p>
      <w:pPr>
        <w:pStyle w:val="Heading2"/>
        <w:ind w:firstLine="560" w:firstLineChars="200"/>
        <w:rPr>
          <w:rFonts w:ascii="仿宋" w:eastAsia="仿宋" w:hAnsi="仿宋" w:cs="仿宋" w:hint="eastAsia"/>
          <w:sz w:val="28"/>
          <w:lang w:eastAsia="zh-CN"/>
        </w:rPr>
      </w:pPr>
      <w:bookmarkStart w:id="18" w:name="_Toc22307"/>
      <w:r>
        <w:rPr>
          <w:rFonts w:ascii="仿宋" w:eastAsia="仿宋" w:hAnsi="仿宋" w:cs="仿宋" w:hint="eastAsia"/>
          <w:sz w:val="28"/>
          <w:lang w:eastAsia="zh-CN"/>
        </w:rPr>
        <w:t>(三)、节约用地措施</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马口铁包装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马口铁包装项目的设备规划和空间设计中，我们将采取灵活设备布局的措施。设备布局将根据实际需求进行灵活设计，避免不必要的浪费。通过合理规划设备摆放位置，我们将提高设备的利用率，减少设备间距，以确保马口铁包装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https://d.book118.com/155230344121011113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马口铁包装项目规划设计纲要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马口铁包装项目规划设计纲要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马口铁包装项目规划设计纲要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马口铁包装项目规划设计纲要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马口铁包装项目规划设计纲要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马口铁包装项目规划设计纲要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马口铁包装项目规划设计纲要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马口铁包装项目规划设计纲要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马口铁包装项目规划设计纲要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马口铁包装项目规划设计纲要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马口铁包装项目规划设计纲要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马口铁包装项目规划设计纲要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马口铁包装项目规划设计纲要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马口铁包装项目规划设计纲要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马口铁包装项目规划设计纲要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马口铁包装项目规划设计纲要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马口铁包装项目规划设计纲要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944050F"/>
    <w:rsid w:val="0944050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5523034412101111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2024-02-22T00:31:00Z</dcterms:created>
  <dcterms:modified xsi:type="dcterms:W3CDTF">2024-02-22T00:31:48Z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6964D80D07774DA7B15F3E5D863DF347_11</vt:lpwstr>
  </property>
  <property fmtid="{D5CDD505-2E9C-101B-9397-08002B2CF9AE}" pid="3" name="KSOProductBuildVer">
    <vt:lpwstr>2052-12.1.0.16250</vt:lpwstr>
  </property>
</Properties>
</file>