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活牲畜项目融资计划书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529" w:history="1">
        <w:r>
          <w:rPr>
            <w:rFonts w:ascii="仿宋" w:eastAsia="仿宋" w:hAnsi="仿宋" w:cs="仿宋" w:hint="eastAsia"/>
            <w:lang w:eastAsia="zh-CN"/>
          </w:rPr>
          <w:t>概论</w:t>
        </w:r>
        <w:r>
          <w:tab/>
        </w:r>
        <w:r>
          <w:fldChar w:fldCharType="begin"/>
        </w:r>
        <w:r>
          <w:instrText xml:space="preserve"> PAGEREF _Toc3529 \h </w:instrText>
        </w:r>
        <w:r>
          <w:fldChar w:fldCharType="separate"/>
        </w:r>
        <w:r>
          <w:t>4</w:t>
        </w:r>
        <w:r>
          <w:fldChar w:fldCharType="end"/>
        </w:r>
      </w:hyperlink>
    </w:p>
    <w:p>
      <w:pPr>
        <w:pStyle w:val="TOC1"/>
        <w:tabs>
          <w:tab w:val="right" w:leader="dot" w:pos="8306"/>
        </w:tabs>
      </w:pPr>
      <w:hyperlink w:anchor="_Toc13686" w:history="1">
        <w:r>
          <w:rPr>
            <w:rFonts w:ascii="仿宋" w:eastAsia="仿宋" w:hAnsi="仿宋" w:cs="仿宋" w:hint="eastAsia"/>
            <w:lang w:eastAsia="zh-CN"/>
          </w:rPr>
          <w:t>一、组织架构与人力资源配置</w:t>
        </w:r>
        <w:r>
          <w:tab/>
        </w:r>
        <w:r>
          <w:fldChar w:fldCharType="begin"/>
        </w:r>
        <w:r>
          <w:instrText xml:space="preserve"> PAGEREF _Toc13686 \h </w:instrText>
        </w:r>
        <w:r>
          <w:fldChar w:fldCharType="separate"/>
        </w:r>
        <w:r>
          <w:t>4</w:t>
        </w:r>
        <w:r>
          <w:fldChar w:fldCharType="end"/>
        </w:r>
      </w:hyperlink>
    </w:p>
    <w:p>
      <w:pPr>
        <w:pStyle w:val="TOC2"/>
        <w:tabs>
          <w:tab w:val="right" w:leader="dot" w:pos="8306"/>
        </w:tabs>
      </w:pPr>
      <w:hyperlink w:anchor="_Toc21380" w:history="1">
        <w:r>
          <w:rPr>
            <w:rFonts w:ascii="仿宋" w:eastAsia="仿宋" w:hAnsi="仿宋" w:cs="仿宋" w:hint="eastAsia"/>
            <w:lang w:eastAsia="zh-CN"/>
          </w:rPr>
          <w:t>(一)、人员资源需求</w:t>
        </w:r>
        <w:r>
          <w:tab/>
        </w:r>
        <w:r>
          <w:fldChar w:fldCharType="begin"/>
        </w:r>
        <w:r>
          <w:instrText xml:space="preserve"> PAGEREF _Toc21380 \h </w:instrText>
        </w:r>
        <w:r>
          <w:fldChar w:fldCharType="separate"/>
        </w:r>
        <w:r>
          <w:t>4</w:t>
        </w:r>
        <w:r>
          <w:fldChar w:fldCharType="end"/>
        </w:r>
      </w:hyperlink>
    </w:p>
    <w:p>
      <w:pPr>
        <w:pStyle w:val="TOC2"/>
        <w:tabs>
          <w:tab w:val="right" w:leader="dot" w:pos="8306"/>
        </w:tabs>
      </w:pPr>
      <w:hyperlink w:anchor="_Toc7949" w:history="1">
        <w:r>
          <w:rPr>
            <w:rFonts w:ascii="仿宋" w:eastAsia="仿宋" w:hAnsi="仿宋" w:cs="仿宋" w:hint="eastAsia"/>
            <w:lang w:eastAsia="zh-CN"/>
          </w:rPr>
          <w:t>(二)、员工培训与发展</w:t>
        </w:r>
        <w:r>
          <w:tab/>
        </w:r>
        <w:r>
          <w:fldChar w:fldCharType="begin"/>
        </w:r>
        <w:r>
          <w:instrText xml:space="preserve"> PAGEREF _Toc7949 \h </w:instrText>
        </w:r>
        <w:r>
          <w:fldChar w:fldCharType="separate"/>
        </w:r>
        <w:r>
          <w:t>6</w:t>
        </w:r>
        <w:r>
          <w:fldChar w:fldCharType="end"/>
        </w:r>
      </w:hyperlink>
    </w:p>
    <w:p>
      <w:pPr>
        <w:pStyle w:val="TOC1"/>
        <w:tabs>
          <w:tab w:val="right" w:leader="dot" w:pos="8306"/>
        </w:tabs>
      </w:pPr>
      <w:hyperlink w:anchor="_Toc23690" w:history="1">
        <w:r>
          <w:rPr>
            <w:rFonts w:ascii="仿宋" w:eastAsia="仿宋" w:hAnsi="仿宋" w:cs="仿宋" w:hint="eastAsia"/>
            <w:lang w:eastAsia="zh-CN"/>
          </w:rPr>
          <w:t>二、活牲畜项目建设地方案</w:t>
        </w:r>
        <w:r>
          <w:tab/>
        </w:r>
        <w:r>
          <w:fldChar w:fldCharType="begin"/>
        </w:r>
        <w:r>
          <w:instrText xml:space="preserve"> PAGEREF _Toc23690 \h </w:instrText>
        </w:r>
        <w:r>
          <w:fldChar w:fldCharType="separate"/>
        </w:r>
        <w:r>
          <w:t>8</w:t>
        </w:r>
        <w:r>
          <w:fldChar w:fldCharType="end"/>
        </w:r>
      </w:hyperlink>
    </w:p>
    <w:p>
      <w:pPr>
        <w:pStyle w:val="TOC2"/>
        <w:tabs>
          <w:tab w:val="right" w:leader="dot" w:pos="8306"/>
        </w:tabs>
      </w:pPr>
      <w:hyperlink w:anchor="_Toc20537" w:history="1">
        <w:r>
          <w:rPr>
            <w:rFonts w:ascii="仿宋" w:eastAsia="仿宋" w:hAnsi="仿宋" w:cs="仿宋" w:hint="eastAsia"/>
            <w:lang w:eastAsia="zh-CN"/>
          </w:rPr>
          <w:t>(一)、活牲畜项目选址原则</w:t>
        </w:r>
        <w:r>
          <w:tab/>
        </w:r>
        <w:r>
          <w:fldChar w:fldCharType="begin"/>
        </w:r>
        <w:r>
          <w:instrText xml:space="preserve"> PAGEREF _Toc20537 \h </w:instrText>
        </w:r>
        <w:r>
          <w:fldChar w:fldCharType="separate"/>
        </w:r>
        <w:r>
          <w:t>8</w:t>
        </w:r>
        <w:r>
          <w:fldChar w:fldCharType="end"/>
        </w:r>
      </w:hyperlink>
    </w:p>
    <w:p>
      <w:pPr>
        <w:pStyle w:val="TOC2"/>
        <w:tabs>
          <w:tab w:val="right" w:leader="dot" w:pos="8306"/>
        </w:tabs>
      </w:pPr>
      <w:hyperlink w:anchor="_Toc2918" w:history="1">
        <w:r>
          <w:rPr>
            <w:rFonts w:ascii="仿宋" w:eastAsia="仿宋" w:hAnsi="仿宋" w:cs="仿宋" w:hint="eastAsia"/>
            <w:lang w:eastAsia="zh-CN"/>
          </w:rPr>
          <w:t>(二)、活牲畜项目选址</w:t>
        </w:r>
        <w:r>
          <w:tab/>
        </w:r>
        <w:r>
          <w:fldChar w:fldCharType="begin"/>
        </w:r>
        <w:r>
          <w:instrText xml:space="preserve"> PAGEREF _Toc2918 \h </w:instrText>
        </w:r>
        <w:r>
          <w:fldChar w:fldCharType="separate"/>
        </w:r>
        <w:r>
          <w:t>8</w:t>
        </w:r>
        <w:r>
          <w:fldChar w:fldCharType="end"/>
        </w:r>
      </w:hyperlink>
    </w:p>
    <w:p>
      <w:pPr>
        <w:pStyle w:val="TOC2"/>
        <w:tabs>
          <w:tab w:val="right" w:leader="dot" w:pos="8306"/>
        </w:tabs>
      </w:pPr>
      <w:hyperlink w:anchor="_Toc1822" w:history="1">
        <w:r>
          <w:rPr>
            <w:rFonts w:ascii="仿宋" w:eastAsia="仿宋" w:hAnsi="仿宋" w:cs="仿宋" w:hint="eastAsia"/>
            <w:lang w:eastAsia="zh-CN"/>
          </w:rPr>
          <w:t>(三)、建设条件分析</w:t>
        </w:r>
        <w:r>
          <w:tab/>
        </w:r>
        <w:r>
          <w:fldChar w:fldCharType="begin"/>
        </w:r>
        <w:r>
          <w:instrText xml:space="preserve"> PAGEREF _Toc1822 \h </w:instrText>
        </w:r>
        <w:r>
          <w:fldChar w:fldCharType="separate"/>
        </w:r>
        <w:r>
          <w:t>9</w:t>
        </w:r>
        <w:r>
          <w:fldChar w:fldCharType="end"/>
        </w:r>
      </w:hyperlink>
    </w:p>
    <w:p>
      <w:pPr>
        <w:pStyle w:val="TOC2"/>
        <w:tabs>
          <w:tab w:val="right" w:leader="dot" w:pos="8306"/>
        </w:tabs>
      </w:pPr>
      <w:hyperlink w:anchor="_Toc31851" w:history="1">
        <w:r>
          <w:rPr>
            <w:rFonts w:ascii="仿宋" w:eastAsia="仿宋" w:hAnsi="仿宋" w:cs="仿宋" w:hint="eastAsia"/>
            <w:lang w:eastAsia="zh-CN"/>
          </w:rPr>
          <w:t>(四)、用地控制指标</w:t>
        </w:r>
        <w:r>
          <w:tab/>
        </w:r>
        <w:r>
          <w:fldChar w:fldCharType="begin"/>
        </w:r>
        <w:r>
          <w:instrText xml:space="preserve"> PAGEREF _Toc31851 \h </w:instrText>
        </w:r>
        <w:r>
          <w:fldChar w:fldCharType="separate"/>
        </w:r>
        <w:r>
          <w:t>10</w:t>
        </w:r>
        <w:r>
          <w:fldChar w:fldCharType="end"/>
        </w:r>
      </w:hyperlink>
    </w:p>
    <w:p>
      <w:pPr>
        <w:pStyle w:val="TOC2"/>
        <w:tabs>
          <w:tab w:val="right" w:leader="dot" w:pos="8306"/>
        </w:tabs>
      </w:pPr>
      <w:hyperlink w:anchor="_Toc21141" w:history="1">
        <w:r>
          <w:rPr>
            <w:rFonts w:ascii="仿宋" w:eastAsia="仿宋" w:hAnsi="仿宋" w:cs="仿宋" w:hint="eastAsia"/>
            <w:lang w:eastAsia="zh-CN"/>
          </w:rPr>
          <w:t>(五)、用地总体要求</w:t>
        </w:r>
        <w:r>
          <w:tab/>
        </w:r>
        <w:r>
          <w:fldChar w:fldCharType="begin"/>
        </w:r>
        <w:r>
          <w:instrText xml:space="preserve"> PAGEREF _Toc21141 \h </w:instrText>
        </w:r>
        <w:r>
          <w:fldChar w:fldCharType="separate"/>
        </w:r>
        <w:r>
          <w:t>10</w:t>
        </w:r>
        <w:r>
          <w:fldChar w:fldCharType="end"/>
        </w:r>
      </w:hyperlink>
    </w:p>
    <w:p>
      <w:pPr>
        <w:pStyle w:val="TOC2"/>
        <w:tabs>
          <w:tab w:val="right" w:leader="dot" w:pos="8306"/>
        </w:tabs>
      </w:pPr>
      <w:hyperlink w:anchor="_Toc8086" w:history="1">
        <w:r>
          <w:rPr>
            <w:rFonts w:ascii="仿宋" w:eastAsia="仿宋" w:hAnsi="仿宋" w:cs="仿宋" w:hint="eastAsia"/>
            <w:lang w:eastAsia="zh-CN"/>
          </w:rPr>
          <w:t>(六)、节约用地措施</w:t>
        </w:r>
        <w:r>
          <w:tab/>
        </w:r>
        <w:r>
          <w:fldChar w:fldCharType="begin"/>
        </w:r>
        <w:r>
          <w:instrText xml:space="preserve"> PAGEREF _Toc8086 \h </w:instrText>
        </w:r>
        <w:r>
          <w:fldChar w:fldCharType="separate"/>
        </w:r>
        <w:r>
          <w:t>10</w:t>
        </w:r>
        <w:r>
          <w:fldChar w:fldCharType="end"/>
        </w:r>
      </w:hyperlink>
    </w:p>
    <w:p>
      <w:pPr>
        <w:pStyle w:val="TOC2"/>
        <w:tabs>
          <w:tab w:val="right" w:leader="dot" w:pos="8306"/>
        </w:tabs>
      </w:pPr>
      <w:hyperlink w:anchor="_Toc13575" w:history="1">
        <w:r>
          <w:rPr>
            <w:rFonts w:ascii="仿宋" w:eastAsia="仿宋" w:hAnsi="仿宋" w:cs="仿宋" w:hint="eastAsia"/>
            <w:lang w:eastAsia="zh-CN"/>
          </w:rPr>
          <w:t>(七)、总图布置方案</w:t>
        </w:r>
        <w:r>
          <w:tab/>
        </w:r>
        <w:r>
          <w:fldChar w:fldCharType="begin"/>
        </w:r>
        <w:r>
          <w:instrText xml:space="preserve"> PAGEREF _Toc13575 \h </w:instrText>
        </w:r>
        <w:r>
          <w:fldChar w:fldCharType="separate"/>
        </w:r>
        <w:r>
          <w:t>11</w:t>
        </w:r>
        <w:r>
          <w:fldChar w:fldCharType="end"/>
        </w:r>
      </w:hyperlink>
    </w:p>
    <w:p>
      <w:pPr>
        <w:pStyle w:val="TOC2"/>
        <w:tabs>
          <w:tab w:val="right" w:leader="dot" w:pos="8306"/>
        </w:tabs>
      </w:pPr>
      <w:hyperlink w:anchor="_Toc32386" w:history="1">
        <w:r>
          <w:rPr>
            <w:rFonts w:ascii="仿宋" w:eastAsia="仿宋" w:hAnsi="仿宋" w:cs="仿宋" w:hint="eastAsia"/>
            <w:lang w:eastAsia="zh-CN"/>
          </w:rPr>
          <w:t>(八)、运输组成</w:t>
        </w:r>
        <w:r>
          <w:tab/>
        </w:r>
        <w:r>
          <w:fldChar w:fldCharType="begin"/>
        </w:r>
        <w:r>
          <w:instrText xml:space="preserve"> PAGEREF _Toc32386 \h </w:instrText>
        </w:r>
        <w:r>
          <w:fldChar w:fldCharType="separate"/>
        </w:r>
        <w:r>
          <w:t>12</w:t>
        </w:r>
        <w:r>
          <w:fldChar w:fldCharType="end"/>
        </w:r>
      </w:hyperlink>
    </w:p>
    <w:p>
      <w:pPr>
        <w:pStyle w:val="TOC2"/>
        <w:tabs>
          <w:tab w:val="right" w:leader="dot" w:pos="8306"/>
        </w:tabs>
      </w:pPr>
      <w:hyperlink w:anchor="_Toc18200" w:history="1">
        <w:r>
          <w:rPr>
            <w:rFonts w:ascii="仿宋" w:eastAsia="仿宋" w:hAnsi="仿宋" w:cs="仿宋" w:hint="eastAsia"/>
            <w:lang w:eastAsia="zh-CN"/>
          </w:rPr>
          <w:t>(九)、选址综合评价</w:t>
        </w:r>
        <w:r>
          <w:tab/>
        </w:r>
        <w:r>
          <w:fldChar w:fldCharType="begin"/>
        </w:r>
        <w:r>
          <w:instrText xml:space="preserve"> PAGEREF _Toc18200 \h </w:instrText>
        </w:r>
        <w:r>
          <w:fldChar w:fldCharType="separate"/>
        </w:r>
        <w:r>
          <w:t>14</w:t>
        </w:r>
        <w:r>
          <w:fldChar w:fldCharType="end"/>
        </w:r>
      </w:hyperlink>
    </w:p>
    <w:p>
      <w:pPr>
        <w:pStyle w:val="TOC1"/>
        <w:tabs>
          <w:tab w:val="right" w:leader="dot" w:pos="8306"/>
        </w:tabs>
      </w:pPr>
      <w:hyperlink w:anchor="_Toc30451" w:history="1">
        <w:r>
          <w:rPr>
            <w:rFonts w:ascii="仿宋" w:eastAsia="仿宋" w:hAnsi="仿宋" w:cs="仿宋" w:hint="eastAsia"/>
            <w:lang w:eastAsia="zh-CN"/>
          </w:rPr>
          <w:t>三、危险、有害因素的辨识与分析</w:t>
        </w:r>
        <w:r>
          <w:tab/>
        </w:r>
        <w:r>
          <w:fldChar w:fldCharType="begin"/>
        </w:r>
        <w:r>
          <w:instrText xml:space="preserve"> PAGEREF _Toc30451 \h </w:instrText>
        </w:r>
        <w:r>
          <w:fldChar w:fldCharType="separate"/>
        </w:r>
        <w:r>
          <w:t>15</w:t>
        </w:r>
        <w:r>
          <w:fldChar w:fldCharType="end"/>
        </w:r>
      </w:hyperlink>
    </w:p>
    <w:p>
      <w:pPr>
        <w:pStyle w:val="TOC2"/>
        <w:tabs>
          <w:tab w:val="right" w:leader="dot" w:pos="8306"/>
        </w:tabs>
      </w:pPr>
      <w:hyperlink w:anchor="_Toc8316" w:history="1">
        <w:r>
          <w:rPr>
            <w:rFonts w:ascii="仿宋" w:eastAsia="仿宋" w:hAnsi="仿宋" w:cs="仿宋" w:hint="eastAsia"/>
            <w:lang w:eastAsia="zh-CN"/>
          </w:rPr>
          <w:t>(一)、辨识与分析危险、有害因素的依据</w:t>
        </w:r>
        <w:r>
          <w:tab/>
        </w:r>
        <w:r>
          <w:fldChar w:fldCharType="begin"/>
        </w:r>
        <w:r>
          <w:instrText xml:space="preserve"> PAGEREF _Toc8316 \h </w:instrText>
        </w:r>
        <w:r>
          <w:fldChar w:fldCharType="separate"/>
        </w:r>
        <w:r>
          <w:t>15</w:t>
        </w:r>
        <w:r>
          <w:fldChar w:fldCharType="end"/>
        </w:r>
      </w:hyperlink>
    </w:p>
    <w:p>
      <w:pPr>
        <w:pStyle w:val="TOC2"/>
        <w:tabs>
          <w:tab w:val="right" w:leader="dot" w:pos="8306"/>
        </w:tabs>
      </w:pPr>
      <w:hyperlink w:anchor="_Toc14020" w:history="1">
        <w:r>
          <w:rPr>
            <w:rFonts w:ascii="仿宋" w:eastAsia="仿宋" w:hAnsi="仿宋" w:cs="仿宋" w:hint="eastAsia"/>
            <w:lang w:eastAsia="zh-CN"/>
          </w:rPr>
          <w:t>(二)、主要危险、有害物质分析</w:t>
        </w:r>
        <w:r>
          <w:tab/>
        </w:r>
        <w:r>
          <w:fldChar w:fldCharType="begin"/>
        </w:r>
        <w:r>
          <w:instrText xml:space="preserve"> PAGEREF _Toc14020 \h </w:instrText>
        </w:r>
        <w:r>
          <w:fldChar w:fldCharType="separate"/>
        </w:r>
        <w:r>
          <w:t>16</w:t>
        </w:r>
        <w:r>
          <w:fldChar w:fldCharType="end"/>
        </w:r>
      </w:hyperlink>
    </w:p>
    <w:p>
      <w:pPr>
        <w:pStyle w:val="TOC2"/>
        <w:tabs>
          <w:tab w:val="right" w:leader="dot" w:pos="8306"/>
        </w:tabs>
      </w:pPr>
      <w:hyperlink w:anchor="_Toc16563" w:history="1">
        <w:r>
          <w:rPr>
            <w:rFonts w:ascii="仿宋" w:eastAsia="仿宋" w:hAnsi="仿宋" w:cs="仿宋" w:hint="eastAsia"/>
            <w:lang w:eastAsia="zh-CN"/>
          </w:rPr>
          <w:t>(三)、生产过程中危险有害因素的辨识与分析</w:t>
        </w:r>
        <w:r>
          <w:tab/>
        </w:r>
        <w:r>
          <w:fldChar w:fldCharType="begin"/>
        </w:r>
        <w:r>
          <w:instrText xml:space="preserve"> PAGEREF _Toc16563 \h </w:instrText>
        </w:r>
        <w:r>
          <w:fldChar w:fldCharType="separate"/>
        </w:r>
        <w:r>
          <w:t>17</w:t>
        </w:r>
        <w:r>
          <w:fldChar w:fldCharType="end"/>
        </w:r>
      </w:hyperlink>
    </w:p>
    <w:p>
      <w:pPr>
        <w:pStyle w:val="TOC2"/>
        <w:tabs>
          <w:tab w:val="right" w:leader="dot" w:pos="8306"/>
        </w:tabs>
      </w:pPr>
      <w:hyperlink w:anchor="_Toc27710" w:history="1">
        <w:r>
          <w:rPr>
            <w:rFonts w:ascii="仿宋" w:eastAsia="仿宋" w:hAnsi="仿宋" w:cs="仿宋" w:hint="eastAsia"/>
            <w:lang w:eastAsia="zh-CN"/>
          </w:rPr>
          <w:t>(四)、自然条件危险、有害因素辨识与分析</w:t>
        </w:r>
        <w:r>
          <w:tab/>
        </w:r>
        <w:r>
          <w:fldChar w:fldCharType="begin"/>
        </w:r>
        <w:r>
          <w:instrText xml:space="preserve"> PAGEREF _Toc27710 \h </w:instrText>
        </w:r>
        <w:r>
          <w:fldChar w:fldCharType="separate"/>
        </w:r>
        <w:r>
          <w:t>19</w:t>
        </w:r>
        <w:r>
          <w:fldChar w:fldCharType="end"/>
        </w:r>
      </w:hyperlink>
    </w:p>
    <w:p>
      <w:pPr>
        <w:pStyle w:val="TOC2"/>
        <w:tabs>
          <w:tab w:val="right" w:leader="dot" w:pos="8306"/>
        </w:tabs>
      </w:pPr>
      <w:hyperlink w:anchor="_Toc16008" w:history="1">
        <w:r>
          <w:rPr>
            <w:rFonts w:ascii="仿宋" w:eastAsia="仿宋" w:hAnsi="仿宋" w:cs="仿宋" w:hint="eastAsia"/>
            <w:lang w:eastAsia="zh-CN"/>
          </w:rPr>
          <w:t>(五)、安全管理不当导致的危险、有害因素辨识与分析</w:t>
        </w:r>
        <w:r>
          <w:tab/>
        </w:r>
        <w:r>
          <w:fldChar w:fldCharType="begin"/>
        </w:r>
        <w:r>
          <w:instrText xml:space="preserve"> PAGEREF _Toc16008 \h </w:instrText>
        </w:r>
        <w:r>
          <w:fldChar w:fldCharType="separate"/>
        </w:r>
        <w:r>
          <w:t>20</w:t>
        </w:r>
        <w:r>
          <w:fldChar w:fldCharType="end"/>
        </w:r>
      </w:hyperlink>
    </w:p>
    <w:p>
      <w:pPr>
        <w:pStyle w:val="TOC2"/>
        <w:tabs>
          <w:tab w:val="right" w:leader="dot" w:pos="8306"/>
        </w:tabs>
      </w:pPr>
      <w:hyperlink w:anchor="_Toc30235" w:history="1">
        <w:r>
          <w:rPr>
            <w:rFonts w:ascii="仿宋" w:eastAsia="仿宋" w:hAnsi="仿宋" w:cs="仿宋" w:hint="eastAsia"/>
            <w:lang w:eastAsia="zh-CN"/>
          </w:rPr>
          <w:t>(六)、重大危险源辨识结果</w:t>
        </w:r>
        <w:r>
          <w:tab/>
        </w:r>
        <w:r>
          <w:fldChar w:fldCharType="begin"/>
        </w:r>
        <w:r>
          <w:instrText xml:space="preserve"> PAGEREF _Toc30235 \h </w:instrText>
        </w:r>
        <w:r>
          <w:fldChar w:fldCharType="separate"/>
        </w:r>
        <w:r>
          <w:t>22</w:t>
        </w:r>
        <w:r>
          <w:fldChar w:fldCharType="end"/>
        </w:r>
      </w:hyperlink>
    </w:p>
    <w:p>
      <w:pPr>
        <w:pStyle w:val="TOC1"/>
        <w:tabs>
          <w:tab w:val="right" w:leader="dot" w:pos="8306"/>
        </w:tabs>
      </w:pPr>
      <w:hyperlink w:anchor="_Toc31865" w:history="1">
        <w:r>
          <w:rPr>
            <w:rFonts w:ascii="仿宋" w:eastAsia="仿宋" w:hAnsi="仿宋" w:cs="仿宋" w:hint="eastAsia"/>
            <w:lang w:eastAsia="zh-CN"/>
          </w:rPr>
          <w:t>四、背景及必要性</w:t>
        </w:r>
        <w:r>
          <w:tab/>
        </w:r>
        <w:r>
          <w:fldChar w:fldCharType="begin"/>
        </w:r>
        <w:r>
          <w:instrText xml:space="preserve"> PAGEREF _Toc31865 \h </w:instrText>
        </w:r>
        <w:r>
          <w:fldChar w:fldCharType="separate"/>
        </w:r>
        <w:r>
          <w:t>23</w:t>
        </w:r>
        <w:r>
          <w:fldChar w:fldCharType="end"/>
        </w:r>
      </w:hyperlink>
    </w:p>
    <w:p>
      <w:pPr>
        <w:pStyle w:val="TOC2"/>
        <w:tabs>
          <w:tab w:val="right" w:leader="dot" w:pos="8306"/>
        </w:tabs>
      </w:pPr>
      <w:hyperlink w:anchor="_Toc30925" w:history="1">
        <w:r>
          <w:rPr>
            <w:rFonts w:ascii="仿宋" w:eastAsia="仿宋" w:hAnsi="仿宋" w:cs="仿宋" w:hint="eastAsia"/>
            <w:lang w:eastAsia="zh-CN"/>
          </w:rPr>
          <w:t>(一)、活牲畜项目背景分析</w:t>
        </w:r>
        <w:r>
          <w:tab/>
        </w:r>
        <w:r>
          <w:fldChar w:fldCharType="begin"/>
        </w:r>
        <w:r>
          <w:instrText xml:space="preserve"> PAGEREF _Toc30925 \h </w:instrText>
        </w:r>
        <w:r>
          <w:fldChar w:fldCharType="separate"/>
        </w:r>
        <w:r>
          <w:t>23</w:t>
        </w:r>
        <w:r>
          <w:fldChar w:fldCharType="end"/>
        </w:r>
      </w:hyperlink>
    </w:p>
    <w:p>
      <w:pPr>
        <w:pStyle w:val="TOC2"/>
        <w:tabs>
          <w:tab w:val="right" w:leader="dot" w:pos="8306"/>
        </w:tabs>
      </w:pPr>
      <w:hyperlink w:anchor="_Toc20855" w:history="1">
        <w:r>
          <w:rPr>
            <w:rFonts w:ascii="仿宋" w:eastAsia="仿宋" w:hAnsi="仿宋" w:cs="仿宋" w:hint="eastAsia"/>
            <w:lang w:eastAsia="zh-CN"/>
          </w:rPr>
          <w:t>(二)、实施活牲畜项目的必要性</w:t>
        </w:r>
        <w:r>
          <w:tab/>
        </w:r>
        <w:r>
          <w:fldChar w:fldCharType="begin"/>
        </w:r>
        <w:r>
          <w:instrText xml:space="preserve"> PAGEREF _Toc20855 \h </w:instrText>
        </w:r>
        <w:r>
          <w:fldChar w:fldCharType="separate"/>
        </w:r>
        <w:r>
          <w:t>24</w:t>
        </w:r>
        <w:r>
          <w:fldChar w:fldCharType="end"/>
        </w:r>
      </w:hyperlink>
    </w:p>
    <w:p>
      <w:pPr>
        <w:pStyle w:val="TOC1"/>
        <w:tabs>
          <w:tab w:val="right" w:leader="dot" w:pos="8306"/>
        </w:tabs>
      </w:pPr>
      <w:hyperlink w:anchor="_Toc10937" w:history="1">
        <w:r>
          <w:rPr>
            <w:rFonts w:ascii="仿宋" w:eastAsia="仿宋" w:hAnsi="仿宋" w:cs="仿宋" w:hint="eastAsia"/>
            <w:lang w:eastAsia="zh-CN"/>
          </w:rPr>
          <w:t>五、法人治理结构</w:t>
        </w:r>
        <w:r>
          <w:tab/>
        </w:r>
        <w:r>
          <w:fldChar w:fldCharType="begin"/>
        </w:r>
        <w:r>
          <w:instrText xml:space="preserve"> PAGEREF _Toc10937 \h </w:instrText>
        </w:r>
        <w:r>
          <w:fldChar w:fldCharType="separate"/>
        </w:r>
        <w:r>
          <w:t>25</w:t>
        </w:r>
        <w:r>
          <w:fldChar w:fldCharType="end"/>
        </w:r>
      </w:hyperlink>
    </w:p>
    <w:p>
      <w:pPr>
        <w:pStyle w:val="TOC2"/>
        <w:tabs>
          <w:tab w:val="right" w:leader="dot" w:pos="8306"/>
        </w:tabs>
      </w:pPr>
      <w:hyperlink w:anchor="_Toc20644" w:history="1">
        <w:r>
          <w:rPr>
            <w:rFonts w:ascii="仿宋" w:eastAsia="仿宋" w:hAnsi="仿宋" w:cs="仿宋" w:hint="eastAsia"/>
            <w:lang w:eastAsia="zh-CN"/>
          </w:rPr>
          <w:t>(一)、股东权利及义务</w:t>
        </w:r>
        <w:r>
          <w:tab/>
        </w:r>
        <w:r>
          <w:fldChar w:fldCharType="begin"/>
        </w:r>
        <w:r>
          <w:instrText xml:space="preserve"> PAGEREF _Toc20644 \h </w:instrText>
        </w:r>
        <w:r>
          <w:fldChar w:fldCharType="separate"/>
        </w:r>
        <w:r>
          <w:t>25</w:t>
        </w:r>
        <w:r>
          <w:fldChar w:fldCharType="end"/>
        </w:r>
      </w:hyperlink>
    </w:p>
    <w:p>
      <w:pPr>
        <w:pStyle w:val="TOC2"/>
        <w:tabs>
          <w:tab w:val="right" w:leader="dot" w:pos="8306"/>
        </w:tabs>
      </w:pPr>
      <w:hyperlink w:anchor="_Toc30595" w:history="1">
        <w:r>
          <w:rPr>
            <w:rFonts w:ascii="仿宋" w:eastAsia="仿宋" w:hAnsi="仿宋" w:cs="仿宋" w:hint="eastAsia"/>
            <w:lang w:eastAsia="zh-CN"/>
          </w:rPr>
          <w:t>(二)、董事</w:t>
        </w:r>
        <w:r>
          <w:tab/>
        </w:r>
        <w:r>
          <w:fldChar w:fldCharType="begin"/>
        </w:r>
        <w:r>
          <w:instrText xml:space="preserve"> PAGEREF _Toc30595 \h </w:instrText>
        </w:r>
        <w:r>
          <w:fldChar w:fldCharType="separate"/>
        </w:r>
        <w:r>
          <w:t>27</w:t>
        </w:r>
        <w:r>
          <w:fldChar w:fldCharType="end"/>
        </w:r>
      </w:hyperlink>
    </w:p>
    <w:p>
      <w:pPr>
        <w:pStyle w:val="TOC2"/>
        <w:tabs>
          <w:tab w:val="right" w:leader="dot" w:pos="8306"/>
        </w:tabs>
      </w:pPr>
      <w:hyperlink w:anchor="_Toc28659" w:history="1">
        <w:r>
          <w:rPr>
            <w:rFonts w:ascii="仿宋" w:eastAsia="仿宋" w:hAnsi="仿宋" w:cs="仿宋" w:hint="eastAsia"/>
            <w:lang w:eastAsia="zh-CN"/>
          </w:rPr>
          <w:t>(三)、高级管理人员</w:t>
        </w:r>
        <w:r>
          <w:tab/>
        </w:r>
        <w:r>
          <w:fldChar w:fldCharType="begin"/>
        </w:r>
        <w:r>
          <w:instrText xml:space="preserve"> PAGEREF _Toc28659 \h </w:instrText>
        </w:r>
        <w:r>
          <w:fldChar w:fldCharType="separate"/>
        </w:r>
        <w:r>
          <w:t>31</w:t>
        </w:r>
        <w:r>
          <w:fldChar w:fldCharType="end"/>
        </w:r>
      </w:hyperlink>
    </w:p>
    <w:p>
      <w:pPr>
        <w:pStyle w:val="TOC2"/>
        <w:tabs>
          <w:tab w:val="right" w:leader="dot" w:pos="8306"/>
        </w:tabs>
      </w:pPr>
      <w:hyperlink w:anchor="_Toc23211" w:history="1">
        <w:r>
          <w:rPr>
            <w:rFonts w:ascii="仿宋" w:eastAsia="仿宋" w:hAnsi="仿宋" w:cs="仿宋" w:hint="eastAsia"/>
            <w:lang w:eastAsia="zh-CN"/>
          </w:rPr>
          <w:t>(四)、监事</w:t>
        </w:r>
        <w:r>
          <w:tab/>
        </w:r>
        <w:r>
          <w:fldChar w:fldCharType="begin"/>
        </w:r>
        <w:r>
          <w:instrText xml:space="preserve"> PAGEREF _Toc23211 \h </w:instrText>
        </w:r>
        <w:r>
          <w:fldChar w:fldCharType="separate"/>
        </w:r>
        <w:r>
          <w:t>33</w:t>
        </w:r>
        <w:r>
          <w:fldChar w:fldCharType="end"/>
        </w:r>
      </w:hyperlink>
    </w:p>
    <w:p>
      <w:pPr>
        <w:pStyle w:val="TOC1"/>
        <w:tabs>
          <w:tab w:val="right" w:leader="dot" w:pos="8306"/>
        </w:tabs>
      </w:pPr>
      <w:hyperlink w:anchor="_Toc3289" w:history="1">
        <w:r>
          <w:rPr>
            <w:rFonts w:ascii="仿宋" w:eastAsia="仿宋" w:hAnsi="仿宋" w:cs="仿宋" w:hint="eastAsia"/>
            <w:lang w:eastAsia="zh-CN"/>
          </w:rPr>
          <w:t>六、公司简介</w:t>
        </w:r>
        <w:r>
          <w:tab/>
        </w:r>
        <w:r>
          <w:fldChar w:fldCharType="begin"/>
        </w:r>
        <w:r>
          <w:instrText xml:space="preserve"> PAGEREF _Toc3289 \h </w:instrText>
        </w:r>
        <w:r>
          <w:fldChar w:fldCharType="separate"/>
        </w:r>
        <w:r>
          <w:t>34</w:t>
        </w:r>
        <w:r>
          <w:fldChar w:fldCharType="end"/>
        </w:r>
      </w:hyperlink>
    </w:p>
    <w:p>
      <w:pPr>
        <w:pStyle w:val="TOC2"/>
        <w:tabs>
          <w:tab w:val="right" w:leader="dot" w:pos="8306"/>
        </w:tabs>
      </w:pPr>
      <w:hyperlink w:anchor="_Toc5119" w:history="1">
        <w:r>
          <w:rPr>
            <w:rFonts w:ascii="仿宋" w:eastAsia="仿宋" w:hAnsi="仿宋" w:cs="仿宋" w:hint="eastAsia"/>
            <w:lang w:eastAsia="zh-CN"/>
          </w:rPr>
          <w:t>(一)、公司基本信息</w:t>
        </w:r>
        <w:r>
          <w:tab/>
        </w:r>
        <w:r>
          <w:fldChar w:fldCharType="begin"/>
        </w:r>
        <w:r>
          <w:instrText xml:space="preserve"> PAGEREF _Toc5119 \h </w:instrText>
        </w:r>
        <w:r>
          <w:fldChar w:fldCharType="separate"/>
        </w:r>
        <w:r>
          <w:t>34</w:t>
        </w:r>
        <w:r>
          <w:fldChar w:fldCharType="end"/>
        </w:r>
      </w:hyperlink>
    </w:p>
    <w:p>
      <w:pPr>
        <w:pStyle w:val="TOC2"/>
        <w:tabs>
          <w:tab w:val="right" w:leader="dot" w:pos="8306"/>
        </w:tabs>
      </w:pPr>
      <w:hyperlink w:anchor="_Toc1901" w:history="1">
        <w:r>
          <w:rPr>
            <w:rFonts w:ascii="仿宋" w:eastAsia="仿宋" w:hAnsi="仿宋" w:cs="仿宋" w:hint="eastAsia"/>
            <w:lang w:eastAsia="zh-CN"/>
          </w:rPr>
          <w:t>(二)、公司简介</w:t>
        </w:r>
        <w:r>
          <w:tab/>
        </w:r>
        <w:r>
          <w:fldChar w:fldCharType="begin"/>
        </w:r>
        <w:r>
          <w:instrText xml:space="preserve"> PAGEREF _Toc1901 \h </w:instrText>
        </w:r>
        <w:r>
          <w:fldChar w:fldCharType="separate"/>
        </w:r>
        <w:r>
          <w:t>34</w:t>
        </w:r>
        <w:r>
          <w:fldChar w:fldCharType="end"/>
        </w:r>
      </w:hyperlink>
    </w:p>
    <w:p>
      <w:pPr>
        <w:pStyle w:val="TOC1"/>
        <w:tabs>
          <w:tab w:val="right" w:leader="dot" w:pos="8306"/>
        </w:tabs>
      </w:pPr>
      <w:hyperlink w:anchor="_Toc11441" w:history="1">
        <w:r>
          <w:rPr>
            <w:rFonts w:ascii="仿宋" w:eastAsia="仿宋" w:hAnsi="仿宋" w:cs="仿宋" w:hint="eastAsia"/>
            <w:lang w:eastAsia="zh-CN"/>
          </w:rPr>
          <w:t>七、安全评价范围、目的及依据</w:t>
        </w:r>
        <w:r>
          <w:tab/>
        </w:r>
        <w:r>
          <w:fldChar w:fldCharType="begin"/>
        </w:r>
        <w:r>
          <w:instrText xml:space="preserve"> PAGEREF _Toc11441 \h </w:instrText>
        </w:r>
        <w:r>
          <w:fldChar w:fldCharType="separate"/>
        </w:r>
        <w:r>
          <w:t>35</w:t>
        </w:r>
        <w:r>
          <w:fldChar w:fldCharType="end"/>
        </w:r>
      </w:hyperlink>
    </w:p>
    <w:p>
      <w:pPr>
        <w:pStyle w:val="TOC2"/>
        <w:tabs>
          <w:tab w:val="right" w:leader="dot" w:pos="8306"/>
        </w:tabs>
      </w:pPr>
      <w:hyperlink w:anchor="_Toc12205" w:history="1">
        <w:r>
          <w:rPr>
            <w:rFonts w:ascii="仿宋" w:eastAsia="仿宋" w:hAnsi="仿宋" w:cs="仿宋" w:hint="eastAsia"/>
            <w:lang w:eastAsia="zh-CN"/>
          </w:rPr>
          <w:t>(一)、评价范围</w:t>
        </w:r>
        <w:r>
          <w:tab/>
        </w:r>
        <w:r>
          <w:fldChar w:fldCharType="begin"/>
        </w:r>
        <w:r>
          <w:instrText xml:space="preserve"> PAGEREF _Toc12205 \h </w:instrText>
        </w:r>
        <w:r>
          <w:fldChar w:fldCharType="separate"/>
        </w:r>
        <w:r>
          <w:t>35</w:t>
        </w:r>
        <w:r>
          <w:fldChar w:fldCharType="end"/>
        </w:r>
      </w:hyperlink>
    </w:p>
    <w:p>
      <w:pPr>
        <w:pStyle w:val="TOC2"/>
        <w:tabs>
          <w:tab w:val="right" w:leader="dot" w:pos="8306"/>
        </w:tabs>
      </w:pPr>
      <w:hyperlink w:anchor="_Toc14868" w:history="1">
        <w:r>
          <w:rPr>
            <w:rFonts w:ascii="仿宋" w:eastAsia="仿宋" w:hAnsi="仿宋" w:cs="仿宋" w:hint="eastAsia"/>
            <w:lang w:eastAsia="zh-CN"/>
          </w:rPr>
          <w:t>(二)、评价目的</w:t>
        </w:r>
        <w:r>
          <w:tab/>
        </w:r>
        <w:r>
          <w:fldChar w:fldCharType="begin"/>
        </w:r>
        <w:r>
          <w:instrText xml:space="preserve"> PAGEREF _Toc14868 \h </w:instrText>
        </w:r>
        <w:r>
          <w:fldChar w:fldCharType="separate"/>
        </w:r>
        <w:r>
          <w:t>36</w:t>
        </w:r>
        <w:r>
          <w:fldChar w:fldCharType="end"/>
        </w:r>
      </w:hyperlink>
    </w:p>
    <w:p>
      <w:pPr>
        <w:pStyle w:val="TOC2"/>
        <w:tabs>
          <w:tab w:val="right" w:leader="dot" w:pos="8306"/>
        </w:tabs>
      </w:pPr>
      <w:hyperlink w:anchor="_Toc23999" w:history="1">
        <w:r>
          <w:rPr>
            <w:rFonts w:ascii="仿宋" w:eastAsia="仿宋" w:hAnsi="仿宋" w:cs="仿宋" w:hint="eastAsia"/>
            <w:lang w:eastAsia="zh-CN"/>
          </w:rPr>
          <w:t>(三)、评价依据</w:t>
        </w:r>
        <w:r>
          <w:tab/>
        </w:r>
        <w:r>
          <w:fldChar w:fldCharType="begin"/>
        </w:r>
        <w:r>
          <w:instrText xml:space="preserve"> PAGEREF _Toc23999 \h </w:instrText>
        </w:r>
        <w:r>
          <w:fldChar w:fldCharType="separate"/>
        </w:r>
        <w:r>
          <w:t>37</w:t>
        </w:r>
        <w:r>
          <w:fldChar w:fldCharType="end"/>
        </w:r>
      </w:hyperlink>
    </w:p>
    <w:p>
      <w:pPr>
        <w:pStyle w:val="TOC1"/>
        <w:tabs>
          <w:tab w:val="right" w:leader="dot" w:pos="8306"/>
        </w:tabs>
      </w:pPr>
      <w:hyperlink w:anchor="_Toc29517" w:history="1">
        <w:r>
          <w:rPr>
            <w:rFonts w:ascii="仿宋" w:eastAsia="仿宋" w:hAnsi="仿宋" w:cs="仿宋" w:hint="eastAsia"/>
            <w:lang w:eastAsia="zh-CN"/>
          </w:rPr>
          <w:t>八、技术与研发计划</w:t>
        </w:r>
        <w:r>
          <w:tab/>
        </w:r>
        <w:r>
          <w:fldChar w:fldCharType="begin"/>
        </w:r>
        <w:r>
          <w:instrText xml:space="preserve"> PAGEREF _Toc29517 \h </w:instrText>
        </w:r>
        <w:r>
          <w:fldChar w:fldCharType="separate"/>
        </w:r>
        <w:r>
          <w:t>39</w:t>
        </w:r>
        <w:r>
          <w:fldChar w:fldCharType="end"/>
        </w:r>
      </w:hyperlink>
    </w:p>
    <w:p>
      <w:pPr>
        <w:pStyle w:val="TOC2"/>
        <w:tabs>
          <w:tab w:val="right" w:leader="dot" w:pos="8306"/>
        </w:tabs>
      </w:pPr>
      <w:hyperlink w:anchor="_Toc5479" w:history="1">
        <w:r>
          <w:rPr>
            <w:rFonts w:ascii="仿宋" w:eastAsia="仿宋" w:hAnsi="仿宋" w:cs="仿宋" w:hint="eastAsia"/>
            <w:lang w:eastAsia="zh-CN"/>
          </w:rPr>
          <w:t>(一)、技术背景与解决方案</w:t>
        </w:r>
        <w:r>
          <w:tab/>
        </w:r>
        <w:r>
          <w:fldChar w:fldCharType="begin"/>
        </w:r>
        <w:r>
          <w:instrText xml:space="preserve"> PAGEREF _Toc5479 \h </w:instrText>
        </w:r>
        <w:r>
          <w:fldChar w:fldCharType="separate"/>
        </w:r>
        <w:r>
          <w:t>39</w:t>
        </w:r>
        <w:r>
          <w:fldChar w:fldCharType="end"/>
        </w:r>
      </w:hyperlink>
    </w:p>
    <w:p>
      <w:pPr>
        <w:pStyle w:val="TOC2"/>
        <w:tabs>
          <w:tab w:val="right" w:leader="dot" w:pos="8306"/>
        </w:tabs>
      </w:pPr>
      <w:hyperlink w:anchor="_Toc6521" w:history="1">
        <w:r>
          <w:rPr>
            <w:rFonts w:ascii="仿宋" w:eastAsia="仿宋" w:hAnsi="仿宋" w:cs="仿宋" w:hint="eastAsia"/>
            <w:lang w:eastAsia="zh-CN"/>
          </w:rPr>
          <w:t>(二)、研发团队与能力</w:t>
        </w:r>
        <w:r>
          <w:tab/>
        </w:r>
        <w:r>
          <w:fldChar w:fldCharType="begin"/>
        </w:r>
        <w:r>
          <w:instrText xml:space="preserve"> PAGEREF _Toc6521 \h </w:instrText>
        </w:r>
        <w:r>
          <w:fldChar w:fldCharType="separate"/>
        </w:r>
        <w:r>
          <w:t>40</w:t>
        </w:r>
        <w:r>
          <w:fldChar w:fldCharType="end"/>
        </w:r>
      </w:hyperlink>
    </w:p>
    <w:p>
      <w:pPr>
        <w:pStyle w:val="TOC1"/>
        <w:tabs>
          <w:tab w:val="right" w:leader="dot" w:pos="8306"/>
        </w:tabs>
      </w:pPr>
      <w:hyperlink w:anchor="_Toc22031" w:history="1">
        <w:r>
          <w:rPr>
            <w:rFonts w:ascii="仿宋" w:eastAsia="仿宋" w:hAnsi="仿宋" w:cs="仿宋" w:hint="eastAsia"/>
            <w:lang w:eastAsia="zh-CN"/>
          </w:rPr>
          <w:t>九、活牲畜项目投资规划</w:t>
        </w:r>
        <w:r>
          <w:tab/>
        </w:r>
        <w:r>
          <w:fldChar w:fldCharType="begin"/>
        </w:r>
        <w:r>
          <w:instrText xml:space="preserve"> PAGEREF _Toc22031 \h </w:instrText>
        </w:r>
        <w:r>
          <w:fldChar w:fldCharType="separate"/>
        </w:r>
        <w:r>
          <w:t>42</w:t>
        </w:r>
        <w:r>
          <w:fldChar w:fldCharType="end"/>
        </w:r>
      </w:hyperlink>
    </w:p>
    <w:p>
      <w:pPr>
        <w:pStyle w:val="TOC2"/>
        <w:tabs>
          <w:tab w:val="right" w:leader="dot" w:pos="8306"/>
        </w:tabs>
      </w:pPr>
      <w:hyperlink w:anchor="_Toc28186" w:history="1">
        <w:r>
          <w:rPr>
            <w:rFonts w:ascii="仿宋" w:eastAsia="仿宋" w:hAnsi="仿宋" w:cs="仿宋" w:hint="eastAsia"/>
            <w:lang w:eastAsia="zh-CN"/>
          </w:rPr>
          <w:t>(一)、活牲畜项目总投资估算</w:t>
        </w:r>
        <w:r>
          <w:tab/>
        </w:r>
        <w:r>
          <w:fldChar w:fldCharType="begin"/>
        </w:r>
        <w:r>
          <w:instrText xml:space="preserve"> PAGEREF _Toc28186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31" w:history="1">
        <w:r>
          <w:rPr>
            <w:rFonts w:ascii="仿宋" w:eastAsia="仿宋" w:hAnsi="仿宋" w:cs="仿宋" w:hint="eastAsia"/>
            <w:lang w:eastAsia="zh-CN"/>
          </w:rPr>
          <w:t>(二)、资金筹措</w:t>
        </w:r>
        <w:r>
          <w:tab/>
        </w:r>
        <w:r>
          <w:fldChar w:fldCharType="begin"/>
        </w:r>
        <w:r>
          <w:instrText xml:space="preserve"> PAGEREF _Toc1031 \h </w:instrText>
        </w:r>
        <w:r>
          <w:fldChar w:fldCharType="separate"/>
        </w:r>
        <w:r>
          <w:t>43</w:t>
        </w:r>
        <w:r>
          <w:fldChar w:fldCharType="end"/>
        </w:r>
      </w:hyperlink>
    </w:p>
    <w:p>
      <w:pPr>
        <w:pStyle w:val="TOC1"/>
        <w:tabs>
          <w:tab w:val="right" w:leader="dot" w:pos="8306"/>
        </w:tabs>
      </w:pPr>
      <w:hyperlink w:anchor="_Toc4546" w:history="1">
        <w:r>
          <w:rPr>
            <w:rFonts w:ascii="仿宋" w:eastAsia="仿宋" w:hAnsi="仿宋" w:cs="仿宋" w:hint="eastAsia"/>
            <w:lang w:eastAsia="zh-CN"/>
          </w:rPr>
          <w:t>十、产品规划及建设规模</w:t>
        </w:r>
        <w:r>
          <w:tab/>
        </w:r>
        <w:r>
          <w:fldChar w:fldCharType="begin"/>
        </w:r>
        <w:r>
          <w:instrText xml:space="preserve"> PAGEREF _Toc4546 \h </w:instrText>
        </w:r>
        <w:r>
          <w:fldChar w:fldCharType="separate"/>
        </w:r>
        <w:r>
          <w:t>44</w:t>
        </w:r>
        <w:r>
          <w:fldChar w:fldCharType="end"/>
        </w:r>
      </w:hyperlink>
    </w:p>
    <w:p>
      <w:pPr>
        <w:pStyle w:val="TOC2"/>
        <w:tabs>
          <w:tab w:val="right" w:leader="dot" w:pos="8306"/>
        </w:tabs>
      </w:pPr>
      <w:hyperlink w:anchor="_Toc31990" w:history="1">
        <w:r>
          <w:rPr>
            <w:rFonts w:ascii="仿宋" w:eastAsia="仿宋" w:hAnsi="仿宋" w:cs="仿宋" w:hint="eastAsia"/>
            <w:lang w:eastAsia="zh-CN"/>
          </w:rPr>
          <w:t>(一)、产品规划</w:t>
        </w:r>
        <w:r>
          <w:tab/>
        </w:r>
        <w:r>
          <w:fldChar w:fldCharType="begin"/>
        </w:r>
        <w:r>
          <w:instrText xml:space="preserve"> PAGEREF _Toc31990 \h </w:instrText>
        </w:r>
        <w:r>
          <w:fldChar w:fldCharType="separate"/>
        </w:r>
        <w:r>
          <w:t>44</w:t>
        </w:r>
        <w:r>
          <w:fldChar w:fldCharType="end"/>
        </w:r>
      </w:hyperlink>
    </w:p>
    <w:p>
      <w:pPr>
        <w:pStyle w:val="TOC2"/>
        <w:tabs>
          <w:tab w:val="right" w:leader="dot" w:pos="8306"/>
        </w:tabs>
      </w:pPr>
      <w:hyperlink w:anchor="_Toc13663" w:history="1">
        <w:r>
          <w:rPr>
            <w:rFonts w:ascii="仿宋" w:eastAsia="仿宋" w:hAnsi="仿宋" w:cs="仿宋" w:hint="eastAsia"/>
            <w:lang w:eastAsia="zh-CN"/>
          </w:rPr>
          <w:t>(二)、建设规模</w:t>
        </w:r>
        <w:r>
          <w:tab/>
        </w:r>
        <w:r>
          <w:fldChar w:fldCharType="begin"/>
        </w:r>
        <w:r>
          <w:instrText xml:space="preserve"> PAGEREF _Toc13663 \h </w:instrText>
        </w:r>
        <w:r>
          <w:fldChar w:fldCharType="separate"/>
        </w:r>
        <w:r>
          <w:t>45</w:t>
        </w:r>
        <w:r>
          <w:fldChar w:fldCharType="end"/>
        </w:r>
      </w:hyperlink>
    </w:p>
    <w:p>
      <w:pPr>
        <w:pStyle w:val="TOC1"/>
        <w:tabs>
          <w:tab w:val="right" w:leader="dot" w:pos="8306"/>
        </w:tabs>
      </w:pPr>
      <w:hyperlink w:anchor="_Toc14472" w:history="1">
        <w:r>
          <w:rPr>
            <w:rFonts w:ascii="仿宋" w:eastAsia="仿宋" w:hAnsi="仿宋" w:cs="仿宋" w:hint="eastAsia"/>
            <w:lang w:eastAsia="zh-CN"/>
          </w:rPr>
          <w:t>十一、社会责任与可持续发展方案</w:t>
        </w:r>
        <w:r>
          <w:tab/>
        </w:r>
        <w:r>
          <w:fldChar w:fldCharType="begin"/>
        </w:r>
        <w:r>
          <w:instrText xml:space="preserve"> PAGEREF _Toc14472 \h </w:instrText>
        </w:r>
        <w:r>
          <w:fldChar w:fldCharType="separate"/>
        </w:r>
        <w:r>
          <w:t>46</w:t>
        </w:r>
        <w:r>
          <w:fldChar w:fldCharType="end"/>
        </w:r>
      </w:hyperlink>
    </w:p>
    <w:p>
      <w:pPr>
        <w:pStyle w:val="TOC2"/>
        <w:tabs>
          <w:tab w:val="right" w:leader="dot" w:pos="8306"/>
        </w:tabs>
      </w:pPr>
      <w:hyperlink w:anchor="_Toc6799" w:history="1">
        <w:r>
          <w:rPr>
            <w:rFonts w:ascii="仿宋" w:eastAsia="仿宋" w:hAnsi="仿宋" w:cs="仿宋" w:hint="eastAsia"/>
            <w:lang w:eastAsia="zh-CN"/>
          </w:rPr>
          <w:t>(一)、企业社会责任概述</w:t>
        </w:r>
        <w:r>
          <w:tab/>
        </w:r>
        <w:r>
          <w:fldChar w:fldCharType="begin"/>
        </w:r>
        <w:r>
          <w:instrText xml:space="preserve"> PAGEREF _Toc6799 \h </w:instrText>
        </w:r>
        <w:r>
          <w:fldChar w:fldCharType="separate"/>
        </w:r>
        <w:r>
          <w:t>46</w:t>
        </w:r>
        <w:r>
          <w:fldChar w:fldCharType="end"/>
        </w:r>
      </w:hyperlink>
    </w:p>
    <w:p>
      <w:pPr>
        <w:pStyle w:val="TOC2"/>
        <w:tabs>
          <w:tab w:val="right" w:leader="dot" w:pos="8306"/>
        </w:tabs>
      </w:pPr>
      <w:hyperlink w:anchor="_Toc8161" w:history="1">
        <w:r>
          <w:rPr>
            <w:rFonts w:ascii="仿宋" w:eastAsia="仿宋" w:hAnsi="仿宋" w:cs="仿宋" w:hint="eastAsia"/>
            <w:lang w:eastAsia="zh-CN"/>
          </w:rPr>
          <w:t>(二)、环境保护与可持续资源利用</w:t>
        </w:r>
        <w:r>
          <w:tab/>
        </w:r>
        <w:r>
          <w:fldChar w:fldCharType="begin"/>
        </w:r>
        <w:r>
          <w:instrText xml:space="preserve"> PAGEREF _Toc8161 \h </w:instrText>
        </w:r>
        <w:r>
          <w:fldChar w:fldCharType="separate"/>
        </w:r>
        <w:r>
          <w:t>46</w:t>
        </w:r>
        <w:r>
          <w:fldChar w:fldCharType="end"/>
        </w:r>
      </w:hyperlink>
    </w:p>
    <w:p>
      <w:pPr>
        <w:pStyle w:val="TOC2"/>
        <w:tabs>
          <w:tab w:val="right" w:leader="dot" w:pos="8306"/>
        </w:tabs>
      </w:pPr>
      <w:hyperlink w:anchor="_Toc996" w:history="1">
        <w:r>
          <w:rPr>
            <w:rFonts w:ascii="仿宋" w:eastAsia="仿宋" w:hAnsi="仿宋" w:cs="仿宋" w:hint="eastAsia"/>
            <w:lang w:eastAsia="zh-CN"/>
          </w:rPr>
          <w:t>(三)、员工福利与培训计划</w:t>
        </w:r>
        <w:r>
          <w:tab/>
        </w:r>
        <w:r>
          <w:fldChar w:fldCharType="begin"/>
        </w:r>
        <w:r>
          <w:instrText xml:space="preserve"> PAGEREF _Toc996 \h </w:instrText>
        </w:r>
        <w:r>
          <w:fldChar w:fldCharType="separate"/>
        </w:r>
        <w:r>
          <w:t>48</w:t>
        </w:r>
        <w:r>
          <w:fldChar w:fldCharType="end"/>
        </w:r>
      </w:hyperlink>
    </w:p>
    <w:p>
      <w:pPr>
        <w:pStyle w:val="TOC2"/>
        <w:tabs>
          <w:tab w:val="right" w:leader="dot" w:pos="8306"/>
        </w:tabs>
      </w:pPr>
      <w:hyperlink w:anchor="_Toc22883" w:history="1">
        <w:r>
          <w:rPr>
            <w:rFonts w:ascii="仿宋" w:eastAsia="仿宋" w:hAnsi="仿宋" w:cs="仿宋" w:hint="eastAsia"/>
            <w:lang w:eastAsia="zh-CN"/>
          </w:rPr>
          <w:t>(四)、社区参与与公益活动</w:t>
        </w:r>
        <w:r>
          <w:tab/>
        </w:r>
        <w:r>
          <w:fldChar w:fldCharType="begin"/>
        </w:r>
        <w:r>
          <w:instrText xml:space="preserve"> PAGEREF _Toc22883 \h </w:instrText>
        </w:r>
        <w:r>
          <w:fldChar w:fldCharType="separate"/>
        </w:r>
        <w:r>
          <w:t>50</w:t>
        </w:r>
        <w:r>
          <w:fldChar w:fldCharType="end"/>
        </w:r>
      </w:hyperlink>
    </w:p>
    <w:p>
      <w:pPr>
        <w:pStyle w:val="TOC2"/>
        <w:tabs>
          <w:tab w:val="right" w:leader="dot" w:pos="8306"/>
        </w:tabs>
      </w:pPr>
      <w:hyperlink w:anchor="_Toc31748" w:history="1">
        <w:r>
          <w:rPr>
            <w:rFonts w:ascii="仿宋" w:eastAsia="仿宋" w:hAnsi="仿宋" w:cs="仿宋" w:hint="eastAsia"/>
            <w:lang w:eastAsia="zh-CN"/>
          </w:rPr>
          <w:t>(五)、企业文化建设与品牌形象</w:t>
        </w:r>
        <w:r>
          <w:tab/>
        </w:r>
        <w:r>
          <w:fldChar w:fldCharType="begin"/>
        </w:r>
        <w:r>
          <w:instrText xml:space="preserve"> PAGEREF _Toc31748 \h </w:instrText>
        </w:r>
        <w:r>
          <w:fldChar w:fldCharType="separate"/>
        </w:r>
        <w:r>
          <w:t>52</w:t>
        </w:r>
        <w:r>
          <w:fldChar w:fldCharType="end"/>
        </w:r>
      </w:hyperlink>
    </w:p>
    <w:p>
      <w:pPr>
        <w:pStyle w:val="TOC1"/>
        <w:tabs>
          <w:tab w:val="right" w:leader="dot" w:pos="8306"/>
        </w:tabs>
      </w:pPr>
      <w:hyperlink w:anchor="_Toc29624" w:history="1">
        <w:r>
          <w:rPr>
            <w:rFonts w:ascii="仿宋" w:eastAsia="仿宋" w:hAnsi="仿宋" w:cs="仿宋" w:hint="eastAsia"/>
            <w:lang w:eastAsia="zh-CN"/>
          </w:rPr>
          <w:t>十二、项目变更管理</w:t>
        </w:r>
        <w:r>
          <w:tab/>
        </w:r>
        <w:r>
          <w:fldChar w:fldCharType="begin"/>
        </w:r>
        <w:r>
          <w:instrText xml:space="preserve"> PAGEREF _Toc29624 \h </w:instrText>
        </w:r>
        <w:r>
          <w:fldChar w:fldCharType="separate"/>
        </w:r>
        <w:r>
          <w:t>55</w:t>
        </w:r>
        <w:r>
          <w:fldChar w:fldCharType="end"/>
        </w:r>
      </w:hyperlink>
    </w:p>
    <w:p>
      <w:pPr>
        <w:pStyle w:val="TOC2"/>
        <w:tabs>
          <w:tab w:val="right" w:leader="dot" w:pos="8306"/>
        </w:tabs>
      </w:pPr>
      <w:hyperlink w:anchor="_Toc21252" w:history="1">
        <w:r>
          <w:rPr>
            <w:rFonts w:ascii="仿宋" w:eastAsia="仿宋" w:hAnsi="仿宋" w:cs="仿宋" w:hint="eastAsia"/>
            <w:lang w:eastAsia="zh-CN"/>
          </w:rPr>
          <w:t>(一)、变更控制流程</w:t>
        </w:r>
        <w:r>
          <w:tab/>
        </w:r>
        <w:r>
          <w:fldChar w:fldCharType="begin"/>
        </w:r>
        <w:r>
          <w:instrText xml:space="preserve"> PAGEREF _Toc21252 \h </w:instrText>
        </w:r>
        <w:r>
          <w:fldChar w:fldCharType="separate"/>
        </w:r>
        <w:r>
          <w:t>55</w:t>
        </w:r>
        <w:r>
          <w:fldChar w:fldCharType="end"/>
        </w:r>
      </w:hyperlink>
    </w:p>
    <w:p>
      <w:pPr>
        <w:pStyle w:val="TOC2"/>
        <w:tabs>
          <w:tab w:val="right" w:leader="dot" w:pos="8306"/>
        </w:tabs>
      </w:pPr>
      <w:hyperlink w:anchor="_Toc29268" w:history="1">
        <w:r>
          <w:rPr>
            <w:rFonts w:ascii="仿宋" w:eastAsia="仿宋" w:hAnsi="仿宋" w:cs="仿宋" w:hint="eastAsia"/>
            <w:lang w:eastAsia="zh-CN"/>
          </w:rPr>
          <w:t>(二)、影响评估与处理</w:t>
        </w:r>
        <w:r>
          <w:tab/>
        </w:r>
        <w:r>
          <w:fldChar w:fldCharType="begin"/>
        </w:r>
        <w:r>
          <w:instrText xml:space="preserve"> PAGEREF _Toc29268 \h </w:instrText>
        </w:r>
        <w:r>
          <w:fldChar w:fldCharType="separate"/>
        </w:r>
        <w:r>
          <w:t>56</w:t>
        </w:r>
        <w:r>
          <w:fldChar w:fldCharType="end"/>
        </w:r>
      </w:hyperlink>
    </w:p>
    <w:p>
      <w:pPr>
        <w:pStyle w:val="TOC2"/>
        <w:tabs>
          <w:tab w:val="right" w:leader="dot" w:pos="8306"/>
        </w:tabs>
      </w:pPr>
      <w:hyperlink w:anchor="_Toc27513" w:history="1">
        <w:r>
          <w:rPr>
            <w:rFonts w:ascii="仿宋" w:eastAsia="仿宋" w:hAnsi="仿宋" w:cs="仿宋" w:hint="eastAsia"/>
            <w:lang w:eastAsia="zh-CN"/>
          </w:rPr>
          <w:t>(三)、变更记录与追踪</w:t>
        </w:r>
        <w:r>
          <w:tab/>
        </w:r>
        <w:r>
          <w:fldChar w:fldCharType="begin"/>
        </w:r>
        <w:r>
          <w:instrText xml:space="preserve"> PAGEREF _Toc27513 \h </w:instrText>
        </w:r>
        <w:r>
          <w:fldChar w:fldCharType="separate"/>
        </w:r>
        <w:r>
          <w:t>58</w:t>
        </w:r>
        <w:r>
          <w:fldChar w:fldCharType="end"/>
        </w:r>
      </w:hyperlink>
    </w:p>
    <w:p>
      <w:pPr>
        <w:pStyle w:val="TOC2"/>
        <w:tabs>
          <w:tab w:val="right" w:leader="dot" w:pos="8306"/>
        </w:tabs>
      </w:pPr>
      <w:hyperlink w:anchor="_Toc3774" w:history="1">
        <w:r>
          <w:rPr>
            <w:rFonts w:ascii="仿宋" w:eastAsia="仿宋" w:hAnsi="仿宋" w:cs="仿宋" w:hint="eastAsia"/>
            <w:lang w:eastAsia="zh-CN"/>
          </w:rPr>
          <w:t>(四)、变更管理策略</w:t>
        </w:r>
        <w:r>
          <w:tab/>
        </w:r>
        <w:r>
          <w:fldChar w:fldCharType="begin"/>
        </w:r>
        <w:r>
          <w:instrText xml:space="preserve"> PAGEREF _Toc3774 \h </w:instrText>
        </w:r>
        <w:r>
          <w:fldChar w:fldCharType="separate"/>
        </w:r>
        <w:r>
          <w:t>59</w:t>
        </w:r>
        <w:r>
          <w:fldChar w:fldCharType="end"/>
        </w:r>
      </w:hyperlink>
    </w:p>
    <w:p>
      <w:pPr>
        <w:pStyle w:val="TOC1"/>
        <w:tabs>
          <w:tab w:val="right" w:leader="dot" w:pos="8306"/>
        </w:tabs>
      </w:pPr>
      <w:hyperlink w:anchor="_Toc32004" w:history="1">
        <w:r>
          <w:rPr>
            <w:rFonts w:ascii="仿宋" w:eastAsia="仿宋" w:hAnsi="仿宋" w:cs="仿宋" w:hint="eastAsia"/>
            <w:lang w:eastAsia="zh-CN"/>
          </w:rPr>
          <w:t>十三、第二十八章公司与员工法律关系</w:t>
        </w:r>
        <w:r>
          <w:tab/>
        </w:r>
        <w:r>
          <w:fldChar w:fldCharType="begin"/>
        </w:r>
        <w:r>
          <w:instrText xml:space="preserve"> PAGEREF _Toc32004 \h </w:instrText>
        </w:r>
        <w:r>
          <w:fldChar w:fldCharType="separate"/>
        </w:r>
        <w:r>
          <w:t>60</w:t>
        </w:r>
        <w:r>
          <w:fldChar w:fldCharType="end"/>
        </w:r>
      </w:hyperlink>
    </w:p>
    <w:p>
      <w:pPr>
        <w:pStyle w:val="TOC2"/>
        <w:tabs>
          <w:tab w:val="right" w:leader="dot" w:pos="8306"/>
        </w:tabs>
      </w:pPr>
      <w:hyperlink w:anchor="_Toc23904" w:history="1">
        <w:r>
          <w:rPr>
            <w:rFonts w:ascii="仿宋" w:eastAsia="仿宋" w:hAnsi="仿宋" w:cs="仿宋" w:hint="eastAsia"/>
            <w:lang w:eastAsia="zh-CN"/>
          </w:rPr>
          <w:t>(一)、劳动合同管理</w:t>
        </w:r>
        <w:r>
          <w:tab/>
        </w:r>
        <w:r>
          <w:fldChar w:fldCharType="begin"/>
        </w:r>
        <w:r>
          <w:instrText xml:space="preserve"> PAGEREF _Toc23904 \h </w:instrText>
        </w:r>
        <w:r>
          <w:fldChar w:fldCharType="separate"/>
        </w:r>
        <w:r>
          <w:t>60</w:t>
        </w:r>
        <w:r>
          <w:fldChar w:fldCharType="end"/>
        </w:r>
      </w:hyperlink>
    </w:p>
    <w:p>
      <w:pPr>
        <w:pStyle w:val="TOC2"/>
        <w:tabs>
          <w:tab w:val="right" w:leader="dot" w:pos="8306"/>
        </w:tabs>
      </w:pPr>
      <w:hyperlink w:anchor="_Toc24690" w:history="1">
        <w:r>
          <w:rPr>
            <w:rFonts w:ascii="仿宋" w:eastAsia="仿宋" w:hAnsi="仿宋" w:cs="仿宋" w:hint="eastAsia"/>
            <w:lang w:eastAsia="zh-CN"/>
          </w:rPr>
          <w:t>(二)、法定假期与劳动保障</w:t>
        </w:r>
        <w:r>
          <w:tab/>
        </w:r>
        <w:r>
          <w:fldChar w:fldCharType="begin"/>
        </w:r>
        <w:r>
          <w:instrText xml:space="preserve"> PAGEREF _Toc24690 \h </w:instrText>
        </w:r>
        <w:r>
          <w:fldChar w:fldCharType="separate"/>
        </w:r>
        <w:r>
          <w:t>61</w:t>
        </w:r>
        <w:r>
          <w:fldChar w:fldCharType="end"/>
        </w:r>
      </w:hyperlink>
    </w:p>
    <w:p>
      <w:pPr>
        <w:pStyle w:val="TOC2"/>
        <w:tabs>
          <w:tab w:val="right" w:leader="dot" w:pos="8306"/>
        </w:tabs>
      </w:pPr>
      <w:hyperlink w:anchor="_Toc14777" w:history="1">
        <w:r>
          <w:rPr>
            <w:rFonts w:ascii="仿宋" w:eastAsia="仿宋" w:hAnsi="仿宋" w:cs="仿宋" w:hint="eastAsia"/>
            <w:lang w:eastAsia="zh-CN"/>
          </w:rPr>
          <w:t>(三)、合规经营与风险防范</w:t>
        </w:r>
        <w:r>
          <w:tab/>
        </w:r>
        <w:r>
          <w:fldChar w:fldCharType="begin"/>
        </w:r>
        <w:r>
          <w:instrText xml:space="preserve"> PAGEREF _Toc14777 \h </w:instrText>
        </w:r>
        <w:r>
          <w:fldChar w:fldCharType="separate"/>
        </w:r>
        <w:r>
          <w:t>62</w:t>
        </w:r>
        <w:r>
          <w:fldChar w:fldCharType="end"/>
        </w:r>
      </w:hyperlink>
    </w:p>
    <w:p>
      <w:pPr>
        <w:pStyle w:val="TOC1"/>
        <w:tabs>
          <w:tab w:val="right" w:leader="dot" w:pos="8306"/>
        </w:tabs>
      </w:pPr>
      <w:hyperlink w:anchor="_Toc22947" w:history="1">
        <w:r>
          <w:rPr>
            <w:rFonts w:ascii="仿宋" w:eastAsia="仿宋" w:hAnsi="仿宋" w:cs="仿宋" w:hint="eastAsia"/>
            <w:lang w:eastAsia="zh-CN"/>
          </w:rPr>
          <w:t>十四、科技创新与研发</w:t>
        </w:r>
        <w:r>
          <w:tab/>
        </w:r>
        <w:r>
          <w:fldChar w:fldCharType="begin"/>
        </w:r>
        <w:r>
          <w:instrText xml:space="preserve"> PAGEREF _Toc22947 \h </w:instrText>
        </w:r>
        <w:r>
          <w:fldChar w:fldCharType="separate"/>
        </w:r>
        <w:r>
          <w:t>63</w:t>
        </w:r>
        <w:r>
          <w:fldChar w:fldCharType="end"/>
        </w:r>
      </w:hyperlink>
    </w:p>
    <w:p>
      <w:pPr>
        <w:pStyle w:val="TOC2"/>
        <w:tabs>
          <w:tab w:val="right" w:leader="dot" w:pos="8306"/>
        </w:tabs>
      </w:pPr>
      <w:hyperlink w:anchor="_Toc15639" w:history="1">
        <w:r>
          <w:rPr>
            <w:rFonts w:ascii="仿宋" w:eastAsia="仿宋" w:hAnsi="仿宋" w:cs="仿宋" w:hint="eastAsia"/>
            <w:lang w:eastAsia="zh-CN"/>
          </w:rPr>
          <w:t>(一)、科技创新战略规划</w:t>
        </w:r>
        <w:r>
          <w:tab/>
        </w:r>
        <w:r>
          <w:fldChar w:fldCharType="begin"/>
        </w:r>
        <w:r>
          <w:instrText xml:space="preserve"> PAGEREF _Toc15639 \h </w:instrText>
        </w:r>
        <w:r>
          <w:fldChar w:fldCharType="separate"/>
        </w:r>
        <w:r>
          <w:t>63</w:t>
        </w:r>
        <w:r>
          <w:fldChar w:fldCharType="end"/>
        </w:r>
      </w:hyperlink>
    </w:p>
    <w:p>
      <w:pPr>
        <w:pStyle w:val="TOC2"/>
        <w:tabs>
          <w:tab w:val="right" w:leader="dot" w:pos="8306"/>
        </w:tabs>
      </w:pPr>
      <w:hyperlink w:anchor="_Toc13777" w:history="1">
        <w:r>
          <w:rPr>
            <w:rFonts w:ascii="仿宋" w:eastAsia="仿宋" w:hAnsi="仿宋" w:cs="仿宋" w:hint="eastAsia"/>
            <w:lang w:eastAsia="zh-CN"/>
          </w:rPr>
          <w:t>(二)、研发团队建设</w:t>
        </w:r>
        <w:r>
          <w:tab/>
        </w:r>
        <w:r>
          <w:fldChar w:fldCharType="begin"/>
        </w:r>
        <w:r>
          <w:instrText xml:space="preserve"> PAGEREF _Toc13777 \h </w:instrText>
        </w:r>
        <w:r>
          <w:fldChar w:fldCharType="separate"/>
        </w:r>
        <w:r>
          <w:t>64</w:t>
        </w:r>
        <w:r>
          <w:fldChar w:fldCharType="end"/>
        </w:r>
      </w:hyperlink>
    </w:p>
    <w:p>
      <w:pPr>
        <w:pStyle w:val="TOC2"/>
        <w:tabs>
          <w:tab w:val="right" w:leader="dot" w:pos="8306"/>
        </w:tabs>
      </w:pPr>
      <w:hyperlink w:anchor="_Toc23634" w:history="1">
        <w:r>
          <w:rPr>
            <w:rFonts w:ascii="仿宋" w:eastAsia="仿宋" w:hAnsi="仿宋" w:cs="仿宋" w:hint="eastAsia"/>
            <w:lang w:eastAsia="zh-CN"/>
          </w:rPr>
          <w:t>(三)、知识产权保护机制</w:t>
        </w:r>
        <w:r>
          <w:tab/>
        </w:r>
        <w:r>
          <w:fldChar w:fldCharType="begin"/>
        </w:r>
        <w:r>
          <w:instrText xml:space="preserve"> PAGEREF _Toc23634 \h </w:instrText>
        </w:r>
        <w:r>
          <w:fldChar w:fldCharType="separate"/>
        </w:r>
        <w:r>
          <w:t>66</w:t>
        </w:r>
        <w:r>
          <w:fldChar w:fldCharType="end"/>
        </w:r>
      </w:hyperlink>
    </w:p>
    <w:p>
      <w:pPr>
        <w:pStyle w:val="TOC2"/>
        <w:tabs>
          <w:tab w:val="right" w:leader="dot" w:pos="8306"/>
        </w:tabs>
      </w:pPr>
      <w:hyperlink w:anchor="_Toc2290" w:history="1">
        <w:r>
          <w:rPr>
            <w:rFonts w:ascii="仿宋" w:eastAsia="仿宋" w:hAnsi="仿宋" w:cs="仿宋" w:hint="eastAsia"/>
            <w:lang w:eastAsia="zh-CN"/>
          </w:rPr>
          <w:t>(四)、技术引进与应用</w:t>
        </w:r>
        <w:r>
          <w:tab/>
        </w:r>
        <w:r>
          <w:fldChar w:fldCharType="begin"/>
        </w:r>
        <w:r>
          <w:instrText xml:space="preserve"> PAGEREF _Toc2290 \h </w:instrText>
        </w:r>
        <w:r>
          <w:fldChar w:fldCharType="separate"/>
        </w:r>
        <w:r>
          <w:t>67</w:t>
        </w:r>
        <w:r>
          <w:fldChar w:fldCharType="end"/>
        </w:r>
      </w:hyperlink>
    </w:p>
    <w:p>
      <w:pPr>
        <w:pStyle w:val="TOC1"/>
        <w:tabs>
          <w:tab w:val="right" w:leader="dot" w:pos="8306"/>
        </w:tabs>
      </w:pPr>
      <w:hyperlink w:anchor="_Toc27671" w:history="1">
        <w:r>
          <w:rPr>
            <w:rFonts w:ascii="仿宋" w:eastAsia="仿宋" w:hAnsi="仿宋" w:cs="仿宋" w:hint="eastAsia"/>
            <w:lang w:eastAsia="zh-CN"/>
          </w:rPr>
          <w:t>十五、知识产权管理与保护</w:t>
        </w:r>
        <w:r>
          <w:tab/>
        </w:r>
        <w:r>
          <w:fldChar w:fldCharType="begin"/>
        </w:r>
        <w:r>
          <w:instrText xml:space="preserve"> PAGEREF _Toc27671 \h </w:instrText>
        </w:r>
        <w:r>
          <w:fldChar w:fldCharType="separate"/>
        </w:r>
        <w:r>
          <w:t>68</w:t>
        </w:r>
        <w:r>
          <w:fldChar w:fldCharType="end"/>
        </w:r>
      </w:hyperlink>
    </w:p>
    <w:p>
      <w:pPr>
        <w:pStyle w:val="TOC2"/>
        <w:tabs>
          <w:tab w:val="right" w:leader="dot" w:pos="8306"/>
        </w:tabs>
      </w:pPr>
      <w:hyperlink w:anchor="_Toc27466" w:history="1">
        <w:r>
          <w:rPr>
            <w:rFonts w:ascii="仿宋" w:eastAsia="仿宋" w:hAnsi="仿宋" w:cs="仿宋" w:hint="eastAsia"/>
            <w:lang w:eastAsia="zh-CN"/>
          </w:rPr>
          <w:t>(一)、知识产权管理体系建设</w:t>
        </w:r>
        <w:r>
          <w:tab/>
        </w:r>
        <w:r>
          <w:fldChar w:fldCharType="begin"/>
        </w:r>
        <w:r>
          <w:instrText xml:space="preserve"> PAGEREF _Toc27466 \h </w:instrText>
        </w:r>
        <w:r>
          <w:fldChar w:fldCharType="separate"/>
        </w:r>
        <w:r>
          <w:t>68</w:t>
        </w:r>
        <w:r>
          <w:fldChar w:fldCharType="end"/>
        </w:r>
      </w:hyperlink>
    </w:p>
    <w:p>
      <w:pPr>
        <w:pStyle w:val="TOC2"/>
        <w:tabs>
          <w:tab w:val="right" w:leader="dot" w:pos="8306"/>
        </w:tabs>
      </w:pPr>
      <w:hyperlink w:anchor="_Toc2238" w:history="1">
        <w:r>
          <w:rPr>
            <w:rFonts w:ascii="仿宋" w:eastAsia="仿宋" w:hAnsi="仿宋" w:cs="仿宋" w:hint="eastAsia"/>
            <w:lang w:eastAsia="zh-CN"/>
          </w:rPr>
          <w:t>(二)、知识产权保护措施</w:t>
        </w:r>
        <w:r>
          <w:tab/>
        </w:r>
        <w:r>
          <w:fldChar w:fldCharType="begin"/>
        </w:r>
        <w:r>
          <w:instrText xml:space="preserve"> PAGEREF _Toc2238 \h </w:instrText>
        </w:r>
        <w:r>
          <w:fldChar w:fldCharType="separate"/>
        </w:r>
        <w:r>
          <w:t>69</w:t>
        </w:r>
        <w:r>
          <w:fldChar w:fldCharType="end"/>
        </w:r>
      </w:hyperlink>
    </w:p>
    <w:p>
      <w:pPr>
        <w:pStyle w:val="TOC1"/>
        <w:tabs>
          <w:tab w:val="right" w:leader="dot" w:pos="8306"/>
        </w:tabs>
      </w:pPr>
      <w:hyperlink w:anchor="_Toc24678" w:history="1">
        <w:r>
          <w:rPr>
            <w:rFonts w:ascii="仿宋" w:eastAsia="仿宋" w:hAnsi="仿宋" w:cs="仿宋" w:hint="eastAsia"/>
            <w:lang w:eastAsia="zh-CN"/>
          </w:rPr>
          <w:t>十六、活牲畜商业模式</w:t>
        </w:r>
        <w:r>
          <w:tab/>
        </w:r>
        <w:r>
          <w:fldChar w:fldCharType="begin"/>
        </w:r>
        <w:r>
          <w:instrText xml:space="preserve"> PAGEREF _Toc24678 \h </w:instrText>
        </w:r>
        <w:r>
          <w:fldChar w:fldCharType="separate"/>
        </w:r>
        <w:r>
          <w:t>69</w:t>
        </w:r>
        <w:r>
          <w:fldChar w:fldCharType="end"/>
        </w:r>
      </w:hyperlink>
    </w:p>
    <w:p>
      <w:pPr>
        <w:pStyle w:val="TOC2"/>
        <w:tabs>
          <w:tab w:val="right" w:leader="dot" w:pos="8306"/>
        </w:tabs>
      </w:pPr>
      <w:hyperlink w:anchor="_Toc1489" w:history="1">
        <w:r>
          <w:rPr>
            <w:rFonts w:ascii="仿宋" w:eastAsia="仿宋" w:hAnsi="仿宋" w:cs="仿宋" w:hint="eastAsia"/>
            <w:lang w:eastAsia="zh-CN"/>
          </w:rPr>
          <w:t>(一)、活牲畜新型运营方式</w:t>
        </w:r>
        <w:r>
          <w:tab/>
        </w:r>
        <w:r>
          <w:fldChar w:fldCharType="begin"/>
        </w:r>
        <w:r>
          <w:instrText xml:space="preserve"> PAGEREF _Toc1489 \h </w:instrText>
        </w:r>
        <w:r>
          <w:fldChar w:fldCharType="separate"/>
        </w:r>
        <w:r>
          <w:t>69</w:t>
        </w:r>
        <w:r>
          <w:fldChar w:fldCharType="end"/>
        </w:r>
      </w:hyperlink>
    </w:p>
    <w:p>
      <w:pPr>
        <w:pStyle w:val="TOC2"/>
        <w:tabs>
          <w:tab w:val="right" w:leader="dot" w:pos="8306"/>
        </w:tabs>
      </w:pPr>
      <w:hyperlink w:anchor="_Toc6936" w:history="1">
        <w:r>
          <w:rPr>
            <w:rFonts w:ascii="仿宋" w:eastAsia="仿宋" w:hAnsi="仿宋" w:cs="仿宋" w:hint="eastAsia"/>
            <w:lang w:eastAsia="zh-CN"/>
          </w:rPr>
          <w:t>(二)、活牲畜数字化发展方案</w:t>
        </w:r>
        <w:r>
          <w:tab/>
        </w:r>
        <w:r>
          <w:fldChar w:fldCharType="begin"/>
        </w:r>
        <w:r>
          <w:instrText xml:space="preserve"> PAGEREF _Toc6936 \h </w:instrText>
        </w:r>
        <w:r>
          <w:fldChar w:fldCharType="separate"/>
        </w:r>
        <w:r>
          <w:t>70</w:t>
        </w:r>
        <w:r>
          <w:fldChar w:fldCharType="end"/>
        </w:r>
      </w:hyperlink>
    </w:p>
    <w:p>
      <w:pPr>
        <w:pStyle w:val="TOC2"/>
        <w:tabs>
          <w:tab w:val="right" w:leader="dot" w:pos="8306"/>
        </w:tabs>
      </w:pPr>
      <w:hyperlink w:anchor="_Toc27294" w:history="1">
        <w:r>
          <w:rPr>
            <w:rFonts w:ascii="仿宋" w:eastAsia="仿宋" w:hAnsi="仿宋" w:cs="仿宋" w:hint="eastAsia"/>
            <w:lang w:eastAsia="zh-CN"/>
          </w:rPr>
          <w:t>(三)、活牲畜企业文化建设方案</w:t>
        </w:r>
        <w:r>
          <w:tab/>
        </w:r>
        <w:r>
          <w:fldChar w:fldCharType="begin"/>
        </w:r>
        <w:r>
          <w:instrText xml:space="preserve"> PAGEREF _Toc27294 \h </w:instrText>
        </w:r>
        <w:r>
          <w:fldChar w:fldCharType="separate"/>
        </w:r>
        <w:r>
          <w:t>72</w:t>
        </w:r>
        <w:r>
          <w:fldChar w:fldCharType="end"/>
        </w:r>
      </w:hyperlink>
    </w:p>
    <w:p>
      <w:pPr>
        <w:pStyle w:val="TOC2"/>
        <w:tabs>
          <w:tab w:val="right" w:leader="dot" w:pos="8306"/>
        </w:tabs>
      </w:pPr>
      <w:hyperlink w:anchor="_Toc11820" w:history="1">
        <w:r>
          <w:rPr>
            <w:rFonts w:ascii="仿宋" w:eastAsia="仿宋" w:hAnsi="仿宋" w:cs="仿宋" w:hint="eastAsia"/>
            <w:lang w:eastAsia="zh-CN"/>
          </w:rPr>
          <w:t>(四)、活牲畜供应链管理</w:t>
        </w:r>
        <w:r>
          <w:tab/>
        </w:r>
        <w:r>
          <w:fldChar w:fldCharType="begin"/>
        </w:r>
        <w:r>
          <w:instrText xml:space="preserve"> PAGEREF _Toc11820 \h </w:instrText>
        </w:r>
        <w:r>
          <w:fldChar w:fldCharType="separate"/>
        </w:r>
        <w:r>
          <w:t>73</w:t>
        </w:r>
        <w:r>
          <w:fldChar w:fldCharType="end"/>
        </w:r>
      </w:hyperlink>
    </w:p>
    <w:p>
      <w:pPr>
        <w:pStyle w:val="TOC1"/>
        <w:tabs>
          <w:tab w:val="right" w:leader="dot" w:pos="8306"/>
        </w:tabs>
      </w:pPr>
      <w:hyperlink w:anchor="_Toc27792" w:history="1">
        <w:r>
          <w:rPr>
            <w:rFonts w:ascii="仿宋" w:eastAsia="仿宋" w:hAnsi="仿宋" w:cs="仿宋" w:hint="eastAsia"/>
            <w:lang w:eastAsia="zh-CN"/>
          </w:rPr>
          <w:t>十七、环境与社会责任</w:t>
        </w:r>
        <w:r>
          <w:tab/>
        </w:r>
        <w:r>
          <w:fldChar w:fldCharType="begin"/>
        </w:r>
        <w:r>
          <w:instrText xml:space="preserve"> PAGEREF _Toc27792 \h </w:instrText>
        </w:r>
        <w:r>
          <w:fldChar w:fldCharType="separate"/>
        </w:r>
        <w:r>
          <w:t>75</w:t>
        </w:r>
        <w:r>
          <w:fldChar w:fldCharType="end"/>
        </w:r>
      </w:hyperlink>
    </w:p>
    <w:p>
      <w:pPr>
        <w:pStyle w:val="TOC2"/>
        <w:tabs>
          <w:tab w:val="right" w:leader="dot" w:pos="8306"/>
        </w:tabs>
      </w:pPr>
      <w:hyperlink w:anchor="_Toc30702" w:history="1">
        <w:r>
          <w:rPr>
            <w:rFonts w:ascii="仿宋" w:eastAsia="仿宋" w:hAnsi="仿宋" w:cs="仿宋" w:hint="eastAsia"/>
            <w:lang w:eastAsia="zh-CN"/>
          </w:rPr>
          <w:t>(一)、环境影响评估</w:t>
        </w:r>
        <w:r>
          <w:tab/>
        </w:r>
        <w:r>
          <w:fldChar w:fldCharType="begin"/>
        </w:r>
        <w:r>
          <w:instrText xml:space="preserve"> PAGEREF _Toc30702 \h </w:instrText>
        </w:r>
        <w:r>
          <w:fldChar w:fldCharType="separate"/>
        </w:r>
        <w:r>
          <w:t>75</w:t>
        </w:r>
        <w:r>
          <w:fldChar w:fldCharType="end"/>
        </w:r>
      </w:hyperlink>
    </w:p>
    <w:p>
      <w:pPr>
        <w:pStyle w:val="TOC2"/>
        <w:tabs>
          <w:tab w:val="right" w:leader="dot" w:pos="8306"/>
        </w:tabs>
      </w:pPr>
      <w:hyperlink w:anchor="_Toc7460" w:history="1">
        <w:r>
          <w:rPr>
            <w:rFonts w:ascii="仿宋" w:eastAsia="仿宋" w:hAnsi="仿宋" w:cs="仿宋" w:hint="eastAsia"/>
            <w:lang w:eastAsia="zh-CN"/>
          </w:rPr>
          <w:t>(二)、社会责任与可持续发展</w:t>
        </w:r>
        <w:r>
          <w:tab/>
        </w:r>
        <w:r>
          <w:fldChar w:fldCharType="begin"/>
        </w:r>
        <w:r>
          <w:instrText xml:space="preserve"> PAGEREF _Toc7460 \h </w:instrText>
        </w:r>
        <w:r>
          <w:fldChar w:fldCharType="separate"/>
        </w:r>
        <w:r>
          <w:t>75</w:t>
        </w:r>
        <w:r>
          <w:fldChar w:fldCharType="end"/>
        </w:r>
      </w:hyperlink>
    </w:p>
    <w:p>
      <w:pPr>
        <w:pStyle w:val="TOC1"/>
        <w:tabs>
          <w:tab w:val="right" w:leader="dot" w:pos="8306"/>
        </w:tabs>
      </w:pPr>
      <w:hyperlink w:anchor="_Toc18108" w:history="1">
        <w:r>
          <w:rPr>
            <w:rFonts w:ascii="仿宋" w:eastAsia="仿宋" w:hAnsi="仿宋" w:cs="仿宋" w:hint="eastAsia"/>
            <w:lang w:eastAsia="zh-CN"/>
          </w:rPr>
          <w:t>十八、未来展望与增长策略</w:t>
        </w:r>
        <w:r>
          <w:tab/>
        </w:r>
        <w:r>
          <w:fldChar w:fldCharType="begin"/>
        </w:r>
        <w:r>
          <w:instrText xml:space="preserve"> PAGEREF _Toc18108 \h </w:instrText>
        </w:r>
        <w:r>
          <w:fldChar w:fldCharType="separate"/>
        </w:r>
        <w:r>
          <w:t>76</w:t>
        </w:r>
        <w:r>
          <w:fldChar w:fldCharType="end"/>
        </w:r>
      </w:hyperlink>
    </w:p>
    <w:p>
      <w:pPr>
        <w:pStyle w:val="TOC2"/>
        <w:tabs>
          <w:tab w:val="right" w:leader="dot" w:pos="8306"/>
        </w:tabs>
      </w:pPr>
      <w:hyperlink w:anchor="_Toc28855" w:history="1">
        <w:r>
          <w:rPr>
            <w:rFonts w:ascii="仿宋" w:eastAsia="仿宋" w:hAnsi="仿宋" w:cs="仿宋" w:hint="eastAsia"/>
            <w:lang w:eastAsia="zh-CN"/>
          </w:rPr>
          <w:t>(一)、未来市场趋势分析</w:t>
        </w:r>
        <w:r>
          <w:tab/>
        </w:r>
        <w:r>
          <w:fldChar w:fldCharType="begin"/>
        </w:r>
        <w:r>
          <w:instrText xml:space="preserve"> PAGEREF _Toc28855 \h </w:instrText>
        </w:r>
        <w:r>
          <w:fldChar w:fldCharType="separate"/>
        </w:r>
        <w:r>
          <w:t>76</w:t>
        </w:r>
        <w:r>
          <w:fldChar w:fldCharType="end"/>
        </w:r>
      </w:hyperlink>
    </w:p>
    <w:p>
      <w:pPr>
        <w:pStyle w:val="TOC2"/>
        <w:tabs>
          <w:tab w:val="right" w:leader="dot" w:pos="8306"/>
        </w:tabs>
      </w:pPr>
      <w:hyperlink w:anchor="_Toc26417" w:history="1">
        <w:r>
          <w:rPr>
            <w:rFonts w:ascii="仿宋" w:eastAsia="仿宋" w:hAnsi="仿宋" w:cs="仿宋" w:hint="eastAsia"/>
            <w:lang w:eastAsia="zh-CN"/>
          </w:rPr>
          <w:t>(二)、增长机会与战略</w:t>
        </w:r>
        <w:r>
          <w:tab/>
        </w:r>
        <w:r>
          <w:fldChar w:fldCharType="begin"/>
        </w:r>
        <w:r>
          <w:instrText xml:space="preserve"> PAGEREF _Toc26417 \h </w:instrText>
        </w:r>
        <w:r>
          <w:fldChar w:fldCharType="separate"/>
        </w:r>
        <w:r>
          <w:t>77</w:t>
        </w:r>
        <w:r>
          <w:fldChar w:fldCharType="end"/>
        </w:r>
      </w:hyperlink>
    </w:p>
    <w:p>
      <w:pPr>
        <w:pStyle w:val="TOC2"/>
        <w:tabs>
          <w:tab w:val="right" w:leader="dot" w:pos="8306"/>
        </w:tabs>
      </w:pPr>
      <w:hyperlink w:anchor="_Toc11384" w:history="1">
        <w:r>
          <w:rPr>
            <w:rFonts w:ascii="仿宋" w:eastAsia="仿宋" w:hAnsi="仿宋" w:cs="仿宋" w:hint="eastAsia"/>
            <w:lang w:eastAsia="zh-CN"/>
          </w:rPr>
          <w:t>(三)、扩展计划与新市场进入</w:t>
        </w:r>
        <w:r>
          <w:tab/>
        </w:r>
        <w:r>
          <w:fldChar w:fldCharType="begin"/>
        </w:r>
        <w:r>
          <w:instrText xml:space="preserve"> PAGEREF _Toc11384 \h </w:instrText>
        </w:r>
        <w:r>
          <w:fldChar w:fldCharType="separate"/>
        </w:r>
        <w:r>
          <w:t>77</w:t>
        </w:r>
        <w:r>
          <w:fldChar w:fldCharType="end"/>
        </w:r>
      </w:hyperlink>
    </w:p>
    <w:p>
      <w:pPr>
        <w:pStyle w:val="TOC1"/>
        <w:tabs>
          <w:tab w:val="right" w:leader="dot" w:pos="8306"/>
        </w:tabs>
      </w:pPr>
      <w:hyperlink w:anchor="_Toc4273" w:history="1">
        <w:r>
          <w:rPr>
            <w:rFonts w:ascii="仿宋" w:eastAsia="仿宋" w:hAnsi="仿宋" w:cs="仿宋" w:hint="eastAsia"/>
            <w:lang w:eastAsia="zh-CN"/>
          </w:rPr>
          <w:t>十九、第四十七章全球人才流动与交流</w:t>
        </w:r>
        <w:r>
          <w:tab/>
        </w:r>
        <w:r>
          <w:fldChar w:fldCharType="begin"/>
        </w:r>
        <w:r>
          <w:instrText xml:space="preserve"> PAGEREF _Toc4273 \h </w:instrText>
        </w:r>
        <w:r>
          <w:fldChar w:fldCharType="separate"/>
        </w:r>
        <w:r>
          <w:t>78</w:t>
        </w:r>
        <w:r>
          <w:fldChar w:fldCharType="end"/>
        </w:r>
      </w:hyperlink>
    </w:p>
    <w:p>
      <w:pPr>
        <w:pStyle w:val="TOC2"/>
        <w:tabs>
          <w:tab w:val="right" w:leader="dot" w:pos="8306"/>
        </w:tabs>
      </w:pPr>
      <w:hyperlink w:anchor="_Toc32073" w:history="1">
        <w:r>
          <w:rPr>
            <w:rFonts w:ascii="仿宋" w:eastAsia="仿宋" w:hAnsi="仿宋" w:cs="仿宋" w:hint="eastAsia"/>
            <w:lang w:eastAsia="zh-CN"/>
          </w:rPr>
          <w:t>(一)、跨国项目与团队</w:t>
        </w:r>
        <w:r>
          <w:tab/>
        </w:r>
        <w:r>
          <w:fldChar w:fldCharType="begin"/>
        </w:r>
        <w:r>
          <w:instrText xml:space="preserve"> PAGEREF _Toc32073 \h </w:instrText>
        </w:r>
        <w:r>
          <w:fldChar w:fldCharType="separate"/>
        </w:r>
        <w:r>
          <w:t>78</w:t>
        </w:r>
        <w:r>
          <w:fldChar w:fldCharType="end"/>
        </w:r>
      </w:hyperlink>
    </w:p>
    <w:p>
      <w:pPr>
        <w:pStyle w:val="TOC2"/>
        <w:tabs>
          <w:tab w:val="right" w:leader="dot" w:pos="8306"/>
        </w:tabs>
      </w:pPr>
      <w:hyperlink w:anchor="_Toc2916" w:history="1">
        <w:r>
          <w:rPr>
            <w:rFonts w:ascii="仿宋" w:eastAsia="仿宋" w:hAnsi="仿宋" w:cs="仿宋" w:hint="eastAsia"/>
            <w:lang w:eastAsia="zh-CN"/>
          </w:rPr>
          <w:t>(二)、全球项目经验的累积</w:t>
        </w:r>
        <w:r>
          <w:tab/>
        </w:r>
        <w:r>
          <w:fldChar w:fldCharType="begin"/>
        </w:r>
        <w:r>
          <w:instrText xml:space="preserve"> PAGEREF _Toc2916 \h </w:instrText>
        </w:r>
        <w:r>
          <w:fldChar w:fldCharType="separate"/>
        </w:r>
        <w:r>
          <w:t>79</w:t>
        </w:r>
        <w:r>
          <w:fldChar w:fldCharType="end"/>
        </w:r>
      </w:hyperlink>
    </w:p>
    <w:p>
      <w:pPr>
        <w:pStyle w:val="TOC2"/>
        <w:tabs>
          <w:tab w:val="right" w:leader="dot" w:pos="8306"/>
        </w:tabs>
      </w:pPr>
      <w:hyperlink w:anchor="_Toc18010" w:history="1">
        <w:r>
          <w:rPr>
            <w:rFonts w:ascii="仿宋" w:eastAsia="仿宋" w:hAnsi="仿宋" w:cs="仿宋" w:hint="eastAsia"/>
            <w:lang w:eastAsia="zh-CN"/>
          </w:rPr>
          <w:t>(三)、跨文化团队领导与协作</w:t>
        </w:r>
        <w:r>
          <w:tab/>
        </w:r>
        <w:r>
          <w:fldChar w:fldCharType="begin"/>
        </w:r>
        <w:r>
          <w:instrText xml:space="preserve"> PAGEREF _Toc18010 \h </w:instrText>
        </w:r>
        <w:r>
          <w:fldChar w:fldCharType="separate"/>
        </w:r>
        <w:r>
          <w:t>79</w:t>
        </w:r>
        <w:r>
          <w:fldChar w:fldCharType="end"/>
        </w:r>
      </w:hyperlink>
    </w:p>
    <w:p>
      <w:pPr>
        <w:pStyle w:val="TOC2"/>
        <w:tabs>
          <w:tab w:val="right" w:leader="dot" w:pos="8306"/>
        </w:tabs>
      </w:pPr>
      <w:hyperlink w:anchor="_Toc728" w:history="1">
        <w:r>
          <w:rPr>
            <w:rFonts w:ascii="仿宋" w:eastAsia="仿宋" w:hAnsi="仿宋" w:cs="仿宋" w:hint="eastAsia"/>
            <w:lang w:eastAsia="zh-CN"/>
          </w:rPr>
          <w:t>(四)、跨国交流与人才培养</w:t>
        </w:r>
        <w:r>
          <w:tab/>
        </w:r>
        <w:r>
          <w:fldChar w:fldCharType="begin"/>
        </w:r>
        <w:r>
          <w:instrText xml:space="preserve"> PAGEREF _Toc728 \h </w:instrText>
        </w:r>
        <w:r>
          <w:fldChar w:fldCharType="separate"/>
        </w:r>
        <w:r>
          <w:t>80</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8079" w:history="1">
        <w:r>
          <w:rPr>
            <w:rFonts w:ascii="仿宋" w:eastAsia="仿宋" w:hAnsi="仿宋" w:cs="仿宋" w:hint="eastAsia"/>
            <w:lang w:eastAsia="zh-CN"/>
          </w:rPr>
          <w:t>(五)、跨国交流计划的实施</w:t>
        </w:r>
        <w:r>
          <w:tab/>
        </w:r>
        <w:r>
          <w:fldChar w:fldCharType="begin"/>
        </w:r>
        <w:r>
          <w:instrText xml:space="preserve"> PAGEREF _Toc28079 \h </w:instrText>
        </w:r>
        <w:r>
          <w:fldChar w:fldCharType="separate"/>
        </w:r>
        <w:r>
          <w:t>81</w:t>
        </w:r>
        <w:r>
          <w:fldChar w:fldCharType="end"/>
        </w:r>
      </w:hyperlink>
    </w:p>
    <w:p>
      <w:pPr>
        <w:pStyle w:val="TOC2"/>
        <w:tabs>
          <w:tab w:val="right" w:leader="dot" w:pos="8306"/>
        </w:tabs>
      </w:pPr>
      <w:hyperlink w:anchor="_Toc21220" w:history="1">
        <w:r>
          <w:rPr>
            <w:rFonts w:ascii="仿宋" w:eastAsia="仿宋" w:hAnsi="仿宋" w:cs="仿宋" w:hint="eastAsia"/>
            <w:lang w:eastAsia="zh-CN"/>
          </w:rPr>
          <w:t>(六)、跨国培训与知识转移</w:t>
        </w:r>
        <w:r>
          <w:tab/>
        </w:r>
        <w:r>
          <w:fldChar w:fldCharType="begin"/>
        </w:r>
        <w:r>
          <w:instrText xml:space="preserve"> PAGEREF _Toc21220 \h </w:instrText>
        </w:r>
        <w:r>
          <w:fldChar w:fldCharType="separate"/>
        </w:r>
        <w:r>
          <w:t>82</w:t>
        </w:r>
        <w:r>
          <w:fldChar w:fldCharType="end"/>
        </w:r>
      </w:hyperlink>
    </w:p>
    <w:p>
      <w:pPr>
        <w:pStyle w:val="TOC1"/>
        <w:tabs>
          <w:tab w:val="right" w:leader="dot" w:pos="8306"/>
        </w:tabs>
      </w:pPr>
      <w:hyperlink w:anchor="_Toc24072" w:history="1">
        <w:r>
          <w:rPr>
            <w:rFonts w:ascii="仿宋" w:eastAsia="仿宋" w:hAnsi="仿宋" w:cs="仿宋" w:hint="eastAsia"/>
            <w:lang w:eastAsia="zh-CN"/>
          </w:rPr>
          <w:t>二十、财务管理与报告</w:t>
        </w:r>
        <w:r>
          <w:tab/>
        </w:r>
        <w:r>
          <w:fldChar w:fldCharType="begin"/>
        </w:r>
        <w:r>
          <w:instrText xml:space="preserve"> PAGEREF _Toc24072 \h </w:instrText>
        </w:r>
        <w:r>
          <w:fldChar w:fldCharType="separate"/>
        </w:r>
        <w:r>
          <w:t>83</w:t>
        </w:r>
        <w:r>
          <w:fldChar w:fldCharType="end"/>
        </w:r>
      </w:hyperlink>
    </w:p>
    <w:p>
      <w:pPr>
        <w:pStyle w:val="TOC2"/>
        <w:tabs>
          <w:tab w:val="right" w:leader="dot" w:pos="8306"/>
        </w:tabs>
      </w:pPr>
      <w:hyperlink w:anchor="_Toc18567" w:history="1">
        <w:r>
          <w:rPr>
            <w:rFonts w:ascii="仿宋" w:eastAsia="仿宋" w:hAnsi="仿宋" w:cs="仿宋" w:hint="eastAsia"/>
            <w:lang w:eastAsia="zh-CN"/>
          </w:rPr>
          <w:t>(一)、财务规划与预算</w:t>
        </w:r>
        <w:r>
          <w:tab/>
        </w:r>
        <w:r>
          <w:fldChar w:fldCharType="begin"/>
        </w:r>
        <w:r>
          <w:instrText xml:space="preserve"> PAGEREF _Toc18567 \h </w:instrText>
        </w:r>
        <w:r>
          <w:fldChar w:fldCharType="separate"/>
        </w:r>
        <w:r>
          <w:t>83</w:t>
        </w:r>
        <w:r>
          <w:fldChar w:fldCharType="end"/>
        </w:r>
      </w:hyperlink>
    </w:p>
    <w:p>
      <w:pPr>
        <w:pStyle w:val="TOC2"/>
        <w:tabs>
          <w:tab w:val="right" w:leader="dot" w:pos="8306"/>
        </w:tabs>
      </w:pPr>
      <w:hyperlink w:anchor="_Toc28854" w:history="1">
        <w:r>
          <w:rPr>
            <w:rFonts w:ascii="仿宋" w:eastAsia="仿宋" w:hAnsi="仿宋" w:cs="仿宋" w:hint="eastAsia"/>
            <w:lang w:eastAsia="zh-CN"/>
          </w:rPr>
          <w:t>(二)、资金管理与筹资</w:t>
        </w:r>
        <w:r>
          <w:tab/>
        </w:r>
        <w:r>
          <w:fldChar w:fldCharType="begin"/>
        </w:r>
        <w:r>
          <w:instrText xml:space="preserve"> PAGEREF _Toc28854 \h </w:instrText>
        </w:r>
        <w:r>
          <w:fldChar w:fldCharType="separate"/>
        </w:r>
        <w:r>
          <w:t>84</w:t>
        </w:r>
        <w:r>
          <w:fldChar w:fldCharType="end"/>
        </w:r>
      </w:hyperlink>
    </w:p>
    <w:p>
      <w:pPr>
        <w:pStyle w:val="TOC2"/>
        <w:tabs>
          <w:tab w:val="right" w:leader="dot" w:pos="8306"/>
        </w:tabs>
      </w:pPr>
      <w:hyperlink w:anchor="_Toc24277" w:history="1">
        <w:r>
          <w:rPr>
            <w:rFonts w:ascii="仿宋" w:eastAsia="仿宋" w:hAnsi="仿宋" w:cs="仿宋" w:hint="eastAsia"/>
            <w:lang w:eastAsia="zh-CN"/>
          </w:rPr>
          <w:t>(三)、财务报表与分析</w:t>
        </w:r>
        <w:r>
          <w:tab/>
        </w:r>
        <w:r>
          <w:fldChar w:fldCharType="begin"/>
        </w:r>
        <w:r>
          <w:instrText xml:space="preserve"> PAGEREF _Toc24277 \h </w:instrText>
        </w:r>
        <w:r>
          <w:fldChar w:fldCharType="separate"/>
        </w:r>
        <w:r>
          <w:t>86</w:t>
        </w:r>
        <w:r>
          <w:fldChar w:fldCharType="end"/>
        </w:r>
      </w:hyperlink>
    </w:p>
    <w:p>
      <w:pPr>
        <w:pStyle w:val="TOC2"/>
        <w:tabs>
          <w:tab w:val="right" w:leader="dot" w:pos="8306"/>
        </w:tabs>
      </w:pPr>
      <w:hyperlink w:anchor="_Toc18274" w:history="1">
        <w:r>
          <w:rPr>
            <w:rFonts w:ascii="仿宋" w:eastAsia="仿宋" w:hAnsi="仿宋" w:cs="仿宋" w:hint="eastAsia"/>
            <w:lang w:eastAsia="zh-CN"/>
          </w:rPr>
          <w:t>(四)、成本控制与管理</w:t>
        </w:r>
        <w:r>
          <w:tab/>
        </w:r>
        <w:r>
          <w:fldChar w:fldCharType="begin"/>
        </w:r>
        <w:r>
          <w:instrText xml:space="preserve"> PAGEREF _Toc18274 \h </w:instrText>
        </w:r>
        <w:r>
          <w:fldChar w:fldCharType="separate"/>
        </w:r>
        <w:r>
          <w:t>88</w:t>
        </w:r>
        <w:r>
          <w:fldChar w:fldCharType="end"/>
        </w:r>
      </w:hyperlink>
    </w:p>
    <w:p>
      <w:pPr>
        <w:pStyle w:val="TOC2"/>
        <w:tabs>
          <w:tab w:val="right" w:leader="dot" w:pos="8306"/>
        </w:tabs>
      </w:pPr>
      <w:hyperlink w:anchor="_Toc48" w:history="1">
        <w:r>
          <w:rPr>
            <w:rFonts w:ascii="仿宋" w:eastAsia="仿宋" w:hAnsi="仿宋" w:cs="仿宋" w:hint="eastAsia"/>
            <w:lang w:eastAsia="zh-CN"/>
          </w:rPr>
          <w:t>(五)、税务管理与合规</w:t>
        </w:r>
        <w:r>
          <w:tab/>
        </w:r>
        <w:r>
          <w:fldChar w:fldCharType="begin"/>
        </w:r>
        <w:r>
          <w:instrText xml:space="preserve"> PAGEREF _Toc48 \h </w:instrText>
        </w:r>
        <w:r>
          <w:fldChar w:fldCharType="separate"/>
        </w:r>
        <w:r>
          <w:t>89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5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3686"/>
      <w:r>
        <w:rPr>
          <w:rFonts w:ascii="仿宋" w:eastAsia="仿宋" w:hAnsi="仿宋" w:cs="仿宋" w:hint="eastAsia"/>
          <w:sz w:val="28"/>
          <w:lang w:eastAsia="zh-CN"/>
        </w:rPr>
        <w:t>一、组织架构与人力资源配置</w:t>
      </w:r>
      <w:bookmarkEnd w:id="2"/>
    </w:p>
    <w:p>
      <w:pPr>
        <w:pStyle w:val="Heading2"/>
        <w:rPr>
          <w:rFonts w:ascii="仿宋" w:eastAsia="仿宋" w:hAnsi="仿宋" w:cs="仿宋" w:hint="eastAsia"/>
          <w:lang w:eastAsia="zh-CN"/>
        </w:rPr>
      </w:pPr>
      <w:bookmarkStart w:id="3" w:name="_Toc21380"/>
      <w:r>
        <w:rPr>
          <w:rFonts w:ascii="仿宋" w:eastAsia="仿宋" w:hAnsi="仿宋" w:cs="仿宋" w:hint="eastAsia"/>
          <w:lang w:eastAsia="zh-CN"/>
        </w:rPr>
        <w:t>(一)、人员资源需求</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当考虑公司的人员资源需求时，需要具体考虑不同职能领域的要求和每个职位的具体需求。每个领域的具体人员资源需求：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核心管理团队：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总裁：高度战略和领导能力，有丰富的管理经验，能够制定公司的长期战略和目标。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副总裁：各自负责公司的不同领域，例如市场、销售、财务等。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财务总监：负责财务管理、预算控制和财务报告，需要具备财务专业背景和相关资格认证。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市场总监：负责市场推广、品牌建设和市场战略制定，需要熟悉市场分析和竞争对手情况。</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https://d.book118.com/155241300331011112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活牲畜项目融资计划书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活牲畜项目融资计划书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活牲畜项目融资计划书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活牲畜项目融资计划书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活牲畜项目融资计划书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920F1F"/>
    <w:rsid w:val="41920F1F"/>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5524130033101111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2024-02-21T02:10:00Z</dcterms:created>
  <dcterms:modified xsi:type="dcterms:W3CDTF">2024-02-21T02:10:46Z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C45FDC60443A4EB4AF3997B66196E958_11</vt:lpwstr>
  </property>
  <property fmtid="{D5CDD505-2E9C-101B-9397-08002B2CF9AE}" pid="3" name="KSOProductBuildVer">
    <vt:lpwstr>2052-12.1.0.16250</vt:lpwstr>
  </property>
</Properties>
</file>