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中高压及特殊性能玻璃钢管项目可行性建设方案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01" w:history="1">
        <w:r>
          <w:rPr>
            <w:rFonts w:ascii="仿宋" w:eastAsia="仿宋" w:hAnsi="仿宋" w:cs="仿宋" w:hint="eastAsia"/>
            <w:lang w:eastAsia="zh-CN"/>
          </w:rPr>
          <w:t>序言</w:t>
        </w:r>
        <w:r>
          <w:tab/>
        </w:r>
        <w:r>
          <w:fldChar w:fldCharType="begin"/>
        </w:r>
        <w:r>
          <w:instrText xml:space="preserve"> PAGEREF _Toc6201 \h </w:instrText>
        </w:r>
        <w:r>
          <w:fldChar w:fldCharType="separate"/>
        </w:r>
        <w:r>
          <w:t>3</w:t>
        </w:r>
        <w:r>
          <w:fldChar w:fldCharType="end"/>
        </w:r>
      </w:hyperlink>
    </w:p>
    <w:p>
      <w:pPr>
        <w:pStyle w:val="TOC1"/>
        <w:tabs>
          <w:tab w:val="right" w:leader="dot" w:pos="8306"/>
        </w:tabs>
      </w:pPr>
      <w:hyperlink w:anchor="_Toc7967" w:history="1">
        <w:r>
          <w:rPr>
            <w:rFonts w:ascii="仿宋" w:eastAsia="仿宋" w:hAnsi="仿宋" w:cs="仿宋" w:hint="eastAsia"/>
            <w:lang w:eastAsia="zh-CN"/>
          </w:rPr>
          <w:t>一、中高压及特殊性能玻璃钢管项目概论</w:t>
        </w:r>
        <w:r>
          <w:tab/>
        </w:r>
        <w:r>
          <w:fldChar w:fldCharType="begin"/>
        </w:r>
        <w:r>
          <w:instrText xml:space="preserve"> PAGEREF _Toc7967 \h </w:instrText>
        </w:r>
        <w:r>
          <w:fldChar w:fldCharType="separate"/>
        </w:r>
        <w:r>
          <w:t>3</w:t>
        </w:r>
        <w:r>
          <w:fldChar w:fldCharType="end"/>
        </w:r>
      </w:hyperlink>
    </w:p>
    <w:p>
      <w:pPr>
        <w:pStyle w:val="TOC2"/>
        <w:tabs>
          <w:tab w:val="right" w:leader="dot" w:pos="8306"/>
        </w:tabs>
      </w:pPr>
      <w:hyperlink w:anchor="_Toc733" w:history="1">
        <w:r>
          <w:rPr>
            <w:rFonts w:ascii="仿宋" w:eastAsia="仿宋" w:hAnsi="仿宋" w:cs="仿宋" w:hint="eastAsia"/>
            <w:lang w:eastAsia="zh-CN"/>
          </w:rPr>
          <w:t>(一)、项目申报单位概况</w:t>
        </w:r>
        <w:r>
          <w:tab/>
        </w:r>
        <w:r>
          <w:fldChar w:fldCharType="begin"/>
        </w:r>
        <w:r>
          <w:instrText xml:space="preserve"> PAGEREF _Toc733 \h </w:instrText>
        </w:r>
        <w:r>
          <w:fldChar w:fldCharType="separate"/>
        </w:r>
        <w:r>
          <w:t>3</w:t>
        </w:r>
        <w:r>
          <w:fldChar w:fldCharType="end"/>
        </w:r>
      </w:hyperlink>
    </w:p>
    <w:p>
      <w:pPr>
        <w:pStyle w:val="TOC2"/>
        <w:tabs>
          <w:tab w:val="right" w:leader="dot" w:pos="8306"/>
        </w:tabs>
      </w:pPr>
      <w:hyperlink w:anchor="_Toc13889" w:history="1">
        <w:r>
          <w:rPr>
            <w:rFonts w:ascii="仿宋" w:eastAsia="仿宋" w:hAnsi="仿宋" w:cs="仿宋" w:hint="eastAsia"/>
            <w:lang w:eastAsia="zh-CN"/>
          </w:rPr>
          <w:t>(二)、项目概况</w:t>
        </w:r>
        <w:r>
          <w:tab/>
        </w:r>
        <w:r>
          <w:fldChar w:fldCharType="begin"/>
        </w:r>
        <w:r>
          <w:instrText xml:space="preserve"> PAGEREF _Toc13889 \h </w:instrText>
        </w:r>
        <w:r>
          <w:fldChar w:fldCharType="separate"/>
        </w:r>
        <w:r>
          <w:t>4</w:t>
        </w:r>
        <w:r>
          <w:fldChar w:fldCharType="end"/>
        </w:r>
      </w:hyperlink>
    </w:p>
    <w:p>
      <w:pPr>
        <w:pStyle w:val="TOC1"/>
        <w:tabs>
          <w:tab w:val="right" w:leader="dot" w:pos="8306"/>
        </w:tabs>
      </w:pPr>
      <w:hyperlink w:anchor="_Toc26736" w:history="1">
        <w:r>
          <w:rPr>
            <w:rFonts w:ascii="仿宋" w:eastAsia="仿宋" w:hAnsi="仿宋" w:cs="仿宋" w:hint="eastAsia"/>
            <w:lang w:eastAsia="zh-CN"/>
          </w:rPr>
          <w:t>二、发展规划、产业政策和行业准入分析</w:t>
        </w:r>
        <w:r>
          <w:tab/>
        </w:r>
        <w:r>
          <w:fldChar w:fldCharType="begin"/>
        </w:r>
        <w:r>
          <w:instrText xml:space="preserve"> PAGEREF _Toc26736 \h </w:instrText>
        </w:r>
        <w:r>
          <w:fldChar w:fldCharType="separate"/>
        </w:r>
        <w:r>
          <w:t>7</w:t>
        </w:r>
        <w:r>
          <w:fldChar w:fldCharType="end"/>
        </w:r>
      </w:hyperlink>
    </w:p>
    <w:p>
      <w:pPr>
        <w:pStyle w:val="TOC2"/>
        <w:tabs>
          <w:tab w:val="right" w:leader="dot" w:pos="8306"/>
        </w:tabs>
      </w:pPr>
      <w:hyperlink w:anchor="_Toc29760" w:history="1">
        <w:r>
          <w:rPr>
            <w:rFonts w:ascii="仿宋" w:eastAsia="仿宋" w:hAnsi="仿宋" w:cs="仿宋" w:hint="eastAsia"/>
            <w:lang w:eastAsia="zh-CN"/>
          </w:rPr>
          <w:t>(一)、发展规划分析</w:t>
        </w:r>
        <w:r>
          <w:tab/>
        </w:r>
        <w:r>
          <w:fldChar w:fldCharType="begin"/>
        </w:r>
        <w:r>
          <w:instrText xml:space="preserve"> PAGEREF _Toc29760 \h </w:instrText>
        </w:r>
        <w:r>
          <w:fldChar w:fldCharType="separate"/>
        </w:r>
        <w:r>
          <w:t>7</w:t>
        </w:r>
        <w:r>
          <w:fldChar w:fldCharType="end"/>
        </w:r>
      </w:hyperlink>
    </w:p>
    <w:p>
      <w:pPr>
        <w:pStyle w:val="TOC2"/>
        <w:tabs>
          <w:tab w:val="right" w:leader="dot" w:pos="8306"/>
        </w:tabs>
      </w:pPr>
      <w:hyperlink w:anchor="_Toc4966" w:history="1">
        <w:r>
          <w:rPr>
            <w:rFonts w:ascii="仿宋" w:eastAsia="仿宋" w:hAnsi="仿宋" w:cs="仿宋" w:hint="eastAsia"/>
            <w:lang w:eastAsia="zh-CN"/>
          </w:rPr>
          <w:t>(二)、产业政策分析</w:t>
        </w:r>
        <w:r>
          <w:tab/>
        </w:r>
        <w:r>
          <w:fldChar w:fldCharType="begin"/>
        </w:r>
        <w:r>
          <w:instrText xml:space="preserve"> PAGEREF _Toc4966 \h </w:instrText>
        </w:r>
        <w:r>
          <w:fldChar w:fldCharType="separate"/>
        </w:r>
        <w:r>
          <w:t>9</w:t>
        </w:r>
        <w:r>
          <w:fldChar w:fldCharType="end"/>
        </w:r>
      </w:hyperlink>
    </w:p>
    <w:p>
      <w:pPr>
        <w:pStyle w:val="TOC2"/>
        <w:tabs>
          <w:tab w:val="right" w:leader="dot" w:pos="8306"/>
        </w:tabs>
      </w:pPr>
      <w:hyperlink w:anchor="_Toc12583" w:history="1">
        <w:r>
          <w:rPr>
            <w:rFonts w:ascii="仿宋" w:eastAsia="仿宋" w:hAnsi="仿宋" w:cs="仿宋" w:hint="eastAsia"/>
            <w:lang w:eastAsia="zh-CN"/>
          </w:rPr>
          <w:t>(三)、行业准入分析</w:t>
        </w:r>
        <w:r>
          <w:tab/>
        </w:r>
        <w:r>
          <w:fldChar w:fldCharType="begin"/>
        </w:r>
        <w:r>
          <w:instrText xml:space="preserve"> PAGEREF _Toc12583 \h </w:instrText>
        </w:r>
        <w:r>
          <w:fldChar w:fldCharType="separate"/>
        </w:r>
        <w:r>
          <w:t>10</w:t>
        </w:r>
        <w:r>
          <w:fldChar w:fldCharType="end"/>
        </w:r>
      </w:hyperlink>
    </w:p>
    <w:p>
      <w:pPr>
        <w:pStyle w:val="TOC1"/>
        <w:tabs>
          <w:tab w:val="right" w:leader="dot" w:pos="8306"/>
        </w:tabs>
      </w:pPr>
      <w:hyperlink w:anchor="_Toc23927" w:history="1">
        <w:r>
          <w:rPr>
            <w:rFonts w:ascii="仿宋" w:eastAsia="仿宋" w:hAnsi="仿宋" w:cs="仿宋" w:hint="eastAsia"/>
            <w:lang w:eastAsia="zh-CN"/>
          </w:rPr>
          <w:t>三、项目监理与质量保证</w:t>
        </w:r>
        <w:r>
          <w:tab/>
        </w:r>
        <w:r>
          <w:fldChar w:fldCharType="begin"/>
        </w:r>
        <w:r>
          <w:instrText xml:space="preserve"> PAGEREF _Toc23927 \h </w:instrText>
        </w:r>
        <w:r>
          <w:fldChar w:fldCharType="separate"/>
        </w:r>
        <w:r>
          <w:t>12</w:t>
        </w:r>
        <w:r>
          <w:fldChar w:fldCharType="end"/>
        </w:r>
      </w:hyperlink>
    </w:p>
    <w:p>
      <w:pPr>
        <w:pStyle w:val="TOC2"/>
        <w:tabs>
          <w:tab w:val="right" w:leader="dot" w:pos="8306"/>
        </w:tabs>
      </w:pPr>
      <w:hyperlink w:anchor="_Toc8763" w:history="1">
        <w:r>
          <w:rPr>
            <w:rFonts w:ascii="仿宋" w:eastAsia="仿宋" w:hAnsi="仿宋" w:cs="仿宋" w:hint="eastAsia"/>
            <w:lang w:eastAsia="zh-CN"/>
          </w:rPr>
          <w:t>(一)、监理体系构建</w:t>
        </w:r>
        <w:r>
          <w:tab/>
        </w:r>
        <w:r>
          <w:fldChar w:fldCharType="begin"/>
        </w:r>
        <w:r>
          <w:instrText xml:space="preserve"> PAGEREF _Toc8763 \h </w:instrText>
        </w:r>
        <w:r>
          <w:fldChar w:fldCharType="separate"/>
        </w:r>
        <w:r>
          <w:t>12</w:t>
        </w:r>
        <w:r>
          <w:fldChar w:fldCharType="end"/>
        </w:r>
      </w:hyperlink>
    </w:p>
    <w:p>
      <w:pPr>
        <w:pStyle w:val="TOC2"/>
        <w:tabs>
          <w:tab w:val="right" w:leader="dot" w:pos="8306"/>
        </w:tabs>
      </w:pPr>
      <w:hyperlink w:anchor="_Toc10114" w:history="1">
        <w:r>
          <w:rPr>
            <w:rFonts w:ascii="仿宋" w:eastAsia="仿宋" w:hAnsi="仿宋" w:cs="仿宋" w:hint="eastAsia"/>
            <w:lang w:eastAsia="zh-CN"/>
          </w:rPr>
          <w:t>(二)、质量保证体系实施</w:t>
        </w:r>
        <w:r>
          <w:tab/>
        </w:r>
        <w:r>
          <w:fldChar w:fldCharType="begin"/>
        </w:r>
        <w:r>
          <w:instrText xml:space="preserve"> PAGEREF _Toc10114 \h </w:instrText>
        </w:r>
        <w:r>
          <w:fldChar w:fldCharType="separate"/>
        </w:r>
        <w:r>
          <w:t>12</w:t>
        </w:r>
        <w:r>
          <w:fldChar w:fldCharType="end"/>
        </w:r>
      </w:hyperlink>
    </w:p>
    <w:p>
      <w:pPr>
        <w:pStyle w:val="TOC2"/>
        <w:tabs>
          <w:tab w:val="right" w:leader="dot" w:pos="8306"/>
        </w:tabs>
      </w:pPr>
      <w:hyperlink w:anchor="_Toc19173" w:history="1">
        <w:r>
          <w:rPr>
            <w:rFonts w:ascii="仿宋" w:eastAsia="仿宋" w:hAnsi="仿宋" w:cs="仿宋" w:hint="eastAsia"/>
            <w:lang w:eastAsia="zh-CN"/>
          </w:rPr>
          <w:t>(三)、监理与质量控制流程</w:t>
        </w:r>
        <w:r>
          <w:tab/>
        </w:r>
        <w:r>
          <w:fldChar w:fldCharType="begin"/>
        </w:r>
        <w:r>
          <w:instrText xml:space="preserve"> PAGEREF _Toc19173 \h </w:instrText>
        </w:r>
        <w:r>
          <w:fldChar w:fldCharType="separate"/>
        </w:r>
        <w:r>
          <w:t>13</w:t>
        </w:r>
        <w:r>
          <w:fldChar w:fldCharType="end"/>
        </w:r>
      </w:hyperlink>
    </w:p>
    <w:p>
      <w:pPr>
        <w:pStyle w:val="TOC1"/>
        <w:tabs>
          <w:tab w:val="right" w:leader="dot" w:pos="8306"/>
        </w:tabs>
      </w:pPr>
      <w:hyperlink w:anchor="_Toc32069" w:history="1">
        <w:r>
          <w:rPr>
            <w:rFonts w:ascii="仿宋" w:eastAsia="仿宋" w:hAnsi="仿宋" w:cs="仿宋" w:hint="eastAsia"/>
            <w:lang w:eastAsia="zh-CN"/>
          </w:rPr>
          <w:t>四、财务管理与成本控制</w:t>
        </w:r>
        <w:r>
          <w:tab/>
        </w:r>
        <w:r>
          <w:fldChar w:fldCharType="begin"/>
        </w:r>
        <w:r>
          <w:instrText xml:space="preserve"> PAGEREF _Toc32069 \h </w:instrText>
        </w:r>
        <w:r>
          <w:fldChar w:fldCharType="separate"/>
        </w:r>
        <w:r>
          <w:t>14</w:t>
        </w:r>
        <w:r>
          <w:fldChar w:fldCharType="end"/>
        </w:r>
      </w:hyperlink>
    </w:p>
    <w:p>
      <w:pPr>
        <w:pStyle w:val="TOC2"/>
        <w:tabs>
          <w:tab w:val="right" w:leader="dot" w:pos="8306"/>
        </w:tabs>
      </w:pPr>
      <w:hyperlink w:anchor="_Toc11772" w:history="1">
        <w:r>
          <w:rPr>
            <w:rFonts w:ascii="仿宋" w:eastAsia="仿宋" w:hAnsi="仿宋" w:cs="仿宋" w:hint="eastAsia"/>
            <w:lang w:eastAsia="zh-CN"/>
          </w:rPr>
          <w:t>(一)、财务管理体系建设</w:t>
        </w:r>
        <w:r>
          <w:tab/>
        </w:r>
        <w:r>
          <w:fldChar w:fldCharType="begin"/>
        </w:r>
        <w:r>
          <w:instrText xml:space="preserve"> PAGEREF _Toc11772 \h </w:instrText>
        </w:r>
        <w:r>
          <w:fldChar w:fldCharType="separate"/>
        </w:r>
        <w:r>
          <w:t>14</w:t>
        </w:r>
        <w:r>
          <w:fldChar w:fldCharType="end"/>
        </w:r>
      </w:hyperlink>
    </w:p>
    <w:p>
      <w:pPr>
        <w:pStyle w:val="TOC2"/>
        <w:tabs>
          <w:tab w:val="right" w:leader="dot" w:pos="8306"/>
        </w:tabs>
      </w:pPr>
      <w:hyperlink w:anchor="_Toc11269" w:history="1">
        <w:r>
          <w:rPr>
            <w:rFonts w:ascii="仿宋" w:eastAsia="仿宋" w:hAnsi="仿宋" w:cs="仿宋" w:hint="eastAsia"/>
            <w:lang w:eastAsia="zh-CN"/>
          </w:rPr>
          <w:t>(二)、成本控制措施</w:t>
        </w:r>
        <w:r>
          <w:tab/>
        </w:r>
        <w:r>
          <w:fldChar w:fldCharType="begin"/>
        </w:r>
        <w:r>
          <w:instrText xml:space="preserve"> PAGEREF _Toc11269 \h </w:instrText>
        </w:r>
        <w:r>
          <w:fldChar w:fldCharType="separate"/>
        </w:r>
        <w:r>
          <w:t>15</w:t>
        </w:r>
        <w:r>
          <w:fldChar w:fldCharType="end"/>
        </w:r>
      </w:hyperlink>
    </w:p>
    <w:p>
      <w:pPr>
        <w:pStyle w:val="TOC1"/>
        <w:tabs>
          <w:tab w:val="right" w:leader="dot" w:pos="8306"/>
        </w:tabs>
      </w:pPr>
      <w:hyperlink w:anchor="_Toc2641" w:history="1">
        <w:r>
          <w:rPr>
            <w:rFonts w:ascii="仿宋" w:eastAsia="仿宋" w:hAnsi="仿宋" w:cs="仿宋" w:hint="eastAsia"/>
            <w:lang w:eastAsia="zh-CN"/>
          </w:rPr>
          <w:t>五、经济影响分析</w:t>
        </w:r>
        <w:r>
          <w:tab/>
        </w:r>
        <w:r>
          <w:fldChar w:fldCharType="begin"/>
        </w:r>
        <w:r>
          <w:instrText xml:space="preserve"> PAGEREF _Toc2641 \h </w:instrText>
        </w:r>
        <w:r>
          <w:fldChar w:fldCharType="separate"/>
        </w:r>
        <w:r>
          <w:t>16</w:t>
        </w:r>
        <w:r>
          <w:fldChar w:fldCharType="end"/>
        </w:r>
      </w:hyperlink>
    </w:p>
    <w:p>
      <w:pPr>
        <w:pStyle w:val="TOC2"/>
        <w:tabs>
          <w:tab w:val="right" w:leader="dot" w:pos="8306"/>
        </w:tabs>
      </w:pPr>
      <w:hyperlink w:anchor="_Toc2917" w:history="1">
        <w:r>
          <w:rPr>
            <w:rFonts w:ascii="仿宋" w:eastAsia="仿宋" w:hAnsi="仿宋" w:cs="仿宋" w:hint="eastAsia"/>
            <w:lang w:eastAsia="zh-CN"/>
          </w:rPr>
          <w:t>(一)、经济费用效益或费用效果分析</w:t>
        </w:r>
        <w:r>
          <w:tab/>
        </w:r>
        <w:r>
          <w:fldChar w:fldCharType="begin"/>
        </w:r>
        <w:r>
          <w:instrText xml:space="preserve"> PAGEREF _Toc2917 \h </w:instrText>
        </w:r>
        <w:r>
          <w:fldChar w:fldCharType="separate"/>
        </w:r>
        <w:r>
          <w:t>16</w:t>
        </w:r>
        <w:r>
          <w:fldChar w:fldCharType="end"/>
        </w:r>
      </w:hyperlink>
    </w:p>
    <w:p>
      <w:pPr>
        <w:pStyle w:val="TOC2"/>
        <w:tabs>
          <w:tab w:val="right" w:leader="dot" w:pos="8306"/>
        </w:tabs>
      </w:pPr>
      <w:hyperlink w:anchor="_Toc1198" w:history="1">
        <w:r>
          <w:rPr>
            <w:rFonts w:ascii="仿宋" w:eastAsia="仿宋" w:hAnsi="仿宋" w:cs="仿宋" w:hint="eastAsia"/>
            <w:lang w:eastAsia="zh-CN"/>
          </w:rPr>
          <w:t>(二)、行业影响分析</w:t>
        </w:r>
        <w:r>
          <w:tab/>
        </w:r>
        <w:r>
          <w:fldChar w:fldCharType="begin"/>
        </w:r>
        <w:r>
          <w:instrText xml:space="preserve"> PAGEREF _Toc1198 \h </w:instrText>
        </w:r>
        <w:r>
          <w:fldChar w:fldCharType="separate"/>
        </w:r>
        <w:r>
          <w:t>18</w:t>
        </w:r>
        <w:r>
          <w:fldChar w:fldCharType="end"/>
        </w:r>
      </w:hyperlink>
    </w:p>
    <w:p>
      <w:pPr>
        <w:pStyle w:val="TOC2"/>
        <w:tabs>
          <w:tab w:val="right" w:leader="dot" w:pos="8306"/>
        </w:tabs>
      </w:pPr>
      <w:hyperlink w:anchor="_Toc29175" w:history="1">
        <w:r>
          <w:rPr>
            <w:rFonts w:ascii="仿宋" w:eastAsia="仿宋" w:hAnsi="仿宋" w:cs="仿宋" w:hint="eastAsia"/>
            <w:lang w:eastAsia="zh-CN"/>
          </w:rPr>
          <w:t>(三)、区域经济影响分析</w:t>
        </w:r>
        <w:r>
          <w:tab/>
        </w:r>
        <w:r>
          <w:fldChar w:fldCharType="begin"/>
        </w:r>
        <w:r>
          <w:instrText xml:space="preserve"> PAGEREF _Toc29175 \h </w:instrText>
        </w:r>
        <w:r>
          <w:fldChar w:fldCharType="separate"/>
        </w:r>
        <w:r>
          <w:t>20</w:t>
        </w:r>
        <w:r>
          <w:fldChar w:fldCharType="end"/>
        </w:r>
      </w:hyperlink>
    </w:p>
    <w:p>
      <w:pPr>
        <w:pStyle w:val="TOC2"/>
        <w:tabs>
          <w:tab w:val="right" w:leader="dot" w:pos="8306"/>
        </w:tabs>
      </w:pPr>
      <w:hyperlink w:anchor="_Toc29344" w:history="1">
        <w:r>
          <w:rPr>
            <w:rFonts w:ascii="仿宋" w:eastAsia="仿宋" w:hAnsi="仿宋" w:cs="仿宋" w:hint="eastAsia"/>
            <w:lang w:eastAsia="zh-CN"/>
          </w:rPr>
          <w:t>(四)、宏观经济影响分析</w:t>
        </w:r>
        <w:r>
          <w:tab/>
        </w:r>
        <w:r>
          <w:fldChar w:fldCharType="begin"/>
        </w:r>
        <w:r>
          <w:instrText xml:space="preserve"> PAGEREF _Toc29344 \h </w:instrText>
        </w:r>
        <w:r>
          <w:fldChar w:fldCharType="separate"/>
        </w:r>
        <w:r>
          <w:t>21</w:t>
        </w:r>
        <w:r>
          <w:fldChar w:fldCharType="end"/>
        </w:r>
      </w:hyperlink>
    </w:p>
    <w:p>
      <w:pPr>
        <w:pStyle w:val="TOC1"/>
        <w:tabs>
          <w:tab w:val="right" w:leader="dot" w:pos="8306"/>
        </w:tabs>
      </w:pPr>
      <w:hyperlink w:anchor="_Toc23371" w:history="1">
        <w:r>
          <w:rPr>
            <w:rFonts w:ascii="仿宋" w:eastAsia="仿宋" w:hAnsi="仿宋" w:cs="仿宋" w:hint="eastAsia"/>
            <w:lang w:eastAsia="zh-CN"/>
          </w:rPr>
          <w:t>六、资源开发及综合利用分析</w:t>
        </w:r>
        <w:r>
          <w:tab/>
        </w:r>
        <w:r>
          <w:fldChar w:fldCharType="begin"/>
        </w:r>
        <w:r>
          <w:instrText xml:space="preserve"> PAGEREF _Toc23371 \h </w:instrText>
        </w:r>
        <w:r>
          <w:fldChar w:fldCharType="separate"/>
        </w:r>
        <w:r>
          <w:t>23</w:t>
        </w:r>
        <w:r>
          <w:fldChar w:fldCharType="end"/>
        </w:r>
      </w:hyperlink>
    </w:p>
    <w:p>
      <w:pPr>
        <w:pStyle w:val="TOC2"/>
        <w:tabs>
          <w:tab w:val="right" w:leader="dot" w:pos="8306"/>
        </w:tabs>
      </w:pPr>
      <w:hyperlink w:anchor="_Toc21702" w:history="1">
        <w:r>
          <w:rPr>
            <w:rFonts w:ascii="仿宋" w:eastAsia="仿宋" w:hAnsi="仿宋" w:cs="仿宋" w:hint="eastAsia"/>
            <w:lang w:eastAsia="zh-CN"/>
          </w:rPr>
          <w:t>(一)、资源开发方案</w:t>
        </w:r>
        <w:r>
          <w:tab/>
        </w:r>
        <w:r>
          <w:fldChar w:fldCharType="begin"/>
        </w:r>
        <w:r>
          <w:instrText xml:space="preserve"> PAGEREF _Toc21702 \h </w:instrText>
        </w:r>
        <w:r>
          <w:fldChar w:fldCharType="separate"/>
        </w:r>
        <w:r>
          <w:t>23</w:t>
        </w:r>
        <w:r>
          <w:fldChar w:fldCharType="end"/>
        </w:r>
      </w:hyperlink>
    </w:p>
    <w:p>
      <w:pPr>
        <w:pStyle w:val="TOC2"/>
        <w:tabs>
          <w:tab w:val="right" w:leader="dot" w:pos="8306"/>
        </w:tabs>
      </w:pPr>
      <w:hyperlink w:anchor="_Toc13196" w:history="1">
        <w:r>
          <w:rPr>
            <w:rFonts w:ascii="仿宋" w:eastAsia="仿宋" w:hAnsi="仿宋" w:cs="仿宋" w:hint="eastAsia"/>
            <w:lang w:eastAsia="zh-CN"/>
          </w:rPr>
          <w:t>(二)、资源利用方案</w:t>
        </w:r>
        <w:r>
          <w:tab/>
        </w:r>
        <w:r>
          <w:fldChar w:fldCharType="begin"/>
        </w:r>
        <w:r>
          <w:instrText xml:space="preserve"> PAGEREF _Toc13196 \h </w:instrText>
        </w:r>
        <w:r>
          <w:fldChar w:fldCharType="separate"/>
        </w:r>
        <w:r>
          <w:t>24</w:t>
        </w:r>
        <w:r>
          <w:fldChar w:fldCharType="end"/>
        </w:r>
      </w:hyperlink>
    </w:p>
    <w:p>
      <w:pPr>
        <w:pStyle w:val="TOC2"/>
        <w:tabs>
          <w:tab w:val="right" w:leader="dot" w:pos="8306"/>
        </w:tabs>
      </w:pPr>
      <w:hyperlink w:anchor="_Toc17542" w:history="1">
        <w:r>
          <w:rPr>
            <w:rFonts w:ascii="仿宋" w:eastAsia="仿宋" w:hAnsi="仿宋" w:cs="仿宋" w:hint="eastAsia"/>
            <w:lang w:eastAsia="zh-CN"/>
          </w:rPr>
          <w:t>(三)、资源节约措施</w:t>
        </w:r>
        <w:r>
          <w:tab/>
        </w:r>
        <w:r>
          <w:fldChar w:fldCharType="begin"/>
        </w:r>
        <w:r>
          <w:instrText xml:space="preserve"> PAGEREF _Toc17542 \h </w:instrText>
        </w:r>
        <w:r>
          <w:fldChar w:fldCharType="separate"/>
        </w:r>
        <w:r>
          <w:t>25</w:t>
        </w:r>
        <w:r>
          <w:fldChar w:fldCharType="end"/>
        </w:r>
      </w:hyperlink>
    </w:p>
    <w:p>
      <w:pPr>
        <w:pStyle w:val="TOC1"/>
        <w:tabs>
          <w:tab w:val="right" w:leader="dot" w:pos="8306"/>
        </w:tabs>
      </w:pPr>
      <w:hyperlink w:anchor="_Toc7400" w:history="1">
        <w:r>
          <w:rPr>
            <w:rFonts w:ascii="仿宋" w:eastAsia="仿宋" w:hAnsi="仿宋" w:cs="仿宋" w:hint="eastAsia"/>
            <w:lang w:eastAsia="zh-CN"/>
          </w:rPr>
          <w:t>七、土地利用与规划方案</w:t>
        </w:r>
        <w:r>
          <w:tab/>
        </w:r>
        <w:r>
          <w:fldChar w:fldCharType="begin"/>
        </w:r>
        <w:r>
          <w:instrText xml:space="preserve"> PAGEREF _Toc7400 \h </w:instrText>
        </w:r>
        <w:r>
          <w:fldChar w:fldCharType="separate"/>
        </w:r>
        <w:r>
          <w:t>26</w:t>
        </w:r>
        <w:r>
          <w:fldChar w:fldCharType="end"/>
        </w:r>
      </w:hyperlink>
    </w:p>
    <w:p>
      <w:pPr>
        <w:pStyle w:val="TOC2"/>
        <w:tabs>
          <w:tab w:val="right" w:leader="dot" w:pos="8306"/>
        </w:tabs>
      </w:pPr>
      <w:hyperlink w:anchor="_Toc30788" w:history="1">
        <w:r>
          <w:rPr>
            <w:rFonts w:ascii="仿宋" w:eastAsia="仿宋" w:hAnsi="仿宋" w:cs="仿宋" w:hint="eastAsia"/>
            <w:lang w:eastAsia="zh-CN"/>
          </w:rPr>
          <w:t>(一)、项目用地情况分析</w:t>
        </w:r>
        <w:r>
          <w:tab/>
        </w:r>
        <w:r>
          <w:fldChar w:fldCharType="begin"/>
        </w:r>
        <w:r>
          <w:instrText xml:space="preserve"> PAGEREF _Toc30788 \h </w:instrText>
        </w:r>
        <w:r>
          <w:fldChar w:fldCharType="separate"/>
        </w:r>
        <w:r>
          <w:t>26</w:t>
        </w:r>
        <w:r>
          <w:fldChar w:fldCharType="end"/>
        </w:r>
      </w:hyperlink>
    </w:p>
    <w:p>
      <w:pPr>
        <w:pStyle w:val="TOC2"/>
        <w:tabs>
          <w:tab w:val="right" w:leader="dot" w:pos="8306"/>
        </w:tabs>
      </w:pPr>
      <w:hyperlink w:anchor="_Toc25942" w:history="1">
        <w:r>
          <w:rPr>
            <w:rFonts w:ascii="仿宋" w:eastAsia="仿宋" w:hAnsi="仿宋" w:cs="仿宋" w:hint="eastAsia"/>
            <w:lang w:eastAsia="zh-CN"/>
          </w:rPr>
          <w:t>(二)、土地利用规划方案</w:t>
        </w:r>
        <w:r>
          <w:tab/>
        </w:r>
        <w:r>
          <w:fldChar w:fldCharType="begin"/>
        </w:r>
        <w:r>
          <w:instrText xml:space="preserve"> PAGEREF _Toc25942 \h </w:instrText>
        </w:r>
        <w:r>
          <w:fldChar w:fldCharType="separate"/>
        </w:r>
        <w:r>
          <w:t>27</w:t>
        </w:r>
        <w:r>
          <w:fldChar w:fldCharType="end"/>
        </w:r>
      </w:hyperlink>
    </w:p>
    <w:p>
      <w:pPr>
        <w:pStyle w:val="TOC1"/>
        <w:tabs>
          <w:tab w:val="right" w:leader="dot" w:pos="8306"/>
        </w:tabs>
      </w:pPr>
      <w:hyperlink w:anchor="_Toc23197" w:history="1">
        <w:r>
          <w:rPr>
            <w:rFonts w:ascii="仿宋" w:eastAsia="仿宋" w:hAnsi="仿宋" w:cs="仿宋" w:hint="eastAsia"/>
            <w:lang w:eastAsia="zh-CN"/>
          </w:rPr>
          <w:t>八、项目进度计划</w:t>
        </w:r>
        <w:r>
          <w:tab/>
        </w:r>
        <w:r>
          <w:fldChar w:fldCharType="begin"/>
        </w:r>
        <w:r>
          <w:instrText xml:space="preserve"> PAGEREF _Toc23197 \h </w:instrText>
        </w:r>
        <w:r>
          <w:fldChar w:fldCharType="separate"/>
        </w:r>
        <w:r>
          <w:t>28</w:t>
        </w:r>
        <w:r>
          <w:fldChar w:fldCharType="end"/>
        </w:r>
      </w:hyperlink>
    </w:p>
    <w:p>
      <w:pPr>
        <w:pStyle w:val="TOC2"/>
        <w:tabs>
          <w:tab w:val="right" w:leader="dot" w:pos="8306"/>
        </w:tabs>
      </w:pPr>
      <w:hyperlink w:anchor="_Toc22396" w:history="1">
        <w:r>
          <w:rPr>
            <w:rFonts w:ascii="仿宋" w:eastAsia="仿宋" w:hAnsi="仿宋" w:cs="仿宋" w:hint="eastAsia"/>
            <w:lang w:eastAsia="zh-CN"/>
          </w:rPr>
          <w:t>(一)、建设周期</w:t>
        </w:r>
        <w:r>
          <w:tab/>
        </w:r>
        <w:r>
          <w:fldChar w:fldCharType="begin"/>
        </w:r>
        <w:r>
          <w:instrText xml:space="preserve"> PAGEREF _Toc22396 \h </w:instrText>
        </w:r>
        <w:r>
          <w:fldChar w:fldCharType="separate"/>
        </w:r>
        <w:r>
          <w:t>28</w:t>
        </w:r>
        <w:r>
          <w:fldChar w:fldCharType="end"/>
        </w:r>
      </w:hyperlink>
    </w:p>
    <w:p>
      <w:pPr>
        <w:pStyle w:val="TOC2"/>
        <w:tabs>
          <w:tab w:val="right" w:leader="dot" w:pos="8306"/>
        </w:tabs>
      </w:pPr>
      <w:hyperlink w:anchor="_Toc21557" w:history="1">
        <w:r>
          <w:rPr>
            <w:rFonts w:ascii="仿宋" w:eastAsia="仿宋" w:hAnsi="仿宋" w:cs="仿宋" w:hint="eastAsia"/>
            <w:lang w:eastAsia="zh-CN"/>
          </w:rPr>
          <w:t>(二)、建设进度</w:t>
        </w:r>
        <w:r>
          <w:tab/>
        </w:r>
        <w:r>
          <w:fldChar w:fldCharType="begin"/>
        </w:r>
        <w:r>
          <w:instrText xml:space="preserve"> PAGEREF _Toc21557 \h </w:instrText>
        </w:r>
        <w:r>
          <w:fldChar w:fldCharType="separate"/>
        </w:r>
        <w:r>
          <w:t>29</w:t>
        </w:r>
        <w:r>
          <w:fldChar w:fldCharType="end"/>
        </w:r>
      </w:hyperlink>
    </w:p>
    <w:p>
      <w:pPr>
        <w:pStyle w:val="TOC2"/>
        <w:tabs>
          <w:tab w:val="right" w:leader="dot" w:pos="8306"/>
        </w:tabs>
      </w:pPr>
      <w:hyperlink w:anchor="_Toc10170" w:history="1">
        <w:r>
          <w:rPr>
            <w:rFonts w:ascii="仿宋" w:eastAsia="仿宋" w:hAnsi="仿宋" w:cs="仿宋" w:hint="eastAsia"/>
            <w:lang w:eastAsia="zh-CN"/>
          </w:rPr>
          <w:t>(三)、进度安排注意事项</w:t>
        </w:r>
        <w:r>
          <w:tab/>
        </w:r>
        <w:r>
          <w:fldChar w:fldCharType="begin"/>
        </w:r>
        <w:r>
          <w:instrText xml:space="preserve"> PAGEREF _Toc10170 \h </w:instrText>
        </w:r>
        <w:r>
          <w:fldChar w:fldCharType="separate"/>
        </w:r>
        <w:r>
          <w:t>30</w:t>
        </w:r>
        <w:r>
          <w:fldChar w:fldCharType="end"/>
        </w:r>
      </w:hyperlink>
    </w:p>
    <w:p>
      <w:pPr>
        <w:pStyle w:val="TOC2"/>
        <w:tabs>
          <w:tab w:val="right" w:leader="dot" w:pos="8306"/>
        </w:tabs>
      </w:pPr>
      <w:hyperlink w:anchor="_Toc9483" w:history="1">
        <w:r>
          <w:rPr>
            <w:rFonts w:ascii="仿宋" w:eastAsia="仿宋" w:hAnsi="仿宋" w:cs="仿宋" w:hint="eastAsia"/>
            <w:lang w:eastAsia="zh-CN"/>
          </w:rPr>
          <w:t>(四)、人力资源配置</w:t>
        </w:r>
        <w:r>
          <w:tab/>
        </w:r>
        <w:r>
          <w:fldChar w:fldCharType="begin"/>
        </w:r>
        <w:r>
          <w:instrText xml:space="preserve"> PAGEREF _Toc9483 \h </w:instrText>
        </w:r>
        <w:r>
          <w:fldChar w:fldCharType="separate"/>
        </w:r>
        <w:r>
          <w:t>31</w:t>
        </w:r>
        <w:r>
          <w:fldChar w:fldCharType="end"/>
        </w:r>
      </w:hyperlink>
    </w:p>
    <w:p>
      <w:pPr>
        <w:pStyle w:val="TOC2"/>
        <w:tabs>
          <w:tab w:val="right" w:leader="dot" w:pos="8306"/>
        </w:tabs>
      </w:pPr>
      <w:hyperlink w:anchor="_Toc1708" w:history="1">
        <w:r>
          <w:rPr>
            <w:rFonts w:ascii="仿宋" w:eastAsia="仿宋" w:hAnsi="仿宋" w:cs="仿宋" w:hint="eastAsia"/>
            <w:lang w:eastAsia="zh-CN"/>
          </w:rPr>
          <w:t>(五)、员工培训</w:t>
        </w:r>
        <w:r>
          <w:tab/>
        </w:r>
        <w:r>
          <w:fldChar w:fldCharType="begin"/>
        </w:r>
        <w:r>
          <w:instrText xml:space="preserve"> PAGEREF _Toc1708 \h </w:instrText>
        </w:r>
        <w:r>
          <w:fldChar w:fldCharType="separate"/>
        </w:r>
        <w:r>
          <w:t>33</w:t>
        </w:r>
        <w:r>
          <w:fldChar w:fldCharType="end"/>
        </w:r>
      </w:hyperlink>
    </w:p>
    <w:p>
      <w:pPr>
        <w:pStyle w:val="TOC2"/>
        <w:tabs>
          <w:tab w:val="right" w:leader="dot" w:pos="8306"/>
        </w:tabs>
      </w:pPr>
      <w:hyperlink w:anchor="_Toc20861" w:history="1">
        <w:r>
          <w:rPr>
            <w:rFonts w:ascii="仿宋" w:eastAsia="仿宋" w:hAnsi="仿宋" w:cs="仿宋" w:hint="eastAsia"/>
            <w:lang w:eastAsia="zh-CN"/>
          </w:rPr>
          <w:t>(六)、项目实施保障</w:t>
        </w:r>
        <w:r>
          <w:tab/>
        </w:r>
        <w:r>
          <w:fldChar w:fldCharType="begin"/>
        </w:r>
        <w:r>
          <w:instrText xml:space="preserve"> PAGEREF _Toc20861 \h </w:instrText>
        </w:r>
        <w:r>
          <w:fldChar w:fldCharType="separate"/>
        </w:r>
        <w:r>
          <w:t>34</w:t>
        </w:r>
        <w:r>
          <w:fldChar w:fldCharType="end"/>
        </w:r>
      </w:hyperlink>
    </w:p>
    <w:p>
      <w:pPr>
        <w:pStyle w:val="TOC2"/>
        <w:tabs>
          <w:tab w:val="right" w:leader="dot" w:pos="8306"/>
        </w:tabs>
      </w:pPr>
      <w:hyperlink w:anchor="_Toc27809" w:history="1">
        <w:r>
          <w:rPr>
            <w:rFonts w:ascii="仿宋" w:eastAsia="仿宋" w:hAnsi="仿宋" w:cs="仿宋" w:hint="eastAsia"/>
            <w:lang w:eastAsia="zh-CN"/>
          </w:rPr>
          <w:t>(七)、安全规范管理</w:t>
        </w:r>
        <w:r>
          <w:tab/>
        </w:r>
        <w:r>
          <w:fldChar w:fldCharType="begin"/>
        </w:r>
        <w:r>
          <w:instrText xml:space="preserve"> PAGEREF _Toc27809 \h </w:instrText>
        </w:r>
        <w:r>
          <w:fldChar w:fldCharType="separate"/>
        </w:r>
        <w:r>
          <w:t>35</w:t>
        </w:r>
        <w:r>
          <w:fldChar w:fldCharType="end"/>
        </w:r>
      </w:hyperlink>
    </w:p>
    <w:p>
      <w:pPr>
        <w:pStyle w:val="TOC1"/>
        <w:tabs>
          <w:tab w:val="right" w:leader="dot" w:pos="8306"/>
        </w:tabs>
      </w:pPr>
      <w:hyperlink w:anchor="_Toc2144" w:history="1">
        <w:r>
          <w:rPr>
            <w:rFonts w:ascii="仿宋" w:eastAsia="仿宋" w:hAnsi="仿宋" w:cs="仿宋" w:hint="eastAsia"/>
            <w:lang w:eastAsia="zh-CN"/>
          </w:rPr>
          <w:t>九、项目变更管理</w:t>
        </w:r>
        <w:r>
          <w:tab/>
        </w:r>
        <w:r>
          <w:fldChar w:fldCharType="begin"/>
        </w:r>
        <w:r>
          <w:instrText xml:space="preserve"> PAGEREF _Toc2144 \h </w:instrText>
        </w:r>
        <w:r>
          <w:fldChar w:fldCharType="separate"/>
        </w:r>
        <w:r>
          <w:t>36</w:t>
        </w:r>
        <w:r>
          <w:fldChar w:fldCharType="end"/>
        </w:r>
      </w:hyperlink>
    </w:p>
    <w:p>
      <w:pPr>
        <w:pStyle w:val="TOC2"/>
        <w:tabs>
          <w:tab w:val="right" w:leader="dot" w:pos="8306"/>
        </w:tabs>
      </w:pPr>
      <w:hyperlink w:anchor="_Toc3540" w:history="1">
        <w:r>
          <w:rPr>
            <w:rFonts w:ascii="仿宋" w:eastAsia="仿宋" w:hAnsi="仿宋" w:cs="仿宋" w:hint="eastAsia"/>
            <w:lang w:eastAsia="zh-CN"/>
          </w:rPr>
          <w:t>(一)、变更控制流程</w:t>
        </w:r>
        <w:r>
          <w:tab/>
        </w:r>
        <w:r>
          <w:fldChar w:fldCharType="begin"/>
        </w:r>
        <w:r>
          <w:instrText xml:space="preserve"> PAGEREF _Toc3540 \h </w:instrText>
        </w:r>
        <w:r>
          <w:fldChar w:fldCharType="separate"/>
        </w:r>
        <w:r>
          <w:t>36</w:t>
        </w:r>
        <w:r>
          <w:fldChar w:fldCharType="end"/>
        </w:r>
      </w:hyperlink>
    </w:p>
    <w:p>
      <w:pPr>
        <w:pStyle w:val="TOC2"/>
        <w:tabs>
          <w:tab w:val="right" w:leader="dot" w:pos="8306"/>
        </w:tabs>
      </w:pPr>
      <w:hyperlink w:anchor="_Toc21203" w:history="1">
        <w:r>
          <w:rPr>
            <w:rFonts w:ascii="仿宋" w:eastAsia="仿宋" w:hAnsi="仿宋" w:cs="仿宋" w:hint="eastAsia"/>
            <w:lang w:eastAsia="zh-CN"/>
          </w:rPr>
          <w:t>(二)、影响评估与处理</w:t>
        </w:r>
        <w:r>
          <w:tab/>
        </w:r>
        <w:r>
          <w:fldChar w:fldCharType="begin"/>
        </w:r>
        <w:r>
          <w:instrText xml:space="preserve"> PAGEREF _Toc21203 \h </w:instrText>
        </w:r>
        <w:r>
          <w:fldChar w:fldCharType="separate"/>
        </w:r>
        <w:r>
          <w:t>37</w:t>
        </w:r>
        <w:r>
          <w:fldChar w:fldCharType="end"/>
        </w:r>
      </w:hyperlink>
    </w:p>
    <w:p>
      <w:pPr>
        <w:pStyle w:val="TOC2"/>
        <w:tabs>
          <w:tab w:val="right" w:leader="dot" w:pos="8306"/>
        </w:tabs>
      </w:pPr>
      <w:hyperlink w:anchor="_Toc9583" w:history="1">
        <w:r>
          <w:rPr>
            <w:rFonts w:ascii="仿宋" w:eastAsia="仿宋" w:hAnsi="仿宋" w:cs="仿宋" w:hint="eastAsia"/>
            <w:lang w:eastAsia="zh-CN"/>
          </w:rPr>
          <w:t>(三)、变更记录与追踪</w:t>
        </w:r>
        <w:r>
          <w:tab/>
        </w:r>
        <w:r>
          <w:fldChar w:fldCharType="begin"/>
        </w:r>
        <w:r>
          <w:instrText xml:space="preserve"> PAGEREF _Toc9583 \h </w:instrText>
        </w:r>
        <w:r>
          <w:fldChar w:fldCharType="separate"/>
        </w:r>
        <w:r>
          <w:t>38</w:t>
        </w:r>
        <w:r>
          <w:fldChar w:fldCharType="end"/>
        </w:r>
      </w:hyperlink>
    </w:p>
    <w:p>
      <w:pPr>
        <w:pStyle w:val="TOC2"/>
        <w:tabs>
          <w:tab w:val="right" w:leader="dot" w:pos="8306"/>
        </w:tabs>
      </w:pPr>
      <w:hyperlink w:anchor="_Toc9149" w:history="1">
        <w:r>
          <w:rPr>
            <w:rFonts w:ascii="仿宋" w:eastAsia="仿宋" w:hAnsi="仿宋" w:cs="仿宋" w:hint="eastAsia"/>
            <w:lang w:eastAsia="zh-CN"/>
          </w:rPr>
          <w:t>(四)、变更管理策略</w:t>
        </w:r>
        <w:r>
          <w:tab/>
        </w:r>
        <w:r>
          <w:fldChar w:fldCharType="begin"/>
        </w:r>
        <w:r>
          <w:instrText xml:space="preserve"> PAGEREF _Toc9149 \h </w:instrText>
        </w:r>
        <w:r>
          <w:fldChar w:fldCharType="separate"/>
        </w:r>
        <w:r>
          <w:t>40</w:t>
        </w:r>
        <w:r>
          <w:fldChar w:fldCharType="end"/>
        </w:r>
      </w:hyperlink>
    </w:p>
    <w:p>
      <w:pPr>
        <w:pStyle w:val="TOC1"/>
        <w:tabs>
          <w:tab w:val="right" w:leader="dot" w:pos="8306"/>
        </w:tabs>
      </w:pPr>
      <w:hyperlink w:anchor="_Toc30110" w:history="1">
        <w:r>
          <w:rPr>
            <w:rFonts w:ascii="仿宋" w:eastAsia="仿宋" w:hAnsi="仿宋" w:cs="仿宋" w:hint="eastAsia"/>
            <w:lang w:eastAsia="zh-CN"/>
          </w:rPr>
          <w:t>十、项目质量与标准</w:t>
        </w:r>
        <w:r>
          <w:tab/>
        </w:r>
        <w:r>
          <w:fldChar w:fldCharType="begin"/>
        </w:r>
        <w:r>
          <w:instrText xml:space="preserve"> PAGEREF _Toc30110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69" w:history="1">
        <w:r>
          <w:rPr>
            <w:rFonts w:ascii="仿宋" w:eastAsia="仿宋" w:hAnsi="仿宋" w:cs="仿宋" w:hint="eastAsia"/>
            <w:lang w:eastAsia="zh-CN"/>
          </w:rPr>
          <w:t>(一)、质量保障体系</w:t>
        </w:r>
        <w:r>
          <w:tab/>
        </w:r>
        <w:r>
          <w:fldChar w:fldCharType="begin"/>
        </w:r>
        <w:r>
          <w:instrText xml:space="preserve"> PAGEREF _Toc19469 \h </w:instrText>
        </w:r>
        <w:r>
          <w:fldChar w:fldCharType="separate"/>
        </w:r>
        <w:r>
          <w:t>42</w:t>
        </w:r>
        <w:r>
          <w:fldChar w:fldCharType="end"/>
        </w:r>
      </w:hyperlink>
    </w:p>
    <w:p>
      <w:pPr>
        <w:pStyle w:val="TOC2"/>
        <w:tabs>
          <w:tab w:val="right" w:leader="dot" w:pos="8306"/>
        </w:tabs>
      </w:pPr>
      <w:hyperlink w:anchor="_Toc3385" w:history="1">
        <w:r>
          <w:rPr>
            <w:rFonts w:ascii="仿宋" w:eastAsia="仿宋" w:hAnsi="仿宋" w:cs="仿宋" w:hint="eastAsia"/>
            <w:lang w:eastAsia="zh-CN"/>
          </w:rPr>
          <w:t>(二)、标准化作业流程</w:t>
        </w:r>
        <w:r>
          <w:tab/>
        </w:r>
        <w:r>
          <w:fldChar w:fldCharType="begin"/>
        </w:r>
        <w:r>
          <w:instrText xml:space="preserve"> PAGEREF _Toc3385 \h </w:instrText>
        </w:r>
        <w:r>
          <w:fldChar w:fldCharType="separate"/>
        </w:r>
        <w:r>
          <w:t>43</w:t>
        </w:r>
        <w:r>
          <w:fldChar w:fldCharType="end"/>
        </w:r>
      </w:hyperlink>
    </w:p>
    <w:p>
      <w:pPr>
        <w:pStyle w:val="TOC2"/>
        <w:tabs>
          <w:tab w:val="right" w:leader="dot" w:pos="8306"/>
        </w:tabs>
      </w:pPr>
      <w:hyperlink w:anchor="_Toc16955" w:history="1">
        <w:r>
          <w:rPr>
            <w:rFonts w:ascii="仿宋" w:eastAsia="仿宋" w:hAnsi="仿宋" w:cs="仿宋" w:hint="eastAsia"/>
            <w:lang w:eastAsia="zh-CN"/>
          </w:rPr>
          <w:t>(三)、质量监控与评估</w:t>
        </w:r>
        <w:r>
          <w:tab/>
        </w:r>
        <w:r>
          <w:fldChar w:fldCharType="begin"/>
        </w:r>
        <w:r>
          <w:instrText xml:space="preserve"> PAGEREF _Toc16955 \h </w:instrText>
        </w:r>
        <w:r>
          <w:fldChar w:fldCharType="separate"/>
        </w:r>
        <w:r>
          <w:t>45</w:t>
        </w:r>
        <w:r>
          <w:fldChar w:fldCharType="end"/>
        </w:r>
      </w:hyperlink>
    </w:p>
    <w:p>
      <w:pPr>
        <w:pStyle w:val="TOC2"/>
        <w:tabs>
          <w:tab w:val="right" w:leader="dot" w:pos="8306"/>
        </w:tabs>
      </w:pPr>
      <w:hyperlink w:anchor="_Toc10196" w:history="1">
        <w:r>
          <w:rPr>
            <w:rFonts w:ascii="仿宋" w:eastAsia="仿宋" w:hAnsi="仿宋" w:cs="仿宋" w:hint="eastAsia"/>
            <w:lang w:eastAsia="zh-CN"/>
          </w:rPr>
          <w:t>(四)、质量改进计划</w:t>
        </w:r>
        <w:r>
          <w:tab/>
        </w:r>
        <w:r>
          <w:fldChar w:fldCharType="begin"/>
        </w:r>
        <w:r>
          <w:instrText xml:space="preserve"> PAGEREF _Toc10196 \h </w:instrText>
        </w:r>
        <w:r>
          <w:fldChar w:fldCharType="separate"/>
        </w:r>
        <w:r>
          <w:t>46</w:t>
        </w:r>
        <w:r>
          <w:fldChar w:fldCharType="end"/>
        </w:r>
      </w:hyperlink>
    </w:p>
    <w:p>
      <w:pPr>
        <w:pStyle w:val="TOC1"/>
        <w:tabs>
          <w:tab w:val="right" w:leader="dot" w:pos="8306"/>
        </w:tabs>
      </w:pPr>
      <w:hyperlink w:anchor="_Toc24222" w:history="1">
        <w:r>
          <w:rPr>
            <w:rFonts w:ascii="仿宋" w:eastAsia="仿宋" w:hAnsi="仿宋" w:cs="仿宋" w:hint="eastAsia"/>
            <w:lang w:eastAsia="zh-CN"/>
          </w:rPr>
          <w:t>十一、环境保护与治理方案</w:t>
        </w:r>
        <w:r>
          <w:tab/>
        </w:r>
        <w:r>
          <w:fldChar w:fldCharType="begin"/>
        </w:r>
        <w:r>
          <w:instrText xml:space="preserve"> PAGEREF _Toc24222 \h </w:instrText>
        </w:r>
        <w:r>
          <w:fldChar w:fldCharType="separate"/>
        </w:r>
        <w:r>
          <w:t>47</w:t>
        </w:r>
        <w:r>
          <w:fldChar w:fldCharType="end"/>
        </w:r>
      </w:hyperlink>
    </w:p>
    <w:p>
      <w:pPr>
        <w:pStyle w:val="TOC2"/>
        <w:tabs>
          <w:tab w:val="right" w:leader="dot" w:pos="8306"/>
        </w:tabs>
      </w:pPr>
      <w:hyperlink w:anchor="_Toc25395" w:history="1">
        <w:r>
          <w:rPr>
            <w:rFonts w:ascii="仿宋" w:eastAsia="仿宋" w:hAnsi="仿宋" w:cs="仿宋" w:hint="eastAsia"/>
            <w:lang w:eastAsia="zh-CN"/>
          </w:rPr>
          <w:t>(一)、项目环境影响评估</w:t>
        </w:r>
        <w:r>
          <w:tab/>
        </w:r>
        <w:r>
          <w:fldChar w:fldCharType="begin"/>
        </w:r>
        <w:r>
          <w:instrText xml:space="preserve"> PAGEREF _Toc25395 \h </w:instrText>
        </w:r>
        <w:r>
          <w:fldChar w:fldCharType="separate"/>
        </w:r>
        <w:r>
          <w:t>47</w:t>
        </w:r>
        <w:r>
          <w:fldChar w:fldCharType="end"/>
        </w:r>
      </w:hyperlink>
    </w:p>
    <w:p>
      <w:pPr>
        <w:pStyle w:val="TOC2"/>
        <w:tabs>
          <w:tab w:val="right" w:leader="dot" w:pos="8306"/>
        </w:tabs>
      </w:pPr>
      <w:hyperlink w:anchor="_Toc31626" w:history="1">
        <w:r>
          <w:rPr>
            <w:rFonts w:ascii="仿宋" w:eastAsia="仿宋" w:hAnsi="仿宋" w:cs="仿宋" w:hint="eastAsia"/>
            <w:lang w:eastAsia="zh-CN"/>
          </w:rPr>
          <w:t>(二)、环境保护措施与治理方案</w:t>
        </w:r>
        <w:r>
          <w:tab/>
        </w:r>
        <w:r>
          <w:fldChar w:fldCharType="begin"/>
        </w:r>
        <w:r>
          <w:instrText xml:space="preserve"> PAGEREF _Toc31626 \h </w:instrText>
        </w:r>
        <w:r>
          <w:fldChar w:fldCharType="separate"/>
        </w:r>
        <w:r>
          <w:t>47</w:t>
        </w:r>
        <w:r>
          <w:fldChar w:fldCharType="end"/>
        </w:r>
      </w:hyperlink>
    </w:p>
    <w:p>
      <w:pPr>
        <w:pStyle w:val="TOC1"/>
        <w:tabs>
          <w:tab w:val="right" w:leader="dot" w:pos="8306"/>
        </w:tabs>
      </w:pPr>
      <w:hyperlink w:anchor="_Toc7538" w:history="1">
        <w:r>
          <w:rPr>
            <w:rFonts w:ascii="仿宋" w:eastAsia="仿宋" w:hAnsi="仿宋" w:cs="仿宋" w:hint="eastAsia"/>
            <w:lang w:eastAsia="zh-CN"/>
          </w:rPr>
          <w:t>十二、项目实施与管理方案</w:t>
        </w:r>
        <w:r>
          <w:tab/>
        </w:r>
        <w:r>
          <w:fldChar w:fldCharType="begin"/>
        </w:r>
        <w:r>
          <w:instrText xml:space="preserve"> PAGEREF _Toc7538 \h </w:instrText>
        </w:r>
        <w:r>
          <w:fldChar w:fldCharType="separate"/>
        </w:r>
        <w:r>
          <w:t>48</w:t>
        </w:r>
        <w:r>
          <w:fldChar w:fldCharType="end"/>
        </w:r>
      </w:hyperlink>
    </w:p>
    <w:p>
      <w:pPr>
        <w:pStyle w:val="TOC2"/>
        <w:tabs>
          <w:tab w:val="right" w:leader="dot" w:pos="8306"/>
        </w:tabs>
      </w:pPr>
      <w:hyperlink w:anchor="_Toc8029" w:history="1">
        <w:r>
          <w:rPr>
            <w:rFonts w:ascii="仿宋" w:eastAsia="仿宋" w:hAnsi="仿宋" w:cs="仿宋" w:hint="eastAsia"/>
            <w:lang w:eastAsia="zh-CN"/>
          </w:rPr>
          <w:t>(一)、项目实施计划</w:t>
        </w:r>
        <w:r>
          <w:tab/>
        </w:r>
        <w:r>
          <w:fldChar w:fldCharType="begin"/>
        </w:r>
        <w:r>
          <w:instrText xml:space="preserve"> PAGEREF _Toc8029 \h </w:instrText>
        </w:r>
        <w:r>
          <w:fldChar w:fldCharType="separate"/>
        </w:r>
        <w:r>
          <w:t>48</w:t>
        </w:r>
        <w:r>
          <w:fldChar w:fldCharType="end"/>
        </w:r>
      </w:hyperlink>
    </w:p>
    <w:p>
      <w:pPr>
        <w:pStyle w:val="TOC2"/>
        <w:tabs>
          <w:tab w:val="right" w:leader="dot" w:pos="8306"/>
        </w:tabs>
      </w:pPr>
      <w:hyperlink w:anchor="_Toc10599" w:history="1">
        <w:r>
          <w:rPr>
            <w:rFonts w:ascii="仿宋" w:eastAsia="仿宋" w:hAnsi="仿宋" w:cs="仿宋" w:hint="eastAsia"/>
            <w:lang w:eastAsia="zh-CN"/>
          </w:rPr>
          <w:t>(二)、项目组织机构与职责</w:t>
        </w:r>
        <w:r>
          <w:tab/>
        </w:r>
        <w:r>
          <w:fldChar w:fldCharType="begin"/>
        </w:r>
        <w:r>
          <w:instrText xml:space="preserve"> PAGEREF _Toc10599 \h </w:instrText>
        </w:r>
        <w:r>
          <w:fldChar w:fldCharType="separate"/>
        </w:r>
        <w:r>
          <w:t>49</w:t>
        </w:r>
        <w:r>
          <w:fldChar w:fldCharType="end"/>
        </w:r>
      </w:hyperlink>
    </w:p>
    <w:p>
      <w:pPr>
        <w:pStyle w:val="TOC2"/>
        <w:tabs>
          <w:tab w:val="right" w:leader="dot" w:pos="8306"/>
        </w:tabs>
      </w:pPr>
      <w:hyperlink w:anchor="_Toc18393" w:history="1">
        <w:r>
          <w:rPr>
            <w:rFonts w:ascii="仿宋" w:eastAsia="仿宋" w:hAnsi="仿宋" w:cs="仿宋" w:hint="eastAsia"/>
            <w:lang w:eastAsia="zh-CN"/>
          </w:rPr>
          <w:t>(三)、项目管理与监控体系</w:t>
        </w:r>
        <w:r>
          <w:tab/>
        </w:r>
        <w:r>
          <w:fldChar w:fldCharType="begin"/>
        </w:r>
        <w:r>
          <w:instrText xml:space="preserve"> PAGEREF _Toc18393 \h </w:instrText>
        </w:r>
        <w:r>
          <w:fldChar w:fldCharType="separate"/>
        </w:r>
        <w:r>
          <w:t>52</w:t>
        </w:r>
        <w:r>
          <w:fldChar w:fldCharType="end"/>
        </w:r>
      </w:hyperlink>
    </w:p>
    <w:p>
      <w:pPr>
        <w:pStyle w:val="TOC1"/>
        <w:tabs>
          <w:tab w:val="right" w:leader="dot" w:pos="8306"/>
        </w:tabs>
      </w:pPr>
      <w:hyperlink w:anchor="_Toc13056" w:history="1">
        <w:r>
          <w:rPr>
            <w:rFonts w:ascii="仿宋" w:eastAsia="仿宋" w:hAnsi="仿宋" w:cs="仿宋" w:hint="eastAsia"/>
            <w:lang w:eastAsia="zh-CN"/>
          </w:rPr>
          <w:t>十三、质量管理与控制</w:t>
        </w:r>
        <w:r>
          <w:tab/>
        </w:r>
        <w:r>
          <w:fldChar w:fldCharType="begin"/>
        </w:r>
        <w:r>
          <w:instrText xml:space="preserve"> PAGEREF _Toc13056 \h </w:instrText>
        </w:r>
        <w:r>
          <w:fldChar w:fldCharType="separate"/>
        </w:r>
        <w:r>
          <w:t>54</w:t>
        </w:r>
        <w:r>
          <w:fldChar w:fldCharType="end"/>
        </w:r>
      </w:hyperlink>
    </w:p>
    <w:p>
      <w:pPr>
        <w:pStyle w:val="TOC2"/>
        <w:tabs>
          <w:tab w:val="right" w:leader="dot" w:pos="8306"/>
        </w:tabs>
      </w:pPr>
      <w:hyperlink w:anchor="_Toc27016" w:history="1">
        <w:r>
          <w:rPr>
            <w:rFonts w:ascii="仿宋" w:eastAsia="仿宋" w:hAnsi="仿宋" w:cs="仿宋" w:hint="eastAsia"/>
            <w:lang w:eastAsia="zh-CN"/>
          </w:rPr>
          <w:t>(一)、质量管理体系建设</w:t>
        </w:r>
        <w:r>
          <w:tab/>
        </w:r>
        <w:r>
          <w:fldChar w:fldCharType="begin"/>
        </w:r>
        <w:r>
          <w:instrText xml:space="preserve"> PAGEREF _Toc27016 \h </w:instrText>
        </w:r>
        <w:r>
          <w:fldChar w:fldCharType="separate"/>
        </w:r>
        <w:r>
          <w:t>54</w:t>
        </w:r>
        <w:r>
          <w:fldChar w:fldCharType="end"/>
        </w:r>
      </w:hyperlink>
    </w:p>
    <w:p>
      <w:pPr>
        <w:pStyle w:val="TOC2"/>
        <w:tabs>
          <w:tab w:val="right" w:leader="dot" w:pos="8306"/>
        </w:tabs>
      </w:pPr>
      <w:hyperlink w:anchor="_Toc15277" w:history="1">
        <w:r>
          <w:rPr>
            <w:rFonts w:ascii="仿宋" w:eastAsia="仿宋" w:hAnsi="仿宋" w:cs="仿宋" w:hint="eastAsia"/>
            <w:lang w:eastAsia="zh-CN"/>
          </w:rPr>
          <w:t>(二)、质量控制措施</w:t>
        </w:r>
        <w:r>
          <w:tab/>
        </w:r>
        <w:r>
          <w:fldChar w:fldCharType="begin"/>
        </w:r>
        <w:r>
          <w:instrText xml:space="preserve"> PAGEREF _Toc15277 \h </w:instrText>
        </w:r>
        <w:r>
          <w:fldChar w:fldCharType="separate"/>
        </w:r>
        <w:r>
          <w:t>55</w:t>
        </w:r>
        <w:r>
          <w:fldChar w:fldCharType="end"/>
        </w:r>
      </w:hyperlink>
    </w:p>
    <w:p>
      <w:pPr>
        <w:pStyle w:val="TOC1"/>
        <w:tabs>
          <w:tab w:val="right" w:leader="dot" w:pos="8306"/>
        </w:tabs>
      </w:pPr>
      <w:hyperlink w:anchor="_Toc2806" w:history="1">
        <w:r>
          <w:rPr>
            <w:rFonts w:ascii="仿宋" w:eastAsia="仿宋" w:hAnsi="仿宋" w:cs="仿宋" w:hint="eastAsia"/>
            <w:lang w:eastAsia="zh-CN"/>
          </w:rPr>
          <w:t>十四、成果转化与推广应用</w:t>
        </w:r>
        <w:r>
          <w:tab/>
        </w:r>
        <w:r>
          <w:fldChar w:fldCharType="begin"/>
        </w:r>
        <w:r>
          <w:instrText xml:space="preserve"> PAGEREF _Toc2806 \h </w:instrText>
        </w:r>
        <w:r>
          <w:fldChar w:fldCharType="separate"/>
        </w:r>
        <w:r>
          <w:t>56</w:t>
        </w:r>
        <w:r>
          <w:fldChar w:fldCharType="end"/>
        </w:r>
      </w:hyperlink>
    </w:p>
    <w:p>
      <w:pPr>
        <w:pStyle w:val="TOC2"/>
        <w:tabs>
          <w:tab w:val="right" w:leader="dot" w:pos="8306"/>
        </w:tabs>
      </w:pPr>
      <w:hyperlink w:anchor="_Toc5918" w:history="1">
        <w:r>
          <w:rPr>
            <w:rFonts w:ascii="仿宋" w:eastAsia="仿宋" w:hAnsi="仿宋" w:cs="仿宋" w:hint="eastAsia"/>
            <w:lang w:eastAsia="zh-CN"/>
          </w:rPr>
          <w:t>(一)、成果转化策略制定</w:t>
        </w:r>
        <w:r>
          <w:tab/>
        </w:r>
        <w:r>
          <w:fldChar w:fldCharType="begin"/>
        </w:r>
        <w:r>
          <w:instrText xml:space="preserve"> PAGEREF _Toc5918 \h </w:instrText>
        </w:r>
        <w:r>
          <w:fldChar w:fldCharType="separate"/>
        </w:r>
        <w:r>
          <w:t>56</w:t>
        </w:r>
        <w:r>
          <w:fldChar w:fldCharType="end"/>
        </w:r>
      </w:hyperlink>
    </w:p>
    <w:p>
      <w:pPr>
        <w:pStyle w:val="TOC2"/>
        <w:tabs>
          <w:tab w:val="right" w:leader="dot" w:pos="8306"/>
        </w:tabs>
      </w:pPr>
      <w:hyperlink w:anchor="_Toc25352" w:history="1">
        <w:r>
          <w:rPr>
            <w:rFonts w:ascii="仿宋" w:eastAsia="仿宋" w:hAnsi="仿宋" w:cs="仿宋" w:hint="eastAsia"/>
            <w:lang w:eastAsia="zh-CN"/>
          </w:rPr>
          <w:t>(二)、成果推广应用方案</w:t>
        </w:r>
        <w:r>
          <w:tab/>
        </w:r>
        <w:r>
          <w:fldChar w:fldCharType="begin"/>
        </w:r>
        <w:r>
          <w:instrText xml:space="preserve"> PAGEREF _Toc25352 \h </w:instrText>
        </w:r>
        <w:r>
          <w:fldChar w:fldCharType="separate"/>
        </w:r>
        <w:r>
          <w:t>58</w:t>
        </w:r>
        <w:r>
          <w:fldChar w:fldCharType="end"/>
        </w:r>
      </w:hyperlink>
    </w:p>
    <w:p>
      <w:pPr>
        <w:pStyle w:val="TOC1"/>
        <w:tabs>
          <w:tab w:val="right" w:leader="dot" w:pos="8306"/>
        </w:tabs>
      </w:pPr>
      <w:hyperlink w:anchor="_Toc21207" w:history="1">
        <w:r>
          <w:rPr>
            <w:rFonts w:ascii="仿宋" w:eastAsia="仿宋" w:hAnsi="仿宋" w:cs="仿宋" w:hint="eastAsia"/>
            <w:lang w:eastAsia="zh-CN"/>
          </w:rPr>
          <w:t>十五、创新驱动与持续发展</w:t>
        </w:r>
        <w:r>
          <w:tab/>
        </w:r>
        <w:r>
          <w:fldChar w:fldCharType="begin"/>
        </w:r>
        <w:r>
          <w:instrText xml:space="preserve"> PAGEREF _Toc21207 \h </w:instrText>
        </w:r>
        <w:r>
          <w:fldChar w:fldCharType="separate"/>
        </w:r>
        <w:r>
          <w:t>59</w:t>
        </w:r>
        <w:r>
          <w:fldChar w:fldCharType="end"/>
        </w:r>
      </w:hyperlink>
    </w:p>
    <w:p>
      <w:pPr>
        <w:pStyle w:val="TOC2"/>
        <w:tabs>
          <w:tab w:val="right" w:leader="dot" w:pos="8306"/>
        </w:tabs>
      </w:pPr>
      <w:hyperlink w:anchor="_Toc23223" w:history="1">
        <w:r>
          <w:rPr>
            <w:rFonts w:ascii="仿宋" w:eastAsia="仿宋" w:hAnsi="仿宋" w:cs="仿宋" w:hint="eastAsia"/>
            <w:lang w:eastAsia="zh-CN"/>
          </w:rPr>
          <w:t>(一)、创新驱动战略实施</w:t>
        </w:r>
        <w:r>
          <w:tab/>
        </w:r>
        <w:r>
          <w:fldChar w:fldCharType="begin"/>
        </w:r>
        <w:r>
          <w:instrText xml:space="preserve"> PAGEREF _Toc23223 \h </w:instrText>
        </w:r>
        <w:r>
          <w:fldChar w:fldCharType="separate"/>
        </w:r>
        <w:r>
          <w:t>59</w:t>
        </w:r>
        <w:r>
          <w:fldChar w:fldCharType="end"/>
        </w:r>
      </w:hyperlink>
    </w:p>
    <w:p>
      <w:pPr>
        <w:pStyle w:val="TOC2"/>
        <w:tabs>
          <w:tab w:val="right" w:leader="dot" w:pos="8306"/>
        </w:tabs>
      </w:pPr>
      <w:hyperlink w:anchor="_Toc1889" w:history="1">
        <w:r>
          <w:rPr>
            <w:rFonts w:ascii="仿宋" w:eastAsia="仿宋" w:hAnsi="仿宋" w:cs="仿宋" w:hint="eastAsia"/>
            <w:lang w:eastAsia="zh-CN"/>
          </w:rPr>
          <w:t>(二)、持续发展路径探索</w:t>
        </w:r>
        <w:r>
          <w:tab/>
        </w:r>
        <w:r>
          <w:fldChar w:fldCharType="begin"/>
        </w:r>
        <w:r>
          <w:instrText xml:space="preserve"> PAGEREF _Toc1889 \h </w:instrText>
        </w:r>
        <w:r>
          <w:fldChar w:fldCharType="separate"/>
        </w:r>
        <w:r>
          <w:t>61</w:t>
        </w:r>
        <w:r>
          <w:fldChar w:fldCharType="end"/>
        </w:r>
      </w:hyperlink>
    </w:p>
    <w:p>
      <w:pPr>
        <w:pStyle w:val="TOC1"/>
        <w:tabs>
          <w:tab w:val="right" w:leader="dot" w:pos="8306"/>
        </w:tabs>
      </w:pPr>
      <w:hyperlink w:anchor="_Toc5622" w:history="1">
        <w:r>
          <w:rPr>
            <w:rFonts w:ascii="仿宋" w:eastAsia="仿宋" w:hAnsi="仿宋" w:cs="仿宋" w:hint="eastAsia"/>
            <w:lang w:eastAsia="zh-CN"/>
          </w:rPr>
          <w:t>十六、知识产权管理与保护</w:t>
        </w:r>
        <w:r>
          <w:tab/>
        </w:r>
        <w:r>
          <w:fldChar w:fldCharType="begin"/>
        </w:r>
        <w:r>
          <w:instrText xml:space="preserve"> PAGEREF _Toc5622 \h </w:instrText>
        </w:r>
        <w:r>
          <w:fldChar w:fldCharType="separate"/>
        </w:r>
        <w:r>
          <w:t>65</w:t>
        </w:r>
        <w:r>
          <w:fldChar w:fldCharType="end"/>
        </w:r>
      </w:hyperlink>
    </w:p>
    <w:p>
      <w:pPr>
        <w:pStyle w:val="TOC2"/>
        <w:tabs>
          <w:tab w:val="right" w:leader="dot" w:pos="8306"/>
        </w:tabs>
      </w:pPr>
      <w:hyperlink w:anchor="_Toc18476" w:history="1">
        <w:r>
          <w:rPr>
            <w:rFonts w:ascii="仿宋" w:eastAsia="仿宋" w:hAnsi="仿宋" w:cs="仿宋" w:hint="eastAsia"/>
            <w:lang w:eastAsia="zh-CN"/>
          </w:rPr>
          <w:t>(一)、知识产权管理体系建设</w:t>
        </w:r>
        <w:r>
          <w:tab/>
        </w:r>
        <w:r>
          <w:fldChar w:fldCharType="begin"/>
        </w:r>
        <w:r>
          <w:instrText xml:space="preserve"> PAGEREF _Toc18476 \h </w:instrText>
        </w:r>
        <w:r>
          <w:fldChar w:fldCharType="separate"/>
        </w:r>
        <w:r>
          <w:t>65</w:t>
        </w:r>
        <w:r>
          <w:fldChar w:fldCharType="end"/>
        </w:r>
      </w:hyperlink>
    </w:p>
    <w:p>
      <w:pPr>
        <w:pStyle w:val="TOC2"/>
        <w:tabs>
          <w:tab w:val="right" w:leader="dot" w:pos="8306"/>
        </w:tabs>
      </w:pPr>
      <w:hyperlink w:anchor="_Toc1176" w:history="1">
        <w:r>
          <w:rPr>
            <w:rFonts w:ascii="仿宋" w:eastAsia="仿宋" w:hAnsi="仿宋" w:cs="仿宋" w:hint="eastAsia"/>
            <w:lang w:eastAsia="zh-CN"/>
          </w:rPr>
          <w:t>(二)、知识产权保护措施</w:t>
        </w:r>
        <w:r>
          <w:tab/>
        </w:r>
        <w:r>
          <w:fldChar w:fldCharType="begin"/>
        </w:r>
        <w:r>
          <w:instrText xml:space="preserve"> PAGEREF _Toc1176 \h </w:instrText>
        </w:r>
        <w:r>
          <w:fldChar w:fldCharType="separate"/>
        </w:r>
        <w:r>
          <w:t>66</w:t>
        </w:r>
        <w:r>
          <w:fldChar w:fldCharType="end"/>
        </w:r>
      </w:hyperlink>
    </w:p>
    <w:p>
      <w:pPr>
        <w:pStyle w:val="TOC1"/>
        <w:tabs>
          <w:tab w:val="right" w:leader="dot" w:pos="8306"/>
        </w:tabs>
      </w:pPr>
      <w:hyperlink w:anchor="_Toc20317" w:history="1">
        <w:r>
          <w:rPr>
            <w:rFonts w:ascii="仿宋" w:eastAsia="仿宋" w:hAnsi="仿宋" w:cs="仿宋" w:hint="eastAsia"/>
            <w:lang w:eastAsia="zh-CN"/>
          </w:rPr>
          <w:t>十七、人力资源管理与开发</w:t>
        </w:r>
        <w:r>
          <w:tab/>
        </w:r>
        <w:r>
          <w:fldChar w:fldCharType="begin"/>
        </w:r>
        <w:r>
          <w:instrText xml:space="preserve"> PAGEREF _Toc20317 \h </w:instrText>
        </w:r>
        <w:r>
          <w:fldChar w:fldCharType="separate"/>
        </w:r>
        <w:r>
          <w:t>67</w:t>
        </w:r>
        <w:r>
          <w:fldChar w:fldCharType="end"/>
        </w:r>
      </w:hyperlink>
    </w:p>
    <w:p>
      <w:pPr>
        <w:pStyle w:val="TOC2"/>
        <w:tabs>
          <w:tab w:val="right" w:leader="dot" w:pos="8306"/>
        </w:tabs>
      </w:pPr>
      <w:hyperlink w:anchor="_Toc17247" w:history="1">
        <w:r>
          <w:rPr>
            <w:rFonts w:ascii="仿宋" w:eastAsia="仿宋" w:hAnsi="仿宋" w:cs="仿宋" w:hint="eastAsia"/>
            <w:lang w:eastAsia="zh-CN"/>
          </w:rPr>
          <w:t>(一)、人力资源规划</w:t>
        </w:r>
        <w:r>
          <w:tab/>
        </w:r>
        <w:r>
          <w:fldChar w:fldCharType="begin"/>
        </w:r>
        <w:r>
          <w:instrText xml:space="preserve"> PAGEREF _Toc17247 \h </w:instrText>
        </w:r>
        <w:r>
          <w:fldChar w:fldCharType="separate"/>
        </w:r>
        <w:r>
          <w:t>67</w:t>
        </w:r>
        <w:r>
          <w:fldChar w:fldCharType="end"/>
        </w:r>
      </w:hyperlink>
    </w:p>
    <w:p>
      <w:pPr>
        <w:pStyle w:val="TOC2"/>
        <w:tabs>
          <w:tab w:val="right" w:leader="dot" w:pos="8306"/>
        </w:tabs>
      </w:pPr>
      <w:hyperlink w:anchor="_Toc11544" w:history="1">
        <w:r>
          <w:rPr>
            <w:rFonts w:ascii="仿宋" w:eastAsia="仿宋" w:hAnsi="仿宋" w:cs="仿宋" w:hint="eastAsia"/>
            <w:lang w:eastAsia="zh-CN"/>
          </w:rPr>
          <w:t>(二)、人力资源开发与培训</w:t>
        </w:r>
        <w:r>
          <w:tab/>
        </w:r>
        <w:r>
          <w:fldChar w:fldCharType="begin"/>
        </w:r>
        <w:r>
          <w:instrText xml:space="preserve"> PAGEREF _Toc11544 \h </w:instrText>
        </w:r>
        <w:r>
          <w:fldChar w:fldCharType="separate"/>
        </w:r>
        <w:r>
          <w:t>69</w:t>
        </w:r>
        <w:r>
          <w:fldChar w:fldCharType="end"/>
        </w:r>
      </w:hyperlink>
    </w:p>
    <w:p>
      <w:pPr>
        <w:pStyle w:val="TOC1"/>
        <w:tabs>
          <w:tab w:val="right" w:leader="dot" w:pos="8306"/>
        </w:tabs>
      </w:pPr>
      <w:hyperlink w:anchor="_Toc5797" w:history="1">
        <w:r>
          <w:rPr>
            <w:rFonts w:ascii="仿宋" w:eastAsia="仿宋" w:hAnsi="仿宋" w:cs="仿宋" w:hint="eastAsia"/>
            <w:lang w:eastAsia="zh-CN"/>
          </w:rPr>
          <w:t>十八、企业合规与伦理</w:t>
        </w:r>
        <w:r>
          <w:tab/>
        </w:r>
        <w:r>
          <w:fldChar w:fldCharType="begin"/>
        </w:r>
        <w:r>
          <w:instrText xml:space="preserve"> PAGEREF _Toc5797 \h </w:instrText>
        </w:r>
        <w:r>
          <w:fldChar w:fldCharType="separate"/>
        </w:r>
        <w:r>
          <w:t>72</w:t>
        </w:r>
        <w:r>
          <w:fldChar w:fldCharType="end"/>
        </w:r>
      </w:hyperlink>
    </w:p>
    <w:p>
      <w:pPr>
        <w:pStyle w:val="TOC2"/>
        <w:tabs>
          <w:tab w:val="right" w:leader="dot" w:pos="8306"/>
        </w:tabs>
      </w:pPr>
      <w:hyperlink w:anchor="_Toc15875" w:history="1">
        <w:r>
          <w:rPr>
            <w:rFonts w:ascii="仿宋" w:eastAsia="仿宋" w:hAnsi="仿宋" w:cs="仿宋" w:hint="eastAsia"/>
            <w:lang w:eastAsia="zh-CN"/>
          </w:rPr>
          <w:t>(一)、合规政策与程序</w:t>
        </w:r>
        <w:r>
          <w:tab/>
        </w:r>
        <w:r>
          <w:fldChar w:fldCharType="begin"/>
        </w:r>
        <w:r>
          <w:instrText xml:space="preserve"> PAGEREF _Toc15875 \h </w:instrText>
        </w:r>
        <w:r>
          <w:fldChar w:fldCharType="separate"/>
        </w:r>
        <w:r>
          <w:t>72</w:t>
        </w:r>
        <w:r>
          <w:fldChar w:fldCharType="end"/>
        </w:r>
      </w:hyperlink>
    </w:p>
    <w:p>
      <w:pPr>
        <w:pStyle w:val="TOC2"/>
        <w:tabs>
          <w:tab w:val="right" w:leader="dot" w:pos="8306"/>
        </w:tabs>
      </w:pPr>
      <w:hyperlink w:anchor="_Toc21316" w:history="1">
        <w:r>
          <w:rPr>
            <w:rFonts w:ascii="仿宋" w:eastAsia="仿宋" w:hAnsi="仿宋" w:cs="仿宋" w:hint="eastAsia"/>
            <w:lang w:eastAsia="zh-CN"/>
          </w:rPr>
          <w:t>(二)、伦理规范与培训</w:t>
        </w:r>
        <w:r>
          <w:tab/>
        </w:r>
        <w:r>
          <w:fldChar w:fldCharType="begin"/>
        </w:r>
        <w:r>
          <w:instrText xml:space="preserve"> PAGEREF _Toc21316 \h </w:instrText>
        </w:r>
        <w:r>
          <w:fldChar w:fldCharType="separate"/>
        </w:r>
        <w:r>
          <w:t>73</w:t>
        </w:r>
        <w:r>
          <w:fldChar w:fldCharType="end"/>
        </w:r>
      </w:hyperlink>
    </w:p>
    <w:p>
      <w:pPr>
        <w:pStyle w:val="TOC2"/>
        <w:tabs>
          <w:tab w:val="right" w:leader="dot" w:pos="8306"/>
        </w:tabs>
      </w:pPr>
      <w:hyperlink w:anchor="_Toc2849" w:history="1">
        <w:r>
          <w:rPr>
            <w:rFonts w:ascii="仿宋" w:eastAsia="仿宋" w:hAnsi="仿宋" w:cs="仿宋" w:hint="eastAsia"/>
            <w:lang w:eastAsia="zh-CN"/>
          </w:rPr>
          <w:t>(三)、合规风险评估</w:t>
        </w:r>
        <w:r>
          <w:tab/>
        </w:r>
        <w:r>
          <w:fldChar w:fldCharType="begin"/>
        </w:r>
        <w:r>
          <w:instrText xml:space="preserve"> PAGEREF _Toc2849 \h </w:instrText>
        </w:r>
        <w:r>
          <w:fldChar w:fldCharType="separate"/>
        </w:r>
        <w:r>
          <w:t>74</w:t>
        </w:r>
        <w:r>
          <w:fldChar w:fldCharType="end"/>
        </w:r>
      </w:hyperlink>
    </w:p>
    <w:p>
      <w:pPr>
        <w:pStyle w:val="TOC2"/>
        <w:tabs>
          <w:tab w:val="right" w:leader="dot" w:pos="8306"/>
        </w:tabs>
      </w:pPr>
      <w:hyperlink w:anchor="_Toc28571" w:history="1">
        <w:r>
          <w:rPr>
            <w:rFonts w:ascii="仿宋" w:eastAsia="仿宋" w:hAnsi="仿宋" w:cs="仿宋" w:hint="eastAsia"/>
            <w:lang w:eastAsia="zh-CN"/>
          </w:rPr>
          <w:t>(四)、合规监督与执行</w:t>
        </w:r>
        <w:r>
          <w:tab/>
        </w:r>
        <w:r>
          <w:fldChar w:fldCharType="begin"/>
        </w:r>
        <w:r>
          <w:instrText xml:space="preserve"> PAGEREF _Toc28571 \h </w:instrText>
        </w:r>
        <w:r>
          <w:fldChar w:fldCharType="separate"/>
        </w:r>
        <w:r>
          <w:t>75</w:t>
        </w:r>
        <w:r>
          <w:fldChar w:fldCharType="end"/>
        </w:r>
      </w:hyperlink>
    </w:p>
    <w:p>
      <w:pPr>
        <w:pStyle w:val="TOC1"/>
        <w:tabs>
          <w:tab w:val="right" w:leader="dot" w:pos="8306"/>
        </w:tabs>
      </w:pPr>
      <w:hyperlink w:anchor="_Toc1326" w:history="1">
        <w:r>
          <w:rPr>
            <w:rFonts w:ascii="仿宋" w:eastAsia="仿宋" w:hAnsi="仿宋" w:cs="仿宋" w:hint="eastAsia"/>
            <w:lang w:eastAsia="zh-CN"/>
          </w:rPr>
          <w:t>十九、设施与设备管理</w:t>
        </w:r>
        <w:r>
          <w:tab/>
        </w:r>
        <w:r>
          <w:fldChar w:fldCharType="begin"/>
        </w:r>
        <w:r>
          <w:instrText xml:space="preserve"> PAGEREF _Toc1326 \h </w:instrText>
        </w:r>
        <w:r>
          <w:fldChar w:fldCharType="separate"/>
        </w:r>
        <w:r>
          <w:t>76</w:t>
        </w:r>
        <w:r>
          <w:fldChar w:fldCharType="end"/>
        </w:r>
      </w:hyperlink>
    </w:p>
    <w:p>
      <w:pPr>
        <w:pStyle w:val="TOC2"/>
        <w:tabs>
          <w:tab w:val="right" w:leader="dot" w:pos="8306"/>
        </w:tabs>
      </w:pPr>
      <w:hyperlink w:anchor="_Toc1509" w:history="1">
        <w:r>
          <w:rPr>
            <w:rFonts w:ascii="仿宋" w:eastAsia="仿宋" w:hAnsi="仿宋" w:cs="仿宋" w:hint="eastAsia"/>
            <w:lang w:eastAsia="zh-CN"/>
          </w:rPr>
          <w:t>(一)、设施规划与配置</w:t>
        </w:r>
        <w:r>
          <w:tab/>
        </w:r>
        <w:r>
          <w:fldChar w:fldCharType="begin"/>
        </w:r>
        <w:r>
          <w:instrText xml:space="preserve"> PAGEREF _Toc1509 \h </w:instrText>
        </w:r>
        <w:r>
          <w:fldChar w:fldCharType="separate"/>
        </w:r>
        <w:r>
          <w:t>76</w:t>
        </w:r>
        <w:r>
          <w:fldChar w:fldCharType="end"/>
        </w:r>
      </w:hyperlink>
    </w:p>
    <w:p>
      <w:pPr>
        <w:pStyle w:val="TOC2"/>
        <w:tabs>
          <w:tab w:val="right" w:leader="dot" w:pos="8306"/>
        </w:tabs>
      </w:pPr>
      <w:hyperlink w:anchor="_Toc24605" w:history="1">
        <w:r>
          <w:rPr>
            <w:rFonts w:ascii="仿宋" w:eastAsia="仿宋" w:hAnsi="仿宋" w:cs="仿宋" w:hint="eastAsia"/>
            <w:lang w:eastAsia="zh-CN"/>
          </w:rPr>
          <w:t>(二)、设备采购与维护管理</w:t>
        </w:r>
        <w:r>
          <w:tab/>
        </w:r>
        <w:r>
          <w:fldChar w:fldCharType="begin"/>
        </w:r>
        <w:r>
          <w:instrText xml:space="preserve"> PAGEREF _Toc24605 \h </w:instrText>
        </w:r>
        <w:r>
          <w:fldChar w:fldCharType="separate"/>
        </w:r>
        <w:r>
          <w:t>76</w:t>
        </w:r>
        <w:r>
          <w:fldChar w:fldCharType="end"/>
        </w:r>
      </w:hyperlink>
    </w:p>
    <w:p>
      <w:pPr>
        <w:pStyle w:val="TOC2"/>
        <w:tabs>
          <w:tab w:val="right" w:leader="dot" w:pos="8306"/>
        </w:tabs>
      </w:pPr>
      <w:hyperlink w:anchor="_Toc6730" w:history="1">
        <w:r>
          <w:rPr>
            <w:rFonts w:ascii="仿宋" w:eastAsia="仿宋" w:hAnsi="仿宋" w:cs="仿宋" w:hint="eastAsia"/>
            <w:lang w:eastAsia="zh-CN"/>
          </w:rPr>
          <w:t>(三)、设施设备升级策略</w:t>
        </w:r>
        <w:r>
          <w:tab/>
        </w:r>
        <w:r>
          <w:fldChar w:fldCharType="begin"/>
        </w:r>
        <w:r>
          <w:instrText xml:space="preserve"> PAGEREF _Toc6730 \h </w:instrText>
        </w:r>
        <w:r>
          <w:fldChar w:fldCharType="separate"/>
        </w:r>
        <w:r>
          <w:t>77</w:t>
        </w:r>
        <w:r>
          <w:fldChar w:fldCharType="end"/>
        </w:r>
      </w:hyperlink>
    </w:p>
    <w:p>
      <w:pPr>
        <w:pStyle w:val="TOC1"/>
        <w:tabs>
          <w:tab w:val="right" w:leader="dot" w:pos="8306"/>
        </w:tabs>
      </w:pPr>
      <w:hyperlink w:anchor="_Toc14200" w:history="1">
        <w:r>
          <w:rPr>
            <w:rFonts w:ascii="仿宋" w:eastAsia="仿宋" w:hAnsi="仿宋" w:cs="仿宋" w:hint="eastAsia"/>
            <w:lang w:eastAsia="zh-CN"/>
          </w:rPr>
          <w:t>二十、合作与交流机制建立</w:t>
        </w:r>
        <w:r>
          <w:tab/>
        </w:r>
        <w:r>
          <w:fldChar w:fldCharType="begin"/>
        </w:r>
        <w:r>
          <w:instrText xml:space="preserve"> PAGEREF _Toc14200 \h </w:instrText>
        </w:r>
        <w:r>
          <w:fldChar w:fldCharType="separate"/>
        </w:r>
        <w:r>
          <w:t>78</w:t>
        </w:r>
        <w:r>
          <w:fldChar w:fldCharType="end"/>
        </w:r>
      </w:hyperlink>
    </w:p>
    <w:p>
      <w:pPr>
        <w:pStyle w:val="TOC2"/>
        <w:tabs>
          <w:tab w:val="right" w:leader="dot" w:pos="8306"/>
        </w:tabs>
      </w:pPr>
      <w:hyperlink w:anchor="_Toc19008" w:history="1">
        <w:r>
          <w:rPr>
            <w:rFonts w:ascii="仿宋" w:eastAsia="仿宋" w:hAnsi="仿宋" w:cs="仿宋" w:hint="eastAsia"/>
            <w:lang w:eastAsia="zh-CN"/>
          </w:rPr>
          <w:t>(一)、合作伙伴选择与合作方式</w:t>
        </w:r>
        <w:r>
          <w:tab/>
        </w:r>
        <w:r>
          <w:fldChar w:fldCharType="begin"/>
        </w:r>
        <w:r>
          <w:instrText xml:space="preserve"> PAGEREF _Toc19008 \h </w:instrText>
        </w:r>
        <w:r>
          <w:fldChar w:fldCharType="separate"/>
        </w:r>
        <w:r>
          <w:t>78</w:t>
        </w:r>
        <w:r>
          <w:fldChar w:fldCharType="end"/>
        </w:r>
      </w:hyperlink>
    </w:p>
    <w:p>
      <w:pPr>
        <w:pStyle w:val="TOC2"/>
        <w:tabs>
          <w:tab w:val="right" w:leader="dot" w:pos="8306"/>
        </w:tabs>
      </w:pPr>
      <w:hyperlink w:anchor="_Toc10914" w:history="1">
        <w:r>
          <w:rPr>
            <w:rFonts w:ascii="仿宋" w:eastAsia="仿宋" w:hAnsi="仿宋" w:cs="仿宋" w:hint="eastAsia"/>
            <w:lang w:eastAsia="zh-CN"/>
          </w:rPr>
          <w:t>(二)、交流与合作平台搭建</w:t>
        </w:r>
        <w:r>
          <w:tab/>
        </w:r>
        <w:r>
          <w:fldChar w:fldCharType="begin"/>
        </w:r>
        <w:r>
          <w:instrText xml:space="preserve"> PAGEREF _Toc10914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67"/>
      <w:r>
        <w:rPr>
          <w:rFonts w:ascii="仿宋" w:eastAsia="仿宋" w:hAnsi="仿宋" w:cs="仿宋" w:hint="eastAsia"/>
          <w:sz w:val="28"/>
          <w:lang w:eastAsia="zh-CN"/>
        </w:rPr>
        <w:t>一、中高压及特殊性能玻璃钢管项目概论</w:t>
      </w:r>
      <w:bookmarkEnd w:id="2"/>
    </w:p>
    <w:p>
      <w:pPr>
        <w:pStyle w:val="Heading2"/>
        <w:rPr>
          <w:rFonts w:ascii="仿宋" w:eastAsia="仿宋" w:hAnsi="仿宋" w:cs="仿宋" w:hint="eastAsia"/>
          <w:lang w:eastAsia="zh-CN"/>
        </w:rPr>
      </w:pPr>
      <w:bookmarkStart w:id="3" w:name="_Toc73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压及特殊性能玻璃钢管项目的申报单位是“XXX实业发展公司”，这是一家在其所处行业内备受尊敬的企业。公司自成立以来，通过其在中高压及特殊性能玻璃钢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中高压及特殊性能玻璃钢管项目及其他多个行业领域中都有着显著的贡献。秦XX以其出色的领导才能和敏锐的商业洞察力，带领公司在中高压及特殊性能玻璃钢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中高压及特殊性能玻璃钢管项目的重要合作伙伴。公司专注于[行业名称]领域，以创新作为驱动力，不断推动技术进步和市场扩张。在中高压及特殊性能玻璃钢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中高压及特殊性能玻璃钢管项目中展现了强劲的增长和稳定的财务表现。公司通过有效的策略，在中高压及特殊性能玻璃钢管项目中扩大了其市场份额并增强了盈利能力。同时，公司积极承担社会责任，参与各类社会公益项目，增强了其在中高压及特殊性能玻璃钢管项目中的品牌形象和社会影响力。</w:t>
      </w:r>
    </w:p>
    <w:p>
      <w:pPr>
        <w:pStyle w:val="Heading2"/>
        <w:ind w:firstLine="560" w:firstLineChars="200"/>
        <w:rPr>
          <w:rFonts w:ascii="仿宋" w:eastAsia="仿宋" w:hAnsi="仿宋" w:cs="仿宋" w:hint="eastAsia"/>
          <w:sz w:val="28"/>
          <w:lang w:eastAsia="zh-CN"/>
        </w:rPr>
      </w:pPr>
      <w:bookmarkStart w:id="4" w:name="_Toc1388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高压及特殊性能玻璃钢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中高压及特殊性能玻璃钢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736"/>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9760"/>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4966"/>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2583"/>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一、中高压及特殊性能玻璃钢管项目的市场准入条件分析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中高压及特殊性能玻璃钢管项目而言，市场准入条件首先取决于政策法规环境。政府对于[行业名称]领域的法规，如环保标准、税收政策、和技术使用规范，直接影响中高压及特殊性能玻璃钢管项目的运营和成本结构。例如，若政府针对使用可再生能源的企业提供税收优惠，这将对中高压及特殊性能玻璃钢管项目的财务规划产生重要影响。同时，考虑经济环境和消费者偏好的变化对中高压及特殊性能玻璃钢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二、中高压及特殊性能玻璃钢管项目的行业规范与合规性要求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中高压及特殊性能玻璃钢管项目来说，遵守行业规范和合规性要求是确保项目顺利进行的基础。这包括遵循质量控制标准、安全规定、数据保护法规等。例如，若中高压及特殊性能玻璃钢管项目涉及数据处理，须严格遵守相关的数据保护法规。此外，行业内部的自律规范，如产品标准和服务流程，也对于提升中高压及特殊性能玻璃钢管项目在行业内的认可度和竞争力至关重要。项目管理团队必须不断更新策略，以应对行业规范和法规的变化，确保中高压及特殊性能玻璃钢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三、中高压及特殊性能玻璃钢管项目的竞争格局和战略定位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高压及特殊性能玻璃钢管项目的发展规划中，理解行业的竞争格局对于制定有效的市场策略极为关键。这包括分析主要竞争对手的市场地位、优势及其业务模式。中高压及特殊性能玻璃钢管项目面临的竞争对手可能包括大型成熟企业和创新型初创公司，各自采取不同的市场策略。因此，中高压及特殊性能玻璃钢管项目需精确地定位自己的市场策略，如专注于产品创新、客户服务或成本效率，以在竞争中占据优势。通过深入的市场和竞争分析，中高压及特殊性能玻璃钢管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https://d.book118.com/155321041244011114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中高压及特殊性能玻璃钢管项目可行性建设方案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901628"/>
    <w:rsid w:val="779016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32104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2024-02-20T09:40:00Z</dcterms:created>
  <dcterms:modified xsi:type="dcterms:W3CDTF">2024-02-20T09:41:17Z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C28B5B8F5937473C9519C591AAB7BEDC_11</vt:lpwstr>
  </property>
  <property fmtid="{D5CDD505-2E9C-101B-9397-08002B2CF9AE}" pid="3" name="KSOProductBuildVer">
    <vt:lpwstr>2052-12.1.0.16250</vt:lpwstr>
  </property>
</Properties>
</file>