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6" w:history="1">
        <w:r>
          <w:rPr>
            <w:rFonts w:ascii="仿宋" w:eastAsia="仿宋" w:hAnsi="仿宋" w:cs="仿宋" w:hint="eastAsia"/>
            <w:lang w:eastAsia="zh-CN"/>
          </w:rPr>
          <w:t>前言</w:t>
        </w:r>
        <w:r>
          <w:tab/>
        </w:r>
        <w:r>
          <w:fldChar w:fldCharType="begin"/>
        </w:r>
        <w:r>
          <w:instrText xml:space="preserve"> PAGEREF _Toc29226 \h </w:instrText>
        </w:r>
        <w:r>
          <w:fldChar w:fldCharType="separate"/>
        </w:r>
        <w:r>
          <w:t>3</w:t>
        </w:r>
        <w:r>
          <w:fldChar w:fldCharType="end"/>
        </w:r>
      </w:hyperlink>
    </w:p>
    <w:p>
      <w:pPr>
        <w:pStyle w:val="TOC1"/>
        <w:tabs>
          <w:tab w:val="right" w:leader="dot" w:pos="8306"/>
        </w:tabs>
      </w:pPr>
      <w:hyperlink w:anchor="_Toc14822" w:history="1">
        <w:r>
          <w:rPr>
            <w:rFonts w:ascii="仿宋" w:eastAsia="仿宋" w:hAnsi="仿宋" w:cs="仿宋" w:hint="eastAsia"/>
            <w:lang w:eastAsia="zh-CN"/>
          </w:rPr>
          <w:t>一、背景、必要性分析</w:t>
        </w:r>
        <w:r>
          <w:tab/>
        </w:r>
        <w:r>
          <w:fldChar w:fldCharType="begin"/>
        </w:r>
        <w:r>
          <w:instrText xml:space="preserve"> PAGEREF _Toc14822 \h </w:instrText>
        </w:r>
        <w:r>
          <w:fldChar w:fldCharType="separate"/>
        </w:r>
        <w:r>
          <w:t>3</w:t>
        </w:r>
        <w:r>
          <w:fldChar w:fldCharType="end"/>
        </w:r>
      </w:hyperlink>
    </w:p>
    <w:p>
      <w:pPr>
        <w:pStyle w:val="TOC2"/>
        <w:tabs>
          <w:tab w:val="right" w:leader="dot" w:pos="8306"/>
        </w:tabs>
      </w:pPr>
      <w:hyperlink w:anchor="_Toc5720" w:history="1">
        <w:r>
          <w:rPr>
            <w:rFonts w:ascii="仿宋" w:eastAsia="仿宋" w:hAnsi="仿宋" w:cs="仿宋" w:hint="eastAsia"/>
            <w:lang w:eastAsia="zh-CN"/>
          </w:rPr>
          <w:t>(一)、项目建设背景</w:t>
        </w:r>
        <w:r>
          <w:tab/>
        </w:r>
        <w:r>
          <w:fldChar w:fldCharType="begin"/>
        </w:r>
        <w:r>
          <w:instrText xml:space="preserve"> PAGEREF _Toc5720 \h </w:instrText>
        </w:r>
        <w:r>
          <w:fldChar w:fldCharType="separate"/>
        </w:r>
        <w:r>
          <w:t>3</w:t>
        </w:r>
        <w:r>
          <w:fldChar w:fldCharType="end"/>
        </w:r>
      </w:hyperlink>
    </w:p>
    <w:p>
      <w:pPr>
        <w:pStyle w:val="TOC2"/>
        <w:tabs>
          <w:tab w:val="right" w:leader="dot" w:pos="8306"/>
        </w:tabs>
      </w:pPr>
      <w:hyperlink w:anchor="_Toc14211" w:history="1">
        <w:r>
          <w:rPr>
            <w:rFonts w:ascii="仿宋" w:eastAsia="仿宋" w:hAnsi="仿宋" w:cs="仿宋" w:hint="eastAsia"/>
            <w:lang w:eastAsia="zh-CN"/>
          </w:rPr>
          <w:t>(二)、必要性分析</w:t>
        </w:r>
        <w:r>
          <w:tab/>
        </w:r>
        <w:r>
          <w:fldChar w:fldCharType="begin"/>
        </w:r>
        <w:r>
          <w:instrText xml:space="preserve"> PAGEREF _Toc14211 \h </w:instrText>
        </w:r>
        <w:r>
          <w:fldChar w:fldCharType="separate"/>
        </w:r>
        <w:r>
          <w:t>4</w:t>
        </w:r>
        <w:r>
          <w:fldChar w:fldCharType="end"/>
        </w:r>
      </w:hyperlink>
    </w:p>
    <w:p>
      <w:pPr>
        <w:pStyle w:val="TOC2"/>
        <w:tabs>
          <w:tab w:val="right" w:leader="dot" w:pos="8306"/>
        </w:tabs>
      </w:pPr>
      <w:hyperlink w:anchor="_Toc31796" w:history="1">
        <w:r>
          <w:rPr>
            <w:rFonts w:ascii="仿宋" w:eastAsia="仿宋" w:hAnsi="仿宋" w:cs="仿宋" w:hint="eastAsia"/>
            <w:lang w:eastAsia="zh-CN"/>
          </w:rPr>
          <w:t>(三)、项目建设有利条件</w:t>
        </w:r>
        <w:r>
          <w:tab/>
        </w:r>
        <w:r>
          <w:fldChar w:fldCharType="begin"/>
        </w:r>
        <w:r>
          <w:instrText xml:space="preserve"> PAGEREF _Toc31796 \h </w:instrText>
        </w:r>
        <w:r>
          <w:fldChar w:fldCharType="separate"/>
        </w:r>
        <w:r>
          <w:t>5</w:t>
        </w:r>
        <w:r>
          <w:fldChar w:fldCharType="end"/>
        </w:r>
      </w:hyperlink>
    </w:p>
    <w:p>
      <w:pPr>
        <w:pStyle w:val="TOC1"/>
        <w:tabs>
          <w:tab w:val="right" w:leader="dot" w:pos="8306"/>
        </w:tabs>
      </w:pPr>
      <w:hyperlink w:anchor="_Toc4729" w:history="1">
        <w:r>
          <w:rPr>
            <w:rFonts w:ascii="仿宋" w:eastAsia="仿宋" w:hAnsi="仿宋" w:cs="仿宋" w:hint="eastAsia"/>
            <w:lang w:eastAsia="zh-CN"/>
          </w:rPr>
          <w:t>二、发展规划、产业政策和行业准入分析</w:t>
        </w:r>
        <w:r>
          <w:tab/>
        </w:r>
        <w:r>
          <w:fldChar w:fldCharType="begin"/>
        </w:r>
        <w:r>
          <w:instrText xml:space="preserve"> PAGEREF _Toc4729 \h </w:instrText>
        </w:r>
        <w:r>
          <w:fldChar w:fldCharType="separate"/>
        </w:r>
        <w:r>
          <w:t>7</w:t>
        </w:r>
        <w:r>
          <w:fldChar w:fldCharType="end"/>
        </w:r>
      </w:hyperlink>
    </w:p>
    <w:p>
      <w:pPr>
        <w:pStyle w:val="TOC2"/>
        <w:tabs>
          <w:tab w:val="right" w:leader="dot" w:pos="8306"/>
        </w:tabs>
      </w:pPr>
      <w:hyperlink w:anchor="_Toc19409" w:history="1">
        <w:r>
          <w:rPr>
            <w:rFonts w:ascii="仿宋" w:eastAsia="仿宋" w:hAnsi="仿宋" w:cs="仿宋" w:hint="eastAsia"/>
            <w:lang w:eastAsia="zh-CN"/>
          </w:rPr>
          <w:t>(一)、发展规划分析</w:t>
        </w:r>
        <w:r>
          <w:tab/>
        </w:r>
        <w:r>
          <w:fldChar w:fldCharType="begin"/>
        </w:r>
        <w:r>
          <w:instrText xml:space="preserve"> PAGEREF _Toc19409 \h </w:instrText>
        </w:r>
        <w:r>
          <w:fldChar w:fldCharType="separate"/>
        </w:r>
        <w:r>
          <w:t>7</w:t>
        </w:r>
        <w:r>
          <w:fldChar w:fldCharType="end"/>
        </w:r>
      </w:hyperlink>
    </w:p>
    <w:p>
      <w:pPr>
        <w:pStyle w:val="TOC2"/>
        <w:tabs>
          <w:tab w:val="right" w:leader="dot" w:pos="8306"/>
        </w:tabs>
      </w:pPr>
      <w:hyperlink w:anchor="_Toc28613" w:history="1">
        <w:r>
          <w:rPr>
            <w:rFonts w:ascii="仿宋" w:eastAsia="仿宋" w:hAnsi="仿宋" w:cs="仿宋" w:hint="eastAsia"/>
            <w:lang w:eastAsia="zh-CN"/>
          </w:rPr>
          <w:t>(二)、产业政策分析</w:t>
        </w:r>
        <w:r>
          <w:tab/>
        </w:r>
        <w:r>
          <w:fldChar w:fldCharType="begin"/>
        </w:r>
        <w:r>
          <w:instrText xml:space="preserve"> PAGEREF _Toc28613 \h </w:instrText>
        </w:r>
        <w:r>
          <w:fldChar w:fldCharType="separate"/>
        </w:r>
        <w:r>
          <w:t>9</w:t>
        </w:r>
        <w:r>
          <w:fldChar w:fldCharType="end"/>
        </w:r>
      </w:hyperlink>
    </w:p>
    <w:p>
      <w:pPr>
        <w:pStyle w:val="TOC2"/>
        <w:tabs>
          <w:tab w:val="right" w:leader="dot" w:pos="8306"/>
        </w:tabs>
      </w:pPr>
      <w:hyperlink w:anchor="_Toc1697" w:history="1">
        <w:r>
          <w:rPr>
            <w:rFonts w:ascii="仿宋" w:eastAsia="仿宋" w:hAnsi="仿宋" w:cs="仿宋" w:hint="eastAsia"/>
            <w:lang w:eastAsia="zh-CN"/>
          </w:rPr>
          <w:t>(三)、行业准入分析</w:t>
        </w:r>
        <w:r>
          <w:tab/>
        </w:r>
        <w:r>
          <w:fldChar w:fldCharType="begin"/>
        </w:r>
        <w:r>
          <w:instrText xml:space="preserve"> PAGEREF _Toc1697 \h </w:instrText>
        </w:r>
        <w:r>
          <w:fldChar w:fldCharType="separate"/>
        </w:r>
        <w:r>
          <w:t>10</w:t>
        </w:r>
        <w:r>
          <w:fldChar w:fldCharType="end"/>
        </w:r>
      </w:hyperlink>
    </w:p>
    <w:p>
      <w:pPr>
        <w:pStyle w:val="TOC1"/>
        <w:tabs>
          <w:tab w:val="right" w:leader="dot" w:pos="8306"/>
        </w:tabs>
      </w:pPr>
      <w:hyperlink w:anchor="_Toc8658" w:history="1">
        <w:r>
          <w:rPr>
            <w:rFonts w:ascii="仿宋" w:eastAsia="仿宋" w:hAnsi="仿宋" w:cs="仿宋" w:hint="eastAsia"/>
            <w:lang w:eastAsia="zh-CN"/>
          </w:rPr>
          <w:t>三、积木玩具项目概论</w:t>
        </w:r>
        <w:r>
          <w:tab/>
        </w:r>
        <w:r>
          <w:fldChar w:fldCharType="begin"/>
        </w:r>
        <w:r>
          <w:instrText xml:space="preserve"> PAGEREF _Toc8658 \h </w:instrText>
        </w:r>
        <w:r>
          <w:fldChar w:fldCharType="separate"/>
        </w:r>
        <w:r>
          <w:t>11</w:t>
        </w:r>
        <w:r>
          <w:fldChar w:fldCharType="end"/>
        </w:r>
      </w:hyperlink>
    </w:p>
    <w:p>
      <w:pPr>
        <w:pStyle w:val="TOC2"/>
        <w:tabs>
          <w:tab w:val="right" w:leader="dot" w:pos="8306"/>
        </w:tabs>
      </w:pPr>
      <w:hyperlink w:anchor="_Toc14626" w:history="1">
        <w:r>
          <w:rPr>
            <w:rFonts w:ascii="仿宋" w:eastAsia="仿宋" w:hAnsi="仿宋" w:cs="仿宋" w:hint="eastAsia"/>
            <w:lang w:eastAsia="zh-CN"/>
          </w:rPr>
          <w:t>(一)、项目申报单位概况</w:t>
        </w:r>
        <w:r>
          <w:tab/>
        </w:r>
        <w:r>
          <w:fldChar w:fldCharType="begin"/>
        </w:r>
        <w:r>
          <w:instrText xml:space="preserve"> PAGEREF _Toc14626 \h </w:instrText>
        </w:r>
        <w:r>
          <w:fldChar w:fldCharType="separate"/>
        </w:r>
        <w:r>
          <w:t>11</w:t>
        </w:r>
        <w:r>
          <w:fldChar w:fldCharType="end"/>
        </w:r>
      </w:hyperlink>
    </w:p>
    <w:p>
      <w:pPr>
        <w:pStyle w:val="TOC2"/>
        <w:tabs>
          <w:tab w:val="right" w:leader="dot" w:pos="8306"/>
        </w:tabs>
      </w:pPr>
      <w:hyperlink w:anchor="_Toc24570" w:history="1">
        <w:r>
          <w:rPr>
            <w:rFonts w:ascii="仿宋" w:eastAsia="仿宋" w:hAnsi="仿宋" w:cs="仿宋" w:hint="eastAsia"/>
            <w:lang w:eastAsia="zh-CN"/>
          </w:rPr>
          <w:t>(二)、项目概况</w:t>
        </w:r>
        <w:r>
          <w:tab/>
        </w:r>
        <w:r>
          <w:fldChar w:fldCharType="begin"/>
        </w:r>
        <w:r>
          <w:instrText xml:space="preserve"> PAGEREF _Toc24570 \h </w:instrText>
        </w:r>
        <w:r>
          <w:fldChar w:fldCharType="separate"/>
        </w:r>
        <w:r>
          <w:t>12</w:t>
        </w:r>
        <w:r>
          <w:fldChar w:fldCharType="end"/>
        </w:r>
      </w:hyperlink>
    </w:p>
    <w:p>
      <w:pPr>
        <w:pStyle w:val="TOC1"/>
        <w:tabs>
          <w:tab w:val="right" w:leader="dot" w:pos="8306"/>
        </w:tabs>
      </w:pPr>
      <w:hyperlink w:anchor="_Toc28364" w:history="1">
        <w:r>
          <w:rPr>
            <w:rFonts w:ascii="仿宋" w:eastAsia="仿宋" w:hAnsi="仿宋" w:cs="仿宋" w:hint="eastAsia"/>
            <w:lang w:eastAsia="zh-CN"/>
          </w:rPr>
          <w:t>四、项目选址研究</w:t>
        </w:r>
        <w:r>
          <w:tab/>
        </w:r>
        <w:r>
          <w:fldChar w:fldCharType="begin"/>
        </w:r>
        <w:r>
          <w:instrText xml:space="preserve"> PAGEREF _Toc28364 \h </w:instrText>
        </w:r>
        <w:r>
          <w:fldChar w:fldCharType="separate"/>
        </w:r>
        <w:r>
          <w:t>15</w:t>
        </w:r>
        <w:r>
          <w:fldChar w:fldCharType="end"/>
        </w:r>
      </w:hyperlink>
    </w:p>
    <w:p>
      <w:pPr>
        <w:pStyle w:val="TOC2"/>
        <w:tabs>
          <w:tab w:val="right" w:leader="dot" w:pos="8306"/>
        </w:tabs>
      </w:pPr>
      <w:hyperlink w:anchor="_Toc6963" w:history="1">
        <w:r>
          <w:rPr>
            <w:rFonts w:ascii="仿宋" w:eastAsia="仿宋" w:hAnsi="仿宋" w:cs="仿宋" w:hint="eastAsia"/>
            <w:lang w:eastAsia="zh-CN"/>
          </w:rPr>
          <w:t>(一)、项目选址原则</w:t>
        </w:r>
        <w:r>
          <w:tab/>
        </w:r>
        <w:r>
          <w:fldChar w:fldCharType="begin"/>
        </w:r>
        <w:r>
          <w:instrText xml:space="preserve"> PAGEREF _Toc6963 \h </w:instrText>
        </w:r>
        <w:r>
          <w:fldChar w:fldCharType="separate"/>
        </w:r>
        <w:r>
          <w:t>15</w:t>
        </w:r>
        <w:r>
          <w:fldChar w:fldCharType="end"/>
        </w:r>
      </w:hyperlink>
    </w:p>
    <w:p>
      <w:pPr>
        <w:pStyle w:val="TOC2"/>
        <w:tabs>
          <w:tab w:val="right" w:leader="dot" w:pos="8306"/>
        </w:tabs>
      </w:pPr>
      <w:hyperlink w:anchor="_Toc8857" w:history="1">
        <w:r>
          <w:rPr>
            <w:rFonts w:ascii="仿宋" w:eastAsia="仿宋" w:hAnsi="仿宋" w:cs="仿宋" w:hint="eastAsia"/>
            <w:lang w:eastAsia="zh-CN"/>
          </w:rPr>
          <w:t>(二)、项目选址</w:t>
        </w:r>
        <w:r>
          <w:tab/>
        </w:r>
        <w:r>
          <w:fldChar w:fldCharType="begin"/>
        </w:r>
        <w:r>
          <w:instrText xml:space="preserve"> PAGEREF _Toc8857 \h </w:instrText>
        </w:r>
        <w:r>
          <w:fldChar w:fldCharType="separate"/>
        </w:r>
        <w:r>
          <w:t>19</w:t>
        </w:r>
        <w:r>
          <w:fldChar w:fldCharType="end"/>
        </w:r>
      </w:hyperlink>
    </w:p>
    <w:p>
      <w:pPr>
        <w:pStyle w:val="TOC2"/>
        <w:tabs>
          <w:tab w:val="right" w:leader="dot" w:pos="8306"/>
        </w:tabs>
      </w:pPr>
      <w:hyperlink w:anchor="_Toc24836" w:history="1">
        <w:r>
          <w:rPr>
            <w:rFonts w:ascii="仿宋" w:eastAsia="仿宋" w:hAnsi="仿宋" w:cs="仿宋" w:hint="eastAsia"/>
            <w:lang w:eastAsia="zh-CN"/>
          </w:rPr>
          <w:t>(三)、建设条件分析</w:t>
        </w:r>
        <w:r>
          <w:tab/>
        </w:r>
        <w:r>
          <w:fldChar w:fldCharType="begin"/>
        </w:r>
        <w:r>
          <w:instrText xml:space="preserve"> PAGEREF _Toc24836 \h </w:instrText>
        </w:r>
        <w:r>
          <w:fldChar w:fldCharType="separate"/>
        </w:r>
        <w:r>
          <w:t>21</w:t>
        </w:r>
        <w:r>
          <w:fldChar w:fldCharType="end"/>
        </w:r>
      </w:hyperlink>
    </w:p>
    <w:p>
      <w:pPr>
        <w:pStyle w:val="TOC2"/>
        <w:tabs>
          <w:tab w:val="right" w:leader="dot" w:pos="8306"/>
        </w:tabs>
      </w:pPr>
      <w:hyperlink w:anchor="_Toc30877" w:history="1">
        <w:r>
          <w:rPr>
            <w:rFonts w:ascii="仿宋" w:eastAsia="仿宋" w:hAnsi="仿宋" w:cs="仿宋" w:hint="eastAsia"/>
            <w:lang w:eastAsia="zh-CN"/>
          </w:rPr>
          <w:t>(四)、用地控制指标</w:t>
        </w:r>
        <w:r>
          <w:tab/>
        </w:r>
        <w:r>
          <w:fldChar w:fldCharType="begin"/>
        </w:r>
        <w:r>
          <w:instrText xml:space="preserve"> PAGEREF _Toc30877 \h </w:instrText>
        </w:r>
        <w:r>
          <w:fldChar w:fldCharType="separate"/>
        </w:r>
        <w:r>
          <w:t>22</w:t>
        </w:r>
        <w:r>
          <w:fldChar w:fldCharType="end"/>
        </w:r>
      </w:hyperlink>
    </w:p>
    <w:p>
      <w:pPr>
        <w:pStyle w:val="TOC2"/>
        <w:tabs>
          <w:tab w:val="right" w:leader="dot" w:pos="8306"/>
        </w:tabs>
      </w:pPr>
      <w:hyperlink w:anchor="_Toc1841" w:history="1">
        <w:r>
          <w:rPr>
            <w:rFonts w:ascii="仿宋" w:eastAsia="仿宋" w:hAnsi="仿宋" w:cs="仿宋" w:hint="eastAsia"/>
            <w:lang w:eastAsia="zh-CN"/>
          </w:rPr>
          <w:t>(五)、地总体要求</w:t>
        </w:r>
        <w:r>
          <w:tab/>
        </w:r>
        <w:r>
          <w:fldChar w:fldCharType="begin"/>
        </w:r>
        <w:r>
          <w:instrText xml:space="preserve"> PAGEREF _Toc1841 \h </w:instrText>
        </w:r>
        <w:r>
          <w:fldChar w:fldCharType="separate"/>
        </w:r>
        <w:r>
          <w:t>23</w:t>
        </w:r>
        <w:r>
          <w:fldChar w:fldCharType="end"/>
        </w:r>
      </w:hyperlink>
    </w:p>
    <w:p>
      <w:pPr>
        <w:pStyle w:val="TOC2"/>
        <w:tabs>
          <w:tab w:val="right" w:leader="dot" w:pos="8306"/>
        </w:tabs>
      </w:pPr>
      <w:hyperlink w:anchor="_Toc12679" w:history="1">
        <w:r>
          <w:rPr>
            <w:rFonts w:ascii="仿宋" w:eastAsia="仿宋" w:hAnsi="仿宋" w:cs="仿宋" w:hint="eastAsia"/>
            <w:lang w:eastAsia="zh-CN"/>
          </w:rPr>
          <w:t>(六)、节约用地措施</w:t>
        </w:r>
        <w:r>
          <w:tab/>
        </w:r>
        <w:r>
          <w:fldChar w:fldCharType="begin"/>
        </w:r>
        <w:r>
          <w:instrText xml:space="preserve"> PAGEREF _Toc12679 \h </w:instrText>
        </w:r>
        <w:r>
          <w:fldChar w:fldCharType="separate"/>
        </w:r>
        <w:r>
          <w:t>25</w:t>
        </w:r>
        <w:r>
          <w:fldChar w:fldCharType="end"/>
        </w:r>
      </w:hyperlink>
    </w:p>
    <w:p>
      <w:pPr>
        <w:pStyle w:val="TOC2"/>
        <w:tabs>
          <w:tab w:val="right" w:leader="dot" w:pos="8306"/>
        </w:tabs>
      </w:pPr>
      <w:hyperlink w:anchor="_Toc28100" w:history="1">
        <w:r>
          <w:rPr>
            <w:rFonts w:ascii="仿宋" w:eastAsia="仿宋" w:hAnsi="仿宋" w:cs="仿宋" w:hint="eastAsia"/>
            <w:lang w:eastAsia="zh-CN"/>
          </w:rPr>
          <w:t>(七)、选址综合评价</w:t>
        </w:r>
        <w:r>
          <w:tab/>
        </w:r>
        <w:r>
          <w:fldChar w:fldCharType="begin"/>
        </w:r>
        <w:r>
          <w:instrText xml:space="preserve"> PAGEREF _Toc28100 \h </w:instrText>
        </w:r>
        <w:r>
          <w:fldChar w:fldCharType="separate"/>
        </w:r>
        <w:r>
          <w:t>26</w:t>
        </w:r>
        <w:r>
          <w:fldChar w:fldCharType="end"/>
        </w:r>
      </w:hyperlink>
    </w:p>
    <w:p>
      <w:pPr>
        <w:pStyle w:val="TOC1"/>
        <w:tabs>
          <w:tab w:val="right" w:leader="dot" w:pos="8306"/>
        </w:tabs>
      </w:pPr>
      <w:hyperlink w:anchor="_Toc3841" w:history="1">
        <w:r>
          <w:rPr>
            <w:rFonts w:ascii="仿宋" w:eastAsia="仿宋" w:hAnsi="仿宋" w:cs="仿宋" w:hint="eastAsia"/>
            <w:lang w:eastAsia="zh-CN"/>
          </w:rPr>
          <w:t>五、经济影响分析</w:t>
        </w:r>
        <w:r>
          <w:tab/>
        </w:r>
        <w:r>
          <w:fldChar w:fldCharType="begin"/>
        </w:r>
        <w:r>
          <w:instrText xml:space="preserve"> PAGEREF _Toc3841 \h </w:instrText>
        </w:r>
        <w:r>
          <w:fldChar w:fldCharType="separate"/>
        </w:r>
        <w:r>
          <w:t>27</w:t>
        </w:r>
        <w:r>
          <w:fldChar w:fldCharType="end"/>
        </w:r>
      </w:hyperlink>
    </w:p>
    <w:p>
      <w:pPr>
        <w:pStyle w:val="TOC2"/>
        <w:tabs>
          <w:tab w:val="right" w:leader="dot" w:pos="8306"/>
        </w:tabs>
      </w:pPr>
      <w:hyperlink w:anchor="_Toc21083" w:history="1">
        <w:r>
          <w:rPr>
            <w:rFonts w:ascii="仿宋" w:eastAsia="仿宋" w:hAnsi="仿宋" w:cs="仿宋" w:hint="eastAsia"/>
            <w:lang w:eastAsia="zh-CN"/>
          </w:rPr>
          <w:t>(一)、经济费用效益或费用效果分析</w:t>
        </w:r>
        <w:r>
          <w:tab/>
        </w:r>
        <w:r>
          <w:fldChar w:fldCharType="begin"/>
        </w:r>
        <w:r>
          <w:instrText xml:space="preserve"> PAGEREF _Toc21083 \h </w:instrText>
        </w:r>
        <w:r>
          <w:fldChar w:fldCharType="separate"/>
        </w:r>
        <w:r>
          <w:t>27</w:t>
        </w:r>
        <w:r>
          <w:fldChar w:fldCharType="end"/>
        </w:r>
      </w:hyperlink>
    </w:p>
    <w:p>
      <w:pPr>
        <w:pStyle w:val="TOC2"/>
        <w:tabs>
          <w:tab w:val="right" w:leader="dot" w:pos="8306"/>
        </w:tabs>
      </w:pPr>
      <w:hyperlink w:anchor="_Toc22606" w:history="1">
        <w:r>
          <w:rPr>
            <w:rFonts w:ascii="仿宋" w:eastAsia="仿宋" w:hAnsi="仿宋" w:cs="仿宋" w:hint="eastAsia"/>
            <w:lang w:eastAsia="zh-CN"/>
          </w:rPr>
          <w:t>(二)、行业影响分析</w:t>
        </w:r>
        <w:r>
          <w:tab/>
        </w:r>
        <w:r>
          <w:fldChar w:fldCharType="begin"/>
        </w:r>
        <w:r>
          <w:instrText xml:space="preserve"> PAGEREF _Toc22606 \h </w:instrText>
        </w:r>
        <w:r>
          <w:fldChar w:fldCharType="separate"/>
        </w:r>
        <w:r>
          <w:t>29</w:t>
        </w:r>
        <w:r>
          <w:fldChar w:fldCharType="end"/>
        </w:r>
      </w:hyperlink>
    </w:p>
    <w:p>
      <w:pPr>
        <w:pStyle w:val="TOC2"/>
        <w:tabs>
          <w:tab w:val="right" w:leader="dot" w:pos="8306"/>
        </w:tabs>
      </w:pPr>
      <w:hyperlink w:anchor="_Toc18144" w:history="1">
        <w:r>
          <w:rPr>
            <w:rFonts w:ascii="仿宋" w:eastAsia="仿宋" w:hAnsi="仿宋" w:cs="仿宋" w:hint="eastAsia"/>
            <w:lang w:eastAsia="zh-CN"/>
          </w:rPr>
          <w:t>(三)、区域经济影响分析</w:t>
        </w:r>
        <w:r>
          <w:tab/>
        </w:r>
        <w:r>
          <w:fldChar w:fldCharType="begin"/>
        </w:r>
        <w:r>
          <w:instrText xml:space="preserve"> PAGEREF _Toc18144 \h </w:instrText>
        </w:r>
        <w:r>
          <w:fldChar w:fldCharType="separate"/>
        </w:r>
        <w:r>
          <w:t>31</w:t>
        </w:r>
        <w:r>
          <w:fldChar w:fldCharType="end"/>
        </w:r>
      </w:hyperlink>
    </w:p>
    <w:p>
      <w:pPr>
        <w:pStyle w:val="TOC2"/>
        <w:tabs>
          <w:tab w:val="right" w:leader="dot" w:pos="8306"/>
        </w:tabs>
      </w:pPr>
      <w:hyperlink w:anchor="_Toc26775" w:history="1">
        <w:r>
          <w:rPr>
            <w:rFonts w:ascii="仿宋" w:eastAsia="仿宋" w:hAnsi="仿宋" w:cs="仿宋" w:hint="eastAsia"/>
            <w:lang w:eastAsia="zh-CN"/>
          </w:rPr>
          <w:t>(四)、宏观经济影响分析</w:t>
        </w:r>
        <w:r>
          <w:tab/>
        </w:r>
        <w:r>
          <w:fldChar w:fldCharType="begin"/>
        </w:r>
        <w:r>
          <w:instrText xml:space="preserve"> PAGEREF _Toc26775 \h </w:instrText>
        </w:r>
        <w:r>
          <w:fldChar w:fldCharType="separate"/>
        </w:r>
        <w:r>
          <w:t>32</w:t>
        </w:r>
        <w:r>
          <w:fldChar w:fldCharType="end"/>
        </w:r>
      </w:hyperlink>
    </w:p>
    <w:p>
      <w:pPr>
        <w:pStyle w:val="TOC1"/>
        <w:tabs>
          <w:tab w:val="right" w:leader="dot" w:pos="8306"/>
        </w:tabs>
      </w:pPr>
      <w:hyperlink w:anchor="_Toc12060" w:history="1">
        <w:r>
          <w:rPr>
            <w:rFonts w:ascii="仿宋" w:eastAsia="仿宋" w:hAnsi="仿宋" w:cs="仿宋" w:hint="eastAsia"/>
            <w:lang w:eastAsia="zh-CN"/>
          </w:rPr>
          <w:t>六、项目监理与质量保证</w:t>
        </w:r>
        <w:r>
          <w:tab/>
        </w:r>
        <w:r>
          <w:fldChar w:fldCharType="begin"/>
        </w:r>
        <w:r>
          <w:instrText xml:space="preserve"> PAGEREF _Toc12060 \h </w:instrText>
        </w:r>
        <w:r>
          <w:fldChar w:fldCharType="separate"/>
        </w:r>
        <w:r>
          <w:t>34</w:t>
        </w:r>
        <w:r>
          <w:fldChar w:fldCharType="end"/>
        </w:r>
      </w:hyperlink>
    </w:p>
    <w:p>
      <w:pPr>
        <w:pStyle w:val="TOC2"/>
        <w:tabs>
          <w:tab w:val="right" w:leader="dot" w:pos="8306"/>
        </w:tabs>
      </w:pPr>
      <w:hyperlink w:anchor="_Toc15548" w:history="1">
        <w:r>
          <w:rPr>
            <w:rFonts w:ascii="仿宋" w:eastAsia="仿宋" w:hAnsi="仿宋" w:cs="仿宋" w:hint="eastAsia"/>
            <w:lang w:eastAsia="zh-CN"/>
          </w:rPr>
          <w:t>(一)、监理体系构建</w:t>
        </w:r>
        <w:r>
          <w:tab/>
        </w:r>
        <w:r>
          <w:fldChar w:fldCharType="begin"/>
        </w:r>
        <w:r>
          <w:instrText xml:space="preserve"> PAGEREF _Toc15548 \h </w:instrText>
        </w:r>
        <w:r>
          <w:fldChar w:fldCharType="separate"/>
        </w:r>
        <w:r>
          <w:t>34</w:t>
        </w:r>
        <w:r>
          <w:fldChar w:fldCharType="end"/>
        </w:r>
      </w:hyperlink>
    </w:p>
    <w:p>
      <w:pPr>
        <w:pStyle w:val="TOC2"/>
        <w:tabs>
          <w:tab w:val="right" w:leader="dot" w:pos="8306"/>
        </w:tabs>
      </w:pPr>
      <w:hyperlink w:anchor="_Toc963" w:history="1">
        <w:r>
          <w:rPr>
            <w:rFonts w:ascii="仿宋" w:eastAsia="仿宋" w:hAnsi="仿宋" w:cs="仿宋" w:hint="eastAsia"/>
            <w:lang w:eastAsia="zh-CN"/>
          </w:rPr>
          <w:t>(二)、质量保证体系实施</w:t>
        </w:r>
        <w:r>
          <w:tab/>
        </w:r>
        <w:r>
          <w:fldChar w:fldCharType="begin"/>
        </w:r>
        <w:r>
          <w:instrText xml:space="preserve"> PAGEREF _Toc963 \h </w:instrText>
        </w:r>
        <w:r>
          <w:fldChar w:fldCharType="separate"/>
        </w:r>
        <w:r>
          <w:t>34</w:t>
        </w:r>
        <w:r>
          <w:fldChar w:fldCharType="end"/>
        </w:r>
      </w:hyperlink>
    </w:p>
    <w:p>
      <w:pPr>
        <w:pStyle w:val="TOC2"/>
        <w:tabs>
          <w:tab w:val="right" w:leader="dot" w:pos="8306"/>
        </w:tabs>
      </w:pPr>
      <w:hyperlink w:anchor="_Toc25773" w:history="1">
        <w:r>
          <w:rPr>
            <w:rFonts w:ascii="仿宋" w:eastAsia="仿宋" w:hAnsi="仿宋" w:cs="仿宋" w:hint="eastAsia"/>
            <w:lang w:eastAsia="zh-CN"/>
          </w:rPr>
          <w:t>(三)、监理与质量控制流程</w:t>
        </w:r>
        <w:r>
          <w:tab/>
        </w:r>
        <w:r>
          <w:fldChar w:fldCharType="begin"/>
        </w:r>
        <w:r>
          <w:instrText xml:space="preserve"> PAGEREF _Toc25773 \h </w:instrText>
        </w:r>
        <w:r>
          <w:fldChar w:fldCharType="separate"/>
        </w:r>
        <w:r>
          <w:t>35</w:t>
        </w:r>
        <w:r>
          <w:fldChar w:fldCharType="end"/>
        </w:r>
      </w:hyperlink>
    </w:p>
    <w:p>
      <w:pPr>
        <w:pStyle w:val="TOC1"/>
        <w:tabs>
          <w:tab w:val="right" w:leader="dot" w:pos="8306"/>
        </w:tabs>
      </w:pPr>
      <w:hyperlink w:anchor="_Toc20195" w:history="1">
        <w:r>
          <w:rPr>
            <w:rFonts w:ascii="仿宋" w:eastAsia="仿宋" w:hAnsi="仿宋" w:cs="仿宋" w:hint="eastAsia"/>
            <w:lang w:eastAsia="zh-CN"/>
          </w:rPr>
          <w:t>七、项目质量与标准</w:t>
        </w:r>
        <w:r>
          <w:tab/>
        </w:r>
        <w:r>
          <w:fldChar w:fldCharType="begin"/>
        </w:r>
        <w:r>
          <w:instrText xml:space="preserve"> PAGEREF _Toc20195 \h </w:instrText>
        </w:r>
        <w:r>
          <w:fldChar w:fldCharType="separate"/>
        </w:r>
        <w:r>
          <w:t>36</w:t>
        </w:r>
        <w:r>
          <w:fldChar w:fldCharType="end"/>
        </w:r>
      </w:hyperlink>
    </w:p>
    <w:p>
      <w:pPr>
        <w:pStyle w:val="TOC2"/>
        <w:tabs>
          <w:tab w:val="right" w:leader="dot" w:pos="8306"/>
        </w:tabs>
      </w:pPr>
      <w:hyperlink w:anchor="_Toc7319" w:history="1">
        <w:r>
          <w:rPr>
            <w:rFonts w:ascii="仿宋" w:eastAsia="仿宋" w:hAnsi="仿宋" w:cs="仿宋" w:hint="eastAsia"/>
            <w:lang w:eastAsia="zh-CN"/>
          </w:rPr>
          <w:t>(一)、质量保障体系</w:t>
        </w:r>
        <w:r>
          <w:tab/>
        </w:r>
        <w:r>
          <w:fldChar w:fldCharType="begin"/>
        </w:r>
        <w:r>
          <w:instrText xml:space="preserve"> PAGEREF _Toc7319 \h </w:instrText>
        </w:r>
        <w:r>
          <w:fldChar w:fldCharType="separate"/>
        </w:r>
        <w:r>
          <w:t>36</w:t>
        </w:r>
        <w:r>
          <w:fldChar w:fldCharType="end"/>
        </w:r>
      </w:hyperlink>
    </w:p>
    <w:p>
      <w:pPr>
        <w:pStyle w:val="TOC2"/>
        <w:tabs>
          <w:tab w:val="right" w:leader="dot" w:pos="8306"/>
        </w:tabs>
      </w:pPr>
      <w:hyperlink w:anchor="_Toc13541" w:history="1">
        <w:r>
          <w:rPr>
            <w:rFonts w:ascii="仿宋" w:eastAsia="仿宋" w:hAnsi="仿宋" w:cs="仿宋" w:hint="eastAsia"/>
            <w:lang w:eastAsia="zh-CN"/>
          </w:rPr>
          <w:t>(二)、标准化作业流程</w:t>
        </w:r>
        <w:r>
          <w:tab/>
        </w:r>
        <w:r>
          <w:fldChar w:fldCharType="begin"/>
        </w:r>
        <w:r>
          <w:instrText xml:space="preserve"> PAGEREF _Toc13541 \h </w:instrText>
        </w:r>
        <w:r>
          <w:fldChar w:fldCharType="separate"/>
        </w:r>
        <w:r>
          <w:t>37</w:t>
        </w:r>
        <w:r>
          <w:fldChar w:fldCharType="end"/>
        </w:r>
      </w:hyperlink>
    </w:p>
    <w:p>
      <w:pPr>
        <w:pStyle w:val="TOC2"/>
        <w:tabs>
          <w:tab w:val="right" w:leader="dot" w:pos="8306"/>
        </w:tabs>
      </w:pPr>
      <w:hyperlink w:anchor="_Toc13418" w:history="1">
        <w:r>
          <w:rPr>
            <w:rFonts w:ascii="仿宋" w:eastAsia="仿宋" w:hAnsi="仿宋" w:cs="仿宋" w:hint="eastAsia"/>
            <w:lang w:eastAsia="zh-CN"/>
          </w:rPr>
          <w:t>(三)、质量监控与评估</w:t>
        </w:r>
        <w:r>
          <w:tab/>
        </w:r>
        <w:r>
          <w:fldChar w:fldCharType="begin"/>
        </w:r>
        <w:r>
          <w:instrText xml:space="preserve"> PAGEREF _Toc13418 \h </w:instrText>
        </w:r>
        <w:r>
          <w:fldChar w:fldCharType="separate"/>
        </w:r>
        <w:r>
          <w:t>39</w:t>
        </w:r>
        <w:r>
          <w:fldChar w:fldCharType="end"/>
        </w:r>
      </w:hyperlink>
    </w:p>
    <w:p>
      <w:pPr>
        <w:pStyle w:val="TOC2"/>
        <w:tabs>
          <w:tab w:val="right" w:leader="dot" w:pos="8306"/>
        </w:tabs>
      </w:pPr>
      <w:hyperlink w:anchor="_Toc13952" w:history="1">
        <w:r>
          <w:rPr>
            <w:rFonts w:ascii="仿宋" w:eastAsia="仿宋" w:hAnsi="仿宋" w:cs="仿宋" w:hint="eastAsia"/>
            <w:lang w:eastAsia="zh-CN"/>
          </w:rPr>
          <w:t>(四)、质量改进计划</w:t>
        </w:r>
        <w:r>
          <w:tab/>
        </w:r>
        <w:r>
          <w:fldChar w:fldCharType="begin"/>
        </w:r>
        <w:r>
          <w:instrText xml:space="preserve"> PAGEREF _Toc13952 \h </w:instrText>
        </w:r>
        <w:r>
          <w:fldChar w:fldCharType="separate"/>
        </w:r>
        <w:r>
          <w:t>40</w:t>
        </w:r>
        <w:r>
          <w:fldChar w:fldCharType="end"/>
        </w:r>
      </w:hyperlink>
    </w:p>
    <w:p>
      <w:pPr>
        <w:pStyle w:val="TOC1"/>
        <w:tabs>
          <w:tab w:val="right" w:leader="dot" w:pos="8306"/>
        </w:tabs>
      </w:pPr>
      <w:hyperlink w:anchor="_Toc24697" w:history="1">
        <w:r>
          <w:rPr>
            <w:rFonts w:ascii="仿宋" w:eastAsia="仿宋" w:hAnsi="仿宋" w:cs="仿宋" w:hint="eastAsia"/>
            <w:lang w:eastAsia="zh-CN"/>
          </w:rPr>
          <w:t>八、环境保护与治理方案</w:t>
        </w:r>
        <w:r>
          <w:tab/>
        </w:r>
        <w:r>
          <w:fldChar w:fldCharType="begin"/>
        </w:r>
        <w:r>
          <w:instrText xml:space="preserve"> PAGEREF _Toc24697 \h </w:instrText>
        </w:r>
        <w:r>
          <w:fldChar w:fldCharType="separate"/>
        </w:r>
        <w:r>
          <w:t>41</w:t>
        </w:r>
        <w:r>
          <w:fldChar w:fldCharType="end"/>
        </w:r>
      </w:hyperlink>
    </w:p>
    <w:p>
      <w:pPr>
        <w:pStyle w:val="TOC2"/>
        <w:tabs>
          <w:tab w:val="right" w:leader="dot" w:pos="8306"/>
        </w:tabs>
      </w:pPr>
      <w:hyperlink w:anchor="_Toc31564" w:history="1">
        <w:r>
          <w:rPr>
            <w:rFonts w:ascii="仿宋" w:eastAsia="仿宋" w:hAnsi="仿宋" w:cs="仿宋" w:hint="eastAsia"/>
            <w:lang w:eastAsia="zh-CN"/>
          </w:rPr>
          <w:t>(一)、项目环境影响评估</w:t>
        </w:r>
        <w:r>
          <w:tab/>
        </w:r>
        <w:r>
          <w:fldChar w:fldCharType="begin"/>
        </w:r>
        <w:r>
          <w:instrText xml:space="preserve"> PAGEREF _Toc31564 \h </w:instrText>
        </w:r>
        <w:r>
          <w:fldChar w:fldCharType="separate"/>
        </w:r>
        <w:r>
          <w:t>41</w:t>
        </w:r>
        <w:r>
          <w:fldChar w:fldCharType="end"/>
        </w:r>
      </w:hyperlink>
    </w:p>
    <w:p>
      <w:pPr>
        <w:pStyle w:val="TOC2"/>
        <w:tabs>
          <w:tab w:val="right" w:leader="dot" w:pos="8306"/>
        </w:tabs>
      </w:pPr>
      <w:hyperlink w:anchor="_Toc9292" w:history="1">
        <w:r>
          <w:rPr>
            <w:rFonts w:ascii="仿宋" w:eastAsia="仿宋" w:hAnsi="仿宋" w:cs="仿宋" w:hint="eastAsia"/>
            <w:lang w:eastAsia="zh-CN"/>
          </w:rPr>
          <w:t>(二)、环境保护措施与治理方案</w:t>
        </w:r>
        <w:r>
          <w:tab/>
        </w:r>
        <w:r>
          <w:fldChar w:fldCharType="begin"/>
        </w:r>
        <w:r>
          <w:instrText xml:space="preserve"> PAGEREF _Toc9292 \h </w:instrText>
        </w:r>
        <w:r>
          <w:fldChar w:fldCharType="separate"/>
        </w:r>
        <w:r>
          <w:t>41</w:t>
        </w:r>
        <w:r>
          <w:fldChar w:fldCharType="end"/>
        </w:r>
      </w:hyperlink>
    </w:p>
    <w:p>
      <w:pPr>
        <w:pStyle w:val="TOC1"/>
        <w:tabs>
          <w:tab w:val="right" w:leader="dot" w:pos="8306"/>
        </w:tabs>
      </w:pPr>
      <w:hyperlink w:anchor="_Toc12754" w:history="1">
        <w:r>
          <w:rPr>
            <w:rFonts w:ascii="仿宋" w:eastAsia="仿宋" w:hAnsi="仿宋" w:cs="仿宋" w:hint="eastAsia"/>
            <w:lang w:eastAsia="zh-CN"/>
          </w:rPr>
          <w:t>九、土地利用与规划方案</w:t>
        </w:r>
        <w:r>
          <w:tab/>
        </w:r>
        <w:r>
          <w:fldChar w:fldCharType="begin"/>
        </w:r>
        <w:r>
          <w:instrText xml:space="preserve"> PAGEREF _Toc12754 \h </w:instrText>
        </w:r>
        <w:r>
          <w:fldChar w:fldCharType="separate"/>
        </w:r>
        <w:r>
          <w:t>42</w:t>
        </w:r>
        <w:r>
          <w:fldChar w:fldCharType="end"/>
        </w:r>
      </w:hyperlink>
    </w:p>
    <w:p>
      <w:pPr>
        <w:pStyle w:val="TOC2"/>
        <w:tabs>
          <w:tab w:val="right" w:leader="dot" w:pos="8306"/>
        </w:tabs>
      </w:pPr>
      <w:hyperlink w:anchor="_Toc20702" w:history="1">
        <w:r>
          <w:rPr>
            <w:rFonts w:ascii="仿宋" w:eastAsia="仿宋" w:hAnsi="仿宋" w:cs="仿宋" w:hint="eastAsia"/>
            <w:lang w:eastAsia="zh-CN"/>
          </w:rPr>
          <w:t>(一)、项目用地情况分析</w:t>
        </w:r>
        <w:r>
          <w:tab/>
        </w:r>
        <w:r>
          <w:fldChar w:fldCharType="begin"/>
        </w:r>
        <w:r>
          <w:instrText xml:space="preserve"> PAGEREF _Toc20702 \h </w:instrText>
        </w:r>
        <w:r>
          <w:fldChar w:fldCharType="separate"/>
        </w:r>
        <w:r>
          <w:t>42</w:t>
        </w:r>
        <w:r>
          <w:fldChar w:fldCharType="end"/>
        </w:r>
      </w:hyperlink>
    </w:p>
    <w:p>
      <w:pPr>
        <w:pStyle w:val="TOC2"/>
        <w:tabs>
          <w:tab w:val="right" w:leader="dot" w:pos="8306"/>
        </w:tabs>
      </w:pPr>
      <w:hyperlink w:anchor="_Toc14675" w:history="1">
        <w:r>
          <w:rPr>
            <w:rFonts w:ascii="仿宋" w:eastAsia="仿宋" w:hAnsi="仿宋" w:cs="仿宋" w:hint="eastAsia"/>
            <w:lang w:eastAsia="zh-CN"/>
          </w:rPr>
          <w:t>(二)、土地利用规划方案</w:t>
        </w:r>
        <w:r>
          <w:tab/>
        </w:r>
        <w:r>
          <w:fldChar w:fldCharType="begin"/>
        </w:r>
        <w:r>
          <w:instrText xml:space="preserve"> PAGEREF _Toc14675 \h </w:instrText>
        </w:r>
        <w:r>
          <w:fldChar w:fldCharType="separate"/>
        </w:r>
        <w:r>
          <w:t>43</w:t>
        </w:r>
        <w:r>
          <w:fldChar w:fldCharType="end"/>
        </w:r>
      </w:hyperlink>
    </w:p>
    <w:p>
      <w:pPr>
        <w:pStyle w:val="TOC1"/>
        <w:tabs>
          <w:tab w:val="right" w:leader="dot" w:pos="8306"/>
        </w:tabs>
      </w:pPr>
      <w:hyperlink w:anchor="_Toc6614" w:history="1">
        <w:r>
          <w:rPr>
            <w:rFonts w:ascii="仿宋" w:eastAsia="仿宋" w:hAnsi="仿宋" w:cs="仿宋" w:hint="eastAsia"/>
            <w:lang w:eastAsia="zh-CN"/>
          </w:rPr>
          <w:t>十、环境保护与绿色发展</w:t>
        </w:r>
        <w:r>
          <w:tab/>
        </w:r>
        <w:r>
          <w:fldChar w:fldCharType="begin"/>
        </w:r>
        <w:r>
          <w:instrText xml:space="preserve"> PAGEREF _Toc6614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1" w:history="1">
        <w:r>
          <w:rPr>
            <w:rFonts w:ascii="仿宋" w:eastAsia="仿宋" w:hAnsi="仿宋" w:cs="仿宋" w:hint="eastAsia"/>
            <w:lang w:eastAsia="zh-CN"/>
          </w:rPr>
          <w:t>(一)、环境保护措施</w:t>
        </w:r>
        <w:r>
          <w:tab/>
        </w:r>
        <w:r>
          <w:fldChar w:fldCharType="begin"/>
        </w:r>
        <w:r>
          <w:instrText xml:space="preserve"> PAGEREF _Toc10911 \h </w:instrText>
        </w:r>
        <w:r>
          <w:fldChar w:fldCharType="separate"/>
        </w:r>
        <w:r>
          <w:t>44</w:t>
        </w:r>
        <w:r>
          <w:fldChar w:fldCharType="end"/>
        </w:r>
      </w:hyperlink>
    </w:p>
    <w:p>
      <w:pPr>
        <w:pStyle w:val="TOC2"/>
        <w:tabs>
          <w:tab w:val="right" w:leader="dot" w:pos="8306"/>
        </w:tabs>
      </w:pPr>
      <w:hyperlink w:anchor="_Toc8572" w:history="1">
        <w:r>
          <w:rPr>
            <w:rFonts w:ascii="仿宋" w:eastAsia="仿宋" w:hAnsi="仿宋" w:cs="仿宋" w:hint="eastAsia"/>
            <w:lang w:eastAsia="zh-CN"/>
          </w:rPr>
          <w:t>(二)、绿色发展与可持续发展策略</w:t>
        </w:r>
        <w:r>
          <w:tab/>
        </w:r>
        <w:r>
          <w:fldChar w:fldCharType="begin"/>
        </w:r>
        <w:r>
          <w:instrText xml:space="preserve"> PAGEREF _Toc8572 \h </w:instrText>
        </w:r>
        <w:r>
          <w:fldChar w:fldCharType="separate"/>
        </w:r>
        <w:r>
          <w:t>46</w:t>
        </w:r>
        <w:r>
          <w:fldChar w:fldCharType="end"/>
        </w:r>
      </w:hyperlink>
    </w:p>
    <w:p>
      <w:pPr>
        <w:pStyle w:val="TOC1"/>
        <w:tabs>
          <w:tab w:val="right" w:leader="dot" w:pos="8306"/>
        </w:tabs>
      </w:pPr>
      <w:hyperlink w:anchor="_Toc16554" w:history="1">
        <w:r>
          <w:rPr>
            <w:rFonts w:ascii="仿宋" w:eastAsia="仿宋" w:hAnsi="仿宋" w:cs="仿宋" w:hint="eastAsia"/>
            <w:lang w:eastAsia="zh-CN"/>
          </w:rPr>
          <w:t>十一、资金管理与财务规划</w:t>
        </w:r>
        <w:r>
          <w:tab/>
        </w:r>
        <w:r>
          <w:fldChar w:fldCharType="begin"/>
        </w:r>
        <w:r>
          <w:instrText xml:space="preserve"> PAGEREF _Toc16554 \h </w:instrText>
        </w:r>
        <w:r>
          <w:fldChar w:fldCharType="separate"/>
        </w:r>
        <w:r>
          <w:t>47</w:t>
        </w:r>
        <w:r>
          <w:fldChar w:fldCharType="end"/>
        </w:r>
      </w:hyperlink>
    </w:p>
    <w:p>
      <w:pPr>
        <w:pStyle w:val="TOC2"/>
        <w:tabs>
          <w:tab w:val="right" w:leader="dot" w:pos="8306"/>
        </w:tabs>
      </w:pPr>
      <w:hyperlink w:anchor="_Toc6530" w:history="1">
        <w:r>
          <w:rPr>
            <w:rFonts w:ascii="仿宋" w:eastAsia="仿宋" w:hAnsi="仿宋" w:cs="仿宋" w:hint="eastAsia"/>
            <w:lang w:eastAsia="zh-CN"/>
          </w:rPr>
          <w:t>(一)、项目资金来源与筹措</w:t>
        </w:r>
        <w:r>
          <w:tab/>
        </w:r>
        <w:r>
          <w:fldChar w:fldCharType="begin"/>
        </w:r>
        <w:r>
          <w:instrText xml:space="preserve"> PAGEREF _Toc6530 \h </w:instrText>
        </w:r>
        <w:r>
          <w:fldChar w:fldCharType="separate"/>
        </w:r>
        <w:r>
          <w:t>47</w:t>
        </w:r>
        <w:r>
          <w:fldChar w:fldCharType="end"/>
        </w:r>
      </w:hyperlink>
    </w:p>
    <w:p>
      <w:pPr>
        <w:pStyle w:val="TOC2"/>
        <w:tabs>
          <w:tab w:val="right" w:leader="dot" w:pos="8306"/>
        </w:tabs>
      </w:pPr>
      <w:hyperlink w:anchor="_Toc26307" w:history="1">
        <w:r>
          <w:rPr>
            <w:rFonts w:ascii="仿宋" w:eastAsia="仿宋" w:hAnsi="仿宋" w:cs="仿宋" w:hint="eastAsia"/>
            <w:lang w:eastAsia="zh-CN"/>
          </w:rPr>
          <w:t>(二)、资金使用与监管</w:t>
        </w:r>
        <w:r>
          <w:tab/>
        </w:r>
        <w:r>
          <w:fldChar w:fldCharType="begin"/>
        </w:r>
        <w:r>
          <w:instrText xml:space="preserve"> PAGEREF _Toc26307 \h </w:instrText>
        </w:r>
        <w:r>
          <w:fldChar w:fldCharType="separate"/>
        </w:r>
        <w:r>
          <w:t>49</w:t>
        </w:r>
        <w:r>
          <w:fldChar w:fldCharType="end"/>
        </w:r>
      </w:hyperlink>
    </w:p>
    <w:p>
      <w:pPr>
        <w:pStyle w:val="TOC2"/>
        <w:tabs>
          <w:tab w:val="right" w:leader="dot" w:pos="8306"/>
        </w:tabs>
      </w:pPr>
      <w:hyperlink w:anchor="_Toc18131" w:history="1">
        <w:r>
          <w:rPr>
            <w:rFonts w:ascii="仿宋" w:eastAsia="仿宋" w:hAnsi="仿宋" w:cs="仿宋" w:hint="eastAsia"/>
            <w:lang w:eastAsia="zh-CN"/>
          </w:rPr>
          <w:t>(三)、财务规划与预测</w:t>
        </w:r>
        <w:r>
          <w:tab/>
        </w:r>
        <w:r>
          <w:fldChar w:fldCharType="begin"/>
        </w:r>
        <w:r>
          <w:instrText xml:space="preserve"> PAGEREF _Toc18131 \h </w:instrText>
        </w:r>
        <w:r>
          <w:fldChar w:fldCharType="separate"/>
        </w:r>
        <w:r>
          <w:t>50</w:t>
        </w:r>
        <w:r>
          <w:fldChar w:fldCharType="end"/>
        </w:r>
      </w:hyperlink>
    </w:p>
    <w:p>
      <w:pPr>
        <w:pStyle w:val="TOC1"/>
        <w:tabs>
          <w:tab w:val="right" w:leader="dot" w:pos="8306"/>
        </w:tabs>
      </w:pPr>
      <w:hyperlink w:anchor="_Toc8606" w:history="1">
        <w:r>
          <w:rPr>
            <w:rFonts w:ascii="仿宋" w:eastAsia="仿宋" w:hAnsi="仿宋" w:cs="仿宋" w:hint="eastAsia"/>
            <w:lang w:eastAsia="zh-CN"/>
          </w:rPr>
          <w:t>十二、技术创新与产业升级</w:t>
        </w:r>
        <w:r>
          <w:tab/>
        </w:r>
        <w:r>
          <w:fldChar w:fldCharType="begin"/>
        </w:r>
        <w:r>
          <w:instrText xml:space="preserve"> PAGEREF _Toc8606 \h </w:instrText>
        </w:r>
        <w:r>
          <w:fldChar w:fldCharType="separate"/>
        </w:r>
        <w:r>
          <w:t>51</w:t>
        </w:r>
        <w:r>
          <w:fldChar w:fldCharType="end"/>
        </w:r>
      </w:hyperlink>
    </w:p>
    <w:p>
      <w:pPr>
        <w:pStyle w:val="TOC2"/>
        <w:tabs>
          <w:tab w:val="right" w:leader="dot" w:pos="8306"/>
        </w:tabs>
      </w:pPr>
      <w:hyperlink w:anchor="_Toc26877" w:history="1">
        <w:r>
          <w:rPr>
            <w:rFonts w:ascii="仿宋" w:eastAsia="仿宋" w:hAnsi="仿宋" w:cs="仿宋" w:hint="eastAsia"/>
            <w:lang w:eastAsia="zh-CN"/>
          </w:rPr>
          <w:t>(一)、技术创新方向与目标</w:t>
        </w:r>
        <w:r>
          <w:tab/>
        </w:r>
        <w:r>
          <w:fldChar w:fldCharType="begin"/>
        </w:r>
        <w:r>
          <w:instrText xml:space="preserve"> PAGEREF _Toc26877 \h </w:instrText>
        </w:r>
        <w:r>
          <w:fldChar w:fldCharType="separate"/>
        </w:r>
        <w:r>
          <w:t>51</w:t>
        </w:r>
        <w:r>
          <w:fldChar w:fldCharType="end"/>
        </w:r>
      </w:hyperlink>
    </w:p>
    <w:p>
      <w:pPr>
        <w:pStyle w:val="TOC2"/>
        <w:tabs>
          <w:tab w:val="right" w:leader="dot" w:pos="8306"/>
        </w:tabs>
      </w:pPr>
      <w:hyperlink w:anchor="_Toc29069" w:history="1">
        <w:r>
          <w:rPr>
            <w:rFonts w:ascii="仿宋" w:eastAsia="仿宋" w:hAnsi="仿宋" w:cs="仿宋" w:hint="eastAsia"/>
            <w:lang w:eastAsia="zh-CN"/>
          </w:rPr>
          <w:t>(二)、产业升级路径与措施</w:t>
        </w:r>
        <w:r>
          <w:tab/>
        </w:r>
        <w:r>
          <w:fldChar w:fldCharType="begin"/>
        </w:r>
        <w:r>
          <w:instrText xml:space="preserve"> PAGEREF _Toc29069 \h </w:instrText>
        </w:r>
        <w:r>
          <w:fldChar w:fldCharType="separate"/>
        </w:r>
        <w:r>
          <w:t>52</w:t>
        </w:r>
        <w:r>
          <w:fldChar w:fldCharType="end"/>
        </w:r>
      </w:hyperlink>
    </w:p>
    <w:p>
      <w:pPr>
        <w:pStyle w:val="TOC1"/>
        <w:tabs>
          <w:tab w:val="right" w:leader="dot" w:pos="8306"/>
        </w:tabs>
      </w:pPr>
      <w:hyperlink w:anchor="_Toc18948" w:history="1">
        <w:r>
          <w:rPr>
            <w:rFonts w:ascii="仿宋" w:eastAsia="仿宋" w:hAnsi="仿宋" w:cs="仿宋" w:hint="eastAsia"/>
            <w:lang w:eastAsia="zh-CN"/>
          </w:rPr>
          <w:t>十三、设施与设备管理</w:t>
        </w:r>
        <w:r>
          <w:tab/>
        </w:r>
        <w:r>
          <w:fldChar w:fldCharType="begin"/>
        </w:r>
        <w:r>
          <w:instrText xml:space="preserve"> PAGEREF _Toc18948 \h </w:instrText>
        </w:r>
        <w:r>
          <w:fldChar w:fldCharType="separate"/>
        </w:r>
        <w:r>
          <w:t>54</w:t>
        </w:r>
        <w:r>
          <w:fldChar w:fldCharType="end"/>
        </w:r>
      </w:hyperlink>
    </w:p>
    <w:p>
      <w:pPr>
        <w:pStyle w:val="TOC2"/>
        <w:tabs>
          <w:tab w:val="right" w:leader="dot" w:pos="8306"/>
        </w:tabs>
      </w:pPr>
      <w:hyperlink w:anchor="_Toc32666" w:history="1">
        <w:r>
          <w:rPr>
            <w:rFonts w:ascii="仿宋" w:eastAsia="仿宋" w:hAnsi="仿宋" w:cs="仿宋" w:hint="eastAsia"/>
            <w:lang w:eastAsia="zh-CN"/>
          </w:rPr>
          <w:t>(一)、设施规划与配置</w:t>
        </w:r>
        <w:r>
          <w:tab/>
        </w:r>
        <w:r>
          <w:fldChar w:fldCharType="begin"/>
        </w:r>
        <w:r>
          <w:instrText xml:space="preserve"> PAGEREF _Toc32666 \h </w:instrText>
        </w:r>
        <w:r>
          <w:fldChar w:fldCharType="separate"/>
        </w:r>
        <w:r>
          <w:t>54</w:t>
        </w:r>
        <w:r>
          <w:fldChar w:fldCharType="end"/>
        </w:r>
      </w:hyperlink>
    </w:p>
    <w:p>
      <w:pPr>
        <w:pStyle w:val="TOC2"/>
        <w:tabs>
          <w:tab w:val="right" w:leader="dot" w:pos="8306"/>
        </w:tabs>
      </w:pPr>
      <w:hyperlink w:anchor="_Toc8595" w:history="1">
        <w:r>
          <w:rPr>
            <w:rFonts w:ascii="仿宋" w:eastAsia="仿宋" w:hAnsi="仿宋" w:cs="仿宋" w:hint="eastAsia"/>
            <w:lang w:eastAsia="zh-CN"/>
          </w:rPr>
          <w:t>(二)、设备采购与维护管理</w:t>
        </w:r>
        <w:r>
          <w:tab/>
        </w:r>
        <w:r>
          <w:fldChar w:fldCharType="begin"/>
        </w:r>
        <w:r>
          <w:instrText xml:space="preserve"> PAGEREF _Toc8595 \h </w:instrText>
        </w:r>
        <w:r>
          <w:fldChar w:fldCharType="separate"/>
        </w:r>
        <w:r>
          <w:t>54</w:t>
        </w:r>
        <w:r>
          <w:fldChar w:fldCharType="end"/>
        </w:r>
      </w:hyperlink>
    </w:p>
    <w:p>
      <w:pPr>
        <w:pStyle w:val="TOC2"/>
        <w:tabs>
          <w:tab w:val="right" w:leader="dot" w:pos="8306"/>
        </w:tabs>
      </w:pPr>
      <w:hyperlink w:anchor="_Toc13414" w:history="1">
        <w:r>
          <w:rPr>
            <w:rFonts w:ascii="仿宋" w:eastAsia="仿宋" w:hAnsi="仿宋" w:cs="仿宋" w:hint="eastAsia"/>
            <w:lang w:eastAsia="zh-CN"/>
          </w:rPr>
          <w:t>(三)、设施设备升级策略</w:t>
        </w:r>
        <w:r>
          <w:tab/>
        </w:r>
        <w:r>
          <w:fldChar w:fldCharType="begin"/>
        </w:r>
        <w:r>
          <w:instrText xml:space="preserve"> PAGEREF _Toc13414 \h </w:instrText>
        </w:r>
        <w:r>
          <w:fldChar w:fldCharType="separate"/>
        </w:r>
        <w:r>
          <w:t>55</w:t>
        </w:r>
        <w:r>
          <w:fldChar w:fldCharType="end"/>
        </w:r>
      </w:hyperlink>
    </w:p>
    <w:p>
      <w:pPr>
        <w:pStyle w:val="TOC1"/>
        <w:tabs>
          <w:tab w:val="right" w:leader="dot" w:pos="8306"/>
        </w:tabs>
      </w:pPr>
      <w:hyperlink w:anchor="_Toc3814" w:history="1">
        <w:r>
          <w:rPr>
            <w:rFonts w:ascii="仿宋" w:eastAsia="仿宋" w:hAnsi="仿宋" w:cs="仿宋" w:hint="eastAsia"/>
            <w:lang w:eastAsia="zh-CN"/>
          </w:rPr>
          <w:t>十四、知识产权管理与保护</w:t>
        </w:r>
        <w:r>
          <w:tab/>
        </w:r>
        <w:r>
          <w:fldChar w:fldCharType="begin"/>
        </w:r>
        <w:r>
          <w:instrText xml:space="preserve"> PAGEREF _Toc3814 \h </w:instrText>
        </w:r>
        <w:r>
          <w:fldChar w:fldCharType="separate"/>
        </w:r>
        <w:r>
          <w:t>56</w:t>
        </w:r>
        <w:r>
          <w:fldChar w:fldCharType="end"/>
        </w:r>
      </w:hyperlink>
    </w:p>
    <w:p>
      <w:pPr>
        <w:pStyle w:val="TOC2"/>
        <w:tabs>
          <w:tab w:val="right" w:leader="dot" w:pos="8306"/>
        </w:tabs>
      </w:pPr>
      <w:hyperlink w:anchor="_Toc3822" w:history="1">
        <w:r>
          <w:rPr>
            <w:rFonts w:ascii="仿宋" w:eastAsia="仿宋" w:hAnsi="仿宋" w:cs="仿宋" w:hint="eastAsia"/>
            <w:lang w:eastAsia="zh-CN"/>
          </w:rPr>
          <w:t>(一)、知识产权管理体系建设</w:t>
        </w:r>
        <w:r>
          <w:tab/>
        </w:r>
        <w:r>
          <w:fldChar w:fldCharType="begin"/>
        </w:r>
        <w:r>
          <w:instrText xml:space="preserve"> PAGEREF _Toc3822 \h </w:instrText>
        </w:r>
        <w:r>
          <w:fldChar w:fldCharType="separate"/>
        </w:r>
        <w:r>
          <w:t>56</w:t>
        </w:r>
        <w:r>
          <w:fldChar w:fldCharType="end"/>
        </w:r>
      </w:hyperlink>
    </w:p>
    <w:p>
      <w:pPr>
        <w:pStyle w:val="TOC2"/>
        <w:tabs>
          <w:tab w:val="right" w:leader="dot" w:pos="8306"/>
        </w:tabs>
      </w:pPr>
      <w:hyperlink w:anchor="_Toc18152" w:history="1">
        <w:r>
          <w:rPr>
            <w:rFonts w:ascii="仿宋" w:eastAsia="仿宋" w:hAnsi="仿宋" w:cs="仿宋" w:hint="eastAsia"/>
            <w:lang w:eastAsia="zh-CN"/>
          </w:rPr>
          <w:t>(二)、知识产权保护措施</w:t>
        </w:r>
        <w:r>
          <w:tab/>
        </w:r>
        <w:r>
          <w:fldChar w:fldCharType="begin"/>
        </w:r>
        <w:r>
          <w:instrText xml:space="preserve"> PAGEREF _Toc18152 \h </w:instrText>
        </w:r>
        <w:r>
          <w:fldChar w:fldCharType="separate"/>
        </w:r>
        <w:r>
          <w:t>57</w:t>
        </w:r>
        <w:r>
          <w:fldChar w:fldCharType="end"/>
        </w:r>
      </w:hyperlink>
    </w:p>
    <w:p>
      <w:pPr>
        <w:pStyle w:val="TOC1"/>
        <w:tabs>
          <w:tab w:val="right" w:leader="dot" w:pos="8306"/>
        </w:tabs>
      </w:pPr>
      <w:hyperlink w:anchor="_Toc691" w:history="1">
        <w:r>
          <w:rPr>
            <w:rFonts w:ascii="仿宋" w:eastAsia="仿宋" w:hAnsi="仿宋" w:cs="仿宋" w:hint="eastAsia"/>
            <w:lang w:eastAsia="zh-CN"/>
          </w:rPr>
          <w:t>十五、产业协同与集群发展</w:t>
        </w:r>
        <w:r>
          <w:tab/>
        </w:r>
        <w:r>
          <w:fldChar w:fldCharType="begin"/>
        </w:r>
        <w:r>
          <w:instrText xml:space="preserve"> PAGEREF _Toc691 \h </w:instrText>
        </w:r>
        <w:r>
          <w:fldChar w:fldCharType="separate"/>
        </w:r>
        <w:r>
          <w:t>58</w:t>
        </w:r>
        <w:r>
          <w:fldChar w:fldCharType="end"/>
        </w:r>
      </w:hyperlink>
    </w:p>
    <w:p>
      <w:pPr>
        <w:pStyle w:val="TOC2"/>
        <w:tabs>
          <w:tab w:val="right" w:leader="dot" w:pos="8306"/>
        </w:tabs>
      </w:pPr>
      <w:hyperlink w:anchor="_Toc16471" w:history="1">
        <w:r>
          <w:rPr>
            <w:rFonts w:ascii="仿宋" w:eastAsia="仿宋" w:hAnsi="仿宋" w:cs="仿宋" w:hint="eastAsia"/>
            <w:lang w:eastAsia="zh-CN"/>
          </w:rPr>
          <w:t>(一)、产业协同机制建设</w:t>
        </w:r>
        <w:r>
          <w:tab/>
        </w:r>
        <w:r>
          <w:fldChar w:fldCharType="begin"/>
        </w:r>
        <w:r>
          <w:instrText xml:space="preserve"> PAGEREF _Toc16471 \h </w:instrText>
        </w:r>
        <w:r>
          <w:fldChar w:fldCharType="separate"/>
        </w:r>
        <w:r>
          <w:t>58</w:t>
        </w:r>
        <w:r>
          <w:fldChar w:fldCharType="end"/>
        </w:r>
      </w:hyperlink>
    </w:p>
    <w:p>
      <w:pPr>
        <w:pStyle w:val="TOC2"/>
        <w:tabs>
          <w:tab w:val="right" w:leader="dot" w:pos="8306"/>
        </w:tabs>
      </w:pPr>
      <w:hyperlink w:anchor="_Toc8144" w:history="1">
        <w:r>
          <w:rPr>
            <w:rFonts w:ascii="仿宋" w:eastAsia="仿宋" w:hAnsi="仿宋" w:cs="仿宋" w:hint="eastAsia"/>
            <w:lang w:eastAsia="zh-CN"/>
          </w:rPr>
          <w:t>(二)、产业集群培育与发展</w:t>
        </w:r>
        <w:r>
          <w:tab/>
        </w:r>
        <w:r>
          <w:fldChar w:fldCharType="begin"/>
        </w:r>
        <w:r>
          <w:instrText xml:space="preserve"> PAGEREF _Toc8144 \h </w:instrText>
        </w:r>
        <w:r>
          <w:fldChar w:fldCharType="separate"/>
        </w:r>
        <w:r>
          <w:t>59</w:t>
        </w:r>
        <w:r>
          <w:fldChar w:fldCharType="end"/>
        </w:r>
      </w:hyperlink>
    </w:p>
    <w:p>
      <w:pPr>
        <w:pStyle w:val="TOC1"/>
        <w:tabs>
          <w:tab w:val="right" w:leader="dot" w:pos="8306"/>
        </w:tabs>
      </w:pPr>
      <w:hyperlink w:anchor="_Toc13802" w:history="1">
        <w:r>
          <w:rPr>
            <w:rFonts w:ascii="仿宋" w:eastAsia="仿宋" w:hAnsi="仿宋" w:cs="仿宋" w:hint="eastAsia"/>
            <w:lang w:eastAsia="zh-CN"/>
          </w:rPr>
          <w:t>十六、创新驱动与持续发展</w:t>
        </w:r>
        <w:r>
          <w:tab/>
        </w:r>
        <w:r>
          <w:fldChar w:fldCharType="begin"/>
        </w:r>
        <w:r>
          <w:instrText xml:space="preserve"> PAGEREF _Toc13802 \h </w:instrText>
        </w:r>
        <w:r>
          <w:fldChar w:fldCharType="separate"/>
        </w:r>
        <w:r>
          <w:t>60</w:t>
        </w:r>
        <w:r>
          <w:fldChar w:fldCharType="end"/>
        </w:r>
      </w:hyperlink>
    </w:p>
    <w:p>
      <w:pPr>
        <w:pStyle w:val="TOC2"/>
        <w:tabs>
          <w:tab w:val="right" w:leader="dot" w:pos="8306"/>
        </w:tabs>
      </w:pPr>
      <w:hyperlink w:anchor="_Toc7421" w:history="1">
        <w:r>
          <w:rPr>
            <w:rFonts w:ascii="仿宋" w:eastAsia="仿宋" w:hAnsi="仿宋" w:cs="仿宋" w:hint="eastAsia"/>
            <w:lang w:eastAsia="zh-CN"/>
          </w:rPr>
          <w:t>(一)、创新驱动战略实施</w:t>
        </w:r>
        <w:r>
          <w:tab/>
        </w:r>
        <w:r>
          <w:fldChar w:fldCharType="begin"/>
        </w:r>
        <w:r>
          <w:instrText xml:space="preserve"> PAGEREF _Toc7421 \h </w:instrText>
        </w:r>
        <w:r>
          <w:fldChar w:fldCharType="separate"/>
        </w:r>
        <w:r>
          <w:t>60</w:t>
        </w:r>
        <w:r>
          <w:fldChar w:fldCharType="end"/>
        </w:r>
      </w:hyperlink>
    </w:p>
    <w:p>
      <w:pPr>
        <w:pStyle w:val="TOC2"/>
        <w:tabs>
          <w:tab w:val="right" w:leader="dot" w:pos="8306"/>
        </w:tabs>
      </w:pPr>
      <w:hyperlink w:anchor="_Toc22224" w:history="1">
        <w:r>
          <w:rPr>
            <w:rFonts w:ascii="仿宋" w:eastAsia="仿宋" w:hAnsi="仿宋" w:cs="仿宋" w:hint="eastAsia"/>
            <w:lang w:eastAsia="zh-CN"/>
          </w:rPr>
          <w:t>(二)、持续发展路径探索</w:t>
        </w:r>
        <w:r>
          <w:tab/>
        </w:r>
        <w:r>
          <w:fldChar w:fldCharType="begin"/>
        </w:r>
        <w:r>
          <w:instrText xml:space="preserve"> PAGEREF _Toc22224 \h </w:instrText>
        </w:r>
        <w:r>
          <w:fldChar w:fldCharType="separate"/>
        </w:r>
        <w:r>
          <w:t>62</w:t>
        </w:r>
        <w:r>
          <w:fldChar w:fldCharType="end"/>
        </w:r>
      </w:hyperlink>
    </w:p>
    <w:p>
      <w:pPr>
        <w:pStyle w:val="TOC1"/>
        <w:tabs>
          <w:tab w:val="right" w:leader="dot" w:pos="8306"/>
        </w:tabs>
      </w:pPr>
      <w:hyperlink w:anchor="_Toc23200" w:history="1">
        <w:r>
          <w:rPr>
            <w:rFonts w:ascii="仿宋" w:eastAsia="仿宋" w:hAnsi="仿宋" w:cs="仿宋" w:hint="eastAsia"/>
            <w:lang w:eastAsia="zh-CN"/>
          </w:rPr>
          <w:t>十七、成果转化与推广应用</w:t>
        </w:r>
        <w:r>
          <w:tab/>
        </w:r>
        <w:r>
          <w:fldChar w:fldCharType="begin"/>
        </w:r>
        <w:r>
          <w:instrText xml:space="preserve"> PAGEREF _Toc23200 \h </w:instrText>
        </w:r>
        <w:r>
          <w:fldChar w:fldCharType="separate"/>
        </w:r>
        <w:r>
          <w:t>66</w:t>
        </w:r>
        <w:r>
          <w:fldChar w:fldCharType="end"/>
        </w:r>
      </w:hyperlink>
    </w:p>
    <w:p>
      <w:pPr>
        <w:pStyle w:val="TOC2"/>
        <w:tabs>
          <w:tab w:val="right" w:leader="dot" w:pos="8306"/>
        </w:tabs>
      </w:pPr>
      <w:hyperlink w:anchor="_Toc3" w:history="1">
        <w:r>
          <w:rPr>
            <w:rFonts w:ascii="仿宋" w:eastAsia="仿宋" w:hAnsi="仿宋" w:cs="仿宋" w:hint="eastAsia"/>
            <w:lang w:eastAsia="zh-CN"/>
          </w:rPr>
          <w:t>(一)、成果转化策略制定</w:t>
        </w:r>
        <w:r>
          <w:tab/>
        </w:r>
        <w:r>
          <w:fldChar w:fldCharType="begin"/>
        </w:r>
        <w:r>
          <w:instrText xml:space="preserve"> PAGEREF _Toc3 \h </w:instrText>
        </w:r>
        <w:r>
          <w:fldChar w:fldCharType="separate"/>
        </w:r>
        <w:r>
          <w:t>66</w:t>
        </w:r>
        <w:r>
          <w:fldChar w:fldCharType="end"/>
        </w:r>
      </w:hyperlink>
    </w:p>
    <w:p>
      <w:pPr>
        <w:pStyle w:val="TOC2"/>
        <w:tabs>
          <w:tab w:val="right" w:leader="dot" w:pos="8306"/>
        </w:tabs>
      </w:pPr>
      <w:hyperlink w:anchor="_Toc28495" w:history="1">
        <w:r>
          <w:rPr>
            <w:rFonts w:ascii="仿宋" w:eastAsia="仿宋" w:hAnsi="仿宋" w:cs="仿宋" w:hint="eastAsia"/>
            <w:lang w:eastAsia="zh-CN"/>
          </w:rPr>
          <w:t>(二)、成果推广应用方案</w:t>
        </w:r>
        <w:r>
          <w:tab/>
        </w:r>
        <w:r>
          <w:fldChar w:fldCharType="begin"/>
        </w:r>
        <w:r>
          <w:instrText xml:space="preserve"> PAGEREF _Toc28495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2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72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积木玩具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积木玩具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421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在全球经济快速发展和科技日新月异的今天，市场对创新技术和环保解决方案的需求日益增长。积木玩具项目恰好聚焦于这一趋势，提供涵盖人工智能、大数据分析和可持续能源等领域的高效、先进产品和服务。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积木玩具项目在其专注的领域内，特别是在人工智能和数据科学方面，有望推动显著的技术革新。项目的研发活动不仅有望孕育出改变行业运作方式的新技术，还可能在长远中影响整个技术生态系统。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积木玩具项目还致力于提升当地居民的技能和就业能力，通过与当地教育机构合作提供培训和教育机会，从而提高社区整体的生活水平和社会福祉。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积木玩具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79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积木玩具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积木玩具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72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940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861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69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一、积木玩具项目的市场准入条件分析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积木玩具项目而言，市场准入条件首先取决于政策法规环境。政府对于[行业名称]领域的法规，如环保标准、税收政策、和技术使用规范，直接影响积木玩具项目的运营和成本结构。例如，若政府针对使用可再生能源的企业提供税收优惠，这将对积木玩具项目的财务规划产生重要影响。同时，考虑经济环境和消费者偏好的变化对积木玩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二、积木玩具项目的行业规范与合规性要求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积木玩具项目来说，遵守行业规范和合规性要求是确保项目顺利进行的基础。这包括遵循质量控制标准、安全规定、数据保护法规等。例如，若积木玩具项目涉及数据处理，须严格遵守相关的数据保护法规。此外，行业内部的自律规范，如产品标准和服务流程，也对于提升积木玩具项目在行业内的认可度和竞争力至关重要。项目管理团队必须不断更新策略，以应对行业规范和法规的变化，确保积木玩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三、积木玩具项目的竞争格局和战略定位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的发展规划中，理解行业的竞争格局对于制定有效的市场策略极为关键。这包括分析主要竞争对手的市场地位、优势及其业务模式。积木玩具项目面临的竞争对手可能包括大型成熟企业和创新型初创公司，各自采取不同的市场策略。因此，积木玩具项目需精确地定位自己的市场策略，如专注于产品创新、客户服务或成本效率，以在竞争中占据优势。通过深入的市场和竞争分析，积木玩具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8658"/>
      <w:r>
        <w:rPr>
          <w:rFonts w:ascii="仿宋" w:eastAsia="仿宋" w:hAnsi="仿宋" w:cs="仿宋" w:hint="eastAsia"/>
          <w:sz w:val="28"/>
          <w:lang w:eastAsia="zh-CN"/>
        </w:rPr>
        <w:t>三、积木玩具项目概论</w:t>
      </w:r>
      <w:bookmarkEnd w:id="10"/>
    </w:p>
    <w:p>
      <w:pPr>
        <w:pStyle w:val="Heading2"/>
        <w:rPr>
          <w:rFonts w:ascii="仿宋" w:eastAsia="仿宋" w:hAnsi="仿宋" w:cs="仿宋" w:hint="eastAsia"/>
          <w:lang w:eastAsia="zh-CN"/>
        </w:rPr>
      </w:pPr>
      <w:bookmarkStart w:id="11" w:name="_Toc14626"/>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https://d.book118.com/155341223044011112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31718"/>
    <w:rsid w:val="1FB317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34122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2024-02-13T17:58:00Z</dcterms:created>
  <dcterms:modified xsi:type="dcterms:W3CDTF">2024-02-13T17:58:49Z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EDB1D5EA196E43F1BC8007FE9F6C0FC8_11</vt:lpwstr>
  </property>
  <property fmtid="{D5CDD505-2E9C-101B-9397-08002B2CF9AE}" pid="3" name="KSOProductBuildVer">
    <vt:lpwstr>2052-12.1.0.16250</vt:lpwstr>
  </property>
</Properties>
</file>