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92ECC" w14:paraId="24E316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CC" w14:paraId="5F3BFD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CC" w14:paraId="7F0F46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CC" w:rsidRPr="00192ECC" w14:paraId="43F9760A" w14:textId="43CF950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2ECC">
        <w:rPr>
          <w:rFonts w:ascii="宋体" w:eastAsia="宋体" w:hAnsi="宋体" w:hint="eastAsia"/>
          <w:b/>
          <w:sz w:val="60"/>
        </w:rPr>
        <w:t>智能化柜式或抽屉式断路器相关行业可行性分析报告</w:t>
      </w:r>
    </w:p>
    <w:p w:rsidR="00192ECC" w:rsidP="00192ECC" w14:paraId="3F75C3C7" w14:textId="63A1745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92ECC">
        <w:rPr>
          <w:rFonts w:ascii="仿宋" w:eastAsia="仿宋" w:hAnsi="仿宋" w:hint="eastAsia"/>
          <w:b/>
          <w:sz w:val="40"/>
        </w:rPr>
        <w:t>目录</w:t>
      </w:r>
    </w:p>
    <w:p w:rsidR="00192ECC" w14:paraId="1E4F7D30" w14:textId="442AF26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92ECC" w14:paraId="6A8262E4" w14:textId="1989E0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一、智能化柜式或抽屉式断路器项目组织机构与人力资源配置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ECC" w14:paraId="2718B778" w14:textId="6463C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(一)、智能化柜式或抽屉式断路器项目组织机构设置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ECC" w14:paraId="7A434CFC" w14:textId="2B6DCB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92ECC" w14:paraId="02ED49F3" w14:textId="4C13A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92ECC" w14:paraId="643AA00E" w14:textId="774249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ECC" w14:paraId="381B1C72" w14:textId="7CC24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(一)、智能化柜式或抽屉式断路器项目产品的市场定位和目标客户分析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ECC" w14:paraId="031F065A" w14:textId="5D073A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ECC" w14:paraId="5843625E" w14:textId="705D8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92ECC" w14:paraId="2C21886B" w14:textId="6A23AE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2ECC" w14:paraId="1D7B3A4E" w14:textId="5E2E5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(一)、智能化柜式或抽屉式断路器项目品牌定位和形象设计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2ECC" w14:paraId="1B78761D" w14:textId="19AEDE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2ECC" w14:paraId="7757FDB7" w14:textId="065F0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92ECC" w14:paraId="05AD44C1" w14:textId="3AF846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92ECC" w14:paraId="6333498C" w14:textId="0316E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92ECC" w14:paraId="41996ADB" w14:textId="5706AA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92ECC" w14:paraId="35A53C16" w14:textId="796B0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_Toc160528850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92ECC" w14:paraId="1EFEDA62" w14:textId="77AF55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五、智能化柜式或抽屉式断路器项目概论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92ECC" w14:paraId="320C9288" w14:textId="4C313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(一)、智能化柜式或抽屉式断路器项目名称及承办单位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_Toc160528852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92ECC" w14:paraId="275E3656" w14:textId="703C8A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(二)、智能化柜式或抽屉式断路器项目拟建地址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92ECC" w14:paraId="64574D4B" w14:textId="25392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(三)、智能化柜式或抽屉式断路器项目提出的背景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_Toc160528854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https://d.book118.com/156003120200010054</w:t>
        </w:r>
      </w:hyperlink>
    </w:p>
    <w:p w:rsidR="00192EC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P="00FF5213" w14:paraId="1B8B63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ECC" w14:paraId="07E9A4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P="00FF5213" w14:paraId="4D6AA0DB" w14:textId="21CD66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92ECC" w14:paraId="0FFA862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paraId="7C037FB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P="00FF52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EC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P="00FF5213" w14:textId="21CD66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92EC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paraId="1EB9790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RPr="00192ECC" w:rsidP="00192ECC" w14:paraId="6ED4FE28" w14:textId="3E7CB93B">
    <w:pPr>
      <w:pStyle w:val="Header"/>
      <w:rPr>
        <w:rFonts w:ascii="仿宋" w:eastAsia="仿宋" w:hAnsi="仿宋"/>
      </w:rPr>
    </w:pPr>
    <w:r w:rsidRPr="00192ECC">
      <w:rPr>
        <w:rFonts w:ascii="仿宋" w:eastAsia="仿宋" w:hAnsi="仿宋" w:hint="eastAsia"/>
      </w:rPr>
      <w:t>智能化柜式或抽屉式断路器可行性报告</w:t>
    </w:r>
    <w:r w:rsidRPr="00192EC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paraId="2A2597A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:rsidRPr="00192ECC" w:rsidP="00192ECC" w14:textId="3E7CB93B">
    <w:pPr>
      <w:pStyle w:val="Header"/>
      <w:rPr>
        <w:rFonts w:ascii="仿宋" w:eastAsia="仿宋" w:hAnsi="仿宋"/>
      </w:rPr>
    </w:pPr>
    <w:r w:rsidRPr="00192ECC">
      <w:rPr>
        <w:rFonts w:ascii="仿宋" w:eastAsia="仿宋" w:hAnsi="仿宋" w:hint="eastAsia"/>
      </w:rPr>
      <w:t>智能化柜式或抽屉式断路器可行性报告</w:t>
    </w:r>
    <w:r w:rsidRPr="00192EC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CC"/>
    <w:rsid w:val="00192ECC"/>
    <w:rsid w:val="00FF52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3BB8A3"/>
  <w15:chartTrackingRefBased/>
  <w15:docId w15:val="{76274CBF-5CEC-4D54-84F4-BFD0DBD0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92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92E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92EC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92EC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92E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92EC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92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92EC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92ECC"/>
  </w:style>
  <w:style w:type="paragraph" w:styleId="TOC1">
    <w:name w:val="toc 1"/>
    <w:basedOn w:val="Normal"/>
    <w:next w:val="Normal"/>
    <w:autoRedefine/>
    <w:uiPriority w:val="39"/>
    <w:unhideWhenUsed/>
    <w:rsid w:val="00192ECC"/>
  </w:style>
  <w:style w:type="paragraph" w:styleId="TOC2">
    <w:name w:val="toc 2"/>
    <w:basedOn w:val="Normal"/>
    <w:next w:val="Normal"/>
    <w:autoRedefine/>
    <w:uiPriority w:val="39"/>
    <w:unhideWhenUsed/>
    <w:rsid w:val="00192EC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6003120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5206</Words>
  <Characters>29679</Characters>
  <Application>Microsoft Office Word</Application>
  <DocSecurity>0</DocSecurity>
  <Lines>247</Lines>
  <Paragraphs>69</Paragraphs>
  <ScaleCrop>false</ScaleCrop>
  <Company/>
  <LinksUpToDate>false</LinksUpToDate>
  <CharactersWithSpaces>34816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2024-03-05T02:59:00Z</dcterms:created>
  <dcterms:modified xsi:type="dcterms:W3CDTF">2024-03-05T03:00:00Z</dcterms:modified>
</cp:coreProperties>
</file>