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40A87" w:rsidP="00640A87" w14:paraId="15F19E6F" w14:textId="77777777">
      <w:pPr>
        <w:spacing w:before="48" w:beforeLines="20" w:after="360" w:afterLines="150" w:line="360" w:lineRule="auto"/>
        <w:jc w:val="center"/>
        <w:rPr>
          <w:rFonts w:ascii="华文中宋" w:eastAsia="华文中宋" w:hAnsi="华文中宋"/>
          <w:b/>
          <w:sz w:val="30"/>
        </w:rPr>
      </w:pPr>
      <w:r w:rsidRPr="00640A87">
        <w:rPr>
          <w:rFonts w:ascii="华文中宋" w:eastAsia="华文中宋" w:hAnsi="华文中宋"/>
          <w:b/>
          <w:sz w:val="30"/>
        </w:rPr>
        <w:t>2024</w:t>
      </w:r>
      <w:r w:rsidRPr="00640A87">
        <w:rPr>
          <w:rFonts w:ascii="华文中宋" w:eastAsia="华文中宋" w:hAnsi="华文中宋"/>
          <w:b/>
          <w:sz w:val="30"/>
        </w:rPr>
        <w:t>湖南衡阳市耒阳市城市和农村建设投资集团有限公司招聘</w:t>
      </w:r>
      <w:r w:rsidRPr="00640A87">
        <w:rPr>
          <w:rFonts w:ascii="华文中宋" w:eastAsia="华文中宋" w:hAnsi="华文中宋"/>
          <w:b/>
          <w:sz w:val="30"/>
        </w:rPr>
        <w:t>12</w:t>
      </w:r>
      <w:r w:rsidRPr="00640A87">
        <w:rPr>
          <w:rFonts w:ascii="华文中宋" w:eastAsia="华文中宋" w:hAnsi="华文中宋"/>
          <w:b/>
          <w:sz w:val="30"/>
        </w:rPr>
        <w:t>人笔试备考试题及答案解析</w:t>
      </w:r>
    </w:p>
    <w:p w:rsidR="00A77B3E" w14:paraId="7157D6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DD0A54" w14:textId="77777777">
      <w:pPr>
        <w:spacing w:after="260" w:line="360" w:lineRule="auto"/>
      </w:pPr>
      <w:r>
        <w:rPr>
          <w:rFonts w:ascii="微软雅黑" w:eastAsia="微软雅黑" w:cs="微软雅黑"/>
        </w:rPr>
        <w:t>一、选择题</w:t>
      </w:r>
    </w:p>
    <w:p w:rsidR="006D34C4" w14:paraId="27E2164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77C780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D14A7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C6FF9E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ED3A7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8C15E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D4ECB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2DAA39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8C398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2CE7C3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680F63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C7295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2EA4AB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4230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3465BB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3965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E091F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5F13E7F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9B783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031B8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E822F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3579F8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390702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72AC3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EAD69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DA79F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28CFA0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5FDB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968D70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60E9E9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9E68E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6D06CB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38B71B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63B6E2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A09462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https://d.book118.com/156004210232010042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rsidP="00B77510" w14:paraId="156534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A87" w14:paraId="3E8647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rsidP="00B77510" w14:paraId="66A2EA86" w14:textId="1B1B3E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0A87" w14:paraId="2934C5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paraId="7C7050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A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rsidP="00B77510" w14:textId="1B1B3E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0A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A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rsidP="00B77510" w14:textId="1B1B3E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0A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paraId="6B7542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paraId="2A8B637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paraId="6F80A5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A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40A8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0C706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40A8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40A87"/>
    <w:rPr>
      <w:sz w:val="18"/>
      <w:szCs w:val="18"/>
    </w:rPr>
  </w:style>
  <w:style w:type="paragraph" w:styleId="Footer">
    <w:name w:val="footer"/>
    <w:basedOn w:val="Normal"/>
    <w:link w:val="a0"/>
    <w:rsid w:val="00640A87"/>
    <w:pPr>
      <w:tabs>
        <w:tab w:val="center" w:pos="4153"/>
        <w:tab w:val="right" w:pos="8306"/>
      </w:tabs>
      <w:snapToGrid w:val="0"/>
    </w:pPr>
    <w:rPr>
      <w:sz w:val="18"/>
      <w:szCs w:val="18"/>
    </w:rPr>
  </w:style>
  <w:style w:type="character" w:customStyle="1" w:styleId="a0">
    <w:name w:val="页脚 字符"/>
    <w:basedOn w:val="DefaultParagraphFont"/>
    <w:link w:val="Footer"/>
    <w:rsid w:val="00640A87"/>
    <w:rPr>
      <w:sz w:val="18"/>
      <w:szCs w:val="18"/>
    </w:rPr>
  </w:style>
  <w:style w:type="character" w:styleId="PageNumber">
    <w:name w:val="page number"/>
    <w:basedOn w:val="DefaultParagraphFont"/>
    <w:rsid w:val="00640A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600421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2578</Words>
  <Characters>14699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