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金属门窗及类似制品相关行业公司成立报告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95" w:history="1">
        <w:r>
          <w:rPr>
            <w:rFonts w:ascii="仿宋" w:eastAsia="仿宋" w:hAnsi="仿宋" w:cs="仿宋" w:hint="eastAsia"/>
            <w:lang w:eastAsia="zh-CN"/>
          </w:rPr>
          <w:t>序言</w:t>
        </w:r>
        <w:r>
          <w:tab/>
        </w:r>
        <w:r>
          <w:fldChar w:fldCharType="begin"/>
        </w:r>
        <w:r>
          <w:instrText xml:space="preserve"> PAGEREF _Toc19995 \h </w:instrText>
        </w:r>
        <w:r>
          <w:fldChar w:fldCharType="separate"/>
        </w:r>
        <w:r>
          <w:t>3</w:t>
        </w:r>
        <w:r>
          <w:fldChar w:fldCharType="end"/>
        </w:r>
      </w:hyperlink>
    </w:p>
    <w:p>
      <w:pPr>
        <w:pStyle w:val="TOC1"/>
        <w:tabs>
          <w:tab w:val="right" w:leader="dot" w:pos="8306"/>
        </w:tabs>
      </w:pPr>
      <w:hyperlink w:anchor="_Toc28117" w:history="1">
        <w:r>
          <w:rPr>
            <w:rFonts w:ascii="仿宋" w:eastAsia="仿宋" w:hAnsi="仿宋" w:cs="仿宋" w:hint="eastAsia"/>
            <w:lang w:eastAsia="zh-CN"/>
          </w:rPr>
          <w:t>一、金属门窗及类似制品项目概况</w:t>
        </w:r>
        <w:r>
          <w:tab/>
        </w:r>
        <w:r>
          <w:fldChar w:fldCharType="begin"/>
        </w:r>
        <w:r>
          <w:instrText xml:space="preserve"> PAGEREF _Toc28117 \h </w:instrText>
        </w:r>
        <w:r>
          <w:fldChar w:fldCharType="separate"/>
        </w:r>
        <w:r>
          <w:t>3</w:t>
        </w:r>
        <w:r>
          <w:fldChar w:fldCharType="end"/>
        </w:r>
      </w:hyperlink>
    </w:p>
    <w:p>
      <w:pPr>
        <w:pStyle w:val="TOC2"/>
        <w:tabs>
          <w:tab w:val="right" w:leader="dot" w:pos="8306"/>
        </w:tabs>
      </w:pPr>
      <w:hyperlink w:anchor="_Toc5733" w:history="1">
        <w:r>
          <w:rPr>
            <w:rFonts w:ascii="仿宋" w:eastAsia="仿宋" w:hAnsi="仿宋" w:cs="仿宋" w:hint="eastAsia"/>
            <w:lang w:eastAsia="zh-CN"/>
          </w:rPr>
          <w:t>(一)、投资路径</w:t>
        </w:r>
        <w:r>
          <w:tab/>
        </w:r>
        <w:r>
          <w:fldChar w:fldCharType="begin"/>
        </w:r>
        <w:r>
          <w:instrText xml:space="preserve"> PAGEREF _Toc5733 \h </w:instrText>
        </w:r>
        <w:r>
          <w:fldChar w:fldCharType="separate"/>
        </w:r>
        <w:r>
          <w:t>3</w:t>
        </w:r>
        <w:r>
          <w:fldChar w:fldCharType="end"/>
        </w:r>
      </w:hyperlink>
    </w:p>
    <w:p>
      <w:pPr>
        <w:pStyle w:val="TOC2"/>
        <w:tabs>
          <w:tab w:val="right" w:leader="dot" w:pos="8306"/>
        </w:tabs>
      </w:pPr>
      <w:hyperlink w:anchor="_Toc2671" w:history="1">
        <w:r>
          <w:rPr>
            <w:rFonts w:ascii="仿宋" w:eastAsia="仿宋" w:hAnsi="仿宋" w:cs="仿宋" w:hint="eastAsia"/>
            <w:lang w:eastAsia="zh-CN"/>
          </w:rPr>
          <w:t>(二)、金属门窗及类似制品项目提出的理由</w:t>
        </w:r>
        <w:r>
          <w:tab/>
        </w:r>
        <w:r>
          <w:fldChar w:fldCharType="begin"/>
        </w:r>
        <w:r>
          <w:instrText xml:space="preserve"> PAGEREF _Toc2671 \h </w:instrText>
        </w:r>
        <w:r>
          <w:fldChar w:fldCharType="separate"/>
        </w:r>
        <w:r>
          <w:t>3</w:t>
        </w:r>
        <w:r>
          <w:fldChar w:fldCharType="end"/>
        </w:r>
      </w:hyperlink>
    </w:p>
    <w:p>
      <w:pPr>
        <w:pStyle w:val="TOC2"/>
        <w:tabs>
          <w:tab w:val="right" w:leader="dot" w:pos="8306"/>
        </w:tabs>
      </w:pPr>
      <w:hyperlink w:anchor="_Toc5713" w:history="1">
        <w:r>
          <w:rPr>
            <w:rFonts w:ascii="仿宋" w:eastAsia="仿宋" w:hAnsi="仿宋" w:cs="仿宋" w:hint="eastAsia"/>
            <w:lang w:eastAsia="zh-CN"/>
          </w:rPr>
          <w:t>(三)、金属门窗及类似制品项目选址</w:t>
        </w:r>
        <w:r>
          <w:tab/>
        </w:r>
        <w:r>
          <w:fldChar w:fldCharType="begin"/>
        </w:r>
        <w:r>
          <w:instrText xml:space="preserve"> PAGEREF _Toc5713 \h </w:instrText>
        </w:r>
        <w:r>
          <w:fldChar w:fldCharType="separate"/>
        </w:r>
        <w:r>
          <w:t>4</w:t>
        </w:r>
        <w:r>
          <w:fldChar w:fldCharType="end"/>
        </w:r>
      </w:hyperlink>
    </w:p>
    <w:p>
      <w:pPr>
        <w:pStyle w:val="TOC2"/>
        <w:tabs>
          <w:tab w:val="right" w:leader="dot" w:pos="8306"/>
        </w:tabs>
      </w:pPr>
      <w:hyperlink w:anchor="_Toc26393" w:history="1">
        <w:r>
          <w:rPr>
            <w:rFonts w:ascii="仿宋" w:eastAsia="仿宋" w:hAnsi="仿宋" w:cs="仿宋" w:hint="eastAsia"/>
            <w:lang w:eastAsia="zh-CN"/>
          </w:rPr>
          <w:t>(四)、生产规模</w:t>
        </w:r>
        <w:r>
          <w:tab/>
        </w:r>
        <w:r>
          <w:fldChar w:fldCharType="begin"/>
        </w:r>
        <w:r>
          <w:instrText xml:space="preserve"> PAGEREF _Toc26393 \h </w:instrText>
        </w:r>
        <w:r>
          <w:fldChar w:fldCharType="separate"/>
        </w:r>
        <w:r>
          <w:t>5</w:t>
        </w:r>
        <w:r>
          <w:fldChar w:fldCharType="end"/>
        </w:r>
      </w:hyperlink>
    </w:p>
    <w:p>
      <w:pPr>
        <w:pStyle w:val="TOC2"/>
        <w:tabs>
          <w:tab w:val="right" w:leader="dot" w:pos="8306"/>
        </w:tabs>
      </w:pPr>
      <w:hyperlink w:anchor="_Toc21030" w:history="1">
        <w:r>
          <w:rPr>
            <w:rFonts w:ascii="仿宋" w:eastAsia="仿宋" w:hAnsi="仿宋" w:cs="仿宋" w:hint="eastAsia"/>
            <w:lang w:eastAsia="zh-CN"/>
          </w:rPr>
          <w:t>(五)、建设规模</w:t>
        </w:r>
        <w:r>
          <w:tab/>
        </w:r>
        <w:r>
          <w:fldChar w:fldCharType="begin"/>
        </w:r>
        <w:r>
          <w:instrText xml:space="preserve"> PAGEREF _Toc21030 \h </w:instrText>
        </w:r>
        <w:r>
          <w:fldChar w:fldCharType="separate"/>
        </w:r>
        <w:r>
          <w:t>5</w:t>
        </w:r>
        <w:r>
          <w:fldChar w:fldCharType="end"/>
        </w:r>
      </w:hyperlink>
    </w:p>
    <w:p>
      <w:pPr>
        <w:pStyle w:val="TOC2"/>
        <w:tabs>
          <w:tab w:val="right" w:leader="dot" w:pos="8306"/>
        </w:tabs>
      </w:pPr>
      <w:hyperlink w:anchor="_Toc2243" w:history="1">
        <w:r>
          <w:rPr>
            <w:rFonts w:ascii="仿宋" w:eastAsia="仿宋" w:hAnsi="仿宋" w:cs="仿宋" w:hint="eastAsia"/>
            <w:lang w:eastAsia="zh-CN"/>
          </w:rPr>
          <w:t>(六)、金属门窗及类似制品项目投资</w:t>
        </w:r>
        <w:r>
          <w:tab/>
        </w:r>
        <w:r>
          <w:fldChar w:fldCharType="begin"/>
        </w:r>
        <w:r>
          <w:instrText xml:space="preserve"> PAGEREF _Toc2243 \h </w:instrText>
        </w:r>
        <w:r>
          <w:fldChar w:fldCharType="separate"/>
        </w:r>
        <w:r>
          <w:t>5</w:t>
        </w:r>
        <w:r>
          <w:fldChar w:fldCharType="end"/>
        </w:r>
      </w:hyperlink>
    </w:p>
    <w:p>
      <w:pPr>
        <w:pStyle w:val="TOC2"/>
        <w:tabs>
          <w:tab w:val="right" w:leader="dot" w:pos="8306"/>
        </w:tabs>
      </w:pPr>
      <w:hyperlink w:anchor="_Toc3530" w:history="1">
        <w:r>
          <w:rPr>
            <w:rFonts w:ascii="仿宋" w:eastAsia="仿宋" w:hAnsi="仿宋" w:cs="仿宋" w:hint="eastAsia"/>
            <w:lang w:eastAsia="zh-CN"/>
          </w:rPr>
          <w:t>(七)、金属门窗及类似制品项目进度规划</w:t>
        </w:r>
        <w:r>
          <w:tab/>
        </w:r>
        <w:r>
          <w:fldChar w:fldCharType="begin"/>
        </w:r>
        <w:r>
          <w:instrText xml:space="preserve"> PAGEREF _Toc3530 \h </w:instrText>
        </w:r>
        <w:r>
          <w:fldChar w:fldCharType="separate"/>
        </w:r>
        <w:r>
          <w:t>6</w:t>
        </w:r>
        <w:r>
          <w:fldChar w:fldCharType="end"/>
        </w:r>
      </w:hyperlink>
    </w:p>
    <w:p>
      <w:pPr>
        <w:pStyle w:val="TOC2"/>
        <w:tabs>
          <w:tab w:val="right" w:leader="dot" w:pos="8306"/>
        </w:tabs>
      </w:pPr>
      <w:hyperlink w:anchor="_Toc5008" w:history="1">
        <w:r>
          <w:rPr>
            <w:rFonts w:ascii="仿宋" w:eastAsia="仿宋" w:hAnsi="仿宋" w:cs="仿宋" w:hint="eastAsia"/>
            <w:lang w:eastAsia="zh-CN"/>
          </w:rPr>
          <w:t>(八)、经济效益(正常经营年份)</w:t>
        </w:r>
        <w:r>
          <w:tab/>
        </w:r>
        <w:r>
          <w:fldChar w:fldCharType="begin"/>
        </w:r>
        <w:r>
          <w:instrText xml:space="preserve"> PAGEREF _Toc5008 \h </w:instrText>
        </w:r>
        <w:r>
          <w:fldChar w:fldCharType="separate"/>
        </w:r>
        <w:r>
          <w:t>6</w:t>
        </w:r>
        <w:r>
          <w:fldChar w:fldCharType="end"/>
        </w:r>
      </w:hyperlink>
    </w:p>
    <w:p>
      <w:pPr>
        <w:pStyle w:val="TOC2"/>
        <w:tabs>
          <w:tab w:val="right" w:leader="dot" w:pos="8306"/>
        </w:tabs>
      </w:pPr>
      <w:hyperlink w:anchor="_Toc21859" w:history="1">
        <w:r>
          <w:rPr>
            <w:rFonts w:ascii="仿宋" w:eastAsia="仿宋" w:hAnsi="仿宋" w:cs="仿宋" w:hint="eastAsia"/>
            <w:lang w:eastAsia="zh-CN"/>
          </w:rPr>
          <w:t>(九)、金属门窗及类似制品项目综合评价</w:t>
        </w:r>
        <w:r>
          <w:tab/>
        </w:r>
        <w:r>
          <w:fldChar w:fldCharType="begin"/>
        </w:r>
        <w:r>
          <w:instrText xml:space="preserve"> PAGEREF _Toc21859 \h </w:instrText>
        </w:r>
        <w:r>
          <w:fldChar w:fldCharType="separate"/>
        </w:r>
        <w:r>
          <w:t>7</w:t>
        </w:r>
        <w:r>
          <w:fldChar w:fldCharType="end"/>
        </w:r>
      </w:hyperlink>
    </w:p>
    <w:p>
      <w:pPr>
        <w:pStyle w:val="TOC1"/>
        <w:tabs>
          <w:tab w:val="right" w:leader="dot" w:pos="8306"/>
        </w:tabs>
      </w:pPr>
      <w:hyperlink w:anchor="_Toc8551" w:history="1">
        <w:r>
          <w:rPr>
            <w:rFonts w:ascii="仿宋" w:eastAsia="仿宋" w:hAnsi="仿宋" w:cs="仿宋" w:hint="eastAsia"/>
            <w:lang w:eastAsia="zh-CN"/>
          </w:rPr>
          <w:t>二、行业、市场分析</w:t>
        </w:r>
        <w:r>
          <w:tab/>
        </w:r>
        <w:r>
          <w:fldChar w:fldCharType="begin"/>
        </w:r>
        <w:r>
          <w:instrText xml:space="preserve"> PAGEREF _Toc8551 \h </w:instrText>
        </w:r>
        <w:r>
          <w:fldChar w:fldCharType="separate"/>
        </w:r>
        <w:r>
          <w:t>8</w:t>
        </w:r>
        <w:r>
          <w:fldChar w:fldCharType="end"/>
        </w:r>
      </w:hyperlink>
    </w:p>
    <w:p>
      <w:pPr>
        <w:pStyle w:val="TOC2"/>
        <w:tabs>
          <w:tab w:val="right" w:leader="dot" w:pos="8306"/>
        </w:tabs>
      </w:pPr>
      <w:hyperlink w:anchor="_Toc10257" w:history="1">
        <w:r>
          <w:rPr>
            <w:rFonts w:ascii="仿宋" w:eastAsia="仿宋" w:hAnsi="仿宋" w:cs="仿宋" w:hint="eastAsia"/>
            <w:lang w:eastAsia="zh-CN"/>
          </w:rPr>
          <w:t>(一)、行业分析</w:t>
        </w:r>
        <w:r>
          <w:tab/>
        </w:r>
        <w:r>
          <w:fldChar w:fldCharType="begin"/>
        </w:r>
        <w:r>
          <w:instrText xml:space="preserve"> PAGEREF _Toc10257 \h </w:instrText>
        </w:r>
        <w:r>
          <w:fldChar w:fldCharType="separate"/>
        </w:r>
        <w:r>
          <w:t>8</w:t>
        </w:r>
        <w:r>
          <w:fldChar w:fldCharType="end"/>
        </w:r>
      </w:hyperlink>
    </w:p>
    <w:p>
      <w:pPr>
        <w:pStyle w:val="TOC2"/>
        <w:tabs>
          <w:tab w:val="right" w:leader="dot" w:pos="8306"/>
        </w:tabs>
      </w:pPr>
      <w:hyperlink w:anchor="_Toc13923" w:history="1">
        <w:r>
          <w:rPr>
            <w:rFonts w:ascii="仿宋" w:eastAsia="仿宋" w:hAnsi="仿宋" w:cs="仿宋" w:hint="eastAsia"/>
            <w:lang w:eastAsia="zh-CN"/>
          </w:rPr>
          <w:t>(二)、市场分析</w:t>
        </w:r>
        <w:r>
          <w:tab/>
        </w:r>
        <w:r>
          <w:fldChar w:fldCharType="begin"/>
        </w:r>
        <w:r>
          <w:instrText xml:space="preserve"> PAGEREF _Toc13923 \h </w:instrText>
        </w:r>
        <w:r>
          <w:fldChar w:fldCharType="separate"/>
        </w:r>
        <w:r>
          <w:t>9</w:t>
        </w:r>
        <w:r>
          <w:fldChar w:fldCharType="end"/>
        </w:r>
      </w:hyperlink>
    </w:p>
    <w:p>
      <w:pPr>
        <w:pStyle w:val="TOC2"/>
        <w:tabs>
          <w:tab w:val="right" w:leader="dot" w:pos="8306"/>
        </w:tabs>
      </w:pPr>
      <w:hyperlink w:anchor="_Toc15666" w:history="1">
        <w:r>
          <w:rPr>
            <w:rFonts w:ascii="仿宋" w:eastAsia="仿宋" w:hAnsi="仿宋" w:cs="仿宋" w:hint="eastAsia"/>
            <w:lang w:eastAsia="zh-CN"/>
          </w:rPr>
          <w:t>(三)、行业发展及市场前景分析</w:t>
        </w:r>
        <w:r>
          <w:tab/>
        </w:r>
        <w:r>
          <w:fldChar w:fldCharType="begin"/>
        </w:r>
        <w:r>
          <w:instrText xml:space="preserve"> PAGEREF _Toc15666 \h </w:instrText>
        </w:r>
        <w:r>
          <w:fldChar w:fldCharType="separate"/>
        </w:r>
        <w:r>
          <w:t>9</w:t>
        </w:r>
        <w:r>
          <w:fldChar w:fldCharType="end"/>
        </w:r>
      </w:hyperlink>
    </w:p>
    <w:p>
      <w:pPr>
        <w:pStyle w:val="TOC1"/>
        <w:tabs>
          <w:tab w:val="right" w:leader="dot" w:pos="8306"/>
        </w:tabs>
      </w:pPr>
      <w:hyperlink w:anchor="_Toc2406" w:history="1">
        <w:r>
          <w:rPr>
            <w:rFonts w:ascii="仿宋" w:eastAsia="仿宋" w:hAnsi="仿宋" w:cs="仿宋" w:hint="eastAsia"/>
            <w:lang w:eastAsia="zh-CN"/>
          </w:rPr>
          <w:t>三、选址分析</w:t>
        </w:r>
        <w:r>
          <w:tab/>
        </w:r>
        <w:r>
          <w:fldChar w:fldCharType="begin"/>
        </w:r>
        <w:r>
          <w:instrText xml:space="preserve"> PAGEREF _Toc2406 \h </w:instrText>
        </w:r>
        <w:r>
          <w:fldChar w:fldCharType="separate"/>
        </w:r>
        <w:r>
          <w:t>10</w:t>
        </w:r>
        <w:r>
          <w:fldChar w:fldCharType="end"/>
        </w:r>
      </w:hyperlink>
    </w:p>
    <w:p>
      <w:pPr>
        <w:pStyle w:val="TOC2"/>
        <w:tabs>
          <w:tab w:val="right" w:leader="dot" w:pos="8306"/>
        </w:tabs>
      </w:pPr>
      <w:hyperlink w:anchor="_Toc24852" w:history="1">
        <w:r>
          <w:rPr>
            <w:rFonts w:ascii="仿宋" w:eastAsia="仿宋" w:hAnsi="仿宋" w:cs="仿宋" w:hint="eastAsia"/>
            <w:lang w:eastAsia="zh-CN"/>
          </w:rPr>
          <w:t>(一)、金属门窗及类似制品项目选址原则</w:t>
        </w:r>
        <w:r>
          <w:tab/>
        </w:r>
        <w:r>
          <w:fldChar w:fldCharType="begin"/>
        </w:r>
        <w:r>
          <w:instrText xml:space="preserve"> PAGEREF _Toc24852 \h </w:instrText>
        </w:r>
        <w:r>
          <w:fldChar w:fldCharType="separate"/>
        </w:r>
        <w:r>
          <w:t>10</w:t>
        </w:r>
        <w:r>
          <w:fldChar w:fldCharType="end"/>
        </w:r>
      </w:hyperlink>
    </w:p>
    <w:p>
      <w:pPr>
        <w:pStyle w:val="TOC2"/>
        <w:tabs>
          <w:tab w:val="right" w:leader="dot" w:pos="8306"/>
        </w:tabs>
      </w:pPr>
      <w:hyperlink w:anchor="_Toc19097" w:history="1">
        <w:r>
          <w:rPr>
            <w:rFonts w:ascii="仿宋" w:eastAsia="仿宋" w:hAnsi="仿宋" w:cs="仿宋" w:hint="eastAsia"/>
            <w:lang w:eastAsia="zh-CN"/>
          </w:rPr>
          <w:t>(二)、建设区基本情况</w:t>
        </w:r>
        <w:r>
          <w:tab/>
        </w:r>
        <w:r>
          <w:fldChar w:fldCharType="begin"/>
        </w:r>
        <w:r>
          <w:instrText xml:space="preserve"> PAGEREF _Toc19097 \h </w:instrText>
        </w:r>
        <w:r>
          <w:fldChar w:fldCharType="separate"/>
        </w:r>
        <w:r>
          <w:t>12</w:t>
        </w:r>
        <w:r>
          <w:fldChar w:fldCharType="end"/>
        </w:r>
      </w:hyperlink>
    </w:p>
    <w:p>
      <w:pPr>
        <w:pStyle w:val="TOC2"/>
        <w:tabs>
          <w:tab w:val="right" w:leader="dot" w:pos="8306"/>
        </w:tabs>
      </w:pPr>
      <w:hyperlink w:anchor="_Toc3084" w:history="1">
        <w:r>
          <w:rPr>
            <w:rFonts w:ascii="仿宋" w:eastAsia="仿宋" w:hAnsi="仿宋" w:cs="仿宋" w:hint="eastAsia"/>
            <w:lang w:eastAsia="zh-CN"/>
          </w:rPr>
          <w:t>(三)、发展目标</w:t>
        </w:r>
        <w:r>
          <w:tab/>
        </w:r>
        <w:r>
          <w:fldChar w:fldCharType="begin"/>
        </w:r>
        <w:r>
          <w:instrText xml:space="preserve"> PAGEREF _Toc3084 \h </w:instrText>
        </w:r>
        <w:r>
          <w:fldChar w:fldCharType="separate"/>
        </w:r>
        <w:r>
          <w:t>13</w:t>
        </w:r>
        <w:r>
          <w:fldChar w:fldCharType="end"/>
        </w:r>
      </w:hyperlink>
    </w:p>
    <w:p>
      <w:pPr>
        <w:pStyle w:val="TOC2"/>
        <w:tabs>
          <w:tab w:val="right" w:leader="dot" w:pos="8306"/>
        </w:tabs>
      </w:pPr>
      <w:hyperlink w:anchor="_Toc7844" w:history="1">
        <w:r>
          <w:rPr>
            <w:rFonts w:ascii="仿宋" w:eastAsia="仿宋" w:hAnsi="仿宋" w:cs="仿宋" w:hint="eastAsia"/>
            <w:lang w:eastAsia="zh-CN"/>
          </w:rPr>
          <w:t>(四)、产业发展方向</w:t>
        </w:r>
        <w:r>
          <w:tab/>
        </w:r>
        <w:r>
          <w:fldChar w:fldCharType="begin"/>
        </w:r>
        <w:r>
          <w:instrText xml:space="preserve"> PAGEREF _Toc7844 \h </w:instrText>
        </w:r>
        <w:r>
          <w:fldChar w:fldCharType="separate"/>
        </w:r>
        <w:r>
          <w:t>14</w:t>
        </w:r>
        <w:r>
          <w:fldChar w:fldCharType="end"/>
        </w:r>
      </w:hyperlink>
    </w:p>
    <w:p>
      <w:pPr>
        <w:pStyle w:val="TOC2"/>
        <w:tabs>
          <w:tab w:val="right" w:leader="dot" w:pos="8306"/>
        </w:tabs>
      </w:pPr>
      <w:hyperlink w:anchor="_Toc12086" w:history="1">
        <w:r>
          <w:rPr>
            <w:rFonts w:ascii="仿宋" w:eastAsia="仿宋" w:hAnsi="仿宋" w:cs="仿宋" w:hint="eastAsia"/>
            <w:lang w:eastAsia="zh-CN"/>
          </w:rPr>
          <w:t>(五)、金属门窗及类似制品项目选址综合评价</w:t>
        </w:r>
        <w:r>
          <w:tab/>
        </w:r>
        <w:r>
          <w:fldChar w:fldCharType="begin"/>
        </w:r>
        <w:r>
          <w:instrText xml:space="preserve"> PAGEREF _Toc12086 \h </w:instrText>
        </w:r>
        <w:r>
          <w:fldChar w:fldCharType="separate"/>
        </w:r>
        <w:r>
          <w:t>15</w:t>
        </w:r>
        <w:r>
          <w:fldChar w:fldCharType="end"/>
        </w:r>
      </w:hyperlink>
    </w:p>
    <w:p>
      <w:pPr>
        <w:pStyle w:val="TOC1"/>
        <w:tabs>
          <w:tab w:val="right" w:leader="dot" w:pos="8306"/>
        </w:tabs>
      </w:pPr>
      <w:hyperlink w:anchor="_Toc31965" w:history="1">
        <w:r>
          <w:rPr>
            <w:rFonts w:ascii="仿宋" w:eastAsia="仿宋" w:hAnsi="仿宋" w:cs="仿宋" w:hint="eastAsia"/>
            <w:lang w:eastAsia="zh-CN"/>
          </w:rPr>
          <w:t>四、公司成立方案</w:t>
        </w:r>
        <w:r>
          <w:tab/>
        </w:r>
        <w:r>
          <w:fldChar w:fldCharType="begin"/>
        </w:r>
        <w:r>
          <w:instrText xml:space="preserve"> PAGEREF _Toc31965 \h </w:instrText>
        </w:r>
        <w:r>
          <w:fldChar w:fldCharType="separate"/>
        </w:r>
        <w:r>
          <w:t>16</w:t>
        </w:r>
        <w:r>
          <w:fldChar w:fldCharType="end"/>
        </w:r>
      </w:hyperlink>
    </w:p>
    <w:p>
      <w:pPr>
        <w:pStyle w:val="TOC2"/>
        <w:tabs>
          <w:tab w:val="right" w:leader="dot" w:pos="8306"/>
        </w:tabs>
      </w:pPr>
      <w:hyperlink w:anchor="_Toc19584" w:history="1">
        <w:r>
          <w:rPr>
            <w:rFonts w:ascii="仿宋" w:eastAsia="仿宋" w:hAnsi="仿宋" w:cs="仿宋" w:hint="eastAsia"/>
            <w:lang w:eastAsia="zh-CN"/>
          </w:rPr>
          <w:t>(一)、公司经营宗旨</w:t>
        </w:r>
        <w:r>
          <w:tab/>
        </w:r>
        <w:r>
          <w:fldChar w:fldCharType="begin"/>
        </w:r>
        <w:r>
          <w:instrText xml:space="preserve"> PAGEREF _Toc19584 \h </w:instrText>
        </w:r>
        <w:r>
          <w:fldChar w:fldCharType="separate"/>
        </w:r>
        <w:r>
          <w:t>16</w:t>
        </w:r>
        <w:r>
          <w:fldChar w:fldCharType="end"/>
        </w:r>
      </w:hyperlink>
    </w:p>
    <w:p>
      <w:pPr>
        <w:pStyle w:val="TOC2"/>
        <w:tabs>
          <w:tab w:val="right" w:leader="dot" w:pos="8306"/>
        </w:tabs>
      </w:pPr>
      <w:hyperlink w:anchor="_Toc20420" w:history="1">
        <w:r>
          <w:rPr>
            <w:rFonts w:ascii="仿宋" w:eastAsia="仿宋" w:hAnsi="仿宋" w:cs="仿宋" w:hint="eastAsia"/>
            <w:lang w:eastAsia="zh-CN"/>
          </w:rPr>
          <w:t>(二)、公司的目标、主要职责</w:t>
        </w:r>
        <w:r>
          <w:tab/>
        </w:r>
        <w:r>
          <w:fldChar w:fldCharType="begin"/>
        </w:r>
        <w:r>
          <w:instrText xml:space="preserve"> PAGEREF _Toc20420 \h </w:instrText>
        </w:r>
        <w:r>
          <w:fldChar w:fldCharType="separate"/>
        </w:r>
        <w:r>
          <w:t>17</w:t>
        </w:r>
        <w:r>
          <w:fldChar w:fldCharType="end"/>
        </w:r>
      </w:hyperlink>
    </w:p>
    <w:p>
      <w:pPr>
        <w:pStyle w:val="TOC2"/>
        <w:tabs>
          <w:tab w:val="right" w:leader="dot" w:pos="8306"/>
        </w:tabs>
      </w:pPr>
      <w:hyperlink w:anchor="_Toc23457" w:history="1">
        <w:r>
          <w:rPr>
            <w:rFonts w:ascii="仿宋" w:eastAsia="仿宋" w:hAnsi="仿宋" w:cs="仿宋" w:hint="eastAsia"/>
            <w:lang w:eastAsia="zh-CN"/>
          </w:rPr>
          <w:t>(三)、公司组建方式</w:t>
        </w:r>
        <w:r>
          <w:tab/>
        </w:r>
        <w:r>
          <w:fldChar w:fldCharType="begin"/>
        </w:r>
        <w:r>
          <w:instrText xml:space="preserve"> PAGEREF _Toc23457 \h </w:instrText>
        </w:r>
        <w:r>
          <w:fldChar w:fldCharType="separate"/>
        </w:r>
        <w:r>
          <w:t>20</w:t>
        </w:r>
        <w:r>
          <w:fldChar w:fldCharType="end"/>
        </w:r>
      </w:hyperlink>
    </w:p>
    <w:p>
      <w:pPr>
        <w:pStyle w:val="TOC2"/>
        <w:tabs>
          <w:tab w:val="right" w:leader="dot" w:pos="8306"/>
        </w:tabs>
      </w:pPr>
      <w:hyperlink w:anchor="_Toc29313" w:history="1">
        <w:r>
          <w:rPr>
            <w:rFonts w:ascii="仿宋" w:eastAsia="仿宋" w:hAnsi="仿宋" w:cs="仿宋" w:hint="eastAsia"/>
            <w:lang w:eastAsia="zh-CN"/>
          </w:rPr>
          <w:t>(四)、公司管理体制</w:t>
        </w:r>
        <w:r>
          <w:tab/>
        </w:r>
        <w:r>
          <w:fldChar w:fldCharType="begin"/>
        </w:r>
        <w:r>
          <w:instrText xml:space="preserve"> PAGEREF _Toc29313 \h </w:instrText>
        </w:r>
        <w:r>
          <w:fldChar w:fldCharType="separate"/>
        </w:r>
        <w:r>
          <w:t>20</w:t>
        </w:r>
        <w:r>
          <w:fldChar w:fldCharType="end"/>
        </w:r>
      </w:hyperlink>
    </w:p>
    <w:p>
      <w:pPr>
        <w:pStyle w:val="TOC2"/>
        <w:tabs>
          <w:tab w:val="right" w:leader="dot" w:pos="8306"/>
        </w:tabs>
      </w:pPr>
      <w:hyperlink w:anchor="_Toc19496" w:history="1">
        <w:r>
          <w:rPr>
            <w:rFonts w:ascii="仿宋" w:eastAsia="仿宋" w:hAnsi="仿宋" w:cs="仿宋" w:hint="eastAsia"/>
            <w:lang w:eastAsia="zh-CN"/>
          </w:rPr>
          <w:t>(五)、部门职责及权限</w:t>
        </w:r>
        <w:r>
          <w:tab/>
        </w:r>
        <w:r>
          <w:fldChar w:fldCharType="begin"/>
        </w:r>
        <w:r>
          <w:instrText xml:space="preserve"> PAGEREF _Toc19496 \h </w:instrText>
        </w:r>
        <w:r>
          <w:fldChar w:fldCharType="separate"/>
        </w:r>
        <w:r>
          <w:t>21</w:t>
        </w:r>
        <w:r>
          <w:fldChar w:fldCharType="end"/>
        </w:r>
      </w:hyperlink>
    </w:p>
    <w:p>
      <w:pPr>
        <w:pStyle w:val="TOC2"/>
        <w:tabs>
          <w:tab w:val="right" w:leader="dot" w:pos="8306"/>
        </w:tabs>
      </w:pPr>
      <w:hyperlink w:anchor="_Toc15176" w:history="1">
        <w:r>
          <w:rPr>
            <w:rFonts w:ascii="仿宋" w:eastAsia="仿宋" w:hAnsi="仿宋" w:cs="仿宋" w:hint="eastAsia"/>
            <w:lang w:eastAsia="zh-CN"/>
          </w:rPr>
          <w:t>(六)、核心人员介绍</w:t>
        </w:r>
        <w:r>
          <w:tab/>
        </w:r>
        <w:r>
          <w:fldChar w:fldCharType="begin"/>
        </w:r>
        <w:r>
          <w:instrText xml:space="preserve"> PAGEREF _Toc15176 \h </w:instrText>
        </w:r>
        <w:r>
          <w:fldChar w:fldCharType="separate"/>
        </w:r>
        <w:r>
          <w:t>24</w:t>
        </w:r>
        <w:r>
          <w:fldChar w:fldCharType="end"/>
        </w:r>
      </w:hyperlink>
    </w:p>
    <w:p>
      <w:pPr>
        <w:pStyle w:val="TOC2"/>
        <w:tabs>
          <w:tab w:val="right" w:leader="dot" w:pos="8306"/>
        </w:tabs>
      </w:pPr>
      <w:hyperlink w:anchor="_Toc13529" w:history="1">
        <w:r>
          <w:rPr>
            <w:rFonts w:ascii="仿宋" w:eastAsia="仿宋" w:hAnsi="仿宋" w:cs="仿宋" w:hint="eastAsia"/>
            <w:lang w:eastAsia="zh-CN"/>
          </w:rPr>
          <w:t>(七)、财务会计制度</w:t>
        </w:r>
        <w:r>
          <w:tab/>
        </w:r>
        <w:r>
          <w:fldChar w:fldCharType="begin"/>
        </w:r>
        <w:r>
          <w:instrText xml:space="preserve"> PAGEREF _Toc13529 \h </w:instrText>
        </w:r>
        <w:r>
          <w:fldChar w:fldCharType="separate"/>
        </w:r>
        <w:r>
          <w:t>26</w:t>
        </w:r>
        <w:r>
          <w:fldChar w:fldCharType="end"/>
        </w:r>
      </w:hyperlink>
    </w:p>
    <w:p>
      <w:pPr>
        <w:pStyle w:val="TOC1"/>
        <w:tabs>
          <w:tab w:val="right" w:leader="dot" w:pos="8306"/>
        </w:tabs>
      </w:pPr>
      <w:hyperlink w:anchor="_Toc452" w:history="1">
        <w:r>
          <w:rPr>
            <w:rFonts w:ascii="仿宋" w:eastAsia="仿宋" w:hAnsi="仿宋" w:cs="仿宋" w:hint="eastAsia"/>
            <w:lang w:eastAsia="zh-CN"/>
          </w:rPr>
          <w:t>五、公司成立背景及可行性分析</w:t>
        </w:r>
        <w:r>
          <w:tab/>
        </w:r>
        <w:r>
          <w:fldChar w:fldCharType="begin"/>
        </w:r>
        <w:r>
          <w:instrText xml:space="preserve"> PAGEREF _Toc452 \h </w:instrText>
        </w:r>
        <w:r>
          <w:fldChar w:fldCharType="separate"/>
        </w:r>
        <w:r>
          <w:t>31</w:t>
        </w:r>
        <w:r>
          <w:fldChar w:fldCharType="end"/>
        </w:r>
      </w:hyperlink>
    </w:p>
    <w:p>
      <w:pPr>
        <w:pStyle w:val="TOC2"/>
        <w:tabs>
          <w:tab w:val="right" w:leader="dot" w:pos="8306"/>
        </w:tabs>
      </w:pPr>
      <w:hyperlink w:anchor="_Toc733" w:history="1">
        <w:r>
          <w:rPr>
            <w:rFonts w:ascii="仿宋" w:eastAsia="仿宋" w:hAnsi="仿宋" w:cs="仿宋" w:hint="eastAsia"/>
            <w:lang w:eastAsia="zh-CN"/>
          </w:rPr>
          <w:t>(一)、发展思路</w:t>
        </w:r>
        <w:r>
          <w:tab/>
        </w:r>
        <w:r>
          <w:fldChar w:fldCharType="begin"/>
        </w:r>
        <w:r>
          <w:instrText xml:space="preserve"> PAGEREF _Toc733 \h </w:instrText>
        </w:r>
        <w:r>
          <w:fldChar w:fldCharType="separate"/>
        </w:r>
        <w:r>
          <w:t>31</w:t>
        </w:r>
        <w:r>
          <w:fldChar w:fldCharType="end"/>
        </w:r>
      </w:hyperlink>
    </w:p>
    <w:p>
      <w:pPr>
        <w:pStyle w:val="TOC2"/>
        <w:tabs>
          <w:tab w:val="right" w:leader="dot" w:pos="8306"/>
        </w:tabs>
      </w:pPr>
      <w:hyperlink w:anchor="_Toc18938" w:history="1">
        <w:r>
          <w:rPr>
            <w:rFonts w:ascii="仿宋" w:eastAsia="仿宋" w:hAnsi="仿宋" w:cs="仿宋" w:hint="eastAsia"/>
            <w:lang w:eastAsia="zh-CN"/>
          </w:rPr>
          <w:t>(二)、产业发展背景分析</w:t>
        </w:r>
        <w:r>
          <w:tab/>
        </w:r>
        <w:r>
          <w:fldChar w:fldCharType="begin"/>
        </w:r>
        <w:r>
          <w:instrText xml:space="preserve"> PAGEREF _Toc18938 \h </w:instrText>
        </w:r>
        <w:r>
          <w:fldChar w:fldCharType="separate"/>
        </w:r>
        <w:r>
          <w:t>32</w:t>
        </w:r>
        <w:r>
          <w:fldChar w:fldCharType="end"/>
        </w:r>
      </w:hyperlink>
    </w:p>
    <w:p>
      <w:pPr>
        <w:pStyle w:val="TOC2"/>
        <w:tabs>
          <w:tab w:val="right" w:leader="dot" w:pos="8306"/>
        </w:tabs>
      </w:pPr>
      <w:hyperlink w:anchor="_Toc20375" w:history="1">
        <w:r>
          <w:rPr>
            <w:rFonts w:ascii="仿宋" w:eastAsia="仿宋" w:hAnsi="仿宋" w:cs="仿宋" w:hint="eastAsia"/>
            <w:lang w:eastAsia="zh-CN"/>
          </w:rPr>
          <w:t>(三)、产业发展原则</w:t>
        </w:r>
        <w:r>
          <w:tab/>
        </w:r>
        <w:r>
          <w:fldChar w:fldCharType="begin"/>
        </w:r>
        <w:r>
          <w:instrText xml:space="preserve"> PAGEREF _Toc20375 \h </w:instrText>
        </w:r>
        <w:r>
          <w:fldChar w:fldCharType="separate"/>
        </w:r>
        <w:r>
          <w:t>33</w:t>
        </w:r>
        <w:r>
          <w:fldChar w:fldCharType="end"/>
        </w:r>
      </w:hyperlink>
    </w:p>
    <w:p>
      <w:pPr>
        <w:pStyle w:val="TOC2"/>
        <w:tabs>
          <w:tab w:val="right" w:leader="dot" w:pos="8306"/>
        </w:tabs>
      </w:pPr>
      <w:hyperlink w:anchor="_Toc16208" w:history="1">
        <w:r>
          <w:rPr>
            <w:rFonts w:ascii="仿宋" w:eastAsia="仿宋" w:hAnsi="仿宋" w:cs="仿宋" w:hint="eastAsia"/>
            <w:lang w:eastAsia="zh-CN"/>
          </w:rPr>
          <w:t>(四)、区域产业环境分析</w:t>
        </w:r>
        <w:r>
          <w:tab/>
        </w:r>
        <w:r>
          <w:fldChar w:fldCharType="begin"/>
        </w:r>
        <w:r>
          <w:instrText xml:space="preserve"> PAGEREF _Toc16208 \h </w:instrText>
        </w:r>
        <w:r>
          <w:fldChar w:fldCharType="separate"/>
        </w:r>
        <w:r>
          <w:t>34</w:t>
        </w:r>
        <w:r>
          <w:fldChar w:fldCharType="end"/>
        </w:r>
      </w:hyperlink>
    </w:p>
    <w:p>
      <w:pPr>
        <w:pStyle w:val="TOC2"/>
        <w:tabs>
          <w:tab w:val="right" w:leader="dot" w:pos="8306"/>
        </w:tabs>
      </w:pPr>
      <w:hyperlink w:anchor="_Toc31271" w:history="1">
        <w:r>
          <w:rPr>
            <w:rFonts w:ascii="仿宋" w:eastAsia="仿宋" w:hAnsi="仿宋" w:cs="仿宋" w:hint="eastAsia"/>
            <w:lang w:eastAsia="zh-CN"/>
          </w:rPr>
          <w:t>(五)、可行性分析</w:t>
        </w:r>
        <w:r>
          <w:tab/>
        </w:r>
        <w:r>
          <w:fldChar w:fldCharType="begin"/>
        </w:r>
        <w:r>
          <w:instrText xml:space="preserve"> PAGEREF _Toc31271 \h </w:instrText>
        </w:r>
        <w:r>
          <w:fldChar w:fldCharType="separate"/>
        </w:r>
        <w:r>
          <w:t>36</w:t>
        </w:r>
        <w:r>
          <w:fldChar w:fldCharType="end"/>
        </w:r>
      </w:hyperlink>
    </w:p>
    <w:p>
      <w:pPr>
        <w:pStyle w:val="TOC2"/>
        <w:tabs>
          <w:tab w:val="right" w:leader="dot" w:pos="8306"/>
        </w:tabs>
      </w:pPr>
      <w:hyperlink w:anchor="_Toc18571" w:history="1">
        <w:r>
          <w:rPr>
            <w:rFonts w:ascii="仿宋" w:eastAsia="仿宋" w:hAnsi="仿宋" w:cs="仿宋" w:hint="eastAsia"/>
            <w:lang w:eastAsia="zh-CN"/>
          </w:rPr>
          <w:t>(六)、产业发展重点任务</w:t>
        </w:r>
        <w:r>
          <w:tab/>
        </w:r>
        <w:r>
          <w:fldChar w:fldCharType="begin"/>
        </w:r>
        <w:r>
          <w:instrText xml:space="preserve"> PAGEREF _Toc18571 \h </w:instrText>
        </w:r>
        <w:r>
          <w:fldChar w:fldCharType="separate"/>
        </w:r>
        <w:r>
          <w:t>37</w:t>
        </w:r>
        <w:r>
          <w:fldChar w:fldCharType="end"/>
        </w:r>
      </w:hyperlink>
    </w:p>
    <w:p>
      <w:pPr>
        <w:pStyle w:val="TOC2"/>
        <w:tabs>
          <w:tab w:val="right" w:leader="dot" w:pos="8306"/>
        </w:tabs>
      </w:pPr>
      <w:hyperlink w:anchor="_Toc18900" w:history="1">
        <w:r>
          <w:rPr>
            <w:rFonts w:ascii="仿宋" w:eastAsia="仿宋" w:hAnsi="仿宋" w:cs="仿宋" w:hint="eastAsia"/>
            <w:lang w:eastAsia="zh-CN"/>
          </w:rPr>
          <w:t>(七)、金属门窗及类似制品项目建设必要性分析</w:t>
        </w:r>
        <w:r>
          <w:tab/>
        </w:r>
        <w:r>
          <w:fldChar w:fldCharType="begin"/>
        </w:r>
        <w:r>
          <w:instrText xml:space="preserve"> PAGEREF _Toc18900 \h </w:instrText>
        </w:r>
        <w:r>
          <w:fldChar w:fldCharType="separate"/>
        </w:r>
        <w:r>
          <w:t>39</w:t>
        </w:r>
        <w:r>
          <w:fldChar w:fldCharType="end"/>
        </w:r>
      </w:hyperlink>
    </w:p>
    <w:p>
      <w:pPr>
        <w:pStyle w:val="TOC1"/>
        <w:tabs>
          <w:tab w:val="right" w:leader="dot" w:pos="8306"/>
        </w:tabs>
      </w:pPr>
      <w:hyperlink w:anchor="_Toc1287" w:history="1">
        <w:r>
          <w:rPr>
            <w:rFonts w:ascii="仿宋" w:eastAsia="仿宋" w:hAnsi="仿宋" w:cs="仿宋" w:hint="eastAsia"/>
            <w:lang w:eastAsia="zh-CN"/>
          </w:rPr>
          <w:t>六、环境保护分析</w:t>
        </w:r>
        <w:r>
          <w:tab/>
        </w:r>
        <w:r>
          <w:fldChar w:fldCharType="begin"/>
        </w:r>
        <w:r>
          <w:instrText xml:space="preserve"> PAGEREF _Toc1287 \h </w:instrText>
        </w:r>
        <w:r>
          <w:fldChar w:fldCharType="separate"/>
        </w:r>
        <w:r>
          <w:t>41</w:t>
        </w:r>
        <w:r>
          <w:fldChar w:fldCharType="end"/>
        </w:r>
      </w:hyperlink>
    </w:p>
    <w:p>
      <w:pPr>
        <w:pStyle w:val="TOC2"/>
        <w:tabs>
          <w:tab w:val="right" w:leader="dot" w:pos="8306"/>
        </w:tabs>
      </w:pPr>
      <w:hyperlink w:anchor="_Toc18679" w:history="1">
        <w:r>
          <w:rPr>
            <w:rFonts w:ascii="仿宋" w:eastAsia="仿宋" w:hAnsi="仿宋" w:cs="仿宋" w:hint="eastAsia"/>
            <w:lang w:eastAsia="zh-CN"/>
          </w:rPr>
          <w:t>(一)、编制依据</w:t>
        </w:r>
        <w:r>
          <w:tab/>
        </w:r>
        <w:r>
          <w:fldChar w:fldCharType="begin"/>
        </w:r>
        <w:r>
          <w:instrText xml:space="preserve"> PAGEREF _Toc18679 \h </w:instrText>
        </w:r>
        <w:r>
          <w:fldChar w:fldCharType="separate"/>
        </w:r>
        <w:r>
          <w:t>41</w:t>
        </w:r>
        <w:r>
          <w:fldChar w:fldCharType="end"/>
        </w:r>
      </w:hyperlink>
    </w:p>
    <w:p>
      <w:pPr>
        <w:pStyle w:val="TOC2"/>
        <w:tabs>
          <w:tab w:val="right" w:leader="dot" w:pos="8306"/>
        </w:tabs>
      </w:pPr>
      <w:hyperlink w:anchor="_Toc17531" w:history="1">
        <w:r>
          <w:rPr>
            <w:rFonts w:ascii="仿宋" w:eastAsia="仿宋" w:hAnsi="仿宋" w:cs="仿宋" w:hint="eastAsia"/>
            <w:lang w:eastAsia="zh-CN"/>
          </w:rPr>
          <w:t>(二)、环境影响合理性分析</w:t>
        </w:r>
        <w:r>
          <w:tab/>
        </w:r>
        <w:r>
          <w:fldChar w:fldCharType="begin"/>
        </w:r>
        <w:r>
          <w:instrText xml:space="preserve"> PAGEREF _Toc17531 \h </w:instrText>
        </w:r>
        <w:r>
          <w:fldChar w:fldCharType="separate"/>
        </w:r>
        <w:r>
          <w:t>41</w:t>
        </w:r>
        <w:r>
          <w:fldChar w:fldCharType="end"/>
        </w:r>
      </w:hyperlink>
    </w:p>
    <w:p>
      <w:pPr>
        <w:pStyle w:val="TOC2"/>
        <w:tabs>
          <w:tab w:val="right" w:leader="dot" w:pos="8306"/>
        </w:tabs>
      </w:pPr>
      <w:hyperlink w:anchor="_Toc17444" w:history="1">
        <w:r>
          <w:rPr>
            <w:rFonts w:ascii="仿宋" w:eastAsia="仿宋" w:hAnsi="仿宋" w:cs="仿宋" w:hint="eastAsia"/>
            <w:lang w:eastAsia="zh-CN"/>
          </w:rPr>
          <w:t>(三)、建设期大气环境影响分析</w:t>
        </w:r>
        <w:r>
          <w:tab/>
        </w:r>
        <w:r>
          <w:fldChar w:fldCharType="begin"/>
        </w:r>
        <w:r>
          <w:instrText xml:space="preserve"> PAGEREF _Toc17444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15" w:history="1">
        <w:r>
          <w:rPr>
            <w:rFonts w:ascii="仿宋" w:eastAsia="仿宋" w:hAnsi="仿宋" w:cs="仿宋" w:hint="eastAsia"/>
            <w:lang w:eastAsia="zh-CN"/>
          </w:rPr>
          <w:t>(四)、建设期水环境影响分析</w:t>
        </w:r>
        <w:r>
          <w:tab/>
        </w:r>
        <w:r>
          <w:fldChar w:fldCharType="begin"/>
        </w:r>
        <w:r>
          <w:instrText xml:space="preserve"> PAGEREF _Toc22015 \h </w:instrText>
        </w:r>
        <w:r>
          <w:fldChar w:fldCharType="separate"/>
        </w:r>
        <w:r>
          <w:t>43</w:t>
        </w:r>
        <w:r>
          <w:fldChar w:fldCharType="end"/>
        </w:r>
      </w:hyperlink>
    </w:p>
    <w:p>
      <w:pPr>
        <w:pStyle w:val="TOC2"/>
        <w:tabs>
          <w:tab w:val="right" w:leader="dot" w:pos="8306"/>
        </w:tabs>
      </w:pPr>
      <w:hyperlink w:anchor="_Toc30617" w:history="1">
        <w:r>
          <w:rPr>
            <w:rFonts w:ascii="仿宋" w:eastAsia="仿宋" w:hAnsi="仿宋" w:cs="仿宋" w:hint="eastAsia"/>
            <w:lang w:eastAsia="zh-CN"/>
          </w:rPr>
          <w:t>(五)、建设期固体废弃物环境影响分析</w:t>
        </w:r>
        <w:r>
          <w:tab/>
        </w:r>
        <w:r>
          <w:fldChar w:fldCharType="begin"/>
        </w:r>
        <w:r>
          <w:instrText xml:space="preserve"> PAGEREF _Toc30617 \h </w:instrText>
        </w:r>
        <w:r>
          <w:fldChar w:fldCharType="separate"/>
        </w:r>
        <w:r>
          <w:t>44</w:t>
        </w:r>
        <w:r>
          <w:fldChar w:fldCharType="end"/>
        </w:r>
      </w:hyperlink>
    </w:p>
    <w:p>
      <w:pPr>
        <w:pStyle w:val="TOC2"/>
        <w:tabs>
          <w:tab w:val="right" w:leader="dot" w:pos="8306"/>
        </w:tabs>
      </w:pPr>
      <w:hyperlink w:anchor="_Toc12344" w:history="1">
        <w:r>
          <w:rPr>
            <w:rFonts w:ascii="仿宋" w:eastAsia="仿宋" w:hAnsi="仿宋" w:cs="仿宋" w:hint="eastAsia"/>
            <w:lang w:eastAsia="zh-CN"/>
          </w:rPr>
          <w:t>(六)、建设期声环境影响分析</w:t>
        </w:r>
        <w:r>
          <w:tab/>
        </w:r>
        <w:r>
          <w:fldChar w:fldCharType="begin"/>
        </w:r>
        <w:r>
          <w:instrText xml:space="preserve"> PAGEREF _Toc12344 \h </w:instrText>
        </w:r>
        <w:r>
          <w:fldChar w:fldCharType="separate"/>
        </w:r>
        <w:r>
          <w:t>45</w:t>
        </w:r>
        <w:r>
          <w:fldChar w:fldCharType="end"/>
        </w:r>
      </w:hyperlink>
    </w:p>
    <w:p>
      <w:pPr>
        <w:pStyle w:val="TOC2"/>
        <w:tabs>
          <w:tab w:val="right" w:leader="dot" w:pos="8306"/>
        </w:tabs>
      </w:pPr>
      <w:hyperlink w:anchor="_Toc1349" w:history="1">
        <w:r>
          <w:rPr>
            <w:rFonts w:ascii="仿宋" w:eastAsia="仿宋" w:hAnsi="仿宋" w:cs="仿宋" w:hint="eastAsia"/>
            <w:lang w:eastAsia="zh-CN"/>
          </w:rPr>
          <w:t>(七)、营运期大气环境影响分析</w:t>
        </w:r>
        <w:r>
          <w:tab/>
        </w:r>
        <w:r>
          <w:fldChar w:fldCharType="begin"/>
        </w:r>
        <w:r>
          <w:instrText xml:space="preserve"> PAGEREF _Toc1349 \h </w:instrText>
        </w:r>
        <w:r>
          <w:fldChar w:fldCharType="separate"/>
        </w:r>
        <w:r>
          <w:t>47</w:t>
        </w:r>
        <w:r>
          <w:fldChar w:fldCharType="end"/>
        </w:r>
      </w:hyperlink>
    </w:p>
    <w:p>
      <w:pPr>
        <w:pStyle w:val="TOC2"/>
        <w:tabs>
          <w:tab w:val="right" w:leader="dot" w:pos="8306"/>
        </w:tabs>
      </w:pPr>
      <w:hyperlink w:anchor="_Toc17355" w:history="1">
        <w:r>
          <w:rPr>
            <w:rFonts w:ascii="仿宋" w:eastAsia="仿宋" w:hAnsi="仿宋" w:cs="仿宋" w:hint="eastAsia"/>
            <w:lang w:eastAsia="zh-CN"/>
          </w:rPr>
          <w:t>(八)、营运期水环境影响分析</w:t>
        </w:r>
        <w:r>
          <w:tab/>
        </w:r>
        <w:r>
          <w:fldChar w:fldCharType="begin"/>
        </w:r>
        <w:r>
          <w:instrText xml:space="preserve"> PAGEREF _Toc17355 \h </w:instrText>
        </w:r>
        <w:r>
          <w:fldChar w:fldCharType="separate"/>
        </w:r>
        <w:r>
          <w:t>48</w:t>
        </w:r>
        <w:r>
          <w:fldChar w:fldCharType="end"/>
        </w:r>
      </w:hyperlink>
    </w:p>
    <w:p>
      <w:pPr>
        <w:pStyle w:val="TOC2"/>
        <w:tabs>
          <w:tab w:val="right" w:leader="dot" w:pos="8306"/>
        </w:tabs>
      </w:pPr>
      <w:hyperlink w:anchor="_Toc24548" w:history="1">
        <w:r>
          <w:rPr>
            <w:rFonts w:ascii="仿宋" w:eastAsia="仿宋" w:hAnsi="仿宋" w:cs="仿宋" w:hint="eastAsia"/>
            <w:lang w:eastAsia="zh-CN"/>
          </w:rPr>
          <w:t>(九)、营运期固体废弃物环境影响分析</w:t>
        </w:r>
        <w:r>
          <w:tab/>
        </w:r>
        <w:r>
          <w:fldChar w:fldCharType="begin"/>
        </w:r>
        <w:r>
          <w:instrText xml:space="preserve"> PAGEREF _Toc24548 \h </w:instrText>
        </w:r>
        <w:r>
          <w:fldChar w:fldCharType="separate"/>
        </w:r>
        <w:r>
          <w:t>49</w:t>
        </w:r>
        <w:r>
          <w:fldChar w:fldCharType="end"/>
        </w:r>
      </w:hyperlink>
    </w:p>
    <w:p>
      <w:pPr>
        <w:pStyle w:val="TOC2"/>
        <w:tabs>
          <w:tab w:val="right" w:leader="dot" w:pos="8306"/>
        </w:tabs>
      </w:pPr>
      <w:hyperlink w:anchor="_Toc4746" w:history="1">
        <w:r>
          <w:rPr>
            <w:rFonts w:ascii="仿宋" w:eastAsia="仿宋" w:hAnsi="仿宋" w:cs="仿宋" w:hint="eastAsia"/>
            <w:lang w:eastAsia="zh-CN"/>
          </w:rPr>
          <w:t>(十)、营运期声环境影响分析</w:t>
        </w:r>
        <w:r>
          <w:tab/>
        </w:r>
        <w:r>
          <w:fldChar w:fldCharType="begin"/>
        </w:r>
        <w:r>
          <w:instrText xml:space="preserve"> PAGEREF _Toc4746 \h </w:instrText>
        </w:r>
        <w:r>
          <w:fldChar w:fldCharType="separate"/>
        </w:r>
        <w:r>
          <w:t>50</w:t>
        </w:r>
        <w:r>
          <w:fldChar w:fldCharType="end"/>
        </w:r>
      </w:hyperlink>
    </w:p>
    <w:p>
      <w:pPr>
        <w:pStyle w:val="TOC2"/>
        <w:tabs>
          <w:tab w:val="right" w:leader="dot" w:pos="8306"/>
        </w:tabs>
      </w:pPr>
      <w:hyperlink w:anchor="_Toc31736" w:history="1">
        <w:r>
          <w:rPr>
            <w:rFonts w:ascii="仿宋" w:eastAsia="仿宋" w:hAnsi="仿宋" w:cs="仿宋" w:hint="eastAsia"/>
            <w:lang w:eastAsia="zh-CN"/>
          </w:rPr>
          <w:t>(十一)、清洁生产</w:t>
        </w:r>
        <w:r>
          <w:tab/>
        </w:r>
        <w:r>
          <w:fldChar w:fldCharType="begin"/>
        </w:r>
        <w:r>
          <w:instrText xml:space="preserve"> PAGEREF _Toc31736 \h </w:instrText>
        </w:r>
        <w:r>
          <w:fldChar w:fldCharType="separate"/>
        </w:r>
        <w:r>
          <w:t>51</w:t>
        </w:r>
        <w:r>
          <w:fldChar w:fldCharType="end"/>
        </w:r>
      </w:hyperlink>
    </w:p>
    <w:p>
      <w:pPr>
        <w:pStyle w:val="TOC2"/>
        <w:tabs>
          <w:tab w:val="right" w:leader="dot" w:pos="8306"/>
        </w:tabs>
      </w:pPr>
      <w:hyperlink w:anchor="_Toc14589" w:history="1">
        <w:r>
          <w:rPr>
            <w:rFonts w:ascii="仿宋" w:eastAsia="仿宋" w:hAnsi="仿宋" w:cs="仿宋" w:hint="eastAsia"/>
            <w:lang w:eastAsia="zh-CN"/>
          </w:rPr>
          <w:t>(十二)、环境管理分析</w:t>
        </w:r>
        <w:r>
          <w:tab/>
        </w:r>
        <w:r>
          <w:fldChar w:fldCharType="begin"/>
        </w:r>
        <w:r>
          <w:instrText xml:space="preserve"> PAGEREF _Toc14589 \h </w:instrText>
        </w:r>
        <w:r>
          <w:fldChar w:fldCharType="separate"/>
        </w:r>
        <w:r>
          <w:t>52</w:t>
        </w:r>
        <w:r>
          <w:fldChar w:fldCharType="end"/>
        </w:r>
      </w:hyperlink>
    </w:p>
    <w:p>
      <w:pPr>
        <w:pStyle w:val="TOC2"/>
        <w:tabs>
          <w:tab w:val="right" w:leader="dot" w:pos="8306"/>
        </w:tabs>
      </w:pPr>
      <w:hyperlink w:anchor="_Toc23988" w:history="1">
        <w:r>
          <w:rPr>
            <w:rFonts w:ascii="仿宋" w:eastAsia="仿宋" w:hAnsi="仿宋" w:cs="仿宋" w:hint="eastAsia"/>
            <w:lang w:eastAsia="zh-CN"/>
          </w:rPr>
          <w:t>(十三)、结论及建议</w:t>
        </w:r>
        <w:r>
          <w:tab/>
        </w:r>
        <w:r>
          <w:fldChar w:fldCharType="begin"/>
        </w:r>
        <w:r>
          <w:instrText xml:space="preserve"> PAGEREF _Toc23988 \h </w:instrText>
        </w:r>
        <w:r>
          <w:fldChar w:fldCharType="separate"/>
        </w:r>
        <w:r>
          <w:t>54</w:t>
        </w:r>
        <w:r>
          <w:fldChar w:fldCharType="end"/>
        </w:r>
      </w:hyperlink>
    </w:p>
    <w:p>
      <w:pPr>
        <w:pStyle w:val="TOC1"/>
        <w:tabs>
          <w:tab w:val="right" w:leader="dot" w:pos="8306"/>
        </w:tabs>
      </w:pPr>
      <w:hyperlink w:anchor="_Toc17710" w:history="1">
        <w:r>
          <w:rPr>
            <w:rFonts w:ascii="仿宋" w:eastAsia="仿宋" w:hAnsi="仿宋" w:cs="仿宋" w:hint="eastAsia"/>
            <w:lang w:eastAsia="zh-CN"/>
          </w:rPr>
          <w:t>七、SWOT分析</w:t>
        </w:r>
        <w:r>
          <w:tab/>
        </w:r>
        <w:r>
          <w:fldChar w:fldCharType="begin"/>
        </w:r>
        <w:r>
          <w:instrText xml:space="preserve"> PAGEREF _Toc17710 \h </w:instrText>
        </w:r>
        <w:r>
          <w:fldChar w:fldCharType="separate"/>
        </w:r>
        <w:r>
          <w:t>55</w:t>
        </w:r>
        <w:r>
          <w:fldChar w:fldCharType="end"/>
        </w:r>
      </w:hyperlink>
    </w:p>
    <w:p>
      <w:pPr>
        <w:pStyle w:val="TOC2"/>
        <w:tabs>
          <w:tab w:val="right" w:leader="dot" w:pos="8306"/>
        </w:tabs>
      </w:pPr>
      <w:hyperlink w:anchor="_Toc4879" w:history="1">
        <w:r>
          <w:rPr>
            <w:rFonts w:ascii="仿宋" w:eastAsia="仿宋" w:hAnsi="仿宋" w:cs="仿宋" w:hint="eastAsia"/>
            <w:lang w:eastAsia="zh-CN"/>
          </w:rPr>
          <w:t>(一)、优势分析(S)</w:t>
        </w:r>
        <w:r>
          <w:tab/>
        </w:r>
        <w:r>
          <w:fldChar w:fldCharType="begin"/>
        </w:r>
        <w:r>
          <w:instrText xml:space="preserve"> PAGEREF _Toc4879 \h </w:instrText>
        </w:r>
        <w:r>
          <w:fldChar w:fldCharType="separate"/>
        </w:r>
        <w:r>
          <w:t>55</w:t>
        </w:r>
        <w:r>
          <w:fldChar w:fldCharType="end"/>
        </w:r>
      </w:hyperlink>
    </w:p>
    <w:p>
      <w:pPr>
        <w:pStyle w:val="TOC2"/>
        <w:tabs>
          <w:tab w:val="right" w:leader="dot" w:pos="8306"/>
        </w:tabs>
      </w:pPr>
      <w:hyperlink w:anchor="_Toc19688" w:history="1">
        <w:r>
          <w:rPr>
            <w:rFonts w:ascii="仿宋" w:eastAsia="仿宋" w:hAnsi="仿宋" w:cs="仿宋" w:hint="eastAsia"/>
            <w:lang w:eastAsia="zh-CN"/>
          </w:rPr>
          <w:t>(二)、劣势分析(W)</w:t>
        </w:r>
        <w:r>
          <w:tab/>
        </w:r>
        <w:r>
          <w:fldChar w:fldCharType="begin"/>
        </w:r>
        <w:r>
          <w:instrText xml:space="preserve"> PAGEREF _Toc19688 \h </w:instrText>
        </w:r>
        <w:r>
          <w:fldChar w:fldCharType="separate"/>
        </w:r>
        <w:r>
          <w:t>56</w:t>
        </w:r>
        <w:r>
          <w:fldChar w:fldCharType="end"/>
        </w:r>
      </w:hyperlink>
    </w:p>
    <w:p>
      <w:pPr>
        <w:pStyle w:val="TOC2"/>
        <w:tabs>
          <w:tab w:val="right" w:leader="dot" w:pos="8306"/>
        </w:tabs>
      </w:pPr>
      <w:hyperlink w:anchor="_Toc25498" w:history="1">
        <w:r>
          <w:rPr>
            <w:rFonts w:ascii="仿宋" w:eastAsia="仿宋" w:hAnsi="仿宋" w:cs="仿宋" w:hint="eastAsia"/>
            <w:lang w:eastAsia="zh-CN"/>
          </w:rPr>
          <w:t>(三)、机会分析()</w:t>
        </w:r>
        <w:r>
          <w:tab/>
        </w:r>
        <w:r>
          <w:fldChar w:fldCharType="begin"/>
        </w:r>
        <w:r>
          <w:instrText xml:space="preserve"> PAGEREF _Toc25498 \h </w:instrText>
        </w:r>
        <w:r>
          <w:fldChar w:fldCharType="separate"/>
        </w:r>
        <w:r>
          <w:t>57</w:t>
        </w:r>
        <w:r>
          <w:fldChar w:fldCharType="end"/>
        </w:r>
      </w:hyperlink>
    </w:p>
    <w:p>
      <w:pPr>
        <w:pStyle w:val="TOC2"/>
        <w:tabs>
          <w:tab w:val="right" w:leader="dot" w:pos="8306"/>
        </w:tabs>
      </w:pPr>
      <w:hyperlink w:anchor="_Toc1730" w:history="1">
        <w:r>
          <w:rPr>
            <w:rFonts w:ascii="仿宋" w:eastAsia="仿宋" w:hAnsi="仿宋" w:cs="仿宋" w:hint="eastAsia"/>
            <w:lang w:eastAsia="zh-CN"/>
          </w:rPr>
          <w:t>(四)、威胁分析(T)</w:t>
        </w:r>
        <w:r>
          <w:tab/>
        </w:r>
        <w:r>
          <w:fldChar w:fldCharType="begin"/>
        </w:r>
        <w:r>
          <w:instrText xml:space="preserve"> PAGEREF _Toc1730 \h </w:instrText>
        </w:r>
        <w:r>
          <w:fldChar w:fldCharType="separate"/>
        </w:r>
        <w:r>
          <w:t>57</w:t>
        </w:r>
        <w:r>
          <w:fldChar w:fldCharType="end"/>
        </w:r>
      </w:hyperlink>
    </w:p>
    <w:p>
      <w:pPr>
        <w:pStyle w:val="TOC1"/>
        <w:tabs>
          <w:tab w:val="right" w:leader="dot" w:pos="8306"/>
        </w:tabs>
      </w:pPr>
      <w:hyperlink w:anchor="_Toc3016" w:history="1">
        <w:r>
          <w:rPr>
            <w:rFonts w:ascii="仿宋" w:eastAsia="仿宋" w:hAnsi="仿宋" w:cs="仿宋" w:hint="eastAsia"/>
            <w:lang w:eastAsia="zh-CN"/>
          </w:rPr>
          <w:t>八、建设进度分析</w:t>
        </w:r>
        <w:r>
          <w:tab/>
        </w:r>
        <w:r>
          <w:fldChar w:fldCharType="begin"/>
        </w:r>
        <w:r>
          <w:instrText xml:space="preserve"> PAGEREF _Toc3016 \h </w:instrText>
        </w:r>
        <w:r>
          <w:fldChar w:fldCharType="separate"/>
        </w:r>
        <w:r>
          <w:t>58</w:t>
        </w:r>
        <w:r>
          <w:fldChar w:fldCharType="end"/>
        </w:r>
      </w:hyperlink>
    </w:p>
    <w:p>
      <w:pPr>
        <w:pStyle w:val="TOC2"/>
        <w:tabs>
          <w:tab w:val="right" w:leader="dot" w:pos="8306"/>
        </w:tabs>
      </w:pPr>
      <w:hyperlink w:anchor="_Toc1195" w:history="1">
        <w:r>
          <w:rPr>
            <w:rFonts w:ascii="仿宋" w:eastAsia="仿宋" w:hAnsi="仿宋" w:cs="仿宋" w:hint="eastAsia"/>
            <w:lang w:eastAsia="zh-CN"/>
          </w:rPr>
          <w:t>(一)、金属门窗及类似制品项目进度安排</w:t>
        </w:r>
        <w:r>
          <w:tab/>
        </w:r>
        <w:r>
          <w:fldChar w:fldCharType="begin"/>
        </w:r>
        <w:r>
          <w:instrText xml:space="preserve"> PAGEREF _Toc1195 \h </w:instrText>
        </w:r>
        <w:r>
          <w:fldChar w:fldCharType="separate"/>
        </w:r>
        <w:r>
          <w:t>58</w:t>
        </w:r>
        <w:r>
          <w:fldChar w:fldCharType="end"/>
        </w:r>
      </w:hyperlink>
    </w:p>
    <w:p>
      <w:pPr>
        <w:pStyle w:val="TOC2"/>
        <w:tabs>
          <w:tab w:val="right" w:leader="dot" w:pos="8306"/>
        </w:tabs>
      </w:pPr>
      <w:hyperlink w:anchor="_Toc18385" w:history="1">
        <w:r>
          <w:rPr>
            <w:rFonts w:ascii="仿宋" w:eastAsia="仿宋" w:hAnsi="仿宋" w:cs="仿宋" w:hint="eastAsia"/>
            <w:lang w:eastAsia="zh-CN"/>
          </w:rPr>
          <w:t>(二)、金属门窗及类似制品项目实施保障措施</w:t>
        </w:r>
        <w:r>
          <w:tab/>
        </w:r>
        <w:r>
          <w:fldChar w:fldCharType="begin"/>
        </w:r>
        <w:r>
          <w:instrText xml:space="preserve"> PAGEREF _Toc18385 \h </w:instrText>
        </w:r>
        <w:r>
          <w:fldChar w:fldCharType="separate"/>
        </w:r>
        <w:r>
          <w:t>60</w:t>
        </w:r>
        <w:r>
          <w:fldChar w:fldCharType="end"/>
        </w:r>
      </w:hyperlink>
    </w:p>
    <w:p>
      <w:pPr>
        <w:pStyle w:val="TOC1"/>
        <w:tabs>
          <w:tab w:val="right" w:leader="dot" w:pos="8306"/>
        </w:tabs>
      </w:pPr>
      <w:hyperlink w:anchor="_Toc25569" w:history="1">
        <w:r>
          <w:rPr>
            <w:rFonts w:ascii="仿宋" w:eastAsia="仿宋" w:hAnsi="仿宋" w:cs="仿宋" w:hint="eastAsia"/>
            <w:lang w:eastAsia="zh-CN"/>
          </w:rPr>
          <w:t>九、投资方案分析</w:t>
        </w:r>
        <w:r>
          <w:tab/>
        </w:r>
        <w:r>
          <w:fldChar w:fldCharType="begin"/>
        </w:r>
        <w:r>
          <w:instrText xml:space="preserve"> PAGEREF _Toc25569 \h </w:instrText>
        </w:r>
        <w:r>
          <w:fldChar w:fldCharType="separate"/>
        </w:r>
        <w:r>
          <w:t>61</w:t>
        </w:r>
        <w:r>
          <w:fldChar w:fldCharType="end"/>
        </w:r>
      </w:hyperlink>
    </w:p>
    <w:p>
      <w:pPr>
        <w:pStyle w:val="TOC2"/>
        <w:tabs>
          <w:tab w:val="right" w:leader="dot" w:pos="8306"/>
        </w:tabs>
      </w:pPr>
      <w:hyperlink w:anchor="_Toc21081" w:history="1">
        <w:r>
          <w:rPr>
            <w:rFonts w:ascii="仿宋" w:eastAsia="仿宋" w:hAnsi="仿宋" w:cs="仿宋" w:hint="eastAsia"/>
            <w:lang w:eastAsia="zh-CN"/>
          </w:rPr>
          <w:t>(一)、编制说明</w:t>
        </w:r>
        <w:r>
          <w:tab/>
        </w:r>
        <w:r>
          <w:fldChar w:fldCharType="begin"/>
        </w:r>
        <w:r>
          <w:instrText xml:space="preserve"> PAGEREF _Toc21081 \h </w:instrText>
        </w:r>
        <w:r>
          <w:fldChar w:fldCharType="separate"/>
        </w:r>
        <w:r>
          <w:t>61</w:t>
        </w:r>
        <w:r>
          <w:fldChar w:fldCharType="end"/>
        </w:r>
      </w:hyperlink>
    </w:p>
    <w:p>
      <w:pPr>
        <w:pStyle w:val="TOC2"/>
        <w:tabs>
          <w:tab w:val="right" w:leader="dot" w:pos="8306"/>
        </w:tabs>
      </w:pPr>
      <w:hyperlink w:anchor="_Toc9579" w:history="1">
        <w:r>
          <w:rPr>
            <w:rFonts w:ascii="仿宋" w:eastAsia="仿宋" w:hAnsi="仿宋" w:cs="仿宋" w:hint="eastAsia"/>
            <w:lang w:eastAsia="zh-CN"/>
          </w:rPr>
          <w:t>(二)、建设投资</w:t>
        </w:r>
        <w:r>
          <w:tab/>
        </w:r>
        <w:r>
          <w:fldChar w:fldCharType="begin"/>
        </w:r>
        <w:r>
          <w:instrText xml:space="preserve"> PAGEREF _Toc9579 \h </w:instrText>
        </w:r>
        <w:r>
          <w:fldChar w:fldCharType="separate"/>
        </w:r>
        <w:r>
          <w:t>61</w:t>
        </w:r>
        <w:r>
          <w:fldChar w:fldCharType="end"/>
        </w:r>
      </w:hyperlink>
    </w:p>
    <w:p>
      <w:pPr>
        <w:pStyle w:val="TOC2"/>
        <w:tabs>
          <w:tab w:val="right" w:leader="dot" w:pos="8306"/>
        </w:tabs>
      </w:pPr>
      <w:hyperlink w:anchor="_Toc23924" w:history="1">
        <w:r>
          <w:rPr>
            <w:rFonts w:ascii="仿宋" w:eastAsia="仿宋" w:hAnsi="仿宋" w:cs="仿宋" w:hint="eastAsia"/>
            <w:lang w:eastAsia="zh-CN"/>
          </w:rPr>
          <w:t>(三)、建设期利息</w:t>
        </w:r>
        <w:r>
          <w:tab/>
        </w:r>
        <w:r>
          <w:fldChar w:fldCharType="begin"/>
        </w:r>
        <w:r>
          <w:instrText xml:space="preserve"> PAGEREF _Toc23924 \h </w:instrText>
        </w:r>
        <w:r>
          <w:fldChar w:fldCharType="separate"/>
        </w:r>
        <w:r>
          <w:t>62</w:t>
        </w:r>
        <w:r>
          <w:fldChar w:fldCharType="end"/>
        </w:r>
      </w:hyperlink>
    </w:p>
    <w:p>
      <w:pPr>
        <w:pStyle w:val="TOC2"/>
        <w:tabs>
          <w:tab w:val="right" w:leader="dot" w:pos="8306"/>
        </w:tabs>
      </w:pPr>
      <w:hyperlink w:anchor="_Toc15246" w:history="1">
        <w:r>
          <w:rPr>
            <w:rFonts w:ascii="仿宋" w:eastAsia="仿宋" w:hAnsi="仿宋" w:cs="仿宋" w:hint="eastAsia"/>
            <w:lang w:eastAsia="zh-CN"/>
          </w:rPr>
          <w:t>(四)、流动资金</w:t>
        </w:r>
        <w:r>
          <w:tab/>
        </w:r>
        <w:r>
          <w:fldChar w:fldCharType="begin"/>
        </w:r>
        <w:r>
          <w:instrText xml:space="preserve"> PAGEREF _Toc15246 \h </w:instrText>
        </w:r>
        <w:r>
          <w:fldChar w:fldCharType="separate"/>
        </w:r>
        <w:r>
          <w:t>62</w:t>
        </w:r>
        <w:r>
          <w:fldChar w:fldCharType="end"/>
        </w:r>
      </w:hyperlink>
    </w:p>
    <w:p>
      <w:pPr>
        <w:pStyle w:val="TOC2"/>
        <w:tabs>
          <w:tab w:val="right" w:leader="dot" w:pos="8306"/>
        </w:tabs>
      </w:pPr>
      <w:hyperlink w:anchor="_Toc204" w:history="1">
        <w:r>
          <w:rPr>
            <w:rFonts w:ascii="仿宋" w:eastAsia="仿宋" w:hAnsi="仿宋" w:cs="仿宋" w:hint="eastAsia"/>
            <w:lang w:eastAsia="zh-CN"/>
          </w:rPr>
          <w:t>(五)、金属门窗及类似制品项目总投资</w:t>
        </w:r>
        <w:r>
          <w:tab/>
        </w:r>
        <w:r>
          <w:fldChar w:fldCharType="begin"/>
        </w:r>
        <w:r>
          <w:instrText xml:space="preserve"> PAGEREF _Toc204 \h </w:instrText>
        </w:r>
        <w:r>
          <w:fldChar w:fldCharType="separate"/>
        </w:r>
        <w:r>
          <w:t>62</w:t>
        </w:r>
        <w:r>
          <w:fldChar w:fldCharType="end"/>
        </w:r>
      </w:hyperlink>
    </w:p>
    <w:p>
      <w:pPr>
        <w:pStyle w:val="TOC2"/>
        <w:tabs>
          <w:tab w:val="right" w:leader="dot" w:pos="8306"/>
        </w:tabs>
      </w:pPr>
      <w:hyperlink w:anchor="_Toc31711" w:history="1">
        <w:r>
          <w:rPr>
            <w:rFonts w:ascii="仿宋" w:eastAsia="仿宋" w:hAnsi="仿宋" w:cs="仿宋" w:hint="eastAsia"/>
            <w:lang w:eastAsia="zh-CN"/>
          </w:rPr>
          <w:t>(六)、资金筹措与投资计划</w:t>
        </w:r>
        <w:r>
          <w:tab/>
        </w:r>
        <w:r>
          <w:fldChar w:fldCharType="begin"/>
        </w:r>
        <w:r>
          <w:instrText xml:space="preserve"> PAGEREF _Toc31711 \h </w:instrText>
        </w:r>
        <w:r>
          <w:fldChar w:fldCharType="separate"/>
        </w:r>
        <w:r>
          <w:t>63</w:t>
        </w:r>
        <w:r>
          <w:fldChar w:fldCharType="end"/>
        </w:r>
      </w:hyperlink>
    </w:p>
    <w:p>
      <w:pPr>
        <w:pStyle w:val="TOC1"/>
        <w:tabs>
          <w:tab w:val="right" w:leader="dot" w:pos="8306"/>
        </w:tabs>
      </w:pPr>
      <w:hyperlink w:anchor="_Toc11759" w:history="1">
        <w:r>
          <w:rPr>
            <w:rFonts w:ascii="仿宋" w:eastAsia="仿宋" w:hAnsi="仿宋" w:cs="仿宋" w:hint="eastAsia"/>
            <w:lang w:eastAsia="zh-CN"/>
          </w:rPr>
          <w:t>十、公司组建背景分析</w:t>
        </w:r>
        <w:r>
          <w:tab/>
        </w:r>
        <w:r>
          <w:fldChar w:fldCharType="begin"/>
        </w:r>
        <w:r>
          <w:instrText xml:space="preserve"> PAGEREF _Toc11759 \h </w:instrText>
        </w:r>
        <w:r>
          <w:fldChar w:fldCharType="separate"/>
        </w:r>
        <w:r>
          <w:t>63</w:t>
        </w:r>
        <w:r>
          <w:fldChar w:fldCharType="end"/>
        </w:r>
      </w:hyperlink>
    </w:p>
    <w:p>
      <w:pPr>
        <w:pStyle w:val="TOC2"/>
        <w:tabs>
          <w:tab w:val="right" w:leader="dot" w:pos="8306"/>
        </w:tabs>
      </w:pPr>
      <w:hyperlink w:anchor="_Toc25302" w:history="1">
        <w:r>
          <w:rPr>
            <w:rFonts w:ascii="仿宋" w:eastAsia="仿宋" w:hAnsi="仿宋" w:cs="仿宋" w:hint="eastAsia"/>
            <w:lang w:eastAsia="zh-CN"/>
          </w:rPr>
          <w:t>(一)、金属门窗及类似制品项目背景分析</w:t>
        </w:r>
        <w:r>
          <w:tab/>
        </w:r>
        <w:r>
          <w:fldChar w:fldCharType="begin"/>
        </w:r>
        <w:r>
          <w:instrText xml:space="preserve"> PAGEREF _Toc25302 \h </w:instrText>
        </w:r>
        <w:r>
          <w:fldChar w:fldCharType="separate"/>
        </w:r>
        <w:r>
          <w:t>63</w:t>
        </w:r>
        <w:r>
          <w:fldChar w:fldCharType="end"/>
        </w:r>
      </w:hyperlink>
    </w:p>
    <w:p>
      <w:pPr>
        <w:pStyle w:val="TOC2"/>
        <w:tabs>
          <w:tab w:val="right" w:leader="dot" w:pos="8306"/>
        </w:tabs>
      </w:pPr>
      <w:hyperlink w:anchor="_Toc1037" w:history="1">
        <w:r>
          <w:rPr>
            <w:rFonts w:ascii="仿宋" w:eastAsia="仿宋" w:hAnsi="仿宋" w:cs="仿宋" w:hint="eastAsia"/>
            <w:lang w:eastAsia="zh-CN"/>
          </w:rPr>
          <w:t>(二)、金属门窗及类似制品项目建设必要性分析</w:t>
        </w:r>
        <w:r>
          <w:tab/>
        </w:r>
        <w:r>
          <w:fldChar w:fldCharType="begin"/>
        </w:r>
        <w:r>
          <w:instrText xml:space="preserve"> PAGEREF _Toc1037 \h </w:instrText>
        </w:r>
        <w:r>
          <w:fldChar w:fldCharType="separate"/>
        </w:r>
        <w:r>
          <w:t>64</w:t>
        </w:r>
        <w:r>
          <w:fldChar w:fldCharType="end"/>
        </w:r>
      </w:hyperlink>
    </w:p>
    <w:p>
      <w:pPr>
        <w:pStyle w:val="TOC2"/>
        <w:tabs>
          <w:tab w:val="right" w:leader="dot" w:pos="8306"/>
        </w:tabs>
      </w:pPr>
      <w:hyperlink w:anchor="_Toc15634" w:history="1">
        <w:r>
          <w:rPr>
            <w:rFonts w:ascii="仿宋" w:eastAsia="仿宋" w:hAnsi="仿宋" w:cs="仿宋" w:hint="eastAsia"/>
            <w:lang w:eastAsia="zh-CN"/>
          </w:rPr>
          <w:t>(三)、鼓励中小企业发展</w:t>
        </w:r>
        <w:r>
          <w:tab/>
        </w:r>
        <w:r>
          <w:fldChar w:fldCharType="begin"/>
        </w:r>
        <w:r>
          <w:instrText xml:space="preserve"> PAGEREF _Toc15634 \h </w:instrText>
        </w:r>
        <w:r>
          <w:fldChar w:fldCharType="separate"/>
        </w:r>
        <w:r>
          <w:t>65</w:t>
        </w:r>
        <w:r>
          <w:fldChar w:fldCharType="end"/>
        </w:r>
      </w:hyperlink>
    </w:p>
    <w:p>
      <w:pPr>
        <w:pStyle w:val="TOC2"/>
        <w:tabs>
          <w:tab w:val="right" w:leader="dot" w:pos="8306"/>
        </w:tabs>
      </w:pPr>
      <w:hyperlink w:anchor="_Toc26292" w:history="1">
        <w:r>
          <w:rPr>
            <w:rFonts w:ascii="仿宋" w:eastAsia="仿宋" w:hAnsi="仿宋" w:cs="仿宋" w:hint="eastAsia"/>
            <w:lang w:eastAsia="zh-CN"/>
          </w:rPr>
          <w:t>(四)、宏观经济形势分析</w:t>
        </w:r>
        <w:r>
          <w:tab/>
        </w:r>
        <w:r>
          <w:fldChar w:fldCharType="begin"/>
        </w:r>
        <w:r>
          <w:instrText xml:space="preserve"> PAGEREF _Toc26292 \h </w:instrText>
        </w:r>
        <w:r>
          <w:fldChar w:fldCharType="separate"/>
        </w:r>
        <w:r>
          <w:t>66</w:t>
        </w:r>
        <w:r>
          <w:fldChar w:fldCharType="end"/>
        </w:r>
      </w:hyperlink>
    </w:p>
    <w:p>
      <w:pPr>
        <w:pStyle w:val="TOC1"/>
        <w:tabs>
          <w:tab w:val="right" w:leader="dot" w:pos="8306"/>
        </w:tabs>
      </w:pPr>
      <w:hyperlink w:anchor="_Toc11185" w:history="1">
        <w:r>
          <w:rPr>
            <w:rFonts w:ascii="仿宋" w:eastAsia="仿宋" w:hAnsi="仿宋" w:cs="仿宋" w:hint="eastAsia"/>
            <w:lang w:eastAsia="zh-CN"/>
          </w:rPr>
          <w:t>十一、战略合作伙伴</w:t>
        </w:r>
        <w:r>
          <w:tab/>
        </w:r>
        <w:r>
          <w:fldChar w:fldCharType="begin"/>
        </w:r>
        <w:r>
          <w:instrText xml:space="preserve"> PAGEREF _Toc11185 \h </w:instrText>
        </w:r>
        <w:r>
          <w:fldChar w:fldCharType="separate"/>
        </w:r>
        <w:r>
          <w:t>68</w:t>
        </w:r>
        <w:r>
          <w:fldChar w:fldCharType="end"/>
        </w:r>
      </w:hyperlink>
    </w:p>
    <w:p>
      <w:pPr>
        <w:pStyle w:val="TOC2"/>
        <w:tabs>
          <w:tab w:val="right" w:leader="dot" w:pos="8306"/>
        </w:tabs>
      </w:pPr>
      <w:hyperlink w:anchor="_Toc5954" w:history="1">
        <w:r>
          <w:rPr>
            <w:rFonts w:ascii="仿宋" w:eastAsia="仿宋" w:hAnsi="仿宋" w:cs="仿宋" w:hint="eastAsia"/>
            <w:lang w:eastAsia="zh-CN"/>
          </w:rPr>
          <w:t>(一)、合作伙伴关系</w:t>
        </w:r>
        <w:r>
          <w:tab/>
        </w:r>
        <w:r>
          <w:fldChar w:fldCharType="begin"/>
        </w:r>
        <w:r>
          <w:instrText xml:space="preserve"> PAGEREF _Toc5954 \h </w:instrText>
        </w:r>
        <w:r>
          <w:fldChar w:fldCharType="separate"/>
        </w:r>
        <w:r>
          <w:t>68</w:t>
        </w:r>
        <w:r>
          <w:fldChar w:fldCharType="end"/>
        </w:r>
      </w:hyperlink>
    </w:p>
    <w:p>
      <w:pPr>
        <w:pStyle w:val="TOC2"/>
        <w:tabs>
          <w:tab w:val="right" w:leader="dot" w:pos="8306"/>
        </w:tabs>
      </w:pPr>
      <w:hyperlink w:anchor="_Toc25700" w:history="1">
        <w:r>
          <w:rPr>
            <w:rFonts w:ascii="仿宋" w:eastAsia="仿宋" w:hAnsi="仿宋" w:cs="仿宋" w:hint="eastAsia"/>
            <w:lang w:eastAsia="zh-CN"/>
          </w:rPr>
          <w:t>(二)、合作金属门窗及类似制品项目</w:t>
        </w:r>
        <w:r>
          <w:tab/>
        </w:r>
        <w:r>
          <w:fldChar w:fldCharType="begin"/>
        </w:r>
        <w:r>
          <w:instrText xml:space="preserve"> PAGEREF _Toc25700 \h </w:instrText>
        </w:r>
        <w:r>
          <w:fldChar w:fldCharType="separate"/>
        </w:r>
        <w:r>
          <w:t>68</w:t>
        </w:r>
        <w:r>
          <w:fldChar w:fldCharType="end"/>
        </w:r>
      </w:hyperlink>
    </w:p>
    <w:p>
      <w:pPr>
        <w:pStyle w:val="TOC2"/>
        <w:tabs>
          <w:tab w:val="right" w:leader="dot" w:pos="8306"/>
        </w:tabs>
      </w:pPr>
      <w:hyperlink w:anchor="_Toc20271" w:history="1">
        <w:r>
          <w:rPr>
            <w:rFonts w:ascii="仿宋" w:eastAsia="仿宋" w:hAnsi="仿宋" w:cs="仿宋" w:hint="eastAsia"/>
            <w:lang w:eastAsia="zh-CN"/>
          </w:rPr>
          <w:t>(三)、合作伙伴的作用</w:t>
        </w:r>
        <w:r>
          <w:tab/>
        </w:r>
        <w:r>
          <w:fldChar w:fldCharType="begin"/>
        </w:r>
        <w:r>
          <w:instrText xml:space="preserve"> PAGEREF _Toc20271 \h </w:instrText>
        </w:r>
        <w:r>
          <w:fldChar w:fldCharType="separate"/>
        </w:r>
        <w:r>
          <w:t>69</w:t>
        </w:r>
        <w:r>
          <w:fldChar w:fldCharType="end"/>
        </w:r>
      </w:hyperlink>
    </w:p>
    <w:p>
      <w:pPr>
        <w:pStyle w:val="TOC1"/>
        <w:tabs>
          <w:tab w:val="right" w:leader="dot" w:pos="8306"/>
        </w:tabs>
      </w:pPr>
      <w:hyperlink w:anchor="_Toc21290" w:history="1">
        <w:r>
          <w:rPr>
            <w:rFonts w:ascii="仿宋" w:eastAsia="仿宋" w:hAnsi="仿宋" w:cs="仿宋" w:hint="eastAsia"/>
            <w:lang w:eastAsia="zh-CN"/>
          </w:rPr>
          <w:t>十二、推进公司成立的必要性分析</w:t>
        </w:r>
        <w:r>
          <w:tab/>
        </w:r>
        <w:r>
          <w:fldChar w:fldCharType="begin"/>
        </w:r>
        <w:r>
          <w:instrText xml:space="preserve"> PAGEREF _Toc21290 \h </w:instrText>
        </w:r>
        <w:r>
          <w:fldChar w:fldCharType="separate"/>
        </w:r>
        <w:r>
          <w:t>69</w:t>
        </w:r>
        <w:r>
          <w:fldChar w:fldCharType="end"/>
        </w:r>
      </w:hyperlink>
    </w:p>
    <w:p>
      <w:pPr>
        <w:pStyle w:val="TOC2"/>
        <w:tabs>
          <w:tab w:val="right" w:leader="dot" w:pos="8306"/>
        </w:tabs>
      </w:pPr>
      <w:hyperlink w:anchor="_Toc2394" w:history="1">
        <w:r>
          <w:rPr>
            <w:rFonts w:ascii="仿宋" w:eastAsia="仿宋" w:hAnsi="仿宋" w:cs="仿宋" w:hint="eastAsia"/>
            <w:lang w:eastAsia="zh-CN"/>
          </w:rPr>
          <w:t>(一)、市场需求和机会</w:t>
        </w:r>
        <w:r>
          <w:tab/>
        </w:r>
        <w:r>
          <w:fldChar w:fldCharType="begin"/>
        </w:r>
        <w:r>
          <w:instrText xml:space="preserve"> PAGEREF _Toc2394 \h </w:instrText>
        </w:r>
        <w:r>
          <w:fldChar w:fldCharType="separate"/>
        </w:r>
        <w:r>
          <w:t>69</w:t>
        </w:r>
        <w:r>
          <w:fldChar w:fldCharType="end"/>
        </w:r>
      </w:hyperlink>
    </w:p>
    <w:p>
      <w:pPr>
        <w:pStyle w:val="TOC2"/>
        <w:tabs>
          <w:tab w:val="right" w:leader="dot" w:pos="8306"/>
        </w:tabs>
      </w:pPr>
      <w:hyperlink w:anchor="_Toc13010" w:history="1">
        <w:r>
          <w:rPr>
            <w:rFonts w:ascii="仿宋" w:eastAsia="仿宋" w:hAnsi="仿宋" w:cs="仿宋" w:hint="eastAsia"/>
            <w:lang w:eastAsia="zh-CN"/>
          </w:rPr>
          <w:t>(二)、公司目标和战略</w:t>
        </w:r>
        <w:r>
          <w:tab/>
        </w:r>
        <w:r>
          <w:fldChar w:fldCharType="begin"/>
        </w:r>
        <w:r>
          <w:instrText xml:space="preserve"> PAGEREF _Toc13010 \h </w:instrText>
        </w:r>
        <w:r>
          <w:fldChar w:fldCharType="separate"/>
        </w:r>
        <w:r>
          <w:t>69</w:t>
        </w:r>
        <w:r>
          <w:fldChar w:fldCharType="end"/>
        </w:r>
      </w:hyperlink>
    </w:p>
    <w:p>
      <w:pPr>
        <w:pStyle w:val="TOC2"/>
        <w:tabs>
          <w:tab w:val="right" w:leader="dot" w:pos="8306"/>
        </w:tabs>
      </w:pPr>
      <w:hyperlink w:anchor="_Toc23291" w:history="1">
        <w:r>
          <w:rPr>
            <w:rFonts w:ascii="仿宋" w:eastAsia="仿宋" w:hAnsi="仿宋" w:cs="仿宋" w:hint="eastAsia"/>
            <w:lang w:eastAsia="zh-CN"/>
          </w:rPr>
          <w:t>(三)、公司竞争优势</w:t>
        </w:r>
        <w:r>
          <w:tab/>
        </w:r>
        <w:r>
          <w:fldChar w:fldCharType="begin"/>
        </w:r>
        <w:r>
          <w:instrText xml:space="preserve"> PAGEREF _Toc23291 \h </w:instrText>
        </w:r>
        <w:r>
          <w:fldChar w:fldCharType="separate"/>
        </w:r>
        <w:r>
          <w:t>70</w:t>
        </w:r>
        <w:r>
          <w:fldChar w:fldCharType="end"/>
        </w:r>
      </w:hyperlink>
    </w:p>
    <w:p>
      <w:pPr>
        <w:pStyle w:val="TOC1"/>
        <w:tabs>
          <w:tab w:val="right" w:leader="dot" w:pos="8306"/>
        </w:tabs>
      </w:pPr>
      <w:hyperlink w:anchor="_Toc6847" w:history="1">
        <w:r>
          <w:rPr>
            <w:rFonts w:ascii="仿宋" w:eastAsia="仿宋" w:hAnsi="仿宋" w:cs="仿宋" w:hint="eastAsia"/>
            <w:lang w:eastAsia="zh-CN"/>
          </w:rPr>
          <w:t>十三、市场营销策略</w:t>
        </w:r>
        <w:r>
          <w:tab/>
        </w:r>
        <w:r>
          <w:fldChar w:fldCharType="begin"/>
        </w:r>
        <w:r>
          <w:instrText xml:space="preserve"> PAGEREF _Toc6847 \h </w:instrText>
        </w:r>
        <w:r>
          <w:fldChar w:fldCharType="separate"/>
        </w:r>
        <w:r>
          <w:t>70</w:t>
        </w:r>
        <w:r>
          <w:fldChar w:fldCharType="end"/>
        </w:r>
      </w:hyperlink>
    </w:p>
    <w:p>
      <w:pPr>
        <w:pStyle w:val="TOC2"/>
        <w:tabs>
          <w:tab w:val="right" w:leader="dot" w:pos="8306"/>
        </w:tabs>
      </w:pPr>
      <w:hyperlink w:anchor="_Toc233" w:history="1">
        <w:r>
          <w:rPr>
            <w:rFonts w:ascii="仿宋" w:eastAsia="仿宋" w:hAnsi="仿宋" w:cs="仿宋" w:hint="eastAsia"/>
            <w:lang w:eastAsia="zh-CN"/>
          </w:rPr>
          <w:t>(一)、市场定位和目标市场</w:t>
        </w:r>
        <w:r>
          <w:tab/>
        </w:r>
        <w:r>
          <w:fldChar w:fldCharType="begin"/>
        </w:r>
        <w:r>
          <w:instrText xml:space="preserve"> PAGEREF _Toc233 \h </w:instrText>
        </w:r>
        <w:r>
          <w:fldChar w:fldCharType="separate"/>
        </w:r>
        <w:r>
          <w:t>70</w:t>
        </w:r>
        <w:r>
          <w:fldChar w:fldCharType="end"/>
        </w:r>
      </w:hyperlink>
    </w:p>
    <w:p>
      <w:pPr>
        <w:pStyle w:val="TOC2"/>
        <w:tabs>
          <w:tab w:val="right" w:leader="dot" w:pos="8306"/>
        </w:tabs>
      </w:pPr>
      <w:hyperlink w:anchor="_Toc13176" w:history="1">
        <w:r>
          <w:rPr>
            <w:rFonts w:ascii="仿宋" w:eastAsia="仿宋" w:hAnsi="仿宋" w:cs="仿宋" w:hint="eastAsia"/>
            <w:lang w:eastAsia="zh-CN"/>
          </w:rPr>
          <w:t>(二)、定价策略</w:t>
        </w:r>
        <w:r>
          <w:tab/>
        </w:r>
        <w:r>
          <w:fldChar w:fldCharType="begin"/>
        </w:r>
        <w:r>
          <w:instrText xml:space="preserve"> PAGEREF _Toc13176 \h </w:instrText>
        </w:r>
        <w:r>
          <w:fldChar w:fldCharType="separate"/>
        </w:r>
        <w:r>
          <w:t>72</w:t>
        </w:r>
        <w:r>
          <w:fldChar w:fldCharType="end"/>
        </w:r>
      </w:hyperlink>
    </w:p>
    <w:p>
      <w:pPr>
        <w:pStyle w:val="TOC2"/>
        <w:tabs>
          <w:tab w:val="right" w:leader="dot" w:pos="8306"/>
        </w:tabs>
      </w:pPr>
      <w:hyperlink w:anchor="_Toc11350" w:history="1">
        <w:r>
          <w:rPr>
            <w:rFonts w:ascii="仿宋" w:eastAsia="仿宋" w:hAnsi="仿宋" w:cs="仿宋" w:hint="eastAsia"/>
            <w:lang w:eastAsia="zh-CN"/>
          </w:rPr>
          <w:t>(三)、销售和推广策略</w:t>
        </w:r>
        <w:r>
          <w:tab/>
        </w:r>
        <w:r>
          <w:fldChar w:fldCharType="begin"/>
        </w:r>
        <w:r>
          <w:instrText xml:space="preserve"> PAGEREF _Toc11350 \h </w:instrText>
        </w:r>
        <w:r>
          <w:fldChar w:fldCharType="separate"/>
        </w:r>
        <w:r>
          <w:t>73</w:t>
        </w:r>
        <w:r>
          <w:fldChar w:fldCharType="end"/>
        </w:r>
      </w:hyperlink>
    </w:p>
    <w:p>
      <w:pPr>
        <w:pStyle w:val="TOC2"/>
        <w:tabs>
          <w:tab w:val="right" w:leader="dot" w:pos="8306"/>
        </w:tabs>
      </w:pPr>
      <w:hyperlink w:anchor="_Toc4363" w:history="1">
        <w:r>
          <w:rPr>
            <w:rFonts w:ascii="仿宋" w:eastAsia="仿宋" w:hAnsi="仿宋" w:cs="仿宋" w:hint="eastAsia"/>
            <w:lang w:eastAsia="zh-CN"/>
          </w:rPr>
          <w:t>(四)、销售渠道和分销策略</w:t>
        </w:r>
        <w:r>
          <w:tab/>
        </w:r>
        <w:r>
          <w:fldChar w:fldCharType="begin"/>
        </w:r>
        <w:r>
          <w:instrText xml:space="preserve"> PAGEREF _Toc4363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117"/>
      <w:r>
        <w:rPr>
          <w:rFonts w:ascii="仿宋" w:eastAsia="仿宋" w:hAnsi="仿宋" w:cs="仿宋" w:hint="eastAsia"/>
          <w:sz w:val="28"/>
          <w:lang w:eastAsia="zh-CN"/>
        </w:rPr>
        <w:t>一、金属门窗及类似制品项目概况</w:t>
      </w:r>
      <w:bookmarkEnd w:id="2"/>
    </w:p>
    <w:p>
      <w:pPr>
        <w:pStyle w:val="Heading2"/>
        <w:rPr>
          <w:rFonts w:ascii="仿宋" w:eastAsia="仿宋" w:hAnsi="仿宋" w:cs="仿宋" w:hint="eastAsia"/>
          <w:lang w:eastAsia="zh-CN"/>
        </w:rPr>
      </w:pPr>
      <w:bookmarkStart w:id="3" w:name="_Toc5733"/>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671"/>
      <w:r>
        <w:rPr>
          <w:rFonts w:ascii="仿宋" w:eastAsia="仿宋" w:hAnsi="仿宋" w:cs="仿宋" w:hint="eastAsia"/>
          <w:sz w:val="28"/>
          <w:lang w:eastAsia="zh-CN"/>
        </w:rPr>
        <w:t>(二)、金属门窗及类似制品项目提出的理由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金属门窗及类似制品项目提出的理由可能包括以下几个方面：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市场需求：随着人们对生活品质的追求，对金属门窗及类似制品的需求也在不断增加。市场上对于高品质、符合个性化需求的金属门窗及类似制品需求量大，因此金属门窗及类似制品项目可以满足这一市场需求。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利润空间：金属门窗及类似制品行业的利润空间较大，通过生产和销售高品质的金属门窗及类似制品，可以获得可观的利润。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金属门窗及类似制品行业是一个不断创新和发展的行业，随着人们生活方式和审美观念的改变，对金属门窗及类似制品的需求也在不断变化。因此，在金属门窗及类似制品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金属门窗及类似制品行业也开始注重环保和可持续性发展。通过使用环保材料和生产工艺，金属门窗及类似制品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个人兴趣和激情：一些人可能对金属门窗及类似制品设计和制造有着浓厚的兴趣和激情，他们希望通过自己的努力和创新，提供更好的金属门窗及类似制品产品和服务，满足消费者的需求。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金属门窗及类似制品项目的理由可能因具体情况而异，不同的金属门窗及类似制品项目可能有不同的原因和背景。因此，在选择金属门窗及类似制品项目时，我们需要根据自己的实际情况和需求来综合考虑各种因素，并选择最适合自己的金属门窗及类似制品项目。</w:t>
      </w:r>
    </w:p>
    <w:p>
      <w:pPr>
        <w:pStyle w:val="Heading2"/>
        <w:ind w:firstLine="560" w:firstLineChars="200"/>
        <w:rPr>
          <w:rFonts w:ascii="仿宋" w:eastAsia="仿宋" w:hAnsi="仿宋" w:cs="仿宋" w:hint="eastAsia"/>
          <w:sz w:val="28"/>
          <w:lang w:eastAsia="zh-CN"/>
        </w:rPr>
      </w:pPr>
      <w:bookmarkStart w:id="5" w:name="_Toc5713"/>
      <w:r>
        <w:rPr>
          <w:rFonts w:ascii="仿宋" w:eastAsia="仿宋" w:hAnsi="仿宋" w:cs="仿宋" w:hint="eastAsia"/>
          <w:sz w:val="28"/>
          <w:lang w:eastAsia="zh-CN"/>
        </w:rPr>
        <w:t>(三)、金属门窗及类似制品项目选址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该金属门窗及类似制品项目计划选址于xx园区，占地面积约XXX亩。所选地理位置得天独厚，交通便捷，同时享有完善的电力、供水、排水、通讯等公用设施，非常适合本金属门窗及类似制品项目的建设需求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https://d.book118.com/156005150105010041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金属门窗及类似制品相关行业公司成立报告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6005150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2024-01-02T10:36:00Z</dcterms:created>
  <dcterms:modified xsi:type="dcterms:W3CDTF">2024-01-02T10:36:20Z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7E4F8622569E4EA6B258ED4F15907620_11</vt:lpwstr>
  </property>
  <property fmtid="{D5CDD505-2E9C-101B-9397-08002B2CF9AE}" pid="3" name="KSOProductBuildVer">
    <vt:lpwstr>2052-12.1.0.16120</vt:lpwstr>
  </property>
</Properties>
</file>