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1、房屋结构的抗震设计主要研究（　　　）的抗震构造，以满足建筑物的抗震要求。</w:t>
        <w:br/>
        <w:t>A.民用建筑</w:t>
        <w:br/>
        <w:t>B.工业建筑</w:t>
        <w:br/>
        <w:t>C.建筑物</w:t>
        <w:br/>
        <w:t>D.构筑物</w:t>
        <w:br/>
        <w:br/>
        <w:t xml:space="preserve">【答案】：C </w:t>
      </w:r>
    </w:p>
    <w:p>
      <w:r>
        <w:t>2、铝合金门窗横向或竖向组合时，宜采取套插，搭接宽度宜大于（　　　）mm。</w:t>
        <w:br/>
        <w:t>A.20</w:t>
        <w:br/>
        <w:t>B.1</w:t>
        <w:br/>
        <w:t>C.10</w:t>
        <w:br/>
        <w:t>D.3</w:t>
        <w:br/>
        <w:br/>
        <w:t xml:space="preserve">【答案】：C </w:t>
      </w:r>
    </w:p>
    <w:p>
      <w:pPr>
        <w:sectPr w:rsidSect="00034616">
          <w:pgSz w:w="12240" w:h="15840"/>
          <w:pgMar w:top="1440" w:right="1800" w:bottom="1440" w:left="1800" w:header="720" w:footer="720" w:gutter="0"/>
          <w:cols w:space="720"/>
          <w:docGrid w:linePitch="360"/>
        </w:sectPr>
      </w:pPr>
    </w:p>
    <w:p>
      <w:r>
        <w:t>3、PVC壁纸裱糊施工工艺流程为（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【答案】：C</w:t>
      </w:r>
      <w:r>
        <w:t xml:space="preserve"> </w:t>
      </w:r>
    </w:p>
    <w:p>
      <w:r>
        <w:t>4、在采用浸、淋、喷、刷等涂装方法的场合，涂料在被涂物的垂直面的边缘附近积留后，照原样固化并牢固附着的现象称为（　　　）。</w:t>
        <w:br/>
        <w:t>A.流淌</w:t>
        <w:br/>
        <w:t>B.下沉</w:t>
        <w:br/>
        <w:t>C.流挂</w:t>
        <w:br/>
        <w:t>D.缩孔</w:t>
        <w:br/>
        <w:br/>
        <w:t xml:space="preserve">【答案】：C </w:t>
      </w:r>
    </w:p>
    <w:p>
      <w:r>
        <w:t>5、条木地板的宽度一般不大于（　　　），板厚为（　　　）,拼缝处加工成企口或错口，端头接缝要相互错开。</w:t>
        <w:br/>
        <w:t>A.115mm，15～25mm</w:t>
        <w:br/>
        <w:t>B.120mm，20～30mm</w:t>
        <w:br/>
        <w:t>C.115mm，20～30mm</w:t>
        <w:br/>
        <w:t>D.120mm，25～35mm</w:t>
        <w:br/>
        <w:br/>
        <w:t xml:space="preserve">【答案】：B </w:t>
      </w:r>
    </w:p>
    <w:p>
      <w:r>
        <w:t>6、某小区精装修工程中涉及壁纸和涂饰施工，涂饰工程中选用水性涂料为主；在壁纸的基层中包括水泥粉刷、水泥压力板、石膏板等各种类型的墙体，且工期较紧。根据背景资料，回答下列问题。</w:t>
        <w:br/>
        <w:t>A.清除疏松的粉刷层、清洗、修补抹灰</w:t>
        <w:br/>
        <w:t>B.基层全部清洗、干燥后涂刷界面剂</w:t>
        <w:br/>
        <w:t>C.清除疏松的粉刷层、并涂刷抗碱封闭底漆</w:t>
        <w:br/>
        <w:t>D.清除疏松的粉刷层、修补抹灰并涂刷界面剂</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7、装饰施工机械是指（　　　）。</w:t>
        <w:br/>
        <w:t>A.各种手持电动工具</w:t>
        <w:br/>
        <w:t>B.水磨石机</w:t>
        <w:br/>
        <w:t>C.施工升降机</w:t>
        <w:br/>
        <w:t>D.各种手持电动工具和小型装饰机械</w:t>
        <w:br/>
        <w:br/>
        <w:t>【答案】：D</w:t>
      </w:r>
      <w:r>
        <w:t xml:space="preserve"> </w:t>
      </w:r>
    </w:p>
    <w:p>
      <w:r>
        <w:t>8、木门窗安装施工工艺流程为（　　　）。</w:t>
        <w:br/>
        <w:t>A.找规矩弹线→安装门窗框→安装门窗扇→掩扇→门窗框嵌缝→安装五金配件→成品保护</w:t>
        <w:br/>
        <w:t>B.找规矩弹线→安装门窗框→门窗框嵌缝→安装门窗扇→掩扇→安装五金配件→成品保护</w:t>
        <w:br/>
        <w:t>C.找规矩弹线→掩扇→安装门窗框→安装门窗扇→门窗框嵌缝→安装五金配件→成品保护</w:t>
        <w:br/>
        <w:t>D.找规矩弹线→掩扇→安装门窗框→门窗框嵌缝→安装门窗扇→安装五金配件→成品保护</w:t>
        <w:br/>
        <w:br/>
        <w:t xml:space="preserve">【答案】：D </w:t>
      </w:r>
    </w:p>
    <w:p>
      <w:r>
        <w:t>9、《安全生产法》对安全事故等级的划分标准中重大事故是指（　　　）。</w:t>
        <w:br/>
        <w:t>A.造成30人及以上死亡</w:t>
        <w:br/>
        <w:t>B.10人以上及30人以下死亡</w:t>
        <w:br/>
        <w:t>C.3人以上10人以下死亡</w:t>
        <w:br/>
        <w:t>D.3人以下死亡</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10、寒冷地区，承台梁下一般铺设（　　　）mm左右的粗砂以防冻胀。</w:t>
        <w:br/>
        <w:t>A.100</w:t>
        <w:br/>
        <w:t>B.300</w:t>
        <w:br/>
        <w:t>C.200</w:t>
        <w:br/>
        <w:t>D.400</w:t>
        <w:br/>
        <w:br/>
        <w:t>【答案】：B</w:t>
      </w:r>
      <w:r>
        <w:t xml:space="preserve"> </w:t>
      </w:r>
    </w:p>
    <w:p>
      <w:r>
        <w:t>11、费用定额是确定建筑安装工程中除（　　　）之外的其他各项费用的数量标准。</w:t>
        <w:br/>
        <w:t>A.直接费</w:t>
        <w:br/>
        <w:t>B.间接费</w:t>
        <w:br/>
        <w:t>C.计划利润和税金</w:t>
        <w:br/>
        <w:t>D.其他直接费</w:t>
        <w:br/>
        <w:br/>
        <w:t xml:space="preserve">【答案】：A </w:t>
      </w:r>
    </w:p>
    <w:p>
      <w:r>
        <w:t>12、预制装配式钢筋混凝土楼梯根据（　　　）分小型构件装配式和中大型构件装配式。</w:t>
        <w:br/>
        <w:t>A.组成楼梯的构件尺寸及装配程度</w:t>
        <w:br/>
        <w:t>B.施工方法</w:t>
        <w:br/>
        <w:t>C.构件的重量</w:t>
        <w:br/>
        <w:t>D.构件的类型</w:t>
        <w:br/>
        <w:br/>
        <w:t xml:space="preserve">【答案】：A </w:t>
      </w:r>
    </w:p>
    <w:p>
      <w:r>
        <w:t>13、为使残疾人能平等的参与社会活动而设置（　　　）。</w:t>
        <w:br/>
        <w:t>A.回车坡道</w:t>
        <w:br/>
        <w:t>B.台阶</w:t>
        <w:br/>
        <w:t>C.普通行车坡道</w:t>
        <w:br/>
        <w:t>D.轮椅坡道</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14、用作吊顶的轻钢龙骨，龙骨壁厚为（　　　）。</w:t>
        <w:br/>
        <w:t>A.0.4～0.6mm</w:t>
        <w:br/>
        <w:t>B.5～1.5mm</w:t>
        <w:br/>
        <w:t>C.1.5m～2.5mm</w:t>
        <w:br/>
        <w:t>D.2.5～3.5mm</w:t>
        <w:br/>
        <w:br/>
        <w:t>【答案】：B</w:t>
      </w:r>
      <w:r>
        <w:t xml:space="preserve"> </w:t>
      </w:r>
    </w:p>
    <w:p>
      <w:r>
        <w:t>15、水性涂料中的成膜助剂是起（　　　）的作用。</w:t>
        <w:br/>
        <w:t>A.降低成膜温度</w:t>
        <w:br/>
        <w:t>B.提高成膜温度</w:t>
        <w:br/>
        <w:t>C.增稠</w:t>
        <w:br/>
        <w:t>D.防黏度降低</w:t>
        <w:br/>
        <w:br/>
        <w:t xml:space="preserve">【答案】：A </w:t>
      </w:r>
    </w:p>
    <w:p>
      <w:r>
        <w:t>16、近年来在裱糊装饰工程中应用最为广泛的一种壁纸是（　　　）。</w:t>
        <w:br/>
        <w:t>A.纸基壁纸</w:t>
        <w:br/>
        <w:t>B.织物壁纸</w:t>
        <w:br/>
        <w:t>C.金属涂布壁纸</w:t>
        <w:br/>
        <w:t>D.塑料壁纸</w:t>
        <w:br/>
        <w:br/>
        <w:t xml:space="preserve">【答案】：D </w:t>
      </w:r>
    </w:p>
    <w:p>
      <w:r>
        <w:t>17、计算模板工程量时，现浇钢筋混凝土墙、板单孔面积在（　　　）㎡以内时不予扣除。</w:t>
        <w:br/>
        <w:t>A.0.5</w:t>
        <w:br/>
        <w:t>B.0.2</w:t>
        <w:br/>
        <w:t>C.0.3</w:t>
        <w:br/>
        <w:t>D.0.1</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w:t>
        <w:br/>
        <w:t>C.劳务作业分包是指施工总承包企业或专业承包企业将其承包工程中的劳务作业分包给劳务分包企业</w:t>
        <w:br/>
        <w:t>D.劳务分包企业可以将承包的部分劳务作业分包给同类企业</w:t>
        <w:br/>
        <w:br/>
        <w:t>【答案】：C</w:t>
      </w:r>
      <w:r>
        <w:t xml:space="preserve"> </w:t>
      </w:r>
    </w:p>
    <w:p>
      <w:r>
        <w:t>19、《劳动法》第二十一条规定，试用期最长不超过（　　　）。</w:t>
        <w:br/>
        <w:t>A.3个月</w:t>
        <w:br/>
        <w:t>B.6个月</w:t>
        <w:br/>
        <w:t>C.9个月</w:t>
        <w:br/>
        <w:t>D.12个月</w:t>
        <w:br/>
        <w:br/>
        <w:t xml:space="preserve">【答案】：B </w:t>
      </w:r>
    </w:p>
    <w:p>
      <w:r>
        <w:t>20、机械操作人员的工资包括在建筑安装工程（　　　）之中。</w:t>
        <w:br/>
        <w:t>A.人工费</w:t>
        <w:br/>
        <w:t>B.其他直接费</w:t>
        <w:br/>
        <w:t>C.施工管理费</w:t>
        <w:br/>
        <w:t>D.机械费</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21、陶瓷制品分为陶质、瓷质、炻质三大类，其中（　　　）制品烧结程度相对较低，孔隙较多，强度较低。</w:t>
        <w:br/>
        <w:t>A.陶质</w:t>
        <w:br/>
        <w:t>B.瓷质</w:t>
        <w:br/>
        <w:t>C.炻质</w:t>
        <w:br/>
        <w:t>D.陶质、瓷质和炻质</w:t>
        <w:br/>
        <w:br/>
        <w:t>【答案】：A</w:t>
      </w:r>
      <w:r>
        <w:t xml:space="preserve"> </w:t>
      </w:r>
    </w:p>
    <w:p>
      <w:r>
        <w:t>22、（　　　）不是木材的人工干燥方法。</w:t>
        <w:br/>
        <w:t>A.浸材法</w:t>
        <w:br/>
        <w:t>B.自然干燥</w:t>
        <w:br/>
        <w:t>C.蒸材法</w:t>
        <w:br/>
        <w:t>D.热炕法</w:t>
        <w:br/>
        <w:br/>
        <w:t xml:space="preserve">【答案】：B </w:t>
      </w:r>
    </w:p>
    <w:p>
      <w:r>
        <w:t>23、门窗框与墙体安装缝隙的密封填充材料选用柔性材料时，应充满填塞缝隙。铝合金门窗框外侧和墙体室外二次粉刷间应留（　　　）mm深槽口用建筑密封胶密实填缝。</w:t>
        <w:br/>
        <w:t>A.50～80</w:t>
        <w:br/>
        <w:t>B.1～2</w:t>
        <w:br/>
        <w:t>C.5～8</w:t>
        <w:br/>
        <w:t>D.15～25</w:t>
        <w:br/>
        <w:br/>
        <w:t xml:space="preserve">【答案】：C </w:t>
      </w:r>
    </w:p>
    <w:p>
      <w:r>
        <w:t>24、地砖规格为200mm×200mm，灰缝灰缝1mm，其损耗率为1.5%，则100㎡地面地砖消耗量为（　　　）。</w:t>
        <w:br/>
        <w:t>A.2475块</w:t>
        <w:br/>
        <w:t>B.2513块</w:t>
        <w:br/>
        <w:t>C.2500块</w:t>
        <w:br/>
        <w:t>D.2462.5块</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25、下列选项中，（　　　）是常见的信息安全软件。</w:t>
        <w:br/>
        <w:t>A.Word</w:t>
        <w:br/>
        <w:t>B.360</w:t>
        <w:br/>
        <w:t>C.PSP</w:t>
        <w:br/>
        <w:t>D.Photoshop</w:t>
        <w:br/>
        <w:br/>
        <w:t>【答案】：B</w:t>
      </w:r>
      <w:r>
        <w:t xml:space="preserve"> </w:t>
      </w:r>
    </w:p>
    <w:p>
      <w:r>
        <w:t>26、活动地板从结构上讲（　　　）。</w:t>
        <w:br/>
        <w:t>A.只有梁式活动地板</w:t>
        <w:br/>
        <w:t>B.既有梁式活动地板，又有无梁式的活动地板</w:t>
        <w:br/>
        <w:t>C.仅有无梁式的活动地板</w:t>
        <w:br/>
        <w:t>D.满地铺地板</w:t>
        <w:br/>
        <w:br/>
        <w:t xml:space="preserve">【答案】：B </w:t>
      </w:r>
    </w:p>
    <w:p>
      <w:r>
        <w:t>27、用（　　　）复查墙面的平整度、垂直度。</w:t>
        <w:br/>
        <w:t>A.托线板</w:t>
        <w:br/>
        <w:t>B.水平尺</w:t>
        <w:br/>
        <w:t>C.垫尺</w:t>
        <w:br/>
        <w:t>D.皮数杆</w:t>
        <w:br/>
        <w:br/>
        <w:t xml:space="preserve">【答案】：A </w:t>
      </w:r>
    </w:p>
    <w:p>
      <w:r>
        <w:t>28、工程量清单编制原则归纳为“四统一，下列错误的提法是（　　　）。</w:t>
        <w:br/>
        <w:t>A.项目编码统一</w:t>
        <w:br/>
        <w:t>B.项目名称统一</w:t>
        <w:br/>
        <w:t>C.计价依据统一</w:t>
        <w:br/>
        <w:t>D.工程量清单计算规则统一</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29、花岗石板材主要应用于（　　　）。</w:t>
        <w:br/>
        <w:t>A.室外台阶</w:t>
        <w:br/>
        <w:t>B.大型公共建筑室外装饰工程</w:t>
        <w:br/>
        <w:t>C.室外地面装饰工程</w:t>
        <w:br/>
        <w:t>D.室内地面装饰工程</w:t>
        <w:br/>
        <w:br/>
        <w:t>【答案】：B</w:t>
      </w:r>
      <w:r>
        <w:t xml:space="preserve"> </w:t>
      </w:r>
    </w:p>
    <w:p>
      <w:r>
        <w:t>30、高压无气喷涂机喷涂燃点在（　　　）℃下的易燃涂料时，必须按规定接好地线。</w:t>
        <w:br/>
        <w:t>A.21</w:t>
        <w:br/>
        <w:t>B.30</w:t>
        <w:br/>
        <w:t>C.50</w:t>
        <w:br/>
        <w:t>D.80</w:t>
        <w:br/>
        <w:br/>
        <w:t xml:space="preserve">【答案】：A </w:t>
      </w:r>
    </w:p>
    <w:p>
      <w:r>
        <w:t>31、现行建设工程费用由（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r>
        <w:t>32、下列哪类石材的耐水性能（K）可以用于重要建筑。（　　　）。</w:t>
        <w:br/>
        <w:t>A.K=O.2</w:t>
        <w:br/>
        <w:t>B.K=0.4</w:t>
        <w:br/>
        <w:t>C.K=0.6</w:t>
        <w:br/>
        <w:t>D.K=0.8</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33、砂浆流动性的大小用(</w:t>
      </w:r>
      <w:r>
        <w:t xml:space="preserve"> )表示。（ </w:t>
      </w:r>
    </w:p>
    <w:p>
      <w:r>
        <w:t xml:space="preserve"> ）</w:t>
        <w:br/>
        <w:t>A.坍落度</w:t>
        <w:br/>
        <w:t>B.分层度</w:t>
        <w:br/>
        <w:t>C.沉入度</w:t>
        <w:br/>
        <w:t>D.针人度</w:t>
        <w:br/>
        <w:br/>
        <w:t>【答案】：C</w:t>
      </w:r>
      <w:r>
        <w:t xml:space="preserve"> </w:t>
      </w:r>
    </w:p>
    <w:p>
      <w:r>
        <w:t>34、铝合金既保持了纯铝轻质的特性，同时，机械性能也明显提高，是典型的（　　　）材料。</w:t>
        <w:br/>
        <w:t>A.塑性</w:t>
        <w:br/>
        <w:t>B.弹性</w:t>
        <w:br/>
        <w:t>C.脆性</w:t>
        <w:br/>
        <w:t>D.轻质高强</w:t>
        <w:br/>
        <w:br/>
        <w:t xml:space="preserve">【答案】：D </w:t>
      </w:r>
    </w:p>
    <w:p>
      <w:r>
        <w:t>35、目前国内外主要使用的人造石材是( )。（  ）</w:t>
        <w:br/>
        <w:t>A.水泥型人造石材</w:t>
        <w:br/>
        <w:t>B.树脂型人造石材</w:t>
        <w:br/>
        <w:t>C.复合型人造石材</w:t>
        <w:br/>
        <w:t>D.烧结型人造石材</w:t>
        <w:br/>
        <w:br/>
        <w:t xml:space="preserve">【答案】：B </w:t>
      </w:r>
    </w:p>
    <w:p>
      <w:r>
        <w:t>36、具有独立的设计文件，竣工后可以独立发挥生产能力或效益的过程称为（　　　）。</w:t>
        <w:br/>
        <w:t>A.单项工程</w:t>
        <w:br/>
        <w:t>B.单位工程</w:t>
        <w:br/>
        <w:t>C.分部工程</w:t>
        <w:br/>
        <w:t>D.分项工程</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37、饰面砖粘贴工程一般适用于内墙面饰面粘贴工程和高度不大于（　　　）m和抗震设防烈度不大于（　　　）度、采用满粘法施工的外墙饰面砖粘贴工程。</w:t>
        <w:br/>
        <w:t>A.100、8</w:t>
        <w:br/>
        <w:t>B.24、7</w:t>
        <w:br/>
        <w:t>C.50、9</w:t>
        <w:br/>
        <w:t>D.200、7</w:t>
        <w:br/>
        <w:br/>
        <w:t>【答案】：A</w:t>
      </w:r>
      <w:r>
        <w:t xml:space="preserve"> </w:t>
      </w:r>
    </w:p>
    <w:p>
      <w:r>
        <w:t>38、《民用建筑设计通则》GB50352-2005规定，大于（　　　）m者为高层建筑。</w:t>
        <w:br/>
        <w:t>A.18</w:t>
        <w:br/>
        <w:t>B.24</w:t>
        <w:br/>
        <w:t>C.28</w:t>
        <w:br/>
        <w:t>D.32</w:t>
        <w:br/>
        <w:br/>
        <w:t xml:space="preserve">【答案】：B </w:t>
      </w:r>
    </w:p>
    <w:p>
      <w:r>
        <w:t>39、张某在甲施工单位公司连续工作满8年，李某与乙监理公司已经连续订立两次固定期限劳动合同，但因工负伤不能从事原先工作；王某来丙公司工作2年，并被董事会任命为总经理；赵某在丁公司累计工作了12年，但期间曾离开过丁公司。则应签订无固定期限劳动合同的是（　　　）。</w:t>
        <w:br/>
        <w:t>A.张某</w:t>
        <w:br/>
        <w:t>B.李某</w:t>
        <w:br/>
        <w:t>C.王某</w:t>
        <w:br/>
        <w:t>D.赵某</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40、玻璃地弹簧门安装工艺流程为（　　　）。</w:t>
        <w:br/>
        <w:t>A.划线定位→倒角处理→固定钢化玻璃→注玻璃胶封口→玻璃板对接→活动玻璃门扇安装→清理</w:t>
        <w:br/>
        <w:t>B.划线定位→固定钢化玻璃→注玻璃胶封口→倒角处理→活动玻璃门扇安装→玻璃板对接→清理</w:t>
        <w:br/>
        <w:t>C.划线定位→倒角处理→固定钢化玻璃→注玻璃胶封口→活动玻璃门扇安装→玻璃板对接→清理</w:t>
        <w:br/>
        <w:t>D.划线定位→固定钢化玻璃→注玻璃胶封口→倒角处理→玻璃板对接→活动玻璃门扇安装→清理</w:t>
        <w:br/>
        <w:br/>
        <w:t>【答案】：A</w:t>
      </w:r>
      <w:r>
        <w:t xml:space="preserve"> </w:t>
      </w:r>
    </w:p>
    <w:p>
      <w:r>
        <w:t>41、每段楼梯的踏步数应在( )步。（  ）</w:t>
        <w:br/>
        <w:t>A.2～18</w:t>
        <w:br/>
        <w:t>B.3～24</w:t>
        <w:br/>
        <w:t>C.2～20</w:t>
        <w:br/>
        <w:t>D.3～18</w:t>
        <w:br/>
        <w:br/>
        <w:t xml:space="preserve">【答案】：D </w:t>
      </w:r>
    </w:p>
    <w:p>
      <w:r>
        <w:t>42、不属于人工预算单价内容的是（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43、各类设备、家具、灯具的索引符号，通常用（　　　）形状表示。</w:t>
        <w:br/>
        <w:t>A.圆形</w:t>
        <w:br/>
        <w:t>B.三角形</w:t>
        <w:br/>
        <w:t>C.正六边形</w:t>
        <w:br/>
        <w:t>D.矩形</w:t>
        <w:br/>
        <w:br/>
        <w:t>【答案】：C</w:t>
      </w:r>
      <w:r>
        <w:t xml:space="preserve"> </w:t>
      </w:r>
    </w:p>
    <w:p>
      <w:r>
        <w:t>44、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r>
        <w:t>45、管道穿越墙洞、楼板洞应及时安放套管，并用（　　　）水泥砂浆或细石混凝土填嵌密实；电线管、消火栓箱、配电箱安装完毕，并将背后露明部分钉好钢丝网；接线盒用纸堵严。</w:t>
        <w:br/>
        <w:t>A.1：3</w:t>
        <w:br/>
        <w:t>B.3：1</w:t>
        <w:br/>
        <w:t>C.1：1</w:t>
        <w:br/>
        <w:t>D.2：3</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46、从2002年7月1日起强制实施的《室内装饰装修材料》GB18580、18587和GB24410，规定了10项材料中有害物质的限量，以下（　　　）不是标准中规定的。</w:t>
        <w:br/>
        <w:t>A.人造木质板材</w:t>
        <w:br/>
        <w:t>B.溶剂型木器涂料</w:t>
        <w:br/>
        <w:t>C.内墙涂料</w:t>
        <w:br/>
        <w:t>D.塑料扣件</w:t>
        <w:br/>
        <w:br/>
        <w:t>【答案】：D</w:t>
      </w:r>
      <w:r>
        <w:t xml:space="preserve"> </w:t>
      </w:r>
    </w:p>
    <w:p>
      <w:r>
        <w:t>47、按照《建筑业企业资质管理规定》，建筑业企业资质分为（　　　）个序列。</w:t>
        <w:br/>
        <w:t>A.特级、一级、二级</w:t>
        <w:br/>
        <w:t>B.一级、二级、三级</w:t>
        <w:br/>
        <w:t>C.甲级、乙级、丙级</w:t>
        <w:br/>
        <w:t>D.施工总承包、专业承包和施工</w:t>
        <w:br/>
        <w:br/>
        <w:t xml:space="preserve">【答案】：D </w:t>
      </w:r>
    </w:p>
    <w:p>
      <w:r>
        <w:t>48、结构中的构件往往是几种受力形式的组合，如梁承受弯曲与（　　　）,柱子受到压力与弯矩等。</w:t>
        <w:br/>
        <w:t>A.剪力</w:t>
        <w:br/>
        <w:t>B.剪切</w:t>
        <w:br/>
        <w:t>C.压力</w:t>
        <w:br/>
        <w:t>D.拉力</w:t>
        <w:br/>
        <w:br/>
        <w:t xml:space="preserve">【答案】：A </w:t>
      </w:r>
    </w:p>
    <w:p>
      <w:r>
        <w:t>49、下列选项中，不属于施工项目管理组织的主要形式的是（　　　）。</w:t>
        <w:br/>
        <w:t>A.工作队式</w:t>
        <w:br/>
        <w:t>B.线性结构式</w:t>
        <w:br/>
        <w:t>C.矩阵式</w:t>
        <w:br/>
        <w:t>D.事业部式</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某建筑工程，分部分项工程费为3574262.64元，施工技术措施费为1201876.52元，试计算其单位工程招标控制价。假设其施工组织措施费费率为3.8%，规费费率为6.35％，税金费率为3.41％。根据背景资料，回答下列问题。</w:t>
        <w:br/>
        <w:t>A.13.58</w:t>
        <w:br/>
        <w:t>B.4.57</w:t>
        <w:br/>
        <w:t>C.18.15</w:t>
        <w:br/>
        <w:t>D.1.15</w:t>
        <w:br/>
        <w:br/>
        <w:t>【答案】：C</w:t>
      </w:r>
      <w:r>
        <w:t xml:space="preserve"> </w:t>
      </w:r>
    </w:p>
    <w:p>
      <w:r>
        <w:t>51、以下各项中，除（　　　）之外均是建筑工程施工总承包三级企业可以承担的</w:t>
        <w:br/>
        <w:t>A.高度50m以内的建筑工程</w:t>
        <w:br/>
        <w:t>B.高度70m及以下的构筑物工程</w:t>
        <w:br/>
        <w:t>C.单跨跨度27m及以下的建筑工程</w:t>
        <w:br/>
        <w:t>D.建筑面积4万m2及以下的单体工业、民用建筑工程</w:t>
        <w:br/>
        <w:br/>
        <w:t xml:space="preserve">【答案】：D </w:t>
      </w:r>
    </w:p>
    <w:p>
      <w:r>
        <w:t>52、铺竹地板时靠墙的一块板应离开墙面（　　　）mm左右，以后逐块排紧。</w:t>
        <w:br/>
        <w:t>A.10</w:t>
        <w:br/>
        <w:t>B.15</w:t>
        <w:br/>
        <w:t>C.20</w:t>
        <w:br/>
        <w:t>D.25</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【答案】：D</w:t>
      </w:r>
      <w:r>
        <w:t xml:space="preserve"> </w:t>
      </w:r>
    </w:p>
    <w:p>
      <w:r>
        <w:t>54、土方开挖计算一律以（　　　）标高为准。</w:t>
        <w:br/>
        <w:t>A.室外设计地坪</w:t>
        <w:br/>
        <w:t>B.室内设计地坪</w:t>
        <w:br/>
        <w:t>C.室外自然地坪</w:t>
        <w:br/>
        <w:t>D.基础表面</w:t>
        <w:br/>
        <w:br/>
        <w:t xml:space="preserve">【答案】：A </w:t>
      </w:r>
    </w:p>
    <w:p>
      <w:r>
        <w:t>55、陶瓷地砖要取得好的视觉效果，设计无要求时，排版一般采用（　　　）。</w:t>
        <w:br/>
        <w:t>A.对称排版</w:t>
        <w:br/>
        <w:t>B.非对称排版</w:t>
        <w:br/>
        <w:t>C.任意排版</w:t>
        <w:br/>
        <w:t>D.异形排版</w:t>
        <w:br/>
        <w:br/>
        <w:t xml:space="preserve">【答案】：A </w:t>
      </w:r>
    </w:p>
    <w:p>
      <w:r>
        <w:t>56、下列哪一类石材不属于水泥型人造石材。（　　　）</w:t>
        <w:br/>
        <w:t>A.人造大理石</w:t>
        <w:br/>
        <w:t>B.人造玉石</w:t>
        <w:br/>
        <w:t>C.水磨石</w:t>
        <w:br/>
        <w:t>D.人造艺术石</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57、下列计算公式中不属于其他用工中相关计算公式的是（　　　）。</w:t>
        <w:br/>
        <w:t>A.超运距=预算定额取定运距-劳动定额已包括的运距</w:t>
        <w:br/>
        <w:t>B.辅助用工=Σ（材料加工数量×相应的加工劳动定额）</w:t>
        <w:br/>
        <w:t>C.人工幅度差=（基本用工+辅助用工+超运距用工）×人工幅度差系数</w:t>
        <w:br/>
        <w:t>D.人工幅度差=（基本用工+辅助用工）×人工幅度差系数</w:t>
        <w:br/>
        <w:br/>
        <w:t>【答案】：D</w:t>
      </w:r>
      <w:r>
        <w:t xml:space="preserve"> </w:t>
      </w:r>
    </w:p>
    <w:p>
      <w:r>
        <w:t>58、镀膜玻璃应装在多层中空玻璃的（　　　），单面镀膜层应朝向室内。</w:t>
        <w:br/>
        <w:t>A.最内层</w:t>
        <w:br/>
        <w:t>B.最外层</w:t>
        <w:br/>
        <w:t>C.第二层</w:t>
        <w:br/>
        <w:t>D.第三层</w:t>
        <w:br/>
        <w:br/>
        <w:t xml:space="preserve">【答案】：B </w:t>
      </w:r>
    </w:p>
    <w:p>
      <w:r>
        <w:t>59、下列选项中，（　　　）是常见的多媒体软件。</w:t>
        <w:br/>
        <w:t>A.QQ</w:t>
        <w:br/>
        <w:t>B.FrontPage</w:t>
        <w:br/>
        <w:t>C.WPS</w:t>
        <w:br/>
        <w:t>D.Photoshop</w:t>
        <w:br/>
        <w:br/>
        <w:t xml:space="preserve">【答案】：C </w:t>
      </w:r>
    </w:p>
    <w:p>
      <w:r>
        <w:t>60、不属于小型构件装配式楼梯的是（　　　）。</w:t>
        <w:br/>
        <w:t>A.墙承式楼梯</w:t>
        <w:br/>
        <w:t>B.折板式楼梯</w:t>
        <w:br/>
        <w:t>C.梁承式楼梯</w:t>
        <w:br/>
        <w:t>D.悬挑式楼梯</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61、预算定额人工工日消耗量应包括（　　　）。</w:t>
        <w:br/>
        <w:t>A.基本用工和人工幅度差用工</w:t>
        <w:br/>
        <w:t>B.辅助用工和基本用工</w:t>
        <w:br/>
        <w:t>C.基本用工和其他用工</w:t>
        <w:br/>
        <w:t>D.基本用工，其他用工和人工幅度差用工</w:t>
        <w:br/>
        <w:br/>
        <w:t>【答案】：D</w:t>
      </w:r>
      <w:r>
        <w:t xml:space="preserve"> </w:t>
      </w:r>
    </w:p>
    <w:p>
      <w:r>
        <w:t>62、一般而言，吸水率（　　　）的陶瓷砖，我们称之为炻质砖。</w:t>
        <w:br/>
        <w:t>A.大于10％</w:t>
        <w:br/>
        <w:t>B.小于6％</w:t>
        <w:br/>
        <w:t>C.大于6%不超过10％</w:t>
        <w:br/>
        <w:t>D.不超过0.5％</w:t>
        <w:br/>
        <w:br/>
        <w:t xml:space="preserve">【答案】：C </w:t>
      </w:r>
    </w:p>
    <w:p>
      <w:r>
        <w:t>63、木材由潮湿状态被干燥至纤维饱和点以下时，细胞壁内的吸附水开始（木材体积开始（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64、机械的场外运费是指施工机械由（　　　）运至施工现场或由一个工地运至另一处工地的运输、装卸、辅助材料及架线等费用。</w:t>
        <w:br/>
        <w:t>A.存放地</w:t>
        <w:br/>
        <w:t>B.发货地点</w:t>
        <w:br/>
        <w:t>C.某一工地</w:t>
        <w:br/>
        <w:t>D.现场</w:t>
        <w:br/>
        <w:br/>
        <w:t xml:space="preserve">【答案】：A </w:t>
      </w:r>
    </w:p>
    <w:p>
      <w:r>
        <w:t>65、具有辐射系数低，传热系数小特点的玻璃是（　　　）。</w:t>
        <w:br/>
        <w:t>A.热反射玻璃</w:t>
        <w:br/>
        <w:t>B.低辐射玻璃</w:t>
        <w:br/>
        <w:t>C.选择吸收玻璃</w:t>
        <w:br/>
        <w:t>D.防紫外线玻璃</w:t>
        <w:br/>
        <w:br/>
        <w:t xml:space="preserve">【答案】：B </w:t>
      </w:r>
    </w:p>
    <w:p>
      <w:r>
        <w:t>66、施工项目进度控制的措施主要有（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67、装修施工时，（　　　）在建筑内楼面上集中堆放大量建筑材料，如水泥、砂石、钢材等。</w:t>
        <w:br/>
        <w:t>A.需要</w:t>
        <w:br/>
        <w:t>B.可以</w:t>
        <w:br/>
        <w:t>C.允许</w:t>
        <w:br/>
        <w:t>D.不允许</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68、天然石材表现密度的大小与其矿物组成和孔隙率有关。密实度较好的天然大理石、花岗石等，其表现密度约为（　　　）。</w:t>
        <w:br/>
        <w:t>A.小于1800kg/m3</w:t>
        <w:br/>
        <w:t>B.2550～3100kg/m3</w:t>
        <w:br/>
        <w:t>C.大于1800kg/m3</w:t>
        <w:br/>
        <w:t>D.大于3100kg/m3</w:t>
        <w:br/>
        <w:br/>
        <w:t>【答案】：B</w:t>
      </w:r>
      <w:r>
        <w:t xml:space="preserve"> </w:t>
      </w:r>
    </w:p>
    <w:p>
      <w:r>
        <w:t>69、以下（　　　）不宜用于大体积混凝土施工。</w:t>
        <w:br/>
        <w:t>A.普通硅酸盐水泥</w:t>
        <w:br/>
        <w:t>B.矿渣硅酸盐水泥</w:t>
        <w:br/>
        <w:t>C.火山灰质硅酸盐水泥</w:t>
        <w:br/>
        <w:t>D.粉煤灰硅酸盐水泥</w:t>
        <w:br/>
        <w:br/>
        <w:t xml:space="preserve">【答案】：A </w:t>
      </w:r>
    </w:p>
    <w:p>
      <w:r>
        <w:t>70、整体面层含（　　　）。</w:t>
        <w:br/>
        <w:t>A.砖面层</w:t>
        <w:br/>
        <w:t>B.地毯面层</w:t>
        <w:br/>
        <w:t>C.卷材面层</w:t>
        <w:br/>
        <w:t>D.涂料面层</w:t>
        <w:br/>
        <w:br/>
        <w:t xml:space="preserve">【答案】：D </w:t>
      </w:r>
    </w:p>
    <w:p>
      <w:r>
        <w:t>71、根据《建筑法》规定，（　　　）是安全生产方针的核心和具体体现，是实现安全生产的根本途径。</w:t>
        <w:br/>
        <w:t>A.安全生产</w:t>
        <w:br/>
        <w:t>B.控制防范</w:t>
        <w:br/>
        <w:t>C.预防为主</w:t>
        <w:br/>
        <w:t>D.群防群治</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72、实木木材与人造板材相比，有（　　　）的差异。</w:t>
        <w:br/>
        <w:t>A.幅面大</w:t>
        <w:br/>
        <w:t>B.变形小</w:t>
        <w:br/>
        <w:t>C.表面光洁</w:t>
        <w:br/>
        <w:t>D.存在各向异性</w:t>
        <w:br/>
        <w:br/>
        <w:t>【答案】：D</w:t>
      </w:r>
      <w:r>
        <w:t xml:space="preserve"> </w:t>
      </w:r>
    </w:p>
    <w:p>
      <w:r>
        <w:t>73、现浇水磨石地面的石粒一般粒径为（　　　）mm。</w:t>
        <w:br/>
        <w:t>A.6～15</w:t>
        <w:br/>
        <w:t>B.5～10</w:t>
        <w:br/>
        <w:t>C.6～12</w:t>
        <w:br/>
        <w:t>D.5～18</w:t>
        <w:br/>
        <w:br/>
        <w:t xml:space="preserve">【答案】：A </w:t>
      </w:r>
    </w:p>
    <w:p>
      <w:r>
        <w:t>74、以下关于市政公用工程规定的施工总承包二级企业可以承包工程范围的说法中，错误的是（　　　）。</w:t>
        <w:br/>
        <w:t>A.单项合同额不超过企业注册资本金5倍的城市道路工程</w:t>
        <w:br/>
        <w:t>B.单项合同额不超过企业注册资本金5倍的供气规模15万m3/日燃气工程</w:t>
        <w:br/>
        <w:t>C.单项合同额不超过企业注册资本金5倍的各类城市生活垃圾处理工程</w:t>
        <w:br/>
        <w:t>D.单项合同额不超过企业注册资本金5倍的总储存容积1000m3及以上液化气储罐场（站）</w:t>
        <w:br/>
        <w:br/>
        <w:t xml:space="preserve">【答案】：D </w:t>
      </w:r>
    </w:p>
    <w:p>
      <w:r>
        <w:t>75、下列性质中，不属于项目经理部的性质的是（　　　）。</w:t>
        <w:br/>
        <w:t>A.法律强制性</w:t>
        <w:br/>
        <w:t>B.相对独立性</w:t>
        <w:br/>
        <w:t>C.综合性</w:t>
        <w:br/>
        <w:t>D.临时性</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76、下列选项中关于施工项目管理的特点说法错误的是（　　　）。</w:t>
        <w:br/>
        <w:t>A.对象是施工项目</w:t>
        <w:br/>
        <w:t>B.主体是建设单位</w:t>
        <w:br/>
        <w:t>C.内容是按阶段变化的</w:t>
        <w:br/>
        <w:t>D.要求强化组织协调工作</w:t>
        <w:br/>
        <w:br/>
        <w:t>【答案】：B</w:t>
      </w:r>
      <w:r>
        <w:t xml:space="preserve"> </w:t>
      </w:r>
    </w:p>
    <w:p>
      <w:r>
        <w:t>77、建筑工程总承包企业资质等级分为（　　　）。</w:t>
        <w:br/>
        <w:t>A.特级、一级、二级</w:t>
        <w:br/>
        <w:t>B.一级、一级、三级</w:t>
        <w:br/>
        <w:t>C.特级、一级、二级、三级</w:t>
        <w:br/>
        <w:t>D.甲级、乙级、丙级</w:t>
        <w:br/>
        <w:br/>
        <w:t xml:space="preserve">【答案】：C </w:t>
      </w:r>
    </w:p>
    <w:p>
      <w:r>
        <w:t>78、普通建筑和构筑物的设计使用年限是（　　　）。</w:t>
        <w:br/>
        <w:t>A.40年</w:t>
        <w:br/>
        <w:t>B.50年</w:t>
        <w:br/>
        <w:t>C.60年</w:t>
        <w:br/>
        <w:t>D.100年</w:t>
        <w:br/>
        <w:br/>
        <w:t xml:space="preserve">【答案】：B </w:t>
      </w:r>
    </w:p>
    <w:p>
      <w:r>
        <w:t>79、修补面漆一般以（　　　）树脂系为主。</w:t>
        <w:br/>
        <w:t>A.聚酯</w:t>
        <w:br/>
        <w:t>B.丙烯酸</w:t>
        <w:br/>
        <w:t>C.氨基醇酸</w:t>
        <w:br/>
        <w:t>D.聚氨酯</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80、窗扇安装风钩，窗扇风钩应装在窗框下冒头与窗扇下冒头夹角外，使窗开启后成（　　　）。</w:t>
        <w:br/>
        <w:t>A.30°</w:t>
        <w:br/>
        <w:t>B.45°</w:t>
        <w:br/>
        <w:t>C.60°</w:t>
        <w:br/>
        <w:t>D.90°</w:t>
        <w:br/>
        <w:br/>
        <w:t>【答案】：D</w:t>
      </w:r>
      <w:r>
        <w:t xml:space="preserve"> </w:t>
      </w:r>
    </w:p>
    <w:p>
      <w:r>
        <w:t>81、计算砖基础时应扣除（　　　）。</w:t>
        <w:br/>
        <w:t>A.基础大放脚T型接头处的重叠部分</w:t>
        <w:br/>
        <w:t>B.基础砂浆防潮层</w:t>
        <w:br/>
        <w:t>C.钢筋混凝土地梁</w:t>
        <w:br/>
        <w:t>D.嵌人基础内的钢筋</w:t>
        <w:br/>
        <w:br/>
        <w:t xml:space="preserve">【答案】：A </w:t>
      </w:r>
    </w:p>
    <w:p>
      <w:r>
        <w:t>82、建筑装修装饰工程专业承包资质等级分为（　　　）。</w:t>
        <w:br/>
        <w:t>A.一、二、三级</w:t>
        <w:br/>
        <w:t>B.不分资质</w:t>
        <w:br/>
        <w:t>C.二、三级</w:t>
        <w:br/>
        <w:t>D.一、二级</w:t>
        <w:br/>
        <w:br/>
        <w:t xml:space="preserve">【答案】：D </w:t>
      </w:r>
    </w:p>
    <w:p>
      <w:r>
        <w:t>83、基础是承担（　　　）的全部荷载。</w:t>
        <w:br/>
        <w:t>A.地基</w:t>
        <w:br/>
        <w:t>B.大地</w:t>
        <w:br/>
        <w:t>C.建筑</w:t>
        <w:br/>
        <w:t>D.地面一切荷载</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84、金属漆中银粉又称（　　　）。</w:t>
        <w:br/>
        <w:t>A.铅粉</w:t>
        <w:br/>
        <w:t>B.铜粉</w:t>
        <w:br/>
        <w:t>C.铝粉</w:t>
        <w:br/>
        <w:t>D.金粉</w:t>
        <w:br/>
        <w:br/>
        <w:t>【答案】：C</w:t>
      </w:r>
      <w:r>
        <w:t xml:space="preserve"> </w:t>
      </w:r>
    </w:p>
    <w:p>
      <w:r>
        <w:t>85、白色硅酸盐水泥加入颜料可制成彩色水泥，对所加颜料的基本要求是（　　　）。</w:t>
        <w:br/>
        <w:t>A.酸性颜料</w:t>
        <w:br/>
        <w:t>B.碱性颜料</w:t>
        <w:br/>
        <w:t>C.有机颜料</w:t>
        <w:br/>
        <w:t>D.无机有机合成颜料</w:t>
        <w:br/>
        <w:br/>
        <w:t xml:space="preserve">【答案】：B </w:t>
      </w:r>
    </w:p>
    <w:p>
      <w:r>
        <w:t>86、不属于楼面、地面的组成分的是（　　　）。</w:t>
        <w:br/>
        <w:t>A.面层</w:t>
        <w:br/>
        <w:t>B.中层</w:t>
        <w:br/>
        <w:t>C.垫层</w:t>
        <w:br/>
        <w:t>D.基层</w:t>
        <w:br/>
        <w:br/>
        <w:t xml:space="preserve">【答案】：B </w:t>
      </w:r>
    </w:p>
    <w:p>
      <w:r>
        <w:t>87、在混合砂浆中掺人适当比例的石膏，其目的是（　　　）。</w:t>
        <w:br/>
        <w:t>A.提高砂浆强度</w:t>
        <w:br/>
        <w:t>B.改善砂浆的和易性</w:t>
        <w:br/>
        <w:t>C.降低成本</w:t>
        <w:br/>
        <w:t>D.增加黏性</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【答案】：C</w:t>
      </w:r>
      <w:r>
        <w:t xml:space="preserve"> </w:t>
      </w:r>
    </w:p>
    <w:p>
      <w:r>
        <w:t>89、当墙与基础使用不同的材料，且位于标高-0.25m处，则基础与墙的分界线是（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r>
        <w:t>90、荷载按时间的变异性分为：永久荷载和（　　　）。</w:t>
        <w:br/>
        <w:t>A.恒载</w:t>
        <w:br/>
        <w:t>B.动载</w:t>
        <w:br/>
        <w:t>C.可变荷载</w:t>
        <w:br/>
        <w:t>D.雪载</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r>
        <w:t>92、混凝土与轻质砌块墙体交接处均应加钉（　　　）mm宽钢丝网。</w:t>
        <w:br/>
        <w:t>A.100</w:t>
        <w:br/>
        <w:t>B.150</w:t>
        <w:br/>
        <w:t>C.500</w:t>
        <w:br/>
        <w:t>D.200</w:t>
        <w:br/>
        <w:br/>
        <w:t xml:space="preserve">【答案】：D </w:t>
      </w:r>
    </w:p>
    <w:p>
      <w:r>
        <w:t>93、下列选项中关于施工项目管理的特点说法有误的是（　　　）。</w:t>
        <w:br/>
        <w:t>A.对象是施工项目</w:t>
        <w:br/>
        <w:t>B.主体是建设单位</w:t>
        <w:br/>
        <w:t>C.内容是按阶段变化的</w:t>
        <w:br/>
        <w:t>D.要求强化组织协调工作</w:t>
        <w:br/>
        <w:br/>
        <w:t xml:space="preserve">【答案】：B </w:t>
      </w:r>
    </w:p>
    <w:p>
      <w:r>
        <w:t>94、常用的塑料中（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95、为了便于涂抹，普通抹面砂浆要求比砌筑砂浆具有更好的（　　　）。</w:t>
        <w:br/>
        <w:t>A.和易性</w:t>
        <w:br/>
        <w:t>B.流动性</w:t>
        <w:br/>
        <w:t>C.耐久性</w:t>
        <w:br/>
        <w:t>D.保水性</w:t>
        <w:br/>
        <w:br/>
        <w:t>【答案】：A</w:t>
      </w:r>
      <w:r>
        <w:t xml:space="preserve"> </w:t>
      </w:r>
    </w:p>
    <w:p>
      <w:r>
        <w:t>96、拼木地板所用的木材经远红外线干燥，其含水率不超过（　　　）。</w:t>
        <w:br/>
        <w:t>A.10%</w:t>
        <w:br/>
        <w:t>B.12%</w:t>
        <w:br/>
        <w:t>C.14％</w:t>
        <w:br/>
        <w:t>D.16％</w:t>
        <w:br/>
        <w:br/>
        <w:t xml:space="preserve">【答案】：B </w:t>
      </w:r>
    </w:p>
    <w:p>
      <w:r>
        <w:t>97、钢筋混凝土过梁在墙体上的搁置长度不小于（　　　）mm。</w:t>
        <w:br/>
        <w:t>A.60</w:t>
        <w:br/>
        <w:t>B.120</w:t>
        <w:br/>
        <w:t>C.180</w:t>
        <w:br/>
        <w:t>D.240</w:t>
        <w:br/>
        <w:br/>
        <w:t xml:space="preserve">【答案】：D </w:t>
      </w:r>
    </w:p>
    <w:p>
      <w:r>
        <w:t>98、角向磨光机砂轮选用增强纤维树脂型，其安全线速度不得小于（　　　）。</w:t>
        <w:br/>
        <w:t>A.8m/s</w:t>
        <w:br/>
        <w:t>B.50m/s</w:t>
        <w:br/>
        <w:t>C.80m/s</w:t>
        <w:br/>
        <w:t>D.100m/s</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99、（　　　）是指具有独立设计文件，可以独立施工，但建成后不能产生经济效益的过程。</w:t>
        <w:br/>
        <w:t>A.分部工程</w:t>
        <w:br/>
        <w:t>B.分项工程</w:t>
        <w:br/>
        <w:t>C.设计概算</w:t>
        <w:br/>
        <w:t>D.单项工程</w:t>
        <w:br/>
        <w:br/>
        <w:t>【答案】：D</w:t>
      </w:r>
      <w:r>
        <w:t xml:space="preserve"> </w:t>
      </w:r>
    </w:p>
    <w:p>
      <w:r>
        <w:t>100、排水塑料管必须按设计要求及位置装设伸缩节。如设计无要求时，伸缩节间距不得大于（　　　）m。</w:t>
        <w:br/>
        <w:t>A.1</w:t>
        <w:br/>
        <w:t>B.2</w:t>
        <w:br/>
        <w:t>C.3</w:t>
        <w:br/>
        <w:t>D.4</w:t>
        <w:br/>
        <w:br/>
        <w:t xml:space="preserve">【答案】：D </w:t>
      </w:r>
    </w:p>
    <w:p>
      <w:r>
        <w:t>101、在装修施工时，应注意建筑（　　　）的维护，（　　　）间的模板和杂物应该清除干净，（　　　）的构造必须满足结构单元的自由变形，以防结构破坏。</w:t>
        <w:br/>
        <w:t>A.沉降缝</w:t>
        <w:br/>
        <w:t>B.伸缩缝</w:t>
        <w:br/>
        <w:t>C.抗震缝</w:t>
        <w:br/>
        <w:t>D.变形缝</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102、裱糊类墙面裱糊顺序是（　　　）。</w:t>
        <w:br/>
        <w:t>A.先上后下，先高后低</w:t>
        <w:br/>
        <w:t>B.先下后上，先高后低</w:t>
        <w:br/>
        <w:t>C.先上后下，先低后高</w:t>
        <w:br/>
        <w:t>D.先下后上，先低后高</w:t>
        <w:br/>
        <w:br/>
        <w:t xml:space="preserve">【答案】：A </w:t>
      </w:r>
    </w:p>
    <w:p>
      <w:r>
        <w:t>103、电子与智能化工程资质等级分为（　　　）。</w:t>
        <w:br/>
        <w:t>A.一、二、三级</w:t>
        <w:br/>
        <w:t>B.不分资质</w:t>
        <w:br/>
        <w:t>C.二、三级</w:t>
        <w:br/>
        <w:t>D.一、二级</w:t>
        <w:br/>
        <w:br/>
        <w:t xml:space="preserve">【答案】：A </w:t>
      </w:r>
    </w:p>
    <w:p>
      <w:r>
        <w:t>104、花木地板铺装后，刨光、磨光的次数应为（　　　）次，刨去的厚度应小于1.5mm。</w:t>
        <w:br/>
        <w:t>A.2</w:t>
        <w:br/>
        <w:t>B.3</w:t>
        <w:br/>
        <w:t>C.1</w:t>
        <w:br/>
        <w:t>D.5</w:t>
        <w:br/>
        <w:br/>
        <w:t xml:space="preserve">【答案】：B </w:t>
      </w:r>
    </w:p>
    <w:p>
      <w:r>
        <w:t>105、下列措施中，不属于施工准备阶段的安全技术措施的是（　　　）。</w:t>
        <w:br/>
        <w:t>A.技术准备</w:t>
        <w:br/>
        <w:t>B.物资准备</w:t>
        <w:br/>
        <w:t>C.资金准备</w:t>
        <w:br/>
        <w:t>D.施工队伍准备</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106、外墙砖的砖缝一般为（　　　）mm。</w:t>
        <w:br/>
        <w:t>A.5～8</w:t>
        <w:br/>
        <w:t>B.7～10</w:t>
        <w:br/>
        <w:t>C.7～12</w:t>
        <w:br/>
        <w:t>D.10～12</w:t>
        <w:br/>
        <w:br/>
        <w:t>【答案】：B</w:t>
      </w:r>
      <w:r>
        <w:t xml:space="preserve"> </w:t>
      </w:r>
    </w:p>
    <w:p>
      <w:r>
        <w:t>107、从（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r>
        <w:t>108、水泥抹光机作业时，电缆线应（　　　）架设。</w:t>
        <w:br/>
        <w:t>A.地面</w:t>
        <w:br/>
        <w:t>B.离地</w:t>
        <w:br/>
        <w:t>C.高空</w:t>
        <w:br/>
        <w:t>D.附墙</w:t>
        <w:br/>
        <w:br/>
        <w:t xml:space="preserve">【答案】：B </w:t>
      </w:r>
    </w:p>
    <w:p>
      <w:r>
        <w:t>109、按荷载作用方向还可分为（　　　）和水平荷载。</w:t>
        <w:br/>
        <w:t>A.垂直荷载</w:t>
        <w:br/>
        <w:t>B.均布面荷载</w:t>
        <w:br/>
        <w:t>C.线荷载</w:t>
        <w:br/>
        <w:t>D.集中荷载。</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110、钢结构的连接方式最常用的有两种：焊缝连接和（　　　）。</w:t>
        <w:br/>
        <w:t>A.电弧焊连接</w:t>
        <w:br/>
        <w:t>B.氩弧焊连接</w:t>
        <w:br/>
        <w:t>C.铆钉连接</w:t>
        <w:br/>
        <w:t>D.螺栓连接</w:t>
        <w:br/>
        <w:br/>
        <w:t>【答案】：D</w:t>
      </w:r>
      <w:r>
        <w:t xml:space="preserve"> </w:t>
      </w:r>
    </w:p>
    <w:p>
      <w:r>
        <w:t>111、按用途不同分类，B类刨花板可用于（　　　）。</w:t>
        <w:br/>
        <w:t>A.家庭装饰</w:t>
        <w:br/>
        <w:t>B.家具</w:t>
        <w:br/>
        <w:t>C.橱具</w:t>
        <w:br/>
        <w:t>D.非结构类建筑</w:t>
        <w:br/>
        <w:br/>
        <w:t xml:space="preserve">【答案】：D </w:t>
      </w:r>
    </w:p>
    <w:p>
      <w:r>
        <w:t>112、轻型装饰机械，是指（　　　）。</w:t>
        <w:br/>
        <w:t>A.混凝土搅拌机</w:t>
        <w:br/>
        <w:t>B.各种手持电动工具</w:t>
        <w:br/>
        <w:t>C.电圆锯</w:t>
        <w:br/>
        <w:t>D.除手持电动工具外，移动作业比较轻便灵活的电动机械</w:t>
        <w:br/>
        <w:br/>
        <w:t xml:space="preserve">【答案】：D </w:t>
      </w:r>
    </w:p>
    <w:p>
      <w:r>
        <w:t>113、房屋建筑工程、市政公用工程施工总承包企业资质等级分为（　　　）。</w:t>
        <w:br/>
        <w:t>A.特级、一级、二级</w:t>
        <w:br/>
        <w:t>B.一级、二级、三级</w:t>
        <w:br/>
        <w:t>C.特级、一级、二级、三级</w:t>
        <w:br/>
        <w:t>D.甲级、乙级、丙级门</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114、给水水平管道应有（　　　）的坡度坡向泄水装置。</w:t>
        <w:br/>
        <w:t>A.2％～5％</w:t>
        <w:br/>
        <w:t>B.2%～5‰</w:t>
        <w:br/>
        <w:t>C.5‰～10‰</w:t>
        <w:br/>
        <w:t>D.5%～10%</w:t>
        <w:br/>
        <w:br/>
        <w:t>【答案】：D</w:t>
      </w:r>
      <w:r>
        <w:t xml:space="preserve"> </w:t>
      </w:r>
    </w:p>
    <w:p>
      <w:r>
        <w:t>115、抗震设计的设防烈度为（　　　）度。</w:t>
        <w:br/>
        <w:t>A.4、5、6、7、8</w:t>
        <w:br/>
        <w:t>B.6、7、8、9</w:t>
        <w:br/>
        <w:t>C.7、8、9、10</w:t>
        <w:br/>
        <w:t>D.6、7、8、10</w:t>
        <w:br/>
        <w:br/>
        <w:t xml:space="preserve">【答案】：B </w:t>
      </w:r>
    </w:p>
    <w:p>
      <w:r>
        <w:t>116、下列各项措施中，不属于施工项目质量控制的措施是（　　　）。</w:t>
        <w:br/>
        <w:t>A.提高管理、施工及操作人员的自身素质</w:t>
        <w:br/>
        <w:t>B.提高施工的质量管理水平</w:t>
        <w:br/>
        <w:t>C.尽可能采用先进的施工技术、方法和新材料、新工艺、新技术，保证进度目标实现</w:t>
        <w:br/>
        <w:t>D.加强施工项目的过程控制</w:t>
        <w:br/>
        <w:br/>
        <w:t xml:space="preserve">【答案】：C </w:t>
      </w:r>
    </w:p>
    <w:p>
      <w:r>
        <w:t>117、以下不属于施工项目安全控制措施的是（　　　）。</w:t>
        <w:br/>
        <w:t>A.安全制度措施</w:t>
        <w:br/>
        <w:t>B.安全组织措施</w:t>
        <w:br/>
        <w:t>C.安全技术措施</w:t>
        <w:br/>
        <w:t>D.安全行政措施</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118、不符合石材干挂安装正确方法的是（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【答案】：C</w:t>
      </w:r>
      <w:r>
        <w:t xml:space="preserve"> </w:t>
      </w:r>
    </w:p>
    <w:p>
      <w:r>
        <w:t>119、建筑物包括建筑物和（　　　）。</w:t>
        <w:br/>
        <w:t>A.构筑物</w:t>
        <w:br/>
        <w:t>B.厂房</w:t>
        <w:br/>
        <w:t>C.仓库</w:t>
        <w:br/>
        <w:t>D.交通设施</w:t>
        <w:br/>
        <w:br/>
        <w:t xml:space="preserve">【答案】：A </w:t>
      </w:r>
    </w:p>
    <w:p>
      <w:r>
        <w:t>120、搁栅式木面层地面施工工艺流程为（　　　）。</w:t>
        <w:br/>
        <w:t>A.基层清理→弹线定位→安装木搁栅→铺毛地板→打磨→铺面层地板→安装踢脚板→油漆→打蜡</w:t>
        <w:br/>
        <w:t>B.基层清理→弹线定位→铺毛地板→打磨→铺面层地板→安装木搁栅→安装踢脚板→油漆→打蜡</w:t>
        <w:br/>
        <w:t>C.基层清理→弹线定位→安装木搁栅→铺毛地板→铺面层地板→打磨→安装踢脚板→油漆→打蜡</w:t>
        <w:br/>
        <w:t>D.基层清理→弹线定位→铺毛地板→打磨→安装木搁栅→铺面层地板→安装踢脚板→油漆→打蜡</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121、下列不属于角焊缝按受力与焊缝方向分的为（　　　）。</w:t>
        <w:br/>
        <w:t>A.直角焊缝</w:t>
        <w:br/>
        <w:t>B.侧缝</w:t>
        <w:br/>
        <w:t>C.端峰</w:t>
        <w:br/>
        <w:t>D.斜缝</w:t>
        <w:br/>
        <w:br/>
        <w:t>【答案】：A</w:t>
      </w:r>
      <w:r>
        <w:t xml:space="preserve"> </w:t>
      </w:r>
    </w:p>
    <w:p>
      <w:r>
        <w:t>122、某抹灰班13名工人，抹某住宅楼白灰砂浆墙面，施工25天完成抹灰任务，个人产量定额为10.2㎡/工日，则该抹灰班应完成的抹灰面积为（　　　）。</w:t>
        <w:br/>
        <w:t>A.255㎡</w:t>
        <w:br/>
        <w:t>B.19.6㎡</w:t>
        <w:br/>
        <w:t>C.3315㎡</w:t>
        <w:br/>
        <w:t>D.133㎡</w:t>
        <w:br/>
        <w:br/>
        <w:t xml:space="preserve">【答案】：C </w:t>
      </w:r>
    </w:p>
    <w:p>
      <w:r>
        <w:t>123、内墙面层刮大白腻子一般不少于（　　　）遍。</w:t>
        <w:br/>
        <w:t>A.1</w:t>
        <w:br/>
        <w:t>B.2</w:t>
        <w:br/>
        <w:t>C.3</w:t>
        <w:br/>
        <w:t>D.4</w:t>
        <w:br/>
        <w:br/>
        <w:t xml:space="preserve">【答案】：B </w:t>
      </w:r>
    </w:p>
    <w:p>
      <w:r>
        <w:t>124、工字钢的规格用（　　　）表示。</w:t>
        <w:br/>
        <w:t>A.长度的厘米数</w:t>
        <w:br/>
        <w:t>B.宽度的厘米数</w:t>
        <w:br/>
        <w:t>C.腰高的厘米数</w:t>
        <w:br/>
        <w:t>D.翼缘宽度的厘米数</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125、固定资产投资在数量上就等于建设项目的（　　　）。</w:t>
        <w:br/>
        <w:t>A.建设投资</w:t>
        <w:br/>
        <w:t>B.流动资金</w:t>
        <w:br/>
        <w:t>C.工程造价</w:t>
        <w:br/>
        <w:t>D.工程费用</w:t>
        <w:br/>
        <w:br/>
        <w:t>【答案】：C</w:t>
      </w:r>
      <w:r>
        <w:t xml:space="preserve"> </w:t>
      </w:r>
    </w:p>
    <w:p>
      <w:r>
        <w:t>126、下列哪一个不是木材所具备的性质。（　　　）</w:t>
        <w:br/>
        <w:t>A.孔隙率大</w:t>
        <w:br/>
        <w:t>B.体积密度小</w:t>
        <w:br/>
        <w:t>C.导热性能好</w:t>
        <w:br/>
        <w:t>D.吸湿性强</w:t>
        <w:br/>
        <w:br/>
        <w:t xml:space="preserve">【答案】：C </w:t>
      </w:r>
    </w:p>
    <w:p>
      <w:r>
        <w:t>127、箱形基础的混凝土强度等级不应低于( )。（  ）</w:t>
        <w:br/>
        <w:t>A.C15</w:t>
        <w:br/>
        <w:t>B.C20</w:t>
        <w:br/>
        <w:t>C.C30</w:t>
        <w:br/>
        <w:t>D.C40</w:t>
        <w:br/>
        <w:br/>
        <w:t xml:space="preserve">【答案】：C </w:t>
      </w:r>
    </w:p>
    <w:p>
      <w:r>
        <w:t>128、饰面板（砖）工程施工的环境条件应满足施工工艺的要求。环境温度及其所用材料温度的控制中不正确的要求是（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129、一个关于工程量清单说法不正确的是（　　　）。</w:t>
        <w:br/>
        <w:t>A.工程量清单是招标文件的组成部分</w:t>
        <w:br/>
        <w:t>B.工程量清单应采用工料单价计价</w:t>
        <w:br/>
        <w:t>C.工程量清单可由招标人编制</w:t>
        <w:br/>
        <w:t>D.工程量清单是由招标人提供的文件</w:t>
        <w:br/>
        <w:br/>
        <w:t>【答案】：B</w:t>
      </w:r>
      <w:r>
        <w:t xml:space="preserve"> </w:t>
      </w:r>
    </w:p>
    <w:p>
      <w:r>
        <w:t>130、门窗洞口墙体厚度方向的预埋铁件中心线，如设计无规定时，距内墙面：38～60系列为（　　　）mm,90～100系列为150mm。</w:t>
        <w:br/>
        <w:t>A.100</w:t>
        <w:br/>
        <w:t>B.200</w:t>
        <w:br/>
        <w:t>C.300</w:t>
        <w:br/>
        <w:t>D.500</w:t>
        <w:br/>
        <w:br/>
        <w:t xml:space="preserve">【答案】：A </w:t>
      </w:r>
    </w:p>
    <w:p>
      <w:r>
        <w:t>131、以下哪个选项不属于计算机的基本功能。（　　　）。</w:t>
        <w:br/>
        <w:t>A.存储功能</w:t>
        <w:br/>
        <w:t>B.运算功能</w:t>
        <w:br/>
        <w:t>C.控制功能</w:t>
        <w:br/>
        <w:t>D.设计功能</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https://d.book118.com/156014132142010100</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6014132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