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磁性载体材料项目建设总纲及方案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2" w:history="1">
        <w:r>
          <w:rPr>
            <w:rFonts w:ascii="仿宋" w:eastAsia="仿宋" w:hAnsi="仿宋" w:cs="仿宋" w:hint="eastAsia"/>
            <w:lang w:eastAsia="zh-CN"/>
          </w:rPr>
          <w:t>概论</w:t>
        </w:r>
        <w:r>
          <w:tab/>
        </w:r>
        <w:r>
          <w:fldChar w:fldCharType="begin"/>
        </w:r>
        <w:r>
          <w:instrText xml:space="preserve"> PAGEREF _Toc7432 \h </w:instrText>
        </w:r>
        <w:r>
          <w:fldChar w:fldCharType="separate"/>
        </w:r>
        <w:r>
          <w:t>3</w:t>
        </w:r>
        <w:r>
          <w:fldChar w:fldCharType="end"/>
        </w:r>
      </w:hyperlink>
    </w:p>
    <w:p>
      <w:pPr>
        <w:pStyle w:val="TOC1"/>
        <w:tabs>
          <w:tab w:val="right" w:leader="dot" w:pos="8306"/>
        </w:tabs>
      </w:pPr>
      <w:hyperlink w:anchor="_Toc2681" w:history="1">
        <w:r>
          <w:rPr>
            <w:rFonts w:ascii="仿宋" w:eastAsia="仿宋" w:hAnsi="仿宋" w:cs="仿宋" w:hint="eastAsia"/>
            <w:lang w:eastAsia="zh-CN"/>
          </w:rPr>
          <w:t>一、发展规划、产业政策和行业准入分析</w:t>
        </w:r>
        <w:r>
          <w:tab/>
        </w:r>
        <w:r>
          <w:fldChar w:fldCharType="begin"/>
        </w:r>
        <w:r>
          <w:instrText xml:space="preserve"> PAGEREF _Toc2681 \h </w:instrText>
        </w:r>
        <w:r>
          <w:fldChar w:fldCharType="separate"/>
        </w:r>
        <w:r>
          <w:t>3</w:t>
        </w:r>
        <w:r>
          <w:fldChar w:fldCharType="end"/>
        </w:r>
      </w:hyperlink>
    </w:p>
    <w:p>
      <w:pPr>
        <w:pStyle w:val="TOC2"/>
        <w:tabs>
          <w:tab w:val="right" w:leader="dot" w:pos="8306"/>
        </w:tabs>
      </w:pPr>
      <w:hyperlink w:anchor="_Toc808" w:history="1">
        <w:r>
          <w:rPr>
            <w:rFonts w:ascii="仿宋" w:eastAsia="仿宋" w:hAnsi="仿宋" w:cs="仿宋" w:hint="eastAsia"/>
            <w:lang w:eastAsia="zh-CN"/>
          </w:rPr>
          <w:t>(一)、发展规划分析</w:t>
        </w:r>
        <w:r>
          <w:tab/>
        </w:r>
        <w:r>
          <w:fldChar w:fldCharType="begin"/>
        </w:r>
        <w:r>
          <w:instrText xml:space="preserve"> PAGEREF _Toc808 \h </w:instrText>
        </w:r>
        <w:r>
          <w:fldChar w:fldCharType="separate"/>
        </w:r>
        <w:r>
          <w:t>3</w:t>
        </w:r>
        <w:r>
          <w:fldChar w:fldCharType="end"/>
        </w:r>
      </w:hyperlink>
    </w:p>
    <w:p>
      <w:pPr>
        <w:pStyle w:val="TOC2"/>
        <w:tabs>
          <w:tab w:val="right" w:leader="dot" w:pos="8306"/>
        </w:tabs>
      </w:pPr>
      <w:hyperlink w:anchor="_Toc8008" w:history="1">
        <w:r>
          <w:rPr>
            <w:rFonts w:ascii="仿宋" w:eastAsia="仿宋" w:hAnsi="仿宋" w:cs="仿宋" w:hint="eastAsia"/>
            <w:lang w:eastAsia="zh-CN"/>
          </w:rPr>
          <w:t>(二)、产业政策分析</w:t>
        </w:r>
        <w:r>
          <w:tab/>
        </w:r>
        <w:r>
          <w:fldChar w:fldCharType="begin"/>
        </w:r>
        <w:r>
          <w:instrText xml:space="preserve"> PAGEREF _Toc8008 \h </w:instrText>
        </w:r>
        <w:r>
          <w:fldChar w:fldCharType="separate"/>
        </w:r>
        <w:r>
          <w:t>5</w:t>
        </w:r>
        <w:r>
          <w:fldChar w:fldCharType="end"/>
        </w:r>
      </w:hyperlink>
    </w:p>
    <w:p>
      <w:pPr>
        <w:pStyle w:val="TOC2"/>
        <w:tabs>
          <w:tab w:val="right" w:leader="dot" w:pos="8306"/>
        </w:tabs>
      </w:pPr>
      <w:hyperlink w:anchor="_Toc7374" w:history="1">
        <w:r>
          <w:rPr>
            <w:rFonts w:ascii="仿宋" w:eastAsia="仿宋" w:hAnsi="仿宋" w:cs="仿宋" w:hint="eastAsia"/>
            <w:lang w:eastAsia="zh-CN"/>
          </w:rPr>
          <w:t>(三)、行业准入分析</w:t>
        </w:r>
        <w:r>
          <w:tab/>
        </w:r>
        <w:r>
          <w:fldChar w:fldCharType="begin"/>
        </w:r>
        <w:r>
          <w:instrText xml:space="preserve"> PAGEREF _Toc7374 \h </w:instrText>
        </w:r>
        <w:r>
          <w:fldChar w:fldCharType="separate"/>
        </w:r>
        <w:r>
          <w:t>6</w:t>
        </w:r>
        <w:r>
          <w:fldChar w:fldCharType="end"/>
        </w:r>
      </w:hyperlink>
    </w:p>
    <w:p>
      <w:pPr>
        <w:pStyle w:val="TOC1"/>
        <w:tabs>
          <w:tab w:val="right" w:leader="dot" w:pos="8306"/>
        </w:tabs>
      </w:pPr>
      <w:hyperlink w:anchor="_Toc16700" w:history="1">
        <w:r>
          <w:rPr>
            <w:rFonts w:ascii="仿宋" w:eastAsia="仿宋" w:hAnsi="仿宋" w:cs="仿宋" w:hint="eastAsia"/>
            <w:lang w:eastAsia="zh-CN"/>
          </w:rPr>
          <w:t>二、社会影响分析</w:t>
        </w:r>
        <w:r>
          <w:tab/>
        </w:r>
        <w:r>
          <w:fldChar w:fldCharType="begin"/>
        </w:r>
        <w:r>
          <w:instrText xml:space="preserve"> PAGEREF _Toc16700 \h </w:instrText>
        </w:r>
        <w:r>
          <w:fldChar w:fldCharType="separate"/>
        </w:r>
        <w:r>
          <w:t>7</w:t>
        </w:r>
        <w:r>
          <w:fldChar w:fldCharType="end"/>
        </w:r>
      </w:hyperlink>
    </w:p>
    <w:p>
      <w:pPr>
        <w:pStyle w:val="TOC2"/>
        <w:tabs>
          <w:tab w:val="right" w:leader="dot" w:pos="8306"/>
        </w:tabs>
      </w:pPr>
      <w:hyperlink w:anchor="_Toc1247" w:history="1">
        <w:r>
          <w:rPr>
            <w:rFonts w:ascii="仿宋" w:eastAsia="仿宋" w:hAnsi="仿宋" w:cs="仿宋" w:hint="eastAsia"/>
            <w:lang w:eastAsia="zh-CN"/>
          </w:rPr>
          <w:t>(一)、社会影响效果分析</w:t>
        </w:r>
        <w:r>
          <w:tab/>
        </w:r>
        <w:r>
          <w:fldChar w:fldCharType="begin"/>
        </w:r>
        <w:r>
          <w:instrText xml:space="preserve"> PAGEREF _Toc1247 \h </w:instrText>
        </w:r>
        <w:r>
          <w:fldChar w:fldCharType="separate"/>
        </w:r>
        <w:r>
          <w:t>7</w:t>
        </w:r>
        <w:r>
          <w:fldChar w:fldCharType="end"/>
        </w:r>
      </w:hyperlink>
    </w:p>
    <w:p>
      <w:pPr>
        <w:pStyle w:val="TOC2"/>
        <w:tabs>
          <w:tab w:val="right" w:leader="dot" w:pos="8306"/>
        </w:tabs>
      </w:pPr>
      <w:hyperlink w:anchor="_Toc20322" w:history="1">
        <w:r>
          <w:rPr>
            <w:rFonts w:ascii="仿宋" w:eastAsia="仿宋" w:hAnsi="仿宋" w:cs="仿宋" w:hint="eastAsia"/>
            <w:lang w:eastAsia="zh-CN"/>
          </w:rPr>
          <w:t>(二)、社会适应性分析</w:t>
        </w:r>
        <w:r>
          <w:tab/>
        </w:r>
        <w:r>
          <w:fldChar w:fldCharType="begin"/>
        </w:r>
        <w:r>
          <w:instrText xml:space="preserve"> PAGEREF _Toc20322 \h </w:instrText>
        </w:r>
        <w:r>
          <w:fldChar w:fldCharType="separate"/>
        </w:r>
        <w:r>
          <w:t>10</w:t>
        </w:r>
        <w:r>
          <w:fldChar w:fldCharType="end"/>
        </w:r>
      </w:hyperlink>
    </w:p>
    <w:p>
      <w:pPr>
        <w:pStyle w:val="TOC2"/>
        <w:tabs>
          <w:tab w:val="right" w:leader="dot" w:pos="8306"/>
        </w:tabs>
      </w:pPr>
      <w:hyperlink w:anchor="_Toc30472" w:history="1">
        <w:r>
          <w:rPr>
            <w:rFonts w:ascii="仿宋" w:eastAsia="仿宋" w:hAnsi="仿宋" w:cs="仿宋" w:hint="eastAsia"/>
            <w:lang w:eastAsia="zh-CN"/>
          </w:rPr>
          <w:t>(三)、社会风险及对策分析</w:t>
        </w:r>
        <w:r>
          <w:tab/>
        </w:r>
        <w:r>
          <w:fldChar w:fldCharType="begin"/>
        </w:r>
        <w:r>
          <w:instrText xml:space="preserve"> PAGEREF _Toc30472 \h </w:instrText>
        </w:r>
        <w:r>
          <w:fldChar w:fldCharType="separate"/>
        </w:r>
        <w:r>
          <w:t>11</w:t>
        </w:r>
        <w:r>
          <w:fldChar w:fldCharType="end"/>
        </w:r>
      </w:hyperlink>
    </w:p>
    <w:p>
      <w:pPr>
        <w:pStyle w:val="TOC1"/>
        <w:tabs>
          <w:tab w:val="right" w:leader="dot" w:pos="8306"/>
        </w:tabs>
      </w:pPr>
      <w:hyperlink w:anchor="_Toc21561" w:history="1">
        <w:r>
          <w:rPr>
            <w:rFonts w:ascii="仿宋" w:eastAsia="仿宋" w:hAnsi="仿宋" w:cs="仿宋" w:hint="eastAsia"/>
            <w:lang w:eastAsia="zh-CN"/>
          </w:rPr>
          <w:t>三、经济影响分析</w:t>
        </w:r>
        <w:r>
          <w:tab/>
        </w:r>
        <w:r>
          <w:fldChar w:fldCharType="begin"/>
        </w:r>
        <w:r>
          <w:instrText xml:space="preserve"> PAGEREF _Toc21561 \h </w:instrText>
        </w:r>
        <w:r>
          <w:fldChar w:fldCharType="separate"/>
        </w:r>
        <w:r>
          <w:t>15</w:t>
        </w:r>
        <w:r>
          <w:fldChar w:fldCharType="end"/>
        </w:r>
      </w:hyperlink>
    </w:p>
    <w:p>
      <w:pPr>
        <w:pStyle w:val="TOC2"/>
        <w:tabs>
          <w:tab w:val="right" w:leader="dot" w:pos="8306"/>
        </w:tabs>
      </w:pPr>
      <w:hyperlink w:anchor="_Toc17194" w:history="1">
        <w:r>
          <w:rPr>
            <w:rFonts w:ascii="仿宋" w:eastAsia="仿宋" w:hAnsi="仿宋" w:cs="仿宋" w:hint="eastAsia"/>
            <w:lang w:eastAsia="zh-CN"/>
          </w:rPr>
          <w:t>(一)、经济费用效益或费用效果分析</w:t>
        </w:r>
        <w:r>
          <w:tab/>
        </w:r>
        <w:r>
          <w:fldChar w:fldCharType="begin"/>
        </w:r>
        <w:r>
          <w:instrText xml:space="preserve"> PAGEREF _Toc17194 \h </w:instrText>
        </w:r>
        <w:r>
          <w:fldChar w:fldCharType="separate"/>
        </w:r>
        <w:r>
          <w:t>15</w:t>
        </w:r>
        <w:r>
          <w:fldChar w:fldCharType="end"/>
        </w:r>
      </w:hyperlink>
    </w:p>
    <w:p>
      <w:pPr>
        <w:pStyle w:val="TOC2"/>
        <w:tabs>
          <w:tab w:val="right" w:leader="dot" w:pos="8306"/>
        </w:tabs>
      </w:pPr>
      <w:hyperlink w:anchor="_Toc6650" w:history="1">
        <w:r>
          <w:rPr>
            <w:rFonts w:ascii="仿宋" w:eastAsia="仿宋" w:hAnsi="仿宋" w:cs="仿宋" w:hint="eastAsia"/>
            <w:lang w:eastAsia="zh-CN"/>
          </w:rPr>
          <w:t>(二)、行业影响分析</w:t>
        </w:r>
        <w:r>
          <w:tab/>
        </w:r>
        <w:r>
          <w:fldChar w:fldCharType="begin"/>
        </w:r>
        <w:r>
          <w:instrText xml:space="preserve"> PAGEREF _Toc6650 \h </w:instrText>
        </w:r>
        <w:r>
          <w:fldChar w:fldCharType="separate"/>
        </w:r>
        <w:r>
          <w:t>17</w:t>
        </w:r>
        <w:r>
          <w:fldChar w:fldCharType="end"/>
        </w:r>
      </w:hyperlink>
    </w:p>
    <w:p>
      <w:pPr>
        <w:pStyle w:val="TOC2"/>
        <w:tabs>
          <w:tab w:val="right" w:leader="dot" w:pos="8306"/>
        </w:tabs>
      </w:pPr>
      <w:hyperlink w:anchor="_Toc17680" w:history="1">
        <w:r>
          <w:rPr>
            <w:rFonts w:ascii="仿宋" w:eastAsia="仿宋" w:hAnsi="仿宋" w:cs="仿宋" w:hint="eastAsia"/>
            <w:lang w:eastAsia="zh-CN"/>
          </w:rPr>
          <w:t>(三)、区域经济影响分析</w:t>
        </w:r>
        <w:r>
          <w:tab/>
        </w:r>
        <w:r>
          <w:fldChar w:fldCharType="begin"/>
        </w:r>
        <w:r>
          <w:instrText xml:space="preserve"> PAGEREF _Toc17680 \h </w:instrText>
        </w:r>
        <w:r>
          <w:fldChar w:fldCharType="separate"/>
        </w:r>
        <w:r>
          <w:t>19</w:t>
        </w:r>
        <w:r>
          <w:fldChar w:fldCharType="end"/>
        </w:r>
      </w:hyperlink>
    </w:p>
    <w:p>
      <w:pPr>
        <w:pStyle w:val="TOC2"/>
        <w:tabs>
          <w:tab w:val="right" w:leader="dot" w:pos="8306"/>
        </w:tabs>
      </w:pPr>
      <w:hyperlink w:anchor="_Toc9712" w:history="1">
        <w:r>
          <w:rPr>
            <w:rFonts w:ascii="仿宋" w:eastAsia="仿宋" w:hAnsi="仿宋" w:cs="仿宋" w:hint="eastAsia"/>
            <w:lang w:eastAsia="zh-CN"/>
          </w:rPr>
          <w:t>(四)、宏观经济影响分析</w:t>
        </w:r>
        <w:r>
          <w:tab/>
        </w:r>
        <w:r>
          <w:fldChar w:fldCharType="begin"/>
        </w:r>
        <w:r>
          <w:instrText xml:space="preserve"> PAGEREF _Toc9712 \h </w:instrText>
        </w:r>
        <w:r>
          <w:fldChar w:fldCharType="separate"/>
        </w:r>
        <w:r>
          <w:t>20</w:t>
        </w:r>
        <w:r>
          <w:fldChar w:fldCharType="end"/>
        </w:r>
      </w:hyperlink>
    </w:p>
    <w:p>
      <w:pPr>
        <w:pStyle w:val="TOC1"/>
        <w:tabs>
          <w:tab w:val="right" w:leader="dot" w:pos="8306"/>
        </w:tabs>
      </w:pPr>
      <w:hyperlink w:anchor="_Toc19160" w:history="1">
        <w:r>
          <w:rPr>
            <w:rFonts w:ascii="仿宋" w:eastAsia="仿宋" w:hAnsi="仿宋" w:cs="仿宋" w:hint="eastAsia"/>
            <w:lang w:eastAsia="zh-CN"/>
          </w:rPr>
          <w:t>四、建设风险评估分析</w:t>
        </w:r>
        <w:r>
          <w:tab/>
        </w:r>
        <w:r>
          <w:fldChar w:fldCharType="begin"/>
        </w:r>
        <w:r>
          <w:instrText xml:space="preserve"> PAGEREF _Toc19160 \h </w:instrText>
        </w:r>
        <w:r>
          <w:fldChar w:fldCharType="separate"/>
        </w:r>
        <w:r>
          <w:t>21</w:t>
        </w:r>
        <w:r>
          <w:fldChar w:fldCharType="end"/>
        </w:r>
      </w:hyperlink>
    </w:p>
    <w:p>
      <w:pPr>
        <w:pStyle w:val="TOC2"/>
        <w:tabs>
          <w:tab w:val="right" w:leader="dot" w:pos="8306"/>
        </w:tabs>
      </w:pPr>
      <w:hyperlink w:anchor="_Toc31671" w:history="1">
        <w:r>
          <w:rPr>
            <w:rFonts w:ascii="仿宋" w:eastAsia="仿宋" w:hAnsi="仿宋" w:cs="仿宋" w:hint="eastAsia"/>
            <w:lang w:eastAsia="zh-CN"/>
          </w:rPr>
          <w:t>(一)、政策风险分析</w:t>
        </w:r>
        <w:r>
          <w:tab/>
        </w:r>
        <w:r>
          <w:fldChar w:fldCharType="begin"/>
        </w:r>
        <w:r>
          <w:instrText xml:space="preserve"> PAGEREF _Toc31671 \h </w:instrText>
        </w:r>
        <w:r>
          <w:fldChar w:fldCharType="separate"/>
        </w:r>
        <w:r>
          <w:t>21</w:t>
        </w:r>
        <w:r>
          <w:fldChar w:fldCharType="end"/>
        </w:r>
      </w:hyperlink>
    </w:p>
    <w:p>
      <w:pPr>
        <w:pStyle w:val="TOC2"/>
        <w:tabs>
          <w:tab w:val="right" w:leader="dot" w:pos="8306"/>
        </w:tabs>
      </w:pPr>
      <w:hyperlink w:anchor="_Toc26560" w:history="1">
        <w:r>
          <w:rPr>
            <w:rFonts w:ascii="仿宋" w:eastAsia="仿宋" w:hAnsi="仿宋" w:cs="仿宋" w:hint="eastAsia"/>
            <w:lang w:eastAsia="zh-CN"/>
          </w:rPr>
          <w:t>(二)、社会风险分析</w:t>
        </w:r>
        <w:r>
          <w:tab/>
        </w:r>
        <w:r>
          <w:fldChar w:fldCharType="begin"/>
        </w:r>
        <w:r>
          <w:instrText xml:space="preserve"> PAGEREF _Toc26560 \h </w:instrText>
        </w:r>
        <w:r>
          <w:fldChar w:fldCharType="separate"/>
        </w:r>
        <w:r>
          <w:t>22</w:t>
        </w:r>
        <w:r>
          <w:fldChar w:fldCharType="end"/>
        </w:r>
      </w:hyperlink>
    </w:p>
    <w:p>
      <w:pPr>
        <w:pStyle w:val="TOC2"/>
        <w:tabs>
          <w:tab w:val="right" w:leader="dot" w:pos="8306"/>
        </w:tabs>
      </w:pPr>
      <w:hyperlink w:anchor="_Toc20324" w:history="1">
        <w:r>
          <w:rPr>
            <w:rFonts w:ascii="仿宋" w:eastAsia="仿宋" w:hAnsi="仿宋" w:cs="仿宋" w:hint="eastAsia"/>
            <w:lang w:eastAsia="zh-CN"/>
          </w:rPr>
          <w:t>(三)、市场风险分析</w:t>
        </w:r>
        <w:r>
          <w:tab/>
        </w:r>
        <w:r>
          <w:fldChar w:fldCharType="begin"/>
        </w:r>
        <w:r>
          <w:instrText xml:space="preserve"> PAGEREF _Toc20324 \h </w:instrText>
        </w:r>
        <w:r>
          <w:fldChar w:fldCharType="separate"/>
        </w:r>
        <w:r>
          <w:t>24</w:t>
        </w:r>
        <w:r>
          <w:fldChar w:fldCharType="end"/>
        </w:r>
      </w:hyperlink>
    </w:p>
    <w:p>
      <w:pPr>
        <w:pStyle w:val="TOC2"/>
        <w:tabs>
          <w:tab w:val="right" w:leader="dot" w:pos="8306"/>
        </w:tabs>
      </w:pPr>
      <w:hyperlink w:anchor="_Toc24111" w:history="1">
        <w:r>
          <w:rPr>
            <w:rFonts w:ascii="仿宋" w:eastAsia="仿宋" w:hAnsi="仿宋" w:cs="仿宋" w:hint="eastAsia"/>
            <w:lang w:eastAsia="zh-CN"/>
          </w:rPr>
          <w:t>(四)、资金风险分析</w:t>
        </w:r>
        <w:r>
          <w:tab/>
        </w:r>
        <w:r>
          <w:fldChar w:fldCharType="begin"/>
        </w:r>
        <w:r>
          <w:instrText xml:space="preserve"> PAGEREF _Toc24111 \h </w:instrText>
        </w:r>
        <w:r>
          <w:fldChar w:fldCharType="separate"/>
        </w:r>
        <w:r>
          <w:t>25</w:t>
        </w:r>
        <w:r>
          <w:fldChar w:fldCharType="end"/>
        </w:r>
      </w:hyperlink>
    </w:p>
    <w:p>
      <w:pPr>
        <w:pStyle w:val="TOC2"/>
        <w:tabs>
          <w:tab w:val="right" w:leader="dot" w:pos="8306"/>
        </w:tabs>
      </w:pPr>
      <w:hyperlink w:anchor="_Toc17879" w:history="1">
        <w:r>
          <w:rPr>
            <w:rFonts w:ascii="仿宋" w:eastAsia="仿宋" w:hAnsi="仿宋" w:cs="仿宋" w:hint="eastAsia"/>
            <w:lang w:eastAsia="zh-CN"/>
          </w:rPr>
          <w:t>(五)、技术风险分析</w:t>
        </w:r>
        <w:r>
          <w:tab/>
        </w:r>
        <w:r>
          <w:fldChar w:fldCharType="begin"/>
        </w:r>
        <w:r>
          <w:instrText xml:space="preserve"> PAGEREF _Toc17879 \h </w:instrText>
        </w:r>
        <w:r>
          <w:fldChar w:fldCharType="separate"/>
        </w:r>
        <w:r>
          <w:t>26</w:t>
        </w:r>
        <w:r>
          <w:fldChar w:fldCharType="end"/>
        </w:r>
      </w:hyperlink>
    </w:p>
    <w:p>
      <w:pPr>
        <w:pStyle w:val="TOC2"/>
        <w:tabs>
          <w:tab w:val="right" w:leader="dot" w:pos="8306"/>
        </w:tabs>
      </w:pPr>
      <w:hyperlink w:anchor="_Toc25397" w:history="1">
        <w:r>
          <w:rPr>
            <w:rFonts w:ascii="仿宋" w:eastAsia="仿宋" w:hAnsi="仿宋" w:cs="仿宋" w:hint="eastAsia"/>
            <w:lang w:eastAsia="zh-CN"/>
          </w:rPr>
          <w:t>(六)、财务风险分析</w:t>
        </w:r>
        <w:r>
          <w:tab/>
        </w:r>
        <w:r>
          <w:fldChar w:fldCharType="begin"/>
        </w:r>
        <w:r>
          <w:instrText xml:space="preserve"> PAGEREF _Toc25397 \h </w:instrText>
        </w:r>
        <w:r>
          <w:fldChar w:fldCharType="separate"/>
        </w:r>
        <w:r>
          <w:t>27</w:t>
        </w:r>
        <w:r>
          <w:fldChar w:fldCharType="end"/>
        </w:r>
      </w:hyperlink>
    </w:p>
    <w:p>
      <w:pPr>
        <w:pStyle w:val="TOC2"/>
        <w:tabs>
          <w:tab w:val="right" w:leader="dot" w:pos="8306"/>
        </w:tabs>
      </w:pPr>
      <w:hyperlink w:anchor="_Toc7375" w:history="1">
        <w:r>
          <w:rPr>
            <w:rFonts w:ascii="仿宋" w:eastAsia="仿宋" w:hAnsi="仿宋" w:cs="仿宋" w:hint="eastAsia"/>
            <w:lang w:eastAsia="zh-CN"/>
          </w:rPr>
          <w:t>(七)、管理风险分析</w:t>
        </w:r>
        <w:r>
          <w:tab/>
        </w:r>
        <w:r>
          <w:fldChar w:fldCharType="begin"/>
        </w:r>
        <w:r>
          <w:instrText xml:space="preserve"> PAGEREF _Toc7375 \h </w:instrText>
        </w:r>
        <w:r>
          <w:fldChar w:fldCharType="separate"/>
        </w:r>
        <w:r>
          <w:t>29</w:t>
        </w:r>
        <w:r>
          <w:fldChar w:fldCharType="end"/>
        </w:r>
      </w:hyperlink>
    </w:p>
    <w:p>
      <w:pPr>
        <w:pStyle w:val="TOC2"/>
        <w:tabs>
          <w:tab w:val="right" w:leader="dot" w:pos="8306"/>
        </w:tabs>
      </w:pPr>
      <w:hyperlink w:anchor="_Toc20180" w:history="1">
        <w:r>
          <w:rPr>
            <w:rFonts w:ascii="仿宋" w:eastAsia="仿宋" w:hAnsi="仿宋" w:cs="仿宋" w:hint="eastAsia"/>
            <w:lang w:eastAsia="zh-CN"/>
          </w:rPr>
          <w:t>(八)、其它风险分析</w:t>
        </w:r>
        <w:r>
          <w:tab/>
        </w:r>
        <w:r>
          <w:fldChar w:fldCharType="begin"/>
        </w:r>
        <w:r>
          <w:instrText xml:space="preserve"> PAGEREF _Toc20180 \h </w:instrText>
        </w:r>
        <w:r>
          <w:fldChar w:fldCharType="separate"/>
        </w:r>
        <w:r>
          <w:t>30</w:t>
        </w:r>
        <w:r>
          <w:fldChar w:fldCharType="end"/>
        </w:r>
      </w:hyperlink>
    </w:p>
    <w:p>
      <w:pPr>
        <w:pStyle w:val="TOC2"/>
        <w:tabs>
          <w:tab w:val="right" w:leader="dot" w:pos="8306"/>
        </w:tabs>
      </w:pPr>
      <w:hyperlink w:anchor="_Toc8315" w:history="1">
        <w:r>
          <w:rPr>
            <w:rFonts w:ascii="仿宋" w:eastAsia="仿宋" w:hAnsi="仿宋" w:cs="仿宋" w:hint="eastAsia"/>
            <w:lang w:eastAsia="zh-CN"/>
          </w:rPr>
          <w:t>(九)、社会影响评估</w:t>
        </w:r>
        <w:r>
          <w:tab/>
        </w:r>
        <w:r>
          <w:fldChar w:fldCharType="begin"/>
        </w:r>
        <w:r>
          <w:instrText xml:space="preserve"> PAGEREF _Toc8315 \h </w:instrText>
        </w:r>
        <w:r>
          <w:fldChar w:fldCharType="separate"/>
        </w:r>
        <w:r>
          <w:t>32</w:t>
        </w:r>
        <w:r>
          <w:fldChar w:fldCharType="end"/>
        </w:r>
      </w:hyperlink>
    </w:p>
    <w:p>
      <w:pPr>
        <w:pStyle w:val="TOC1"/>
        <w:tabs>
          <w:tab w:val="right" w:leader="dot" w:pos="8306"/>
        </w:tabs>
      </w:pPr>
      <w:hyperlink w:anchor="_Toc10194" w:history="1">
        <w:r>
          <w:rPr>
            <w:rFonts w:ascii="仿宋" w:eastAsia="仿宋" w:hAnsi="仿宋" w:cs="仿宋" w:hint="eastAsia"/>
            <w:lang w:eastAsia="zh-CN"/>
          </w:rPr>
          <w:t>五、财务管理与成本控制</w:t>
        </w:r>
        <w:r>
          <w:tab/>
        </w:r>
        <w:r>
          <w:fldChar w:fldCharType="begin"/>
        </w:r>
        <w:r>
          <w:instrText xml:space="preserve"> PAGEREF _Toc10194 \h </w:instrText>
        </w:r>
        <w:r>
          <w:fldChar w:fldCharType="separate"/>
        </w:r>
        <w:r>
          <w:t>34</w:t>
        </w:r>
        <w:r>
          <w:fldChar w:fldCharType="end"/>
        </w:r>
      </w:hyperlink>
    </w:p>
    <w:p>
      <w:pPr>
        <w:pStyle w:val="TOC2"/>
        <w:tabs>
          <w:tab w:val="right" w:leader="dot" w:pos="8306"/>
        </w:tabs>
      </w:pPr>
      <w:hyperlink w:anchor="_Toc17044" w:history="1">
        <w:r>
          <w:rPr>
            <w:rFonts w:ascii="仿宋" w:eastAsia="仿宋" w:hAnsi="仿宋" w:cs="仿宋" w:hint="eastAsia"/>
            <w:lang w:eastAsia="zh-CN"/>
          </w:rPr>
          <w:t>(一)、财务管理体系建设</w:t>
        </w:r>
        <w:r>
          <w:tab/>
        </w:r>
        <w:r>
          <w:fldChar w:fldCharType="begin"/>
        </w:r>
        <w:r>
          <w:instrText xml:space="preserve"> PAGEREF _Toc17044 \h </w:instrText>
        </w:r>
        <w:r>
          <w:fldChar w:fldCharType="separate"/>
        </w:r>
        <w:r>
          <w:t>34</w:t>
        </w:r>
        <w:r>
          <w:fldChar w:fldCharType="end"/>
        </w:r>
      </w:hyperlink>
    </w:p>
    <w:p>
      <w:pPr>
        <w:pStyle w:val="TOC2"/>
        <w:tabs>
          <w:tab w:val="right" w:leader="dot" w:pos="8306"/>
        </w:tabs>
      </w:pPr>
      <w:hyperlink w:anchor="_Toc12011" w:history="1">
        <w:r>
          <w:rPr>
            <w:rFonts w:ascii="仿宋" w:eastAsia="仿宋" w:hAnsi="仿宋" w:cs="仿宋" w:hint="eastAsia"/>
            <w:lang w:eastAsia="zh-CN"/>
          </w:rPr>
          <w:t>(二)、成本控制措施</w:t>
        </w:r>
        <w:r>
          <w:tab/>
        </w:r>
        <w:r>
          <w:fldChar w:fldCharType="begin"/>
        </w:r>
        <w:r>
          <w:instrText xml:space="preserve"> PAGEREF _Toc12011 \h </w:instrText>
        </w:r>
        <w:r>
          <w:fldChar w:fldCharType="separate"/>
        </w:r>
        <w:r>
          <w:t>35</w:t>
        </w:r>
        <w:r>
          <w:fldChar w:fldCharType="end"/>
        </w:r>
      </w:hyperlink>
    </w:p>
    <w:p>
      <w:pPr>
        <w:pStyle w:val="TOC1"/>
        <w:tabs>
          <w:tab w:val="right" w:leader="dot" w:pos="8306"/>
        </w:tabs>
      </w:pPr>
      <w:hyperlink w:anchor="_Toc1861" w:history="1">
        <w:r>
          <w:rPr>
            <w:rFonts w:ascii="仿宋" w:eastAsia="仿宋" w:hAnsi="仿宋" w:cs="仿宋" w:hint="eastAsia"/>
            <w:lang w:eastAsia="zh-CN"/>
          </w:rPr>
          <w:t>六、环境和生态影响分析</w:t>
        </w:r>
        <w:r>
          <w:tab/>
        </w:r>
        <w:r>
          <w:fldChar w:fldCharType="begin"/>
        </w:r>
        <w:r>
          <w:instrText xml:space="preserve"> PAGEREF _Toc1861 \h </w:instrText>
        </w:r>
        <w:r>
          <w:fldChar w:fldCharType="separate"/>
        </w:r>
        <w:r>
          <w:t>36</w:t>
        </w:r>
        <w:r>
          <w:fldChar w:fldCharType="end"/>
        </w:r>
      </w:hyperlink>
    </w:p>
    <w:p>
      <w:pPr>
        <w:pStyle w:val="TOC2"/>
        <w:tabs>
          <w:tab w:val="right" w:leader="dot" w:pos="8306"/>
        </w:tabs>
      </w:pPr>
      <w:hyperlink w:anchor="_Toc27784" w:history="1">
        <w:r>
          <w:rPr>
            <w:rFonts w:ascii="仿宋" w:eastAsia="仿宋" w:hAnsi="仿宋" w:cs="仿宋" w:hint="eastAsia"/>
            <w:lang w:eastAsia="zh-CN"/>
          </w:rPr>
          <w:t>(一)、环境和生态现状</w:t>
        </w:r>
        <w:r>
          <w:tab/>
        </w:r>
        <w:r>
          <w:fldChar w:fldCharType="begin"/>
        </w:r>
        <w:r>
          <w:instrText xml:space="preserve"> PAGEREF _Toc27784 \h </w:instrText>
        </w:r>
        <w:r>
          <w:fldChar w:fldCharType="separate"/>
        </w:r>
        <w:r>
          <w:t>36</w:t>
        </w:r>
        <w:r>
          <w:fldChar w:fldCharType="end"/>
        </w:r>
      </w:hyperlink>
    </w:p>
    <w:p>
      <w:pPr>
        <w:pStyle w:val="TOC2"/>
        <w:tabs>
          <w:tab w:val="right" w:leader="dot" w:pos="8306"/>
        </w:tabs>
      </w:pPr>
      <w:hyperlink w:anchor="_Toc24181" w:history="1">
        <w:r>
          <w:rPr>
            <w:rFonts w:ascii="仿宋" w:eastAsia="仿宋" w:hAnsi="仿宋" w:cs="仿宋" w:hint="eastAsia"/>
            <w:lang w:eastAsia="zh-CN"/>
          </w:rPr>
          <w:t>(二)、生态环境影响分析</w:t>
        </w:r>
        <w:r>
          <w:tab/>
        </w:r>
        <w:r>
          <w:fldChar w:fldCharType="begin"/>
        </w:r>
        <w:r>
          <w:instrText xml:space="preserve"> PAGEREF _Toc24181 \h </w:instrText>
        </w:r>
        <w:r>
          <w:fldChar w:fldCharType="separate"/>
        </w:r>
        <w:r>
          <w:t>38</w:t>
        </w:r>
        <w:r>
          <w:fldChar w:fldCharType="end"/>
        </w:r>
      </w:hyperlink>
    </w:p>
    <w:p>
      <w:pPr>
        <w:pStyle w:val="TOC2"/>
        <w:tabs>
          <w:tab w:val="right" w:leader="dot" w:pos="8306"/>
        </w:tabs>
      </w:pPr>
      <w:hyperlink w:anchor="_Toc7550" w:history="1">
        <w:r>
          <w:rPr>
            <w:rFonts w:ascii="仿宋" w:eastAsia="仿宋" w:hAnsi="仿宋" w:cs="仿宋" w:hint="eastAsia"/>
            <w:lang w:eastAsia="zh-CN"/>
          </w:rPr>
          <w:t>(三)、生态环境保护措施</w:t>
        </w:r>
        <w:r>
          <w:tab/>
        </w:r>
        <w:r>
          <w:fldChar w:fldCharType="begin"/>
        </w:r>
        <w:r>
          <w:instrText xml:space="preserve"> PAGEREF _Toc7550 \h </w:instrText>
        </w:r>
        <w:r>
          <w:fldChar w:fldCharType="separate"/>
        </w:r>
        <w:r>
          <w:t>39</w:t>
        </w:r>
        <w:r>
          <w:fldChar w:fldCharType="end"/>
        </w:r>
      </w:hyperlink>
    </w:p>
    <w:p>
      <w:pPr>
        <w:pStyle w:val="TOC2"/>
        <w:tabs>
          <w:tab w:val="right" w:leader="dot" w:pos="8306"/>
        </w:tabs>
      </w:pPr>
      <w:hyperlink w:anchor="_Toc29733" w:history="1">
        <w:r>
          <w:rPr>
            <w:rFonts w:ascii="仿宋" w:eastAsia="仿宋" w:hAnsi="仿宋" w:cs="仿宋" w:hint="eastAsia"/>
            <w:lang w:eastAsia="zh-CN"/>
          </w:rPr>
          <w:t>(四)、地质灾害影响分析</w:t>
        </w:r>
        <w:r>
          <w:tab/>
        </w:r>
        <w:r>
          <w:fldChar w:fldCharType="begin"/>
        </w:r>
        <w:r>
          <w:instrText xml:space="preserve"> PAGEREF _Toc29733 \h </w:instrText>
        </w:r>
        <w:r>
          <w:fldChar w:fldCharType="separate"/>
        </w:r>
        <w:r>
          <w:t>41</w:t>
        </w:r>
        <w:r>
          <w:fldChar w:fldCharType="end"/>
        </w:r>
      </w:hyperlink>
    </w:p>
    <w:p>
      <w:pPr>
        <w:pStyle w:val="TOC2"/>
        <w:tabs>
          <w:tab w:val="right" w:leader="dot" w:pos="8306"/>
        </w:tabs>
      </w:pPr>
      <w:hyperlink w:anchor="_Toc32341" w:history="1">
        <w:r>
          <w:rPr>
            <w:rFonts w:ascii="仿宋" w:eastAsia="仿宋" w:hAnsi="仿宋" w:cs="仿宋" w:hint="eastAsia"/>
            <w:lang w:eastAsia="zh-CN"/>
          </w:rPr>
          <w:t>(五)、特殊环境影响</w:t>
        </w:r>
        <w:r>
          <w:tab/>
        </w:r>
        <w:r>
          <w:fldChar w:fldCharType="begin"/>
        </w:r>
        <w:r>
          <w:instrText xml:space="preserve"> PAGEREF _Toc32341 \h </w:instrText>
        </w:r>
        <w:r>
          <w:fldChar w:fldCharType="separate"/>
        </w:r>
        <w:r>
          <w:t>42</w:t>
        </w:r>
        <w:r>
          <w:fldChar w:fldCharType="end"/>
        </w:r>
      </w:hyperlink>
    </w:p>
    <w:p>
      <w:pPr>
        <w:pStyle w:val="TOC1"/>
        <w:tabs>
          <w:tab w:val="right" w:leader="dot" w:pos="8306"/>
        </w:tabs>
      </w:pPr>
      <w:hyperlink w:anchor="_Toc6406" w:history="1">
        <w:r>
          <w:rPr>
            <w:rFonts w:ascii="仿宋" w:eastAsia="仿宋" w:hAnsi="仿宋" w:cs="仿宋" w:hint="eastAsia"/>
            <w:lang w:eastAsia="zh-CN"/>
          </w:rPr>
          <w:t>七、项目进度计划</w:t>
        </w:r>
        <w:r>
          <w:tab/>
        </w:r>
        <w:r>
          <w:fldChar w:fldCharType="begin"/>
        </w:r>
        <w:r>
          <w:instrText xml:space="preserve"> PAGEREF _Toc6406 \h </w:instrText>
        </w:r>
        <w:r>
          <w:fldChar w:fldCharType="separate"/>
        </w:r>
        <w:r>
          <w:t>43</w:t>
        </w:r>
        <w:r>
          <w:fldChar w:fldCharType="end"/>
        </w:r>
      </w:hyperlink>
    </w:p>
    <w:p>
      <w:pPr>
        <w:pStyle w:val="TOC2"/>
        <w:tabs>
          <w:tab w:val="right" w:leader="dot" w:pos="8306"/>
        </w:tabs>
      </w:pPr>
      <w:hyperlink w:anchor="_Toc12835" w:history="1">
        <w:r>
          <w:rPr>
            <w:rFonts w:ascii="仿宋" w:eastAsia="仿宋" w:hAnsi="仿宋" w:cs="仿宋" w:hint="eastAsia"/>
            <w:lang w:eastAsia="zh-CN"/>
          </w:rPr>
          <w:t>(一)、建设周期</w:t>
        </w:r>
        <w:r>
          <w:tab/>
        </w:r>
        <w:r>
          <w:fldChar w:fldCharType="begin"/>
        </w:r>
        <w:r>
          <w:instrText xml:space="preserve"> PAGEREF _Toc12835 \h </w:instrText>
        </w:r>
        <w:r>
          <w:fldChar w:fldCharType="separate"/>
        </w:r>
        <w:r>
          <w:t>43</w:t>
        </w:r>
        <w:r>
          <w:fldChar w:fldCharType="end"/>
        </w:r>
      </w:hyperlink>
    </w:p>
    <w:p>
      <w:pPr>
        <w:pStyle w:val="TOC2"/>
        <w:tabs>
          <w:tab w:val="right" w:leader="dot" w:pos="8306"/>
        </w:tabs>
      </w:pPr>
      <w:hyperlink w:anchor="_Toc11376" w:history="1">
        <w:r>
          <w:rPr>
            <w:rFonts w:ascii="仿宋" w:eastAsia="仿宋" w:hAnsi="仿宋" w:cs="仿宋" w:hint="eastAsia"/>
            <w:lang w:eastAsia="zh-CN"/>
          </w:rPr>
          <w:t>(二)、建设进度</w:t>
        </w:r>
        <w:r>
          <w:tab/>
        </w:r>
        <w:r>
          <w:fldChar w:fldCharType="begin"/>
        </w:r>
        <w:r>
          <w:instrText xml:space="preserve"> PAGEREF _Toc11376 \h </w:instrText>
        </w:r>
        <w:r>
          <w:fldChar w:fldCharType="separate"/>
        </w:r>
        <w:r>
          <w:t>43</w:t>
        </w:r>
        <w:r>
          <w:fldChar w:fldCharType="end"/>
        </w:r>
      </w:hyperlink>
    </w:p>
    <w:p>
      <w:pPr>
        <w:pStyle w:val="TOC2"/>
        <w:tabs>
          <w:tab w:val="right" w:leader="dot" w:pos="8306"/>
        </w:tabs>
      </w:pPr>
      <w:hyperlink w:anchor="_Toc10507" w:history="1">
        <w:r>
          <w:rPr>
            <w:rFonts w:ascii="仿宋" w:eastAsia="仿宋" w:hAnsi="仿宋" w:cs="仿宋" w:hint="eastAsia"/>
            <w:lang w:eastAsia="zh-CN"/>
          </w:rPr>
          <w:t>(三)、进度安排注意事项</w:t>
        </w:r>
        <w:r>
          <w:tab/>
        </w:r>
        <w:r>
          <w:fldChar w:fldCharType="begin"/>
        </w:r>
        <w:r>
          <w:instrText xml:space="preserve"> PAGEREF _Toc10507 \h </w:instrText>
        </w:r>
        <w:r>
          <w:fldChar w:fldCharType="separate"/>
        </w:r>
        <w:r>
          <w:t>45</w:t>
        </w:r>
        <w:r>
          <w:fldChar w:fldCharType="end"/>
        </w:r>
      </w:hyperlink>
    </w:p>
    <w:p>
      <w:pPr>
        <w:pStyle w:val="TOC2"/>
        <w:tabs>
          <w:tab w:val="right" w:leader="dot" w:pos="8306"/>
        </w:tabs>
      </w:pPr>
      <w:hyperlink w:anchor="_Toc31585" w:history="1">
        <w:r>
          <w:rPr>
            <w:rFonts w:ascii="仿宋" w:eastAsia="仿宋" w:hAnsi="仿宋" w:cs="仿宋" w:hint="eastAsia"/>
            <w:lang w:eastAsia="zh-CN"/>
          </w:rPr>
          <w:t>(四)、人力资源配置</w:t>
        </w:r>
        <w:r>
          <w:tab/>
        </w:r>
        <w:r>
          <w:fldChar w:fldCharType="begin"/>
        </w:r>
        <w:r>
          <w:instrText xml:space="preserve"> PAGEREF _Toc31585 \h </w:instrText>
        </w:r>
        <w:r>
          <w:fldChar w:fldCharType="separate"/>
        </w:r>
        <w:r>
          <w:t>46</w:t>
        </w:r>
        <w:r>
          <w:fldChar w:fldCharType="end"/>
        </w:r>
      </w:hyperlink>
    </w:p>
    <w:p>
      <w:pPr>
        <w:pStyle w:val="TOC2"/>
        <w:tabs>
          <w:tab w:val="right" w:leader="dot" w:pos="8306"/>
        </w:tabs>
      </w:pPr>
      <w:hyperlink w:anchor="_Toc19417" w:history="1">
        <w:r>
          <w:rPr>
            <w:rFonts w:ascii="仿宋" w:eastAsia="仿宋" w:hAnsi="仿宋" w:cs="仿宋" w:hint="eastAsia"/>
            <w:lang w:eastAsia="zh-CN"/>
          </w:rPr>
          <w:t>(五)、员工培训</w:t>
        </w:r>
        <w:r>
          <w:tab/>
        </w:r>
        <w:r>
          <w:fldChar w:fldCharType="begin"/>
        </w:r>
        <w:r>
          <w:instrText xml:space="preserve"> PAGEREF _Toc19417 \h </w:instrText>
        </w:r>
        <w:r>
          <w:fldChar w:fldCharType="separate"/>
        </w:r>
        <w:r>
          <w:t>48</w:t>
        </w:r>
        <w:r>
          <w:fldChar w:fldCharType="end"/>
        </w:r>
      </w:hyperlink>
    </w:p>
    <w:p>
      <w:pPr>
        <w:pStyle w:val="TOC2"/>
        <w:tabs>
          <w:tab w:val="right" w:leader="dot" w:pos="8306"/>
        </w:tabs>
      </w:pPr>
      <w:hyperlink w:anchor="_Toc25651" w:history="1">
        <w:r>
          <w:rPr>
            <w:rFonts w:ascii="仿宋" w:eastAsia="仿宋" w:hAnsi="仿宋" w:cs="仿宋" w:hint="eastAsia"/>
            <w:lang w:eastAsia="zh-CN"/>
          </w:rPr>
          <w:t>(六)、项目实施保障</w:t>
        </w:r>
        <w:r>
          <w:tab/>
        </w:r>
        <w:r>
          <w:fldChar w:fldCharType="begin"/>
        </w:r>
        <w:r>
          <w:instrText xml:space="preserve"> PAGEREF _Toc25651 \h </w:instrText>
        </w:r>
        <w:r>
          <w:fldChar w:fldCharType="separate"/>
        </w:r>
        <w:r>
          <w:t>49</w:t>
        </w:r>
        <w:r>
          <w:fldChar w:fldCharType="end"/>
        </w:r>
      </w:hyperlink>
    </w:p>
    <w:p>
      <w:pPr>
        <w:pStyle w:val="TOC2"/>
        <w:tabs>
          <w:tab w:val="right" w:leader="dot" w:pos="8306"/>
        </w:tabs>
      </w:pPr>
      <w:hyperlink w:anchor="_Toc7507" w:history="1">
        <w:r>
          <w:rPr>
            <w:rFonts w:ascii="仿宋" w:eastAsia="仿宋" w:hAnsi="仿宋" w:cs="仿宋" w:hint="eastAsia"/>
            <w:lang w:eastAsia="zh-CN"/>
          </w:rPr>
          <w:t>(七)、安全规范管理</w:t>
        </w:r>
        <w:r>
          <w:tab/>
        </w:r>
        <w:r>
          <w:fldChar w:fldCharType="begin"/>
        </w:r>
        <w:r>
          <w:instrText xml:space="preserve"> PAGEREF _Toc7507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0" w:history="1">
        <w:r>
          <w:rPr>
            <w:rFonts w:ascii="仿宋" w:eastAsia="仿宋" w:hAnsi="仿宋" w:cs="仿宋" w:hint="eastAsia"/>
            <w:lang w:eastAsia="zh-CN"/>
          </w:rPr>
          <w:t>八、安全与应急管理</w:t>
        </w:r>
        <w:r>
          <w:tab/>
        </w:r>
        <w:r>
          <w:fldChar w:fldCharType="begin"/>
        </w:r>
        <w:r>
          <w:instrText xml:space="preserve"> PAGEREF _Toc19740 \h </w:instrText>
        </w:r>
        <w:r>
          <w:fldChar w:fldCharType="separate"/>
        </w:r>
        <w:r>
          <w:t>51</w:t>
        </w:r>
        <w:r>
          <w:fldChar w:fldCharType="end"/>
        </w:r>
      </w:hyperlink>
    </w:p>
    <w:p>
      <w:pPr>
        <w:pStyle w:val="TOC2"/>
        <w:tabs>
          <w:tab w:val="right" w:leader="dot" w:pos="8306"/>
        </w:tabs>
      </w:pPr>
      <w:hyperlink w:anchor="_Toc18228" w:history="1">
        <w:r>
          <w:rPr>
            <w:rFonts w:ascii="仿宋" w:eastAsia="仿宋" w:hAnsi="仿宋" w:cs="仿宋" w:hint="eastAsia"/>
            <w:lang w:eastAsia="zh-CN"/>
          </w:rPr>
          <w:t>(一)、安全生产管理</w:t>
        </w:r>
        <w:r>
          <w:tab/>
        </w:r>
        <w:r>
          <w:fldChar w:fldCharType="begin"/>
        </w:r>
        <w:r>
          <w:instrText xml:space="preserve"> PAGEREF _Toc18228 \h </w:instrText>
        </w:r>
        <w:r>
          <w:fldChar w:fldCharType="separate"/>
        </w:r>
        <w:r>
          <w:t>51</w:t>
        </w:r>
        <w:r>
          <w:fldChar w:fldCharType="end"/>
        </w:r>
      </w:hyperlink>
    </w:p>
    <w:p>
      <w:pPr>
        <w:pStyle w:val="TOC2"/>
        <w:tabs>
          <w:tab w:val="right" w:leader="dot" w:pos="8306"/>
        </w:tabs>
      </w:pPr>
      <w:hyperlink w:anchor="_Toc11206" w:history="1">
        <w:r>
          <w:rPr>
            <w:rFonts w:ascii="仿宋" w:eastAsia="仿宋" w:hAnsi="仿宋" w:cs="仿宋" w:hint="eastAsia"/>
            <w:lang w:eastAsia="zh-CN"/>
          </w:rPr>
          <w:t>(二)、应急预案与响应</w:t>
        </w:r>
        <w:r>
          <w:tab/>
        </w:r>
        <w:r>
          <w:fldChar w:fldCharType="begin"/>
        </w:r>
        <w:r>
          <w:instrText xml:space="preserve"> PAGEREF _Toc11206 \h </w:instrText>
        </w:r>
        <w:r>
          <w:fldChar w:fldCharType="separate"/>
        </w:r>
        <w:r>
          <w:t>52</w:t>
        </w:r>
        <w:r>
          <w:fldChar w:fldCharType="end"/>
        </w:r>
      </w:hyperlink>
    </w:p>
    <w:p>
      <w:pPr>
        <w:pStyle w:val="TOC1"/>
        <w:tabs>
          <w:tab w:val="right" w:leader="dot" w:pos="8306"/>
        </w:tabs>
      </w:pPr>
      <w:hyperlink w:anchor="_Toc30705" w:history="1">
        <w:r>
          <w:rPr>
            <w:rFonts w:ascii="仿宋" w:eastAsia="仿宋" w:hAnsi="仿宋" w:cs="仿宋" w:hint="eastAsia"/>
            <w:lang w:eastAsia="zh-CN"/>
          </w:rPr>
          <w:t>九、项目实施与管理方案</w:t>
        </w:r>
        <w:r>
          <w:tab/>
        </w:r>
        <w:r>
          <w:fldChar w:fldCharType="begin"/>
        </w:r>
        <w:r>
          <w:instrText xml:space="preserve"> PAGEREF _Toc30705 \h </w:instrText>
        </w:r>
        <w:r>
          <w:fldChar w:fldCharType="separate"/>
        </w:r>
        <w:r>
          <w:t>54</w:t>
        </w:r>
        <w:r>
          <w:fldChar w:fldCharType="end"/>
        </w:r>
      </w:hyperlink>
    </w:p>
    <w:p>
      <w:pPr>
        <w:pStyle w:val="TOC2"/>
        <w:tabs>
          <w:tab w:val="right" w:leader="dot" w:pos="8306"/>
        </w:tabs>
      </w:pPr>
      <w:hyperlink w:anchor="_Toc3704" w:history="1">
        <w:r>
          <w:rPr>
            <w:rFonts w:ascii="仿宋" w:eastAsia="仿宋" w:hAnsi="仿宋" w:cs="仿宋" w:hint="eastAsia"/>
            <w:lang w:eastAsia="zh-CN"/>
          </w:rPr>
          <w:t>(一)、项目实施计划</w:t>
        </w:r>
        <w:r>
          <w:tab/>
        </w:r>
        <w:r>
          <w:fldChar w:fldCharType="begin"/>
        </w:r>
        <w:r>
          <w:instrText xml:space="preserve"> PAGEREF _Toc3704 \h </w:instrText>
        </w:r>
        <w:r>
          <w:fldChar w:fldCharType="separate"/>
        </w:r>
        <w:r>
          <w:t>54</w:t>
        </w:r>
        <w:r>
          <w:fldChar w:fldCharType="end"/>
        </w:r>
      </w:hyperlink>
    </w:p>
    <w:p>
      <w:pPr>
        <w:pStyle w:val="TOC2"/>
        <w:tabs>
          <w:tab w:val="right" w:leader="dot" w:pos="8306"/>
        </w:tabs>
      </w:pPr>
      <w:hyperlink w:anchor="_Toc24506" w:history="1">
        <w:r>
          <w:rPr>
            <w:rFonts w:ascii="仿宋" w:eastAsia="仿宋" w:hAnsi="仿宋" w:cs="仿宋" w:hint="eastAsia"/>
            <w:lang w:eastAsia="zh-CN"/>
          </w:rPr>
          <w:t>(二)、项目组织机构与职责</w:t>
        </w:r>
        <w:r>
          <w:tab/>
        </w:r>
        <w:r>
          <w:fldChar w:fldCharType="begin"/>
        </w:r>
        <w:r>
          <w:instrText xml:space="preserve"> PAGEREF _Toc24506 \h </w:instrText>
        </w:r>
        <w:r>
          <w:fldChar w:fldCharType="separate"/>
        </w:r>
        <w:r>
          <w:t>55</w:t>
        </w:r>
        <w:r>
          <w:fldChar w:fldCharType="end"/>
        </w:r>
      </w:hyperlink>
    </w:p>
    <w:p>
      <w:pPr>
        <w:pStyle w:val="TOC2"/>
        <w:tabs>
          <w:tab w:val="right" w:leader="dot" w:pos="8306"/>
        </w:tabs>
      </w:pPr>
      <w:hyperlink w:anchor="_Toc23460" w:history="1">
        <w:r>
          <w:rPr>
            <w:rFonts w:ascii="仿宋" w:eastAsia="仿宋" w:hAnsi="仿宋" w:cs="仿宋" w:hint="eastAsia"/>
            <w:lang w:eastAsia="zh-CN"/>
          </w:rPr>
          <w:t>(三)、项目管理与监控体系</w:t>
        </w:r>
        <w:r>
          <w:tab/>
        </w:r>
        <w:r>
          <w:fldChar w:fldCharType="begin"/>
        </w:r>
        <w:r>
          <w:instrText xml:space="preserve"> PAGEREF _Toc23460 \h </w:instrText>
        </w:r>
        <w:r>
          <w:fldChar w:fldCharType="separate"/>
        </w:r>
        <w:r>
          <w:t>58</w:t>
        </w:r>
        <w:r>
          <w:fldChar w:fldCharType="end"/>
        </w:r>
      </w:hyperlink>
    </w:p>
    <w:p>
      <w:pPr>
        <w:pStyle w:val="TOC1"/>
        <w:tabs>
          <w:tab w:val="right" w:leader="dot" w:pos="8306"/>
        </w:tabs>
      </w:pPr>
      <w:hyperlink w:anchor="_Toc20042" w:history="1">
        <w:r>
          <w:rPr>
            <w:rFonts w:ascii="仿宋" w:eastAsia="仿宋" w:hAnsi="仿宋" w:cs="仿宋" w:hint="eastAsia"/>
            <w:lang w:eastAsia="zh-CN"/>
          </w:rPr>
          <w:t>十、经济效益与社会效益优化</w:t>
        </w:r>
        <w:r>
          <w:tab/>
        </w:r>
        <w:r>
          <w:fldChar w:fldCharType="begin"/>
        </w:r>
        <w:r>
          <w:instrText xml:space="preserve"> PAGEREF _Toc20042 \h </w:instrText>
        </w:r>
        <w:r>
          <w:fldChar w:fldCharType="separate"/>
        </w:r>
        <w:r>
          <w:t>60</w:t>
        </w:r>
        <w:r>
          <w:fldChar w:fldCharType="end"/>
        </w:r>
      </w:hyperlink>
    </w:p>
    <w:p>
      <w:pPr>
        <w:pStyle w:val="TOC2"/>
        <w:tabs>
          <w:tab w:val="right" w:leader="dot" w:pos="8306"/>
        </w:tabs>
      </w:pPr>
      <w:hyperlink w:anchor="_Toc25307" w:history="1">
        <w:r>
          <w:rPr>
            <w:rFonts w:ascii="仿宋" w:eastAsia="仿宋" w:hAnsi="仿宋" w:cs="仿宋" w:hint="eastAsia"/>
            <w:lang w:eastAsia="zh-CN"/>
          </w:rPr>
          <w:t>(一)、经济效益提升策略</w:t>
        </w:r>
        <w:r>
          <w:tab/>
        </w:r>
        <w:r>
          <w:fldChar w:fldCharType="begin"/>
        </w:r>
        <w:r>
          <w:instrText xml:space="preserve"> PAGEREF _Toc25307 \h </w:instrText>
        </w:r>
        <w:r>
          <w:fldChar w:fldCharType="separate"/>
        </w:r>
        <w:r>
          <w:t>60</w:t>
        </w:r>
        <w:r>
          <w:fldChar w:fldCharType="end"/>
        </w:r>
      </w:hyperlink>
    </w:p>
    <w:p>
      <w:pPr>
        <w:pStyle w:val="TOC2"/>
        <w:tabs>
          <w:tab w:val="right" w:leader="dot" w:pos="8306"/>
        </w:tabs>
      </w:pPr>
      <w:hyperlink w:anchor="_Toc16524" w:history="1">
        <w:r>
          <w:rPr>
            <w:rFonts w:ascii="仿宋" w:eastAsia="仿宋" w:hAnsi="仿宋" w:cs="仿宋" w:hint="eastAsia"/>
            <w:lang w:eastAsia="zh-CN"/>
          </w:rPr>
          <w:t>(二)、社会效益增强方案</w:t>
        </w:r>
        <w:r>
          <w:tab/>
        </w:r>
        <w:r>
          <w:fldChar w:fldCharType="begin"/>
        </w:r>
        <w:r>
          <w:instrText xml:space="preserve"> PAGEREF _Toc16524 \h </w:instrText>
        </w:r>
        <w:r>
          <w:fldChar w:fldCharType="separate"/>
        </w:r>
        <w:r>
          <w:t>61</w:t>
        </w:r>
        <w:r>
          <w:fldChar w:fldCharType="end"/>
        </w:r>
      </w:hyperlink>
    </w:p>
    <w:p>
      <w:pPr>
        <w:pStyle w:val="TOC1"/>
        <w:tabs>
          <w:tab w:val="right" w:leader="dot" w:pos="8306"/>
        </w:tabs>
      </w:pPr>
      <w:hyperlink w:anchor="_Toc29305" w:history="1">
        <w:r>
          <w:rPr>
            <w:rFonts w:ascii="仿宋" w:eastAsia="仿宋" w:hAnsi="仿宋" w:cs="仿宋" w:hint="eastAsia"/>
            <w:lang w:eastAsia="zh-CN"/>
          </w:rPr>
          <w:t>十一、项目质量与标准</w:t>
        </w:r>
        <w:r>
          <w:tab/>
        </w:r>
        <w:r>
          <w:fldChar w:fldCharType="begin"/>
        </w:r>
        <w:r>
          <w:instrText xml:space="preserve"> PAGEREF _Toc29305 \h </w:instrText>
        </w:r>
        <w:r>
          <w:fldChar w:fldCharType="separate"/>
        </w:r>
        <w:r>
          <w:t>62</w:t>
        </w:r>
        <w:r>
          <w:fldChar w:fldCharType="end"/>
        </w:r>
      </w:hyperlink>
    </w:p>
    <w:p>
      <w:pPr>
        <w:pStyle w:val="TOC2"/>
        <w:tabs>
          <w:tab w:val="right" w:leader="dot" w:pos="8306"/>
        </w:tabs>
      </w:pPr>
      <w:hyperlink w:anchor="_Toc25635" w:history="1">
        <w:r>
          <w:rPr>
            <w:rFonts w:ascii="仿宋" w:eastAsia="仿宋" w:hAnsi="仿宋" w:cs="仿宋" w:hint="eastAsia"/>
            <w:lang w:eastAsia="zh-CN"/>
          </w:rPr>
          <w:t>(一)、质量保障体系</w:t>
        </w:r>
        <w:r>
          <w:tab/>
        </w:r>
        <w:r>
          <w:fldChar w:fldCharType="begin"/>
        </w:r>
        <w:r>
          <w:instrText xml:space="preserve"> PAGEREF _Toc25635 \h </w:instrText>
        </w:r>
        <w:r>
          <w:fldChar w:fldCharType="separate"/>
        </w:r>
        <w:r>
          <w:t>62</w:t>
        </w:r>
        <w:r>
          <w:fldChar w:fldCharType="end"/>
        </w:r>
      </w:hyperlink>
    </w:p>
    <w:p>
      <w:pPr>
        <w:pStyle w:val="TOC2"/>
        <w:tabs>
          <w:tab w:val="right" w:leader="dot" w:pos="8306"/>
        </w:tabs>
      </w:pPr>
      <w:hyperlink w:anchor="_Toc32641" w:history="1">
        <w:r>
          <w:rPr>
            <w:rFonts w:ascii="仿宋" w:eastAsia="仿宋" w:hAnsi="仿宋" w:cs="仿宋" w:hint="eastAsia"/>
            <w:lang w:eastAsia="zh-CN"/>
          </w:rPr>
          <w:t>(二)、标准化作业流程</w:t>
        </w:r>
        <w:r>
          <w:tab/>
        </w:r>
        <w:r>
          <w:fldChar w:fldCharType="begin"/>
        </w:r>
        <w:r>
          <w:instrText xml:space="preserve"> PAGEREF _Toc32641 \h </w:instrText>
        </w:r>
        <w:r>
          <w:fldChar w:fldCharType="separate"/>
        </w:r>
        <w:r>
          <w:t>63</w:t>
        </w:r>
        <w:r>
          <w:fldChar w:fldCharType="end"/>
        </w:r>
      </w:hyperlink>
    </w:p>
    <w:p>
      <w:pPr>
        <w:pStyle w:val="TOC2"/>
        <w:tabs>
          <w:tab w:val="right" w:leader="dot" w:pos="8306"/>
        </w:tabs>
      </w:pPr>
      <w:hyperlink w:anchor="_Toc2121" w:history="1">
        <w:r>
          <w:rPr>
            <w:rFonts w:ascii="仿宋" w:eastAsia="仿宋" w:hAnsi="仿宋" w:cs="仿宋" w:hint="eastAsia"/>
            <w:lang w:eastAsia="zh-CN"/>
          </w:rPr>
          <w:t>(三)、质量监控与评估</w:t>
        </w:r>
        <w:r>
          <w:tab/>
        </w:r>
        <w:r>
          <w:fldChar w:fldCharType="begin"/>
        </w:r>
        <w:r>
          <w:instrText xml:space="preserve"> PAGEREF _Toc2121 \h </w:instrText>
        </w:r>
        <w:r>
          <w:fldChar w:fldCharType="separate"/>
        </w:r>
        <w:r>
          <w:t>65</w:t>
        </w:r>
        <w:r>
          <w:fldChar w:fldCharType="end"/>
        </w:r>
      </w:hyperlink>
    </w:p>
    <w:p>
      <w:pPr>
        <w:pStyle w:val="TOC2"/>
        <w:tabs>
          <w:tab w:val="right" w:leader="dot" w:pos="8306"/>
        </w:tabs>
      </w:pPr>
      <w:hyperlink w:anchor="_Toc6525" w:history="1">
        <w:r>
          <w:rPr>
            <w:rFonts w:ascii="仿宋" w:eastAsia="仿宋" w:hAnsi="仿宋" w:cs="仿宋" w:hint="eastAsia"/>
            <w:lang w:eastAsia="zh-CN"/>
          </w:rPr>
          <w:t>(四)、质量改进计划</w:t>
        </w:r>
        <w:r>
          <w:tab/>
        </w:r>
        <w:r>
          <w:fldChar w:fldCharType="begin"/>
        </w:r>
        <w:r>
          <w:instrText xml:space="preserve"> PAGEREF _Toc6525 \h </w:instrText>
        </w:r>
        <w:r>
          <w:fldChar w:fldCharType="separate"/>
        </w:r>
        <w:r>
          <w:t>66</w:t>
        </w:r>
        <w:r>
          <w:fldChar w:fldCharType="end"/>
        </w:r>
      </w:hyperlink>
    </w:p>
    <w:p>
      <w:pPr>
        <w:pStyle w:val="TOC1"/>
        <w:tabs>
          <w:tab w:val="right" w:leader="dot" w:pos="8306"/>
        </w:tabs>
      </w:pPr>
      <w:hyperlink w:anchor="_Toc28331" w:history="1">
        <w:r>
          <w:rPr>
            <w:rFonts w:ascii="仿宋" w:eastAsia="仿宋" w:hAnsi="仿宋" w:cs="仿宋" w:hint="eastAsia"/>
            <w:lang w:eastAsia="zh-CN"/>
          </w:rPr>
          <w:t>十二、环境保护与绿色发展</w:t>
        </w:r>
        <w:r>
          <w:tab/>
        </w:r>
        <w:r>
          <w:fldChar w:fldCharType="begin"/>
        </w:r>
        <w:r>
          <w:instrText xml:space="preserve"> PAGEREF _Toc28331 \h </w:instrText>
        </w:r>
        <w:r>
          <w:fldChar w:fldCharType="separate"/>
        </w:r>
        <w:r>
          <w:t>67</w:t>
        </w:r>
        <w:r>
          <w:fldChar w:fldCharType="end"/>
        </w:r>
      </w:hyperlink>
    </w:p>
    <w:p>
      <w:pPr>
        <w:pStyle w:val="TOC2"/>
        <w:tabs>
          <w:tab w:val="right" w:leader="dot" w:pos="8306"/>
        </w:tabs>
      </w:pPr>
      <w:hyperlink w:anchor="_Toc29294" w:history="1">
        <w:r>
          <w:rPr>
            <w:rFonts w:ascii="仿宋" w:eastAsia="仿宋" w:hAnsi="仿宋" w:cs="仿宋" w:hint="eastAsia"/>
            <w:lang w:eastAsia="zh-CN"/>
          </w:rPr>
          <w:t>(一)、环境保护措施</w:t>
        </w:r>
        <w:r>
          <w:tab/>
        </w:r>
        <w:r>
          <w:fldChar w:fldCharType="begin"/>
        </w:r>
        <w:r>
          <w:instrText xml:space="preserve"> PAGEREF _Toc29294 \h </w:instrText>
        </w:r>
        <w:r>
          <w:fldChar w:fldCharType="separate"/>
        </w:r>
        <w:r>
          <w:t>67</w:t>
        </w:r>
        <w:r>
          <w:fldChar w:fldCharType="end"/>
        </w:r>
      </w:hyperlink>
    </w:p>
    <w:p>
      <w:pPr>
        <w:pStyle w:val="TOC2"/>
        <w:tabs>
          <w:tab w:val="right" w:leader="dot" w:pos="8306"/>
        </w:tabs>
      </w:pPr>
      <w:hyperlink w:anchor="_Toc17455" w:history="1">
        <w:r>
          <w:rPr>
            <w:rFonts w:ascii="仿宋" w:eastAsia="仿宋" w:hAnsi="仿宋" w:cs="仿宋" w:hint="eastAsia"/>
            <w:lang w:eastAsia="zh-CN"/>
          </w:rPr>
          <w:t>(二)、绿色发展与可持续发展策略</w:t>
        </w:r>
        <w:r>
          <w:tab/>
        </w:r>
        <w:r>
          <w:fldChar w:fldCharType="begin"/>
        </w:r>
        <w:r>
          <w:instrText xml:space="preserve"> PAGEREF _Toc17455 \h </w:instrText>
        </w:r>
        <w:r>
          <w:fldChar w:fldCharType="separate"/>
        </w:r>
        <w:r>
          <w:t>69</w:t>
        </w:r>
        <w:r>
          <w:fldChar w:fldCharType="end"/>
        </w:r>
      </w:hyperlink>
    </w:p>
    <w:p>
      <w:pPr>
        <w:pStyle w:val="TOC1"/>
        <w:tabs>
          <w:tab w:val="right" w:leader="dot" w:pos="8306"/>
        </w:tabs>
      </w:pPr>
      <w:hyperlink w:anchor="_Toc17153" w:history="1">
        <w:r>
          <w:rPr>
            <w:rFonts w:ascii="仿宋" w:eastAsia="仿宋" w:hAnsi="仿宋" w:cs="仿宋" w:hint="eastAsia"/>
            <w:lang w:eastAsia="zh-CN"/>
          </w:rPr>
          <w:t>十三、合作与交流机制建立</w:t>
        </w:r>
        <w:r>
          <w:tab/>
        </w:r>
        <w:r>
          <w:fldChar w:fldCharType="begin"/>
        </w:r>
        <w:r>
          <w:instrText xml:space="preserve"> PAGEREF _Toc17153 \h </w:instrText>
        </w:r>
        <w:r>
          <w:fldChar w:fldCharType="separate"/>
        </w:r>
        <w:r>
          <w:t>70</w:t>
        </w:r>
        <w:r>
          <w:fldChar w:fldCharType="end"/>
        </w:r>
      </w:hyperlink>
    </w:p>
    <w:p>
      <w:pPr>
        <w:pStyle w:val="TOC2"/>
        <w:tabs>
          <w:tab w:val="right" w:leader="dot" w:pos="8306"/>
        </w:tabs>
      </w:pPr>
      <w:hyperlink w:anchor="_Toc2236" w:history="1">
        <w:r>
          <w:rPr>
            <w:rFonts w:ascii="仿宋" w:eastAsia="仿宋" w:hAnsi="仿宋" w:cs="仿宋" w:hint="eastAsia"/>
            <w:lang w:eastAsia="zh-CN"/>
          </w:rPr>
          <w:t>(一)、合作伙伴选择与合作方式</w:t>
        </w:r>
        <w:r>
          <w:tab/>
        </w:r>
        <w:r>
          <w:fldChar w:fldCharType="begin"/>
        </w:r>
        <w:r>
          <w:instrText xml:space="preserve"> PAGEREF _Toc2236 \h </w:instrText>
        </w:r>
        <w:r>
          <w:fldChar w:fldCharType="separate"/>
        </w:r>
        <w:r>
          <w:t>70</w:t>
        </w:r>
        <w:r>
          <w:fldChar w:fldCharType="end"/>
        </w:r>
      </w:hyperlink>
    </w:p>
    <w:p>
      <w:pPr>
        <w:pStyle w:val="TOC2"/>
        <w:tabs>
          <w:tab w:val="right" w:leader="dot" w:pos="8306"/>
        </w:tabs>
      </w:pPr>
      <w:hyperlink w:anchor="_Toc21927" w:history="1">
        <w:r>
          <w:rPr>
            <w:rFonts w:ascii="仿宋" w:eastAsia="仿宋" w:hAnsi="仿宋" w:cs="仿宋" w:hint="eastAsia"/>
            <w:lang w:eastAsia="zh-CN"/>
          </w:rPr>
          <w:t>(二)、交流与合作平台搭建</w:t>
        </w:r>
        <w:r>
          <w:tab/>
        </w:r>
        <w:r>
          <w:fldChar w:fldCharType="begin"/>
        </w:r>
        <w:r>
          <w:instrText xml:space="preserve"> PAGEREF _Toc21927 \h </w:instrText>
        </w:r>
        <w:r>
          <w:fldChar w:fldCharType="separate"/>
        </w:r>
        <w:r>
          <w:t>72</w:t>
        </w:r>
        <w:r>
          <w:fldChar w:fldCharType="end"/>
        </w:r>
      </w:hyperlink>
    </w:p>
    <w:p>
      <w:pPr>
        <w:pStyle w:val="TOC1"/>
        <w:tabs>
          <w:tab w:val="right" w:leader="dot" w:pos="8306"/>
        </w:tabs>
      </w:pPr>
      <w:hyperlink w:anchor="_Toc9859" w:history="1">
        <w:r>
          <w:rPr>
            <w:rFonts w:ascii="仿宋" w:eastAsia="仿宋" w:hAnsi="仿宋" w:cs="仿宋" w:hint="eastAsia"/>
            <w:lang w:eastAsia="zh-CN"/>
          </w:rPr>
          <w:t>十四、法律法规与政策遵循</w:t>
        </w:r>
        <w:r>
          <w:tab/>
        </w:r>
        <w:r>
          <w:fldChar w:fldCharType="begin"/>
        </w:r>
        <w:r>
          <w:instrText xml:space="preserve"> PAGEREF _Toc9859 \h </w:instrText>
        </w:r>
        <w:r>
          <w:fldChar w:fldCharType="separate"/>
        </w:r>
        <w:r>
          <w:t>73</w:t>
        </w:r>
        <w:r>
          <w:fldChar w:fldCharType="end"/>
        </w:r>
      </w:hyperlink>
    </w:p>
    <w:p>
      <w:pPr>
        <w:pStyle w:val="TOC2"/>
        <w:tabs>
          <w:tab w:val="right" w:leader="dot" w:pos="8306"/>
        </w:tabs>
      </w:pPr>
      <w:hyperlink w:anchor="_Toc5959" w:history="1">
        <w:r>
          <w:rPr>
            <w:rFonts w:ascii="仿宋" w:eastAsia="仿宋" w:hAnsi="仿宋" w:cs="仿宋" w:hint="eastAsia"/>
            <w:lang w:eastAsia="zh-CN"/>
          </w:rPr>
          <w:t>(一)、法律法规遵守</w:t>
        </w:r>
        <w:r>
          <w:tab/>
        </w:r>
        <w:r>
          <w:fldChar w:fldCharType="begin"/>
        </w:r>
        <w:r>
          <w:instrText xml:space="preserve"> PAGEREF _Toc5959 \h </w:instrText>
        </w:r>
        <w:r>
          <w:fldChar w:fldCharType="separate"/>
        </w:r>
        <w:r>
          <w:t>73</w:t>
        </w:r>
        <w:r>
          <w:fldChar w:fldCharType="end"/>
        </w:r>
      </w:hyperlink>
    </w:p>
    <w:p>
      <w:pPr>
        <w:pStyle w:val="TOC2"/>
        <w:tabs>
          <w:tab w:val="right" w:leader="dot" w:pos="8306"/>
        </w:tabs>
      </w:pPr>
      <w:hyperlink w:anchor="_Toc15454" w:history="1">
        <w:r>
          <w:rPr>
            <w:rFonts w:ascii="仿宋" w:eastAsia="仿宋" w:hAnsi="仿宋" w:cs="仿宋" w:hint="eastAsia"/>
            <w:lang w:eastAsia="zh-CN"/>
          </w:rPr>
          <w:t>(二)、政策导向与利用</w:t>
        </w:r>
        <w:r>
          <w:tab/>
        </w:r>
        <w:r>
          <w:fldChar w:fldCharType="begin"/>
        </w:r>
        <w:r>
          <w:instrText xml:space="preserve"> PAGEREF _Toc15454 \h </w:instrText>
        </w:r>
        <w:r>
          <w:fldChar w:fldCharType="separate"/>
        </w:r>
        <w:r>
          <w:t>74</w:t>
        </w:r>
        <w:r>
          <w:fldChar w:fldCharType="end"/>
        </w:r>
      </w:hyperlink>
    </w:p>
    <w:p>
      <w:pPr>
        <w:pStyle w:val="TOC1"/>
        <w:tabs>
          <w:tab w:val="right" w:leader="dot" w:pos="8306"/>
        </w:tabs>
      </w:pPr>
      <w:hyperlink w:anchor="_Toc17057" w:history="1">
        <w:r>
          <w:rPr>
            <w:rFonts w:ascii="仿宋" w:eastAsia="仿宋" w:hAnsi="仿宋" w:cs="仿宋" w:hint="eastAsia"/>
            <w:lang w:eastAsia="zh-CN"/>
          </w:rPr>
          <w:t>十五、质量管理与控制</w:t>
        </w:r>
        <w:r>
          <w:tab/>
        </w:r>
        <w:r>
          <w:fldChar w:fldCharType="begin"/>
        </w:r>
        <w:r>
          <w:instrText xml:space="preserve"> PAGEREF _Toc17057 \h </w:instrText>
        </w:r>
        <w:r>
          <w:fldChar w:fldCharType="separate"/>
        </w:r>
        <w:r>
          <w:t>75</w:t>
        </w:r>
        <w:r>
          <w:fldChar w:fldCharType="end"/>
        </w:r>
      </w:hyperlink>
    </w:p>
    <w:p>
      <w:pPr>
        <w:pStyle w:val="TOC2"/>
        <w:tabs>
          <w:tab w:val="right" w:leader="dot" w:pos="8306"/>
        </w:tabs>
      </w:pPr>
      <w:hyperlink w:anchor="_Toc31795" w:history="1">
        <w:r>
          <w:rPr>
            <w:rFonts w:ascii="仿宋" w:eastAsia="仿宋" w:hAnsi="仿宋" w:cs="仿宋" w:hint="eastAsia"/>
            <w:lang w:eastAsia="zh-CN"/>
          </w:rPr>
          <w:t>(一)、质量管理体系建设</w:t>
        </w:r>
        <w:r>
          <w:tab/>
        </w:r>
        <w:r>
          <w:fldChar w:fldCharType="begin"/>
        </w:r>
        <w:r>
          <w:instrText xml:space="preserve"> PAGEREF _Toc31795 \h </w:instrText>
        </w:r>
        <w:r>
          <w:fldChar w:fldCharType="separate"/>
        </w:r>
        <w:r>
          <w:t>75</w:t>
        </w:r>
        <w:r>
          <w:fldChar w:fldCharType="end"/>
        </w:r>
      </w:hyperlink>
    </w:p>
    <w:p>
      <w:pPr>
        <w:pStyle w:val="TOC2"/>
        <w:tabs>
          <w:tab w:val="right" w:leader="dot" w:pos="8306"/>
        </w:tabs>
      </w:pPr>
      <w:hyperlink w:anchor="_Toc9111" w:history="1">
        <w:r>
          <w:rPr>
            <w:rFonts w:ascii="仿宋" w:eastAsia="仿宋" w:hAnsi="仿宋" w:cs="仿宋" w:hint="eastAsia"/>
            <w:lang w:eastAsia="zh-CN"/>
          </w:rPr>
          <w:t>(二)、质量控制措施</w:t>
        </w:r>
        <w:r>
          <w:tab/>
        </w:r>
        <w:r>
          <w:fldChar w:fldCharType="begin"/>
        </w:r>
        <w:r>
          <w:instrText xml:space="preserve"> PAGEREF _Toc9111 \h </w:instrText>
        </w:r>
        <w:r>
          <w:fldChar w:fldCharType="separate"/>
        </w:r>
        <w:r>
          <w:t>77</w:t>
        </w:r>
        <w:r>
          <w:fldChar w:fldCharType="end"/>
        </w:r>
      </w:hyperlink>
    </w:p>
    <w:p>
      <w:pPr>
        <w:pStyle w:val="TOC1"/>
        <w:tabs>
          <w:tab w:val="right" w:leader="dot" w:pos="8306"/>
        </w:tabs>
      </w:pPr>
      <w:hyperlink w:anchor="_Toc17805" w:history="1">
        <w:r>
          <w:rPr>
            <w:rFonts w:ascii="仿宋" w:eastAsia="仿宋" w:hAnsi="仿宋" w:cs="仿宋" w:hint="eastAsia"/>
            <w:lang w:eastAsia="zh-CN"/>
          </w:rPr>
          <w:t>十六、成果转化与推广应用</w:t>
        </w:r>
        <w:r>
          <w:tab/>
        </w:r>
        <w:r>
          <w:fldChar w:fldCharType="begin"/>
        </w:r>
        <w:r>
          <w:instrText xml:space="preserve"> PAGEREF _Toc17805 \h </w:instrText>
        </w:r>
        <w:r>
          <w:fldChar w:fldCharType="separate"/>
        </w:r>
        <w:r>
          <w:t>78</w:t>
        </w:r>
        <w:r>
          <w:fldChar w:fldCharType="end"/>
        </w:r>
      </w:hyperlink>
    </w:p>
    <w:p>
      <w:pPr>
        <w:pStyle w:val="TOC2"/>
        <w:tabs>
          <w:tab w:val="right" w:leader="dot" w:pos="8306"/>
        </w:tabs>
      </w:pPr>
      <w:hyperlink w:anchor="_Toc9659" w:history="1">
        <w:r>
          <w:rPr>
            <w:rFonts w:ascii="仿宋" w:eastAsia="仿宋" w:hAnsi="仿宋" w:cs="仿宋" w:hint="eastAsia"/>
            <w:lang w:eastAsia="zh-CN"/>
          </w:rPr>
          <w:t>(一)、成果转化策略制定</w:t>
        </w:r>
        <w:r>
          <w:tab/>
        </w:r>
        <w:r>
          <w:fldChar w:fldCharType="begin"/>
        </w:r>
        <w:r>
          <w:instrText xml:space="preserve"> PAGEREF _Toc9659 \h </w:instrText>
        </w:r>
        <w:r>
          <w:fldChar w:fldCharType="separate"/>
        </w:r>
        <w:r>
          <w:t>78</w:t>
        </w:r>
        <w:r>
          <w:fldChar w:fldCharType="end"/>
        </w:r>
      </w:hyperlink>
    </w:p>
    <w:p>
      <w:pPr>
        <w:pStyle w:val="TOC2"/>
        <w:tabs>
          <w:tab w:val="right" w:leader="dot" w:pos="8306"/>
        </w:tabs>
      </w:pPr>
      <w:hyperlink w:anchor="_Toc32655" w:history="1">
        <w:r>
          <w:rPr>
            <w:rFonts w:ascii="仿宋" w:eastAsia="仿宋" w:hAnsi="仿宋" w:cs="仿宋" w:hint="eastAsia"/>
            <w:lang w:eastAsia="zh-CN"/>
          </w:rPr>
          <w:t>(二)、成果推广应用方案</w:t>
        </w:r>
        <w:r>
          <w:tab/>
        </w:r>
        <w:r>
          <w:fldChar w:fldCharType="begin"/>
        </w:r>
        <w:r>
          <w:instrText xml:space="preserve"> PAGEREF _Toc32655 \h </w:instrText>
        </w:r>
        <w:r>
          <w:fldChar w:fldCharType="separate"/>
        </w:r>
        <w:r>
          <w:t>79</w:t>
        </w:r>
        <w:r>
          <w:fldChar w:fldCharType="end"/>
        </w:r>
      </w:hyperlink>
    </w:p>
    <w:p>
      <w:pPr>
        <w:pStyle w:val="TOC1"/>
        <w:tabs>
          <w:tab w:val="right" w:leader="dot" w:pos="8306"/>
        </w:tabs>
      </w:pPr>
      <w:hyperlink w:anchor="_Toc29244" w:history="1">
        <w:r>
          <w:rPr>
            <w:rFonts w:ascii="仿宋" w:eastAsia="仿宋" w:hAnsi="仿宋" w:cs="仿宋" w:hint="eastAsia"/>
            <w:lang w:eastAsia="zh-CN"/>
          </w:rPr>
          <w:t>十七、企业合规与伦理</w:t>
        </w:r>
        <w:r>
          <w:tab/>
        </w:r>
        <w:r>
          <w:fldChar w:fldCharType="begin"/>
        </w:r>
        <w:r>
          <w:instrText xml:space="preserve"> PAGEREF _Toc29244 \h </w:instrText>
        </w:r>
        <w:r>
          <w:fldChar w:fldCharType="separate"/>
        </w:r>
        <w:r>
          <w:t>81</w:t>
        </w:r>
        <w:r>
          <w:fldChar w:fldCharType="end"/>
        </w:r>
      </w:hyperlink>
    </w:p>
    <w:p>
      <w:pPr>
        <w:pStyle w:val="TOC2"/>
        <w:tabs>
          <w:tab w:val="right" w:leader="dot" w:pos="8306"/>
        </w:tabs>
      </w:pPr>
      <w:hyperlink w:anchor="_Toc29543" w:history="1">
        <w:r>
          <w:rPr>
            <w:rFonts w:ascii="仿宋" w:eastAsia="仿宋" w:hAnsi="仿宋" w:cs="仿宋" w:hint="eastAsia"/>
            <w:lang w:eastAsia="zh-CN"/>
          </w:rPr>
          <w:t>(一)、合规政策与程序</w:t>
        </w:r>
        <w:r>
          <w:tab/>
        </w:r>
        <w:r>
          <w:fldChar w:fldCharType="begin"/>
        </w:r>
        <w:r>
          <w:instrText xml:space="preserve"> PAGEREF _Toc29543 \h </w:instrText>
        </w:r>
        <w:r>
          <w:fldChar w:fldCharType="separate"/>
        </w:r>
        <w:r>
          <w:t>81</w:t>
        </w:r>
        <w:r>
          <w:fldChar w:fldCharType="end"/>
        </w:r>
      </w:hyperlink>
    </w:p>
    <w:p>
      <w:pPr>
        <w:pStyle w:val="TOC2"/>
        <w:tabs>
          <w:tab w:val="right" w:leader="dot" w:pos="8306"/>
        </w:tabs>
      </w:pPr>
      <w:hyperlink w:anchor="_Toc5957" w:history="1">
        <w:r>
          <w:rPr>
            <w:rFonts w:ascii="仿宋" w:eastAsia="仿宋" w:hAnsi="仿宋" w:cs="仿宋" w:hint="eastAsia"/>
            <w:lang w:eastAsia="zh-CN"/>
          </w:rPr>
          <w:t>(二)、伦理规范与培训</w:t>
        </w:r>
        <w:r>
          <w:tab/>
        </w:r>
        <w:r>
          <w:fldChar w:fldCharType="begin"/>
        </w:r>
        <w:r>
          <w:instrText xml:space="preserve"> PAGEREF _Toc5957 \h </w:instrText>
        </w:r>
        <w:r>
          <w:fldChar w:fldCharType="separate"/>
        </w:r>
        <w:r>
          <w:t>82</w:t>
        </w:r>
        <w:r>
          <w:fldChar w:fldCharType="end"/>
        </w:r>
      </w:hyperlink>
    </w:p>
    <w:p>
      <w:pPr>
        <w:pStyle w:val="TOC2"/>
        <w:tabs>
          <w:tab w:val="right" w:leader="dot" w:pos="8306"/>
        </w:tabs>
      </w:pPr>
      <w:hyperlink w:anchor="_Toc23739" w:history="1">
        <w:r>
          <w:rPr>
            <w:rFonts w:ascii="仿宋" w:eastAsia="仿宋" w:hAnsi="仿宋" w:cs="仿宋" w:hint="eastAsia"/>
            <w:lang w:eastAsia="zh-CN"/>
          </w:rPr>
          <w:t>(三)、合规风险评估</w:t>
        </w:r>
        <w:r>
          <w:tab/>
        </w:r>
        <w:r>
          <w:fldChar w:fldCharType="begin"/>
        </w:r>
        <w:r>
          <w:instrText xml:space="preserve"> PAGEREF _Toc23739 \h </w:instrText>
        </w:r>
        <w:r>
          <w:fldChar w:fldCharType="separate"/>
        </w:r>
        <w:r>
          <w:t>83</w:t>
        </w:r>
        <w:r>
          <w:fldChar w:fldCharType="end"/>
        </w:r>
      </w:hyperlink>
    </w:p>
    <w:p>
      <w:pPr>
        <w:pStyle w:val="TOC2"/>
        <w:tabs>
          <w:tab w:val="right" w:leader="dot" w:pos="8306"/>
        </w:tabs>
      </w:pPr>
      <w:hyperlink w:anchor="_Toc17305" w:history="1">
        <w:r>
          <w:rPr>
            <w:rFonts w:ascii="仿宋" w:eastAsia="仿宋" w:hAnsi="仿宋" w:cs="仿宋" w:hint="eastAsia"/>
            <w:lang w:eastAsia="zh-CN"/>
          </w:rPr>
          <w:t>(四)、合规监督与执行</w:t>
        </w:r>
        <w:r>
          <w:tab/>
        </w:r>
        <w:r>
          <w:fldChar w:fldCharType="begin"/>
        </w:r>
        <w:r>
          <w:instrText xml:space="preserve"> PAGEREF _Toc17305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0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3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一、磁性载体材料项目的市场准入条件分析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性载体材料项目而言，市场准入条件首先取决于政策法规环境。政府对于[行业名称]领域的法规，如环保标准、税收政策、和技术使用规范，直接影响磁性载体材料项目的运营和成本结构。例如，若政府针对使用可再生能源的企业提供税收优惠，这将对磁性载体材料项目的财务规划产生重要影响。同时，考虑经济环境和消费者偏好的变化对磁性载体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二、磁性载体材料项目的行业规范与合规性要求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性载体材料项目来说，遵守行业规范和合规性要求是确保项目顺利进行的基础。这包括遵循质量控制标准、安全规定、数据保护法规等。例如，若磁性载体材料项目涉及数据处理，须严格遵守相关的数据保护法规。此外，行业内部的自律规范，如产品标准和服务流程，也对于提升磁性载体材料项目在行业内的认可度和竞争力至关重要。项目管理团队必须不断更新策略，以应对行业规范和法规的变化，确保磁性载体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三、磁性载体材料项目的竞争格局和战略定位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性载体材料项目的发展规划中，理解行业的竞争格局对于制定有效的市场策略极为关键。这包括分析主要竞争对手的市场地位、优势及其业务模式。磁性载体材料项目面临的竞争对手可能包括大型成熟企业和创新型初创公司，各自采取不同的市场策略。因此，磁性载体材料项目需精确地定位自己的市场策略，如专注于产品创新、客户服务或成本效率，以在竞争中占据优势。通过深入的市场和竞争分析，磁性载体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磁性载体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性载体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性载体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性载体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性载体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磁性载体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2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为了融入当地社区，磁性载体材料项目需深入理解当地的文化特色和社会习俗。例如，项目在设计广告和市场推广活动时，应考虑使用当地语言和符合地方文化的表达方式。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磁性载体材料项目对当地经济结构的影响需谨慎考虑。项目可以通过聘用当地居民，特别是在管理和技术岗位上，来直接促进当地就业。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性载体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47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为了确保磁性载体材料项目的成功并最大限度地减轻潜在的社会风险，详细的风险分析和具体的应对策略至关重要。以下是针对项目可能面临的具体社会风险及相应对策的分析：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https://d.book118.com/156015105220010031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磁性载体材料项目建设总纲及方案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03CB4"/>
    <w:rsid w:val="7EC03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1510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2023-12-22T11:31:00Z</dcterms:created>
  <dcterms:modified xsi:type="dcterms:W3CDTF">2023-12-22T11:31:57Z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E462154A14384AFEB59A00839A2D1A9D_11</vt:lpwstr>
  </property>
  <property fmtid="{D5CDD505-2E9C-101B-9397-08002B2CF9AE}" pid="3" name="KSOProductBuildVer">
    <vt:lpwstr>2052-12.1.0.16120</vt:lpwstr>
  </property>
</Properties>
</file>