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制冷饮水机项目建设方案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9" w:history="1">
        <w:r>
          <w:rPr>
            <w:rFonts w:ascii="仿宋" w:eastAsia="仿宋" w:hAnsi="仿宋" w:cs="仿宋" w:hint="eastAsia"/>
            <w:lang w:eastAsia="zh-CN"/>
          </w:rPr>
          <w:t>概论</w:t>
        </w:r>
        <w:r>
          <w:tab/>
        </w:r>
        <w:r>
          <w:fldChar w:fldCharType="begin"/>
        </w:r>
        <w:r>
          <w:instrText xml:space="preserve"> PAGEREF _Toc31719 \h </w:instrText>
        </w:r>
        <w:r>
          <w:fldChar w:fldCharType="separate"/>
        </w:r>
        <w:r>
          <w:t>3</w:t>
        </w:r>
        <w:r>
          <w:fldChar w:fldCharType="end"/>
        </w:r>
      </w:hyperlink>
    </w:p>
    <w:p>
      <w:pPr>
        <w:pStyle w:val="TOC1"/>
        <w:tabs>
          <w:tab w:val="right" w:leader="dot" w:pos="8306"/>
        </w:tabs>
      </w:pPr>
      <w:hyperlink w:anchor="_Toc23769" w:history="1">
        <w:r>
          <w:rPr>
            <w:rFonts w:ascii="仿宋" w:eastAsia="仿宋" w:hAnsi="仿宋" w:cs="仿宋" w:hint="eastAsia"/>
            <w:lang w:eastAsia="zh-CN"/>
          </w:rPr>
          <w:t>一、背景、必要性分析</w:t>
        </w:r>
        <w:r>
          <w:tab/>
        </w:r>
        <w:r>
          <w:fldChar w:fldCharType="begin"/>
        </w:r>
        <w:r>
          <w:instrText xml:space="preserve"> PAGEREF _Toc23769 \h </w:instrText>
        </w:r>
        <w:r>
          <w:fldChar w:fldCharType="separate"/>
        </w:r>
        <w:r>
          <w:t>3</w:t>
        </w:r>
        <w:r>
          <w:fldChar w:fldCharType="end"/>
        </w:r>
      </w:hyperlink>
    </w:p>
    <w:p>
      <w:pPr>
        <w:pStyle w:val="TOC2"/>
        <w:tabs>
          <w:tab w:val="right" w:leader="dot" w:pos="8306"/>
        </w:tabs>
      </w:pPr>
      <w:hyperlink w:anchor="_Toc21438" w:history="1">
        <w:r>
          <w:rPr>
            <w:rFonts w:ascii="仿宋" w:eastAsia="仿宋" w:hAnsi="仿宋" w:cs="仿宋" w:hint="eastAsia"/>
            <w:lang w:eastAsia="zh-CN"/>
          </w:rPr>
          <w:t>(一)、项目建设背景</w:t>
        </w:r>
        <w:r>
          <w:tab/>
        </w:r>
        <w:r>
          <w:fldChar w:fldCharType="begin"/>
        </w:r>
        <w:r>
          <w:instrText xml:space="preserve"> PAGEREF _Toc21438 \h </w:instrText>
        </w:r>
        <w:r>
          <w:fldChar w:fldCharType="separate"/>
        </w:r>
        <w:r>
          <w:t>3</w:t>
        </w:r>
        <w:r>
          <w:fldChar w:fldCharType="end"/>
        </w:r>
      </w:hyperlink>
    </w:p>
    <w:p>
      <w:pPr>
        <w:pStyle w:val="TOC2"/>
        <w:tabs>
          <w:tab w:val="right" w:leader="dot" w:pos="8306"/>
        </w:tabs>
      </w:pPr>
      <w:hyperlink w:anchor="_Toc22608" w:history="1">
        <w:r>
          <w:rPr>
            <w:rFonts w:ascii="仿宋" w:eastAsia="仿宋" w:hAnsi="仿宋" w:cs="仿宋" w:hint="eastAsia"/>
            <w:lang w:eastAsia="zh-CN"/>
          </w:rPr>
          <w:t>(二)、必要性分析</w:t>
        </w:r>
        <w:r>
          <w:tab/>
        </w:r>
        <w:r>
          <w:fldChar w:fldCharType="begin"/>
        </w:r>
        <w:r>
          <w:instrText xml:space="preserve"> PAGEREF _Toc22608 \h </w:instrText>
        </w:r>
        <w:r>
          <w:fldChar w:fldCharType="separate"/>
        </w:r>
        <w:r>
          <w:t>4</w:t>
        </w:r>
        <w:r>
          <w:fldChar w:fldCharType="end"/>
        </w:r>
      </w:hyperlink>
    </w:p>
    <w:p>
      <w:pPr>
        <w:pStyle w:val="TOC2"/>
        <w:tabs>
          <w:tab w:val="right" w:leader="dot" w:pos="8306"/>
        </w:tabs>
      </w:pPr>
      <w:hyperlink w:anchor="_Toc11148" w:history="1">
        <w:r>
          <w:rPr>
            <w:rFonts w:ascii="仿宋" w:eastAsia="仿宋" w:hAnsi="仿宋" w:cs="仿宋" w:hint="eastAsia"/>
            <w:lang w:eastAsia="zh-CN"/>
          </w:rPr>
          <w:t>(三)、项目建设有利条件</w:t>
        </w:r>
        <w:r>
          <w:tab/>
        </w:r>
        <w:r>
          <w:fldChar w:fldCharType="begin"/>
        </w:r>
        <w:r>
          <w:instrText xml:space="preserve"> PAGEREF _Toc11148 \h </w:instrText>
        </w:r>
        <w:r>
          <w:fldChar w:fldCharType="separate"/>
        </w:r>
        <w:r>
          <w:t>5</w:t>
        </w:r>
        <w:r>
          <w:fldChar w:fldCharType="end"/>
        </w:r>
      </w:hyperlink>
    </w:p>
    <w:p>
      <w:pPr>
        <w:pStyle w:val="TOC1"/>
        <w:tabs>
          <w:tab w:val="right" w:leader="dot" w:pos="8306"/>
        </w:tabs>
      </w:pPr>
      <w:hyperlink w:anchor="_Toc30961" w:history="1">
        <w:r>
          <w:rPr>
            <w:rFonts w:ascii="仿宋" w:eastAsia="仿宋" w:hAnsi="仿宋" w:cs="仿宋" w:hint="eastAsia"/>
            <w:lang w:eastAsia="zh-CN"/>
          </w:rPr>
          <w:t>二、环境和生态影响分析</w:t>
        </w:r>
        <w:r>
          <w:tab/>
        </w:r>
        <w:r>
          <w:fldChar w:fldCharType="begin"/>
        </w:r>
        <w:r>
          <w:instrText xml:space="preserve"> PAGEREF _Toc30961 \h </w:instrText>
        </w:r>
        <w:r>
          <w:fldChar w:fldCharType="separate"/>
        </w:r>
        <w:r>
          <w:t>7</w:t>
        </w:r>
        <w:r>
          <w:fldChar w:fldCharType="end"/>
        </w:r>
      </w:hyperlink>
    </w:p>
    <w:p>
      <w:pPr>
        <w:pStyle w:val="TOC2"/>
        <w:tabs>
          <w:tab w:val="right" w:leader="dot" w:pos="8306"/>
        </w:tabs>
      </w:pPr>
      <w:hyperlink w:anchor="_Toc15778" w:history="1">
        <w:r>
          <w:rPr>
            <w:rFonts w:ascii="仿宋" w:eastAsia="仿宋" w:hAnsi="仿宋" w:cs="仿宋" w:hint="eastAsia"/>
            <w:lang w:eastAsia="zh-CN"/>
          </w:rPr>
          <w:t>(一)、环境和生态现状</w:t>
        </w:r>
        <w:r>
          <w:tab/>
        </w:r>
        <w:r>
          <w:fldChar w:fldCharType="begin"/>
        </w:r>
        <w:r>
          <w:instrText xml:space="preserve"> PAGEREF _Toc15778 \h </w:instrText>
        </w:r>
        <w:r>
          <w:fldChar w:fldCharType="separate"/>
        </w:r>
        <w:r>
          <w:t>7</w:t>
        </w:r>
        <w:r>
          <w:fldChar w:fldCharType="end"/>
        </w:r>
      </w:hyperlink>
    </w:p>
    <w:p>
      <w:pPr>
        <w:pStyle w:val="TOC2"/>
        <w:tabs>
          <w:tab w:val="right" w:leader="dot" w:pos="8306"/>
        </w:tabs>
      </w:pPr>
      <w:hyperlink w:anchor="_Toc8802" w:history="1">
        <w:r>
          <w:rPr>
            <w:rFonts w:ascii="仿宋" w:eastAsia="仿宋" w:hAnsi="仿宋" w:cs="仿宋" w:hint="eastAsia"/>
            <w:lang w:eastAsia="zh-CN"/>
          </w:rPr>
          <w:t>(二)、生态环境影响分析</w:t>
        </w:r>
        <w:r>
          <w:tab/>
        </w:r>
        <w:r>
          <w:fldChar w:fldCharType="begin"/>
        </w:r>
        <w:r>
          <w:instrText xml:space="preserve"> PAGEREF _Toc8802 \h </w:instrText>
        </w:r>
        <w:r>
          <w:fldChar w:fldCharType="separate"/>
        </w:r>
        <w:r>
          <w:t>9</w:t>
        </w:r>
        <w:r>
          <w:fldChar w:fldCharType="end"/>
        </w:r>
      </w:hyperlink>
    </w:p>
    <w:p>
      <w:pPr>
        <w:pStyle w:val="TOC2"/>
        <w:tabs>
          <w:tab w:val="right" w:leader="dot" w:pos="8306"/>
        </w:tabs>
      </w:pPr>
      <w:hyperlink w:anchor="_Toc28509" w:history="1">
        <w:r>
          <w:rPr>
            <w:rFonts w:ascii="仿宋" w:eastAsia="仿宋" w:hAnsi="仿宋" w:cs="仿宋" w:hint="eastAsia"/>
            <w:lang w:eastAsia="zh-CN"/>
          </w:rPr>
          <w:t>(三)、生态环境保护措施</w:t>
        </w:r>
        <w:r>
          <w:tab/>
        </w:r>
        <w:r>
          <w:fldChar w:fldCharType="begin"/>
        </w:r>
        <w:r>
          <w:instrText xml:space="preserve"> PAGEREF _Toc28509 \h </w:instrText>
        </w:r>
        <w:r>
          <w:fldChar w:fldCharType="separate"/>
        </w:r>
        <w:r>
          <w:t>10</w:t>
        </w:r>
        <w:r>
          <w:fldChar w:fldCharType="end"/>
        </w:r>
      </w:hyperlink>
    </w:p>
    <w:p>
      <w:pPr>
        <w:pStyle w:val="TOC2"/>
        <w:tabs>
          <w:tab w:val="right" w:leader="dot" w:pos="8306"/>
        </w:tabs>
      </w:pPr>
      <w:hyperlink w:anchor="_Toc7077" w:history="1">
        <w:r>
          <w:rPr>
            <w:rFonts w:ascii="仿宋" w:eastAsia="仿宋" w:hAnsi="仿宋" w:cs="仿宋" w:hint="eastAsia"/>
            <w:lang w:eastAsia="zh-CN"/>
          </w:rPr>
          <w:t>(四)、地质灾害影响分析</w:t>
        </w:r>
        <w:r>
          <w:tab/>
        </w:r>
        <w:r>
          <w:fldChar w:fldCharType="begin"/>
        </w:r>
        <w:r>
          <w:instrText xml:space="preserve"> PAGEREF _Toc7077 \h </w:instrText>
        </w:r>
        <w:r>
          <w:fldChar w:fldCharType="separate"/>
        </w:r>
        <w:r>
          <w:t>12</w:t>
        </w:r>
        <w:r>
          <w:fldChar w:fldCharType="end"/>
        </w:r>
      </w:hyperlink>
    </w:p>
    <w:p>
      <w:pPr>
        <w:pStyle w:val="TOC2"/>
        <w:tabs>
          <w:tab w:val="right" w:leader="dot" w:pos="8306"/>
        </w:tabs>
      </w:pPr>
      <w:hyperlink w:anchor="_Toc3662" w:history="1">
        <w:r>
          <w:rPr>
            <w:rFonts w:ascii="仿宋" w:eastAsia="仿宋" w:hAnsi="仿宋" w:cs="仿宋" w:hint="eastAsia"/>
            <w:lang w:eastAsia="zh-CN"/>
          </w:rPr>
          <w:t>(五)、特殊环境影响</w:t>
        </w:r>
        <w:r>
          <w:tab/>
        </w:r>
        <w:r>
          <w:fldChar w:fldCharType="begin"/>
        </w:r>
        <w:r>
          <w:instrText xml:space="preserve"> PAGEREF _Toc3662 \h </w:instrText>
        </w:r>
        <w:r>
          <w:fldChar w:fldCharType="separate"/>
        </w:r>
        <w:r>
          <w:t>13</w:t>
        </w:r>
        <w:r>
          <w:fldChar w:fldCharType="end"/>
        </w:r>
      </w:hyperlink>
    </w:p>
    <w:p>
      <w:pPr>
        <w:pStyle w:val="TOC1"/>
        <w:tabs>
          <w:tab w:val="right" w:leader="dot" w:pos="8306"/>
        </w:tabs>
      </w:pPr>
      <w:hyperlink w:anchor="_Toc31810" w:history="1">
        <w:r>
          <w:rPr>
            <w:rFonts w:ascii="仿宋" w:eastAsia="仿宋" w:hAnsi="仿宋" w:cs="仿宋" w:hint="eastAsia"/>
            <w:lang w:eastAsia="zh-CN"/>
          </w:rPr>
          <w:t>三、建设风险评估分析</w:t>
        </w:r>
        <w:r>
          <w:tab/>
        </w:r>
        <w:r>
          <w:fldChar w:fldCharType="begin"/>
        </w:r>
        <w:r>
          <w:instrText xml:space="preserve"> PAGEREF _Toc31810 \h </w:instrText>
        </w:r>
        <w:r>
          <w:fldChar w:fldCharType="separate"/>
        </w:r>
        <w:r>
          <w:t>14</w:t>
        </w:r>
        <w:r>
          <w:fldChar w:fldCharType="end"/>
        </w:r>
      </w:hyperlink>
    </w:p>
    <w:p>
      <w:pPr>
        <w:pStyle w:val="TOC2"/>
        <w:tabs>
          <w:tab w:val="right" w:leader="dot" w:pos="8306"/>
        </w:tabs>
      </w:pPr>
      <w:hyperlink w:anchor="_Toc6985" w:history="1">
        <w:r>
          <w:rPr>
            <w:rFonts w:ascii="仿宋" w:eastAsia="仿宋" w:hAnsi="仿宋" w:cs="仿宋" w:hint="eastAsia"/>
            <w:lang w:eastAsia="zh-CN"/>
          </w:rPr>
          <w:t>(一)、政策风险分析</w:t>
        </w:r>
        <w:r>
          <w:tab/>
        </w:r>
        <w:r>
          <w:fldChar w:fldCharType="begin"/>
        </w:r>
        <w:r>
          <w:instrText xml:space="preserve"> PAGEREF _Toc6985 \h </w:instrText>
        </w:r>
        <w:r>
          <w:fldChar w:fldCharType="separate"/>
        </w:r>
        <w:r>
          <w:t>14</w:t>
        </w:r>
        <w:r>
          <w:fldChar w:fldCharType="end"/>
        </w:r>
      </w:hyperlink>
    </w:p>
    <w:p>
      <w:pPr>
        <w:pStyle w:val="TOC2"/>
        <w:tabs>
          <w:tab w:val="right" w:leader="dot" w:pos="8306"/>
        </w:tabs>
      </w:pPr>
      <w:hyperlink w:anchor="_Toc4986" w:history="1">
        <w:r>
          <w:rPr>
            <w:rFonts w:ascii="仿宋" w:eastAsia="仿宋" w:hAnsi="仿宋" w:cs="仿宋" w:hint="eastAsia"/>
            <w:lang w:eastAsia="zh-CN"/>
          </w:rPr>
          <w:t>(二)、社会风险分析</w:t>
        </w:r>
        <w:r>
          <w:tab/>
        </w:r>
        <w:r>
          <w:fldChar w:fldCharType="begin"/>
        </w:r>
        <w:r>
          <w:instrText xml:space="preserve"> PAGEREF _Toc4986 \h </w:instrText>
        </w:r>
        <w:r>
          <w:fldChar w:fldCharType="separate"/>
        </w:r>
        <w:r>
          <w:t>15</w:t>
        </w:r>
        <w:r>
          <w:fldChar w:fldCharType="end"/>
        </w:r>
      </w:hyperlink>
    </w:p>
    <w:p>
      <w:pPr>
        <w:pStyle w:val="TOC2"/>
        <w:tabs>
          <w:tab w:val="right" w:leader="dot" w:pos="8306"/>
        </w:tabs>
      </w:pPr>
      <w:hyperlink w:anchor="_Toc15173" w:history="1">
        <w:r>
          <w:rPr>
            <w:rFonts w:ascii="仿宋" w:eastAsia="仿宋" w:hAnsi="仿宋" w:cs="仿宋" w:hint="eastAsia"/>
            <w:lang w:eastAsia="zh-CN"/>
          </w:rPr>
          <w:t>(三)、市场风险分析</w:t>
        </w:r>
        <w:r>
          <w:tab/>
        </w:r>
        <w:r>
          <w:fldChar w:fldCharType="begin"/>
        </w:r>
        <w:r>
          <w:instrText xml:space="preserve"> PAGEREF _Toc15173 \h </w:instrText>
        </w:r>
        <w:r>
          <w:fldChar w:fldCharType="separate"/>
        </w:r>
        <w:r>
          <w:t>17</w:t>
        </w:r>
        <w:r>
          <w:fldChar w:fldCharType="end"/>
        </w:r>
      </w:hyperlink>
    </w:p>
    <w:p>
      <w:pPr>
        <w:pStyle w:val="TOC2"/>
        <w:tabs>
          <w:tab w:val="right" w:leader="dot" w:pos="8306"/>
        </w:tabs>
      </w:pPr>
      <w:hyperlink w:anchor="_Toc8766" w:history="1">
        <w:r>
          <w:rPr>
            <w:rFonts w:ascii="仿宋" w:eastAsia="仿宋" w:hAnsi="仿宋" w:cs="仿宋" w:hint="eastAsia"/>
            <w:lang w:eastAsia="zh-CN"/>
          </w:rPr>
          <w:t>(四)、资金风险分析</w:t>
        </w:r>
        <w:r>
          <w:tab/>
        </w:r>
        <w:r>
          <w:fldChar w:fldCharType="begin"/>
        </w:r>
        <w:r>
          <w:instrText xml:space="preserve"> PAGEREF _Toc8766 \h </w:instrText>
        </w:r>
        <w:r>
          <w:fldChar w:fldCharType="separate"/>
        </w:r>
        <w:r>
          <w:t>18</w:t>
        </w:r>
        <w:r>
          <w:fldChar w:fldCharType="end"/>
        </w:r>
      </w:hyperlink>
    </w:p>
    <w:p>
      <w:pPr>
        <w:pStyle w:val="TOC2"/>
        <w:tabs>
          <w:tab w:val="right" w:leader="dot" w:pos="8306"/>
        </w:tabs>
      </w:pPr>
      <w:hyperlink w:anchor="_Toc25593" w:history="1">
        <w:r>
          <w:rPr>
            <w:rFonts w:ascii="仿宋" w:eastAsia="仿宋" w:hAnsi="仿宋" w:cs="仿宋" w:hint="eastAsia"/>
            <w:lang w:eastAsia="zh-CN"/>
          </w:rPr>
          <w:t>(五)、技术风险分析</w:t>
        </w:r>
        <w:r>
          <w:tab/>
        </w:r>
        <w:r>
          <w:fldChar w:fldCharType="begin"/>
        </w:r>
        <w:r>
          <w:instrText xml:space="preserve"> PAGEREF _Toc25593 \h </w:instrText>
        </w:r>
        <w:r>
          <w:fldChar w:fldCharType="separate"/>
        </w:r>
        <w:r>
          <w:t>19</w:t>
        </w:r>
        <w:r>
          <w:fldChar w:fldCharType="end"/>
        </w:r>
      </w:hyperlink>
    </w:p>
    <w:p>
      <w:pPr>
        <w:pStyle w:val="TOC2"/>
        <w:tabs>
          <w:tab w:val="right" w:leader="dot" w:pos="8306"/>
        </w:tabs>
      </w:pPr>
      <w:hyperlink w:anchor="_Toc17863" w:history="1">
        <w:r>
          <w:rPr>
            <w:rFonts w:ascii="仿宋" w:eastAsia="仿宋" w:hAnsi="仿宋" w:cs="仿宋" w:hint="eastAsia"/>
            <w:lang w:eastAsia="zh-CN"/>
          </w:rPr>
          <w:t>(六)、财务风险分析</w:t>
        </w:r>
        <w:r>
          <w:tab/>
        </w:r>
        <w:r>
          <w:fldChar w:fldCharType="begin"/>
        </w:r>
        <w:r>
          <w:instrText xml:space="preserve"> PAGEREF _Toc17863 \h </w:instrText>
        </w:r>
        <w:r>
          <w:fldChar w:fldCharType="separate"/>
        </w:r>
        <w:r>
          <w:t>20</w:t>
        </w:r>
        <w:r>
          <w:fldChar w:fldCharType="end"/>
        </w:r>
      </w:hyperlink>
    </w:p>
    <w:p>
      <w:pPr>
        <w:pStyle w:val="TOC2"/>
        <w:tabs>
          <w:tab w:val="right" w:leader="dot" w:pos="8306"/>
        </w:tabs>
      </w:pPr>
      <w:hyperlink w:anchor="_Toc19090" w:history="1">
        <w:r>
          <w:rPr>
            <w:rFonts w:ascii="仿宋" w:eastAsia="仿宋" w:hAnsi="仿宋" w:cs="仿宋" w:hint="eastAsia"/>
            <w:lang w:eastAsia="zh-CN"/>
          </w:rPr>
          <w:t>(七)、管理风险分析</w:t>
        </w:r>
        <w:r>
          <w:tab/>
        </w:r>
        <w:r>
          <w:fldChar w:fldCharType="begin"/>
        </w:r>
        <w:r>
          <w:instrText xml:space="preserve"> PAGEREF _Toc19090 \h </w:instrText>
        </w:r>
        <w:r>
          <w:fldChar w:fldCharType="separate"/>
        </w:r>
        <w:r>
          <w:t>22</w:t>
        </w:r>
        <w:r>
          <w:fldChar w:fldCharType="end"/>
        </w:r>
      </w:hyperlink>
    </w:p>
    <w:p>
      <w:pPr>
        <w:pStyle w:val="TOC2"/>
        <w:tabs>
          <w:tab w:val="right" w:leader="dot" w:pos="8306"/>
        </w:tabs>
      </w:pPr>
      <w:hyperlink w:anchor="_Toc8189" w:history="1">
        <w:r>
          <w:rPr>
            <w:rFonts w:ascii="仿宋" w:eastAsia="仿宋" w:hAnsi="仿宋" w:cs="仿宋" w:hint="eastAsia"/>
            <w:lang w:eastAsia="zh-CN"/>
          </w:rPr>
          <w:t>(八)、其它风险分析</w:t>
        </w:r>
        <w:r>
          <w:tab/>
        </w:r>
        <w:r>
          <w:fldChar w:fldCharType="begin"/>
        </w:r>
        <w:r>
          <w:instrText xml:space="preserve"> PAGEREF _Toc8189 \h </w:instrText>
        </w:r>
        <w:r>
          <w:fldChar w:fldCharType="separate"/>
        </w:r>
        <w:r>
          <w:t>23</w:t>
        </w:r>
        <w:r>
          <w:fldChar w:fldCharType="end"/>
        </w:r>
      </w:hyperlink>
    </w:p>
    <w:p>
      <w:pPr>
        <w:pStyle w:val="TOC2"/>
        <w:tabs>
          <w:tab w:val="right" w:leader="dot" w:pos="8306"/>
        </w:tabs>
      </w:pPr>
      <w:hyperlink w:anchor="_Toc3330" w:history="1">
        <w:r>
          <w:rPr>
            <w:rFonts w:ascii="仿宋" w:eastAsia="仿宋" w:hAnsi="仿宋" w:cs="仿宋" w:hint="eastAsia"/>
            <w:lang w:eastAsia="zh-CN"/>
          </w:rPr>
          <w:t>(九)、社会影响评估</w:t>
        </w:r>
        <w:r>
          <w:tab/>
        </w:r>
        <w:r>
          <w:fldChar w:fldCharType="begin"/>
        </w:r>
        <w:r>
          <w:instrText xml:space="preserve"> PAGEREF _Toc3330 \h </w:instrText>
        </w:r>
        <w:r>
          <w:fldChar w:fldCharType="separate"/>
        </w:r>
        <w:r>
          <w:t>25</w:t>
        </w:r>
        <w:r>
          <w:fldChar w:fldCharType="end"/>
        </w:r>
      </w:hyperlink>
    </w:p>
    <w:p>
      <w:pPr>
        <w:pStyle w:val="TOC1"/>
        <w:tabs>
          <w:tab w:val="right" w:leader="dot" w:pos="8306"/>
        </w:tabs>
      </w:pPr>
      <w:hyperlink w:anchor="_Toc29718" w:history="1">
        <w:r>
          <w:rPr>
            <w:rFonts w:ascii="仿宋" w:eastAsia="仿宋" w:hAnsi="仿宋" w:cs="仿宋" w:hint="eastAsia"/>
            <w:lang w:eastAsia="zh-CN"/>
          </w:rPr>
          <w:t>四、社会影响分析</w:t>
        </w:r>
        <w:r>
          <w:tab/>
        </w:r>
        <w:r>
          <w:fldChar w:fldCharType="begin"/>
        </w:r>
        <w:r>
          <w:instrText xml:space="preserve"> PAGEREF _Toc29718 \h </w:instrText>
        </w:r>
        <w:r>
          <w:fldChar w:fldCharType="separate"/>
        </w:r>
        <w:r>
          <w:t>27</w:t>
        </w:r>
        <w:r>
          <w:fldChar w:fldCharType="end"/>
        </w:r>
      </w:hyperlink>
    </w:p>
    <w:p>
      <w:pPr>
        <w:pStyle w:val="TOC2"/>
        <w:tabs>
          <w:tab w:val="right" w:leader="dot" w:pos="8306"/>
        </w:tabs>
      </w:pPr>
      <w:hyperlink w:anchor="_Toc4773" w:history="1">
        <w:r>
          <w:rPr>
            <w:rFonts w:ascii="仿宋" w:eastAsia="仿宋" w:hAnsi="仿宋" w:cs="仿宋" w:hint="eastAsia"/>
            <w:lang w:eastAsia="zh-CN"/>
          </w:rPr>
          <w:t>(一)、社会影响效果分析</w:t>
        </w:r>
        <w:r>
          <w:tab/>
        </w:r>
        <w:r>
          <w:fldChar w:fldCharType="begin"/>
        </w:r>
        <w:r>
          <w:instrText xml:space="preserve"> PAGEREF _Toc4773 \h </w:instrText>
        </w:r>
        <w:r>
          <w:fldChar w:fldCharType="separate"/>
        </w:r>
        <w:r>
          <w:t>27</w:t>
        </w:r>
        <w:r>
          <w:fldChar w:fldCharType="end"/>
        </w:r>
      </w:hyperlink>
    </w:p>
    <w:p>
      <w:pPr>
        <w:pStyle w:val="TOC2"/>
        <w:tabs>
          <w:tab w:val="right" w:leader="dot" w:pos="8306"/>
        </w:tabs>
      </w:pPr>
      <w:hyperlink w:anchor="_Toc24840" w:history="1">
        <w:r>
          <w:rPr>
            <w:rFonts w:ascii="仿宋" w:eastAsia="仿宋" w:hAnsi="仿宋" w:cs="仿宋" w:hint="eastAsia"/>
            <w:lang w:eastAsia="zh-CN"/>
          </w:rPr>
          <w:t>(二)、社会适应性分析</w:t>
        </w:r>
        <w:r>
          <w:tab/>
        </w:r>
        <w:r>
          <w:fldChar w:fldCharType="begin"/>
        </w:r>
        <w:r>
          <w:instrText xml:space="preserve"> PAGEREF _Toc24840 \h </w:instrText>
        </w:r>
        <w:r>
          <w:fldChar w:fldCharType="separate"/>
        </w:r>
        <w:r>
          <w:t>29</w:t>
        </w:r>
        <w:r>
          <w:fldChar w:fldCharType="end"/>
        </w:r>
      </w:hyperlink>
    </w:p>
    <w:p>
      <w:pPr>
        <w:pStyle w:val="TOC2"/>
        <w:tabs>
          <w:tab w:val="right" w:leader="dot" w:pos="8306"/>
        </w:tabs>
      </w:pPr>
      <w:hyperlink w:anchor="_Toc18270" w:history="1">
        <w:r>
          <w:rPr>
            <w:rFonts w:ascii="仿宋" w:eastAsia="仿宋" w:hAnsi="仿宋" w:cs="仿宋" w:hint="eastAsia"/>
            <w:lang w:eastAsia="zh-CN"/>
          </w:rPr>
          <w:t>(三)、社会风险及对策分析</w:t>
        </w:r>
        <w:r>
          <w:tab/>
        </w:r>
        <w:r>
          <w:fldChar w:fldCharType="begin"/>
        </w:r>
        <w:r>
          <w:instrText xml:space="preserve"> PAGEREF _Toc18270 \h </w:instrText>
        </w:r>
        <w:r>
          <w:fldChar w:fldCharType="separate"/>
        </w:r>
        <w:r>
          <w:t>31</w:t>
        </w:r>
        <w:r>
          <w:fldChar w:fldCharType="end"/>
        </w:r>
      </w:hyperlink>
    </w:p>
    <w:p>
      <w:pPr>
        <w:pStyle w:val="TOC1"/>
        <w:tabs>
          <w:tab w:val="right" w:leader="dot" w:pos="8306"/>
        </w:tabs>
      </w:pPr>
      <w:hyperlink w:anchor="_Toc28876" w:history="1">
        <w:r>
          <w:rPr>
            <w:rFonts w:ascii="仿宋" w:eastAsia="仿宋" w:hAnsi="仿宋" w:cs="仿宋" w:hint="eastAsia"/>
            <w:lang w:eastAsia="zh-CN"/>
          </w:rPr>
          <w:t>五、制冷饮水机项目概论</w:t>
        </w:r>
        <w:r>
          <w:tab/>
        </w:r>
        <w:r>
          <w:fldChar w:fldCharType="begin"/>
        </w:r>
        <w:r>
          <w:instrText xml:space="preserve"> PAGEREF _Toc28876 \h </w:instrText>
        </w:r>
        <w:r>
          <w:fldChar w:fldCharType="separate"/>
        </w:r>
        <w:r>
          <w:t>34</w:t>
        </w:r>
        <w:r>
          <w:fldChar w:fldCharType="end"/>
        </w:r>
      </w:hyperlink>
    </w:p>
    <w:p>
      <w:pPr>
        <w:pStyle w:val="TOC2"/>
        <w:tabs>
          <w:tab w:val="right" w:leader="dot" w:pos="8306"/>
        </w:tabs>
      </w:pPr>
      <w:hyperlink w:anchor="_Toc11357" w:history="1">
        <w:r>
          <w:rPr>
            <w:rFonts w:ascii="仿宋" w:eastAsia="仿宋" w:hAnsi="仿宋" w:cs="仿宋" w:hint="eastAsia"/>
            <w:lang w:eastAsia="zh-CN"/>
          </w:rPr>
          <w:t>(一)、项目申报单位概况</w:t>
        </w:r>
        <w:r>
          <w:tab/>
        </w:r>
        <w:r>
          <w:fldChar w:fldCharType="begin"/>
        </w:r>
        <w:r>
          <w:instrText xml:space="preserve"> PAGEREF _Toc11357 \h </w:instrText>
        </w:r>
        <w:r>
          <w:fldChar w:fldCharType="separate"/>
        </w:r>
        <w:r>
          <w:t>34</w:t>
        </w:r>
        <w:r>
          <w:fldChar w:fldCharType="end"/>
        </w:r>
      </w:hyperlink>
    </w:p>
    <w:p>
      <w:pPr>
        <w:pStyle w:val="TOC2"/>
        <w:tabs>
          <w:tab w:val="right" w:leader="dot" w:pos="8306"/>
        </w:tabs>
      </w:pPr>
      <w:hyperlink w:anchor="_Toc10888" w:history="1">
        <w:r>
          <w:rPr>
            <w:rFonts w:ascii="仿宋" w:eastAsia="仿宋" w:hAnsi="仿宋" w:cs="仿宋" w:hint="eastAsia"/>
            <w:lang w:eastAsia="zh-CN"/>
          </w:rPr>
          <w:t>(二)、项目概况</w:t>
        </w:r>
        <w:r>
          <w:tab/>
        </w:r>
        <w:r>
          <w:fldChar w:fldCharType="begin"/>
        </w:r>
        <w:r>
          <w:instrText xml:space="preserve"> PAGEREF _Toc10888 \h </w:instrText>
        </w:r>
        <w:r>
          <w:fldChar w:fldCharType="separate"/>
        </w:r>
        <w:r>
          <w:t>35</w:t>
        </w:r>
        <w:r>
          <w:fldChar w:fldCharType="end"/>
        </w:r>
      </w:hyperlink>
    </w:p>
    <w:p>
      <w:pPr>
        <w:pStyle w:val="TOC1"/>
        <w:tabs>
          <w:tab w:val="right" w:leader="dot" w:pos="8306"/>
        </w:tabs>
      </w:pPr>
      <w:hyperlink w:anchor="_Toc21533" w:history="1">
        <w:r>
          <w:rPr>
            <w:rFonts w:ascii="仿宋" w:eastAsia="仿宋" w:hAnsi="仿宋" w:cs="仿宋" w:hint="eastAsia"/>
            <w:lang w:eastAsia="zh-CN"/>
          </w:rPr>
          <w:t>六、项目选址研究</w:t>
        </w:r>
        <w:r>
          <w:tab/>
        </w:r>
        <w:r>
          <w:fldChar w:fldCharType="begin"/>
        </w:r>
        <w:r>
          <w:instrText xml:space="preserve"> PAGEREF _Toc21533 \h </w:instrText>
        </w:r>
        <w:r>
          <w:fldChar w:fldCharType="separate"/>
        </w:r>
        <w:r>
          <w:t>38</w:t>
        </w:r>
        <w:r>
          <w:fldChar w:fldCharType="end"/>
        </w:r>
      </w:hyperlink>
    </w:p>
    <w:p>
      <w:pPr>
        <w:pStyle w:val="TOC2"/>
        <w:tabs>
          <w:tab w:val="right" w:leader="dot" w:pos="8306"/>
        </w:tabs>
      </w:pPr>
      <w:hyperlink w:anchor="_Toc1805" w:history="1">
        <w:r>
          <w:rPr>
            <w:rFonts w:ascii="仿宋" w:eastAsia="仿宋" w:hAnsi="仿宋" w:cs="仿宋" w:hint="eastAsia"/>
            <w:lang w:eastAsia="zh-CN"/>
          </w:rPr>
          <w:t>(一)、项目选址原则</w:t>
        </w:r>
        <w:r>
          <w:tab/>
        </w:r>
        <w:r>
          <w:fldChar w:fldCharType="begin"/>
        </w:r>
        <w:r>
          <w:instrText xml:space="preserve"> PAGEREF _Toc1805 \h </w:instrText>
        </w:r>
        <w:r>
          <w:fldChar w:fldCharType="separate"/>
        </w:r>
        <w:r>
          <w:t>38</w:t>
        </w:r>
        <w:r>
          <w:fldChar w:fldCharType="end"/>
        </w:r>
      </w:hyperlink>
    </w:p>
    <w:p>
      <w:pPr>
        <w:pStyle w:val="TOC2"/>
        <w:tabs>
          <w:tab w:val="right" w:leader="dot" w:pos="8306"/>
        </w:tabs>
      </w:pPr>
      <w:hyperlink w:anchor="_Toc19302" w:history="1">
        <w:r>
          <w:rPr>
            <w:rFonts w:ascii="仿宋" w:eastAsia="仿宋" w:hAnsi="仿宋" w:cs="仿宋" w:hint="eastAsia"/>
            <w:lang w:eastAsia="zh-CN"/>
          </w:rPr>
          <w:t>(二)、项目选址</w:t>
        </w:r>
        <w:r>
          <w:tab/>
        </w:r>
        <w:r>
          <w:fldChar w:fldCharType="begin"/>
        </w:r>
        <w:r>
          <w:instrText xml:space="preserve"> PAGEREF _Toc19302 \h </w:instrText>
        </w:r>
        <w:r>
          <w:fldChar w:fldCharType="separate"/>
        </w:r>
        <w:r>
          <w:t>41</w:t>
        </w:r>
        <w:r>
          <w:fldChar w:fldCharType="end"/>
        </w:r>
      </w:hyperlink>
    </w:p>
    <w:p>
      <w:pPr>
        <w:pStyle w:val="TOC2"/>
        <w:tabs>
          <w:tab w:val="right" w:leader="dot" w:pos="8306"/>
        </w:tabs>
      </w:pPr>
      <w:hyperlink w:anchor="_Toc25170" w:history="1">
        <w:r>
          <w:rPr>
            <w:rFonts w:ascii="仿宋" w:eastAsia="仿宋" w:hAnsi="仿宋" w:cs="仿宋" w:hint="eastAsia"/>
            <w:lang w:eastAsia="zh-CN"/>
          </w:rPr>
          <w:t>(三)、建设条件分析</w:t>
        </w:r>
        <w:r>
          <w:tab/>
        </w:r>
        <w:r>
          <w:fldChar w:fldCharType="begin"/>
        </w:r>
        <w:r>
          <w:instrText xml:space="preserve"> PAGEREF _Toc25170 \h </w:instrText>
        </w:r>
        <w:r>
          <w:fldChar w:fldCharType="separate"/>
        </w:r>
        <w:r>
          <w:t>44</w:t>
        </w:r>
        <w:r>
          <w:fldChar w:fldCharType="end"/>
        </w:r>
      </w:hyperlink>
    </w:p>
    <w:p>
      <w:pPr>
        <w:pStyle w:val="TOC2"/>
        <w:tabs>
          <w:tab w:val="right" w:leader="dot" w:pos="8306"/>
        </w:tabs>
      </w:pPr>
      <w:hyperlink w:anchor="_Toc16216" w:history="1">
        <w:r>
          <w:rPr>
            <w:rFonts w:ascii="仿宋" w:eastAsia="仿宋" w:hAnsi="仿宋" w:cs="仿宋" w:hint="eastAsia"/>
            <w:lang w:eastAsia="zh-CN"/>
          </w:rPr>
          <w:t>(四)、用地控制指标</w:t>
        </w:r>
        <w:r>
          <w:tab/>
        </w:r>
        <w:r>
          <w:fldChar w:fldCharType="begin"/>
        </w:r>
        <w:r>
          <w:instrText xml:space="preserve"> PAGEREF _Toc16216 \h </w:instrText>
        </w:r>
        <w:r>
          <w:fldChar w:fldCharType="separate"/>
        </w:r>
        <w:r>
          <w:t>45</w:t>
        </w:r>
        <w:r>
          <w:fldChar w:fldCharType="end"/>
        </w:r>
      </w:hyperlink>
    </w:p>
    <w:p>
      <w:pPr>
        <w:pStyle w:val="TOC2"/>
        <w:tabs>
          <w:tab w:val="right" w:leader="dot" w:pos="8306"/>
        </w:tabs>
      </w:pPr>
      <w:hyperlink w:anchor="_Toc6618" w:history="1">
        <w:r>
          <w:rPr>
            <w:rFonts w:ascii="仿宋" w:eastAsia="仿宋" w:hAnsi="仿宋" w:cs="仿宋" w:hint="eastAsia"/>
            <w:lang w:eastAsia="zh-CN"/>
          </w:rPr>
          <w:t>(五)、地总体要求</w:t>
        </w:r>
        <w:r>
          <w:tab/>
        </w:r>
        <w:r>
          <w:fldChar w:fldCharType="begin"/>
        </w:r>
        <w:r>
          <w:instrText xml:space="preserve"> PAGEREF _Toc6618 \h </w:instrText>
        </w:r>
        <w:r>
          <w:fldChar w:fldCharType="separate"/>
        </w:r>
        <w:r>
          <w:t>46</w:t>
        </w:r>
        <w:r>
          <w:fldChar w:fldCharType="end"/>
        </w:r>
      </w:hyperlink>
    </w:p>
    <w:p>
      <w:pPr>
        <w:pStyle w:val="TOC2"/>
        <w:tabs>
          <w:tab w:val="right" w:leader="dot" w:pos="8306"/>
        </w:tabs>
      </w:pPr>
      <w:hyperlink w:anchor="_Toc28869" w:history="1">
        <w:r>
          <w:rPr>
            <w:rFonts w:ascii="仿宋" w:eastAsia="仿宋" w:hAnsi="仿宋" w:cs="仿宋" w:hint="eastAsia"/>
            <w:lang w:eastAsia="zh-CN"/>
          </w:rPr>
          <w:t>(六)、节约用地措施</w:t>
        </w:r>
        <w:r>
          <w:tab/>
        </w:r>
        <w:r>
          <w:fldChar w:fldCharType="begin"/>
        </w:r>
        <w:r>
          <w:instrText xml:space="preserve"> PAGEREF _Toc28869 \h </w:instrText>
        </w:r>
        <w:r>
          <w:fldChar w:fldCharType="separate"/>
        </w:r>
        <w:r>
          <w:t>47</w:t>
        </w:r>
        <w:r>
          <w:fldChar w:fldCharType="end"/>
        </w:r>
      </w:hyperlink>
    </w:p>
    <w:p>
      <w:pPr>
        <w:pStyle w:val="TOC2"/>
        <w:tabs>
          <w:tab w:val="right" w:leader="dot" w:pos="8306"/>
        </w:tabs>
      </w:pPr>
      <w:hyperlink w:anchor="_Toc18208" w:history="1">
        <w:r>
          <w:rPr>
            <w:rFonts w:ascii="仿宋" w:eastAsia="仿宋" w:hAnsi="仿宋" w:cs="仿宋" w:hint="eastAsia"/>
            <w:lang w:eastAsia="zh-CN"/>
          </w:rPr>
          <w:t>(七)、选址综合评价</w:t>
        </w:r>
        <w:r>
          <w:tab/>
        </w:r>
        <w:r>
          <w:fldChar w:fldCharType="begin"/>
        </w:r>
        <w:r>
          <w:instrText xml:space="preserve"> PAGEREF _Toc18208 \h </w:instrText>
        </w:r>
        <w:r>
          <w:fldChar w:fldCharType="separate"/>
        </w:r>
        <w:r>
          <w:t>49</w:t>
        </w:r>
        <w:r>
          <w:fldChar w:fldCharType="end"/>
        </w:r>
      </w:hyperlink>
    </w:p>
    <w:p>
      <w:pPr>
        <w:pStyle w:val="TOC1"/>
        <w:tabs>
          <w:tab w:val="right" w:leader="dot" w:pos="8306"/>
        </w:tabs>
      </w:pPr>
      <w:hyperlink w:anchor="_Toc18279" w:history="1">
        <w:r>
          <w:rPr>
            <w:rFonts w:ascii="仿宋" w:eastAsia="仿宋" w:hAnsi="仿宋" w:cs="仿宋" w:hint="eastAsia"/>
            <w:lang w:eastAsia="zh-CN"/>
          </w:rPr>
          <w:t>七、环境保护与治理方案</w:t>
        </w:r>
        <w:r>
          <w:tab/>
        </w:r>
        <w:r>
          <w:fldChar w:fldCharType="begin"/>
        </w:r>
        <w:r>
          <w:instrText xml:space="preserve"> PAGEREF _Toc18279 \h </w:instrText>
        </w:r>
        <w:r>
          <w:fldChar w:fldCharType="separate"/>
        </w:r>
        <w:r>
          <w:t>50</w:t>
        </w:r>
        <w:r>
          <w:fldChar w:fldCharType="end"/>
        </w:r>
      </w:hyperlink>
    </w:p>
    <w:p>
      <w:pPr>
        <w:pStyle w:val="TOC2"/>
        <w:tabs>
          <w:tab w:val="right" w:leader="dot" w:pos="8306"/>
        </w:tabs>
      </w:pPr>
      <w:hyperlink w:anchor="_Toc15996" w:history="1">
        <w:r>
          <w:rPr>
            <w:rFonts w:ascii="仿宋" w:eastAsia="仿宋" w:hAnsi="仿宋" w:cs="仿宋" w:hint="eastAsia"/>
            <w:lang w:eastAsia="zh-CN"/>
          </w:rPr>
          <w:t>(一)、项目环境影响评估</w:t>
        </w:r>
        <w:r>
          <w:tab/>
        </w:r>
        <w:r>
          <w:fldChar w:fldCharType="begin"/>
        </w:r>
        <w:r>
          <w:instrText xml:space="preserve"> PAGEREF _Toc15996 \h </w:instrText>
        </w:r>
        <w:r>
          <w:fldChar w:fldCharType="separate"/>
        </w:r>
        <w:r>
          <w:t>50</w:t>
        </w:r>
        <w:r>
          <w:fldChar w:fldCharType="end"/>
        </w:r>
      </w:hyperlink>
    </w:p>
    <w:p>
      <w:pPr>
        <w:pStyle w:val="TOC2"/>
        <w:tabs>
          <w:tab w:val="right" w:leader="dot" w:pos="8306"/>
        </w:tabs>
      </w:pPr>
      <w:hyperlink w:anchor="_Toc11185" w:history="1">
        <w:r>
          <w:rPr>
            <w:rFonts w:ascii="仿宋" w:eastAsia="仿宋" w:hAnsi="仿宋" w:cs="仿宋" w:hint="eastAsia"/>
            <w:lang w:eastAsia="zh-CN"/>
          </w:rPr>
          <w:t>(二)、环境保护措施与治理方案</w:t>
        </w:r>
        <w:r>
          <w:tab/>
        </w:r>
        <w:r>
          <w:fldChar w:fldCharType="begin"/>
        </w:r>
        <w:r>
          <w:instrText xml:space="preserve"> PAGEREF _Toc11185 \h </w:instrText>
        </w:r>
        <w:r>
          <w:fldChar w:fldCharType="separate"/>
        </w:r>
        <w:r>
          <w:t>50</w:t>
        </w:r>
        <w:r>
          <w:fldChar w:fldCharType="end"/>
        </w:r>
      </w:hyperlink>
    </w:p>
    <w:p>
      <w:pPr>
        <w:pStyle w:val="TOC1"/>
        <w:tabs>
          <w:tab w:val="right" w:leader="dot" w:pos="8306"/>
        </w:tabs>
      </w:pPr>
      <w:hyperlink w:anchor="_Toc32289" w:history="1">
        <w:r>
          <w:rPr>
            <w:rFonts w:ascii="仿宋" w:eastAsia="仿宋" w:hAnsi="仿宋" w:cs="仿宋" w:hint="eastAsia"/>
            <w:lang w:eastAsia="zh-CN"/>
          </w:rPr>
          <w:t>八、经济效益与社会效益优化</w:t>
        </w:r>
        <w:r>
          <w:tab/>
        </w:r>
        <w:r>
          <w:fldChar w:fldCharType="begin"/>
        </w:r>
        <w:r>
          <w:instrText xml:space="preserve"> PAGEREF _Toc32289 \h </w:instrText>
        </w:r>
        <w:r>
          <w:fldChar w:fldCharType="separate"/>
        </w:r>
        <w:r>
          <w:t>51</w:t>
        </w:r>
        <w:r>
          <w:fldChar w:fldCharType="end"/>
        </w:r>
      </w:hyperlink>
    </w:p>
    <w:p>
      <w:pPr>
        <w:pStyle w:val="TOC2"/>
        <w:tabs>
          <w:tab w:val="right" w:leader="dot" w:pos="8306"/>
        </w:tabs>
      </w:pPr>
      <w:hyperlink w:anchor="_Toc17491" w:history="1">
        <w:r>
          <w:rPr>
            <w:rFonts w:ascii="仿宋" w:eastAsia="仿宋" w:hAnsi="仿宋" w:cs="仿宋" w:hint="eastAsia"/>
            <w:lang w:eastAsia="zh-CN"/>
          </w:rPr>
          <w:t>(一)、经济效益提升策略</w:t>
        </w:r>
        <w:r>
          <w:tab/>
        </w:r>
        <w:r>
          <w:fldChar w:fldCharType="begin"/>
        </w:r>
        <w:r>
          <w:instrText xml:space="preserve"> PAGEREF _Toc17491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4" w:history="1">
        <w:r>
          <w:rPr>
            <w:rFonts w:ascii="仿宋" w:eastAsia="仿宋" w:hAnsi="仿宋" w:cs="仿宋" w:hint="eastAsia"/>
            <w:lang w:eastAsia="zh-CN"/>
          </w:rPr>
          <w:t>(二)、社会效益增强方案</w:t>
        </w:r>
        <w:r>
          <w:tab/>
        </w:r>
        <w:r>
          <w:fldChar w:fldCharType="begin"/>
        </w:r>
        <w:r>
          <w:instrText xml:space="preserve"> PAGEREF _Toc22054 \h </w:instrText>
        </w:r>
        <w:r>
          <w:fldChar w:fldCharType="separate"/>
        </w:r>
        <w:r>
          <w:t>52</w:t>
        </w:r>
        <w:r>
          <w:fldChar w:fldCharType="end"/>
        </w:r>
      </w:hyperlink>
    </w:p>
    <w:p>
      <w:pPr>
        <w:pStyle w:val="TOC1"/>
        <w:tabs>
          <w:tab w:val="right" w:leader="dot" w:pos="8306"/>
        </w:tabs>
      </w:pPr>
      <w:hyperlink w:anchor="_Toc23717" w:history="1">
        <w:r>
          <w:rPr>
            <w:rFonts w:ascii="仿宋" w:eastAsia="仿宋" w:hAnsi="仿宋" w:cs="仿宋" w:hint="eastAsia"/>
            <w:lang w:eastAsia="zh-CN"/>
          </w:rPr>
          <w:t>九、项目实施与管理方案</w:t>
        </w:r>
        <w:r>
          <w:tab/>
        </w:r>
        <w:r>
          <w:fldChar w:fldCharType="begin"/>
        </w:r>
        <w:r>
          <w:instrText xml:space="preserve"> PAGEREF _Toc23717 \h </w:instrText>
        </w:r>
        <w:r>
          <w:fldChar w:fldCharType="separate"/>
        </w:r>
        <w:r>
          <w:t>53</w:t>
        </w:r>
        <w:r>
          <w:fldChar w:fldCharType="end"/>
        </w:r>
      </w:hyperlink>
    </w:p>
    <w:p>
      <w:pPr>
        <w:pStyle w:val="TOC2"/>
        <w:tabs>
          <w:tab w:val="right" w:leader="dot" w:pos="8306"/>
        </w:tabs>
      </w:pPr>
      <w:hyperlink w:anchor="_Toc6581" w:history="1">
        <w:r>
          <w:rPr>
            <w:rFonts w:ascii="仿宋" w:eastAsia="仿宋" w:hAnsi="仿宋" w:cs="仿宋" w:hint="eastAsia"/>
            <w:lang w:eastAsia="zh-CN"/>
          </w:rPr>
          <w:t>(一)、项目实施计划</w:t>
        </w:r>
        <w:r>
          <w:tab/>
        </w:r>
        <w:r>
          <w:fldChar w:fldCharType="begin"/>
        </w:r>
        <w:r>
          <w:instrText xml:space="preserve"> PAGEREF _Toc6581 \h </w:instrText>
        </w:r>
        <w:r>
          <w:fldChar w:fldCharType="separate"/>
        </w:r>
        <w:r>
          <w:t>53</w:t>
        </w:r>
        <w:r>
          <w:fldChar w:fldCharType="end"/>
        </w:r>
      </w:hyperlink>
    </w:p>
    <w:p>
      <w:pPr>
        <w:pStyle w:val="TOC2"/>
        <w:tabs>
          <w:tab w:val="right" w:leader="dot" w:pos="8306"/>
        </w:tabs>
      </w:pPr>
      <w:hyperlink w:anchor="_Toc9102" w:history="1">
        <w:r>
          <w:rPr>
            <w:rFonts w:ascii="仿宋" w:eastAsia="仿宋" w:hAnsi="仿宋" w:cs="仿宋" w:hint="eastAsia"/>
            <w:lang w:eastAsia="zh-CN"/>
          </w:rPr>
          <w:t>(二)、项目组织机构与职责</w:t>
        </w:r>
        <w:r>
          <w:tab/>
        </w:r>
        <w:r>
          <w:fldChar w:fldCharType="begin"/>
        </w:r>
        <w:r>
          <w:instrText xml:space="preserve"> PAGEREF _Toc9102 \h </w:instrText>
        </w:r>
        <w:r>
          <w:fldChar w:fldCharType="separate"/>
        </w:r>
        <w:r>
          <w:t>54</w:t>
        </w:r>
        <w:r>
          <w:fldChar w:fldCharType="end"/>
        </w:r>
      </w:hyperlink>
    </w:p>
    <w:p>
      <w:pPr>
        <w:pStyle w:val="TOC2"/>
        <w:tabs>
          <w:tab w:val="right" w:leader="dot" w:pos="8306"/>
        </w:tabs>
      </w:pPr>
      <w:hyperlink w:anchor="_Toc27350" w:history="1">
        <w:r>
          <w:rPr>
            <w:rFonts w:ascii="仿宋" w:eastAsia="仿宋" w:hAnsi="仿宋" w:cs="仿宋" w:hint="eastAsia"/>
            <w:lang w:eastAsia="zh-CN"/>
          </w:rPr>
          <w:t>(三)、项目管理与监控体系</w:t>
        </w:r>
        <w:r>
          <w:tab/>
        </w:r>
        <w:r>
          <w:fldChar w:fldCharType="begin"/>
        </w:r>
        <w:r>
          <w:instrText xml:space="preserve"> PAGEREF _Toc27350 \h </w:instrText>
        </w:r>
        <w:r>
          <w:fldChar w:fldCharType="separate"/>
        </w:r>
        <w:r>
          <w:t>57</w:t>
        </w:r>
        <w:r>
          <w:fldChar w:fldCharType="end"/>
        </w:r>
      </w:hyperlink>
    </w:p>
    <w:p>
      <w:pPr>
        <w:pStyle w:val="TOC1"/>
        <w:tabs>
          <w:tab w:val="right" w:leader="dot" w:pos="8306"/>
        </w:tabs>
      </w:pPr>
      <w:hyperlink w:anchor="_Toc11955" w:history="1">
        <w:r>
          <w:rPr>
            <w:rFonts w:ascii="仿宋" w:eastAsia="仿宋" w:hAnsi="仿宋" w:cs="仿宋" w:hint="eastAsia"/>
            <w:lang w:eastAsia="zh-CN"/>
          </w:rPr>
          <w:t>十、技术创新与产业升级</w:t>
        </w:r>
        <w:r>
          <w:tab/>
        </w:r>
        <w:r>
          <w:fldChar w:fldCharType="begin"/>
        </w:r>
        <w:r>
          <w:instrText xml:space="preserve"> PAGEREF _Toc11955 \h </w:instrText>
        </w:r>
        <w:r>
          <w:fldChar w:fldCharType="separate"/>
        </w:r>
        <w:r>
          <w:t>59</w:t>
        </w:r>
        <w:r>
          <w:fldChar w:fldCharType="end"/>
        </w:r>
      </w:hyperlink>
    </w:p>
    <w:p>
      <w:pPr>
        <w:pStyle w:val="TOC2"/>
        <w:tabs>
          <w:tab w:val="right" w:leader="dot" w:pos="8306"/>
        </w:tabs>
      </w:pPr>
      <w:hyperlink w:anchor="_Toc32113" w:history="1">
        <w:r>
          <w:rPr>
            <w:rFonts w:ascii="仿宋" w:eastAsia="仿宋" w:hAnsi="仿宋" w:cs="仿宋" w:hint="eastAsia"/>
            <w:lang w:eastAsia="zh-CN"/>
          </w:rPr>
          <w:t>(一)、技术创新方向与目标</w:t>
        </w:r>
        <w:r>
          <w:tab/>
        </w:r>
        <w:r>
          <w:fldChar w:fldCharType="begin"/>
        </w:r>
        <w:r>
          <w:instrText xml:space="preserve"> PAGEREF _Toc32113 \h </w:instrText>
        </w:r>
        <w:r>
          <w:fldChar w:fldCharType="separate"/>
        </w:r>
        <w:r>
          <w:t>59</w:t>
        </w:r>
        <w:r>
          <w:fldChar w:fldCharType="end"/>
        </w:r>
      </w:hyperlink>
    </w:p>
    <w:p>
      <w:pPr>
        <w:pStyle w:val="TOC2"/>
        <w:tabs>
          <w:tab w:val="right" w:leader="dot" w:pos="8306"/>
        </w:tabs>
      </w:pPr>
      <w:hyperlink w:anchor="_Toc19426" w:history="1">
        <w:r>
          <w:rPr>
            <w:rFonts w:ascii="仿宋" w:eastAsia="仿宋" w:hAnsi="仿宋" w:cs="仿宋" w:hint="eastAsia"/>
            <w:lang w:eastAsia="zh-CN"/>
          </w:rPr>
          <w:t>(二)、产业升级路径与措施</w:t>
        </w:r>
        <w:r>
          <w:tab/>
        </w:r>
        <w:r>
          <w:fldChar w:fldCharType="begin"/>
        </w:r>
        <w:r>
          <w:instrText xml:space="preserve"> PAGEREF _Toc19426 \h </w:instrText>
        </w:r>
        <w:r>
          <w:fldChar w:fldCharType="separate"/>
        </w:r>
        <w:r>
          <w:t>60</w:t>
        </w:r>
        <w:r>
          <w:fldChar w:fldCharType="end"/>
        </w:r>
      </w:hyperlink>
    </w:p>
    <w:p>
      <w:pPr>
        <w:pStyle w:val="TOC1"/>
        <w:tabs>
          <w:tab w:val="right" w:leader="dot" w:pos="8306"/>
        </w:tabs>
      </w:pPr>
      <w:hyperlink w:anchor="_Toc21372" w:history="1">
        <w:r>
          <w:rPr>
            <w:rFonts w:ascii="仿宋" w:eastAsia="仿宋" w:hAnsi="仿宋" w:cs="仿宋" w:hint="eastAsia"/>
            <w:lang w:eastAsia="zh-CN"/>
          </w:rPr>
          <w:t>十一、环境保护与绿色发展</w:t>
        </w:r>
        <w:r>
          <w:tab/>
        </w:r>
        <w:r>
          <w:fldChar w:fldCharType="begin"/>
        </w:r>
        <w:r>
          <w:instrText xml:space="preserve"> PAGEREF _Toc21372 \h </w:instrText>
        </w:r>
        <w:r>
          <w:fldChar w:fldCharType="separate"/>
        </w:r>
        <w:r>
          <w:t>61</w:t>
        </w:r>
        <w:r>
          <w:fldChar w:fldCharType="end"/>
        </w:r>
      </w:hyperlink>
    </w:p>
    <w:p>
      <w:pPr>
        <w:pStyle w:val="TOC2"/>
        <w:tabs>
          <w:tab w:val="right" w:leader="dot" w:pos="8306"/>
        </w:tabs>
      </w:pPr>
      <w:hyperlink w:anchor="_Toc15131" w:history="1">
        <w:r>
          <w:rPr>
            <w:rFonts w:ascii="仿宋" w:eastAsia="仿宋" w:hAnsi="仿宋" w:cs="仿宋" w:hint="eastAsia"/>
            <w:lang w:eastAsia="zh-CN"/>
          </w:rPr>
          <w:t>(一)、环境保护措施</w:t>
        </w:r>
        <w:r>
          <w:tab/>
        </w:r>
        <w:r>
          <w:fldChar w:fldCharType="begin"/>
        </w:r>
        <w:r>
          <w:instrText xml:space="preserve"> PAGEREF _Toc15131 \h </w:instrText>
        </w:r>
        <w:r>
          <w:fldChar w:fldCharType="separate"/>
        </w:r>
        <w:r>
          <w:t>61</w:t>
        </w:r>
        <w:r>
          <w:fldChar w:fldCharType="end"/>
        </w:r>
      </w:hyperlink>
    </w:p>
    <w:p>
      <w:pPr>
        <w:pStyle w:val="TOC2"/>
        <w:tabs>
          <w:tab w:val="right" w:leader="dot" w:pos="8306"/>
        </w:tabs>
      </w:pPr>
      <w:hyperlink w:anchor="_Toc17258" w:history="1">
        <w:r>
          <w:rPr>
            <w:rFonts w:ascii="仿宋" w:eastAsia="仿宋" w:hAnsi="仿宋" w:cs="仿宋" w:hint="eastAsia"/>
            <w:lang w:eastAsia="zh-CN"/>
          </w:rPr>
          <w:t>(二)、绿色发展与可持续发展策略</w:t>
        </w:r>
        <w:r>
          <w:tab/>
        </w:r>
        <w:r>
          <w:fldChar w:fldCharType="begin"/>
        </w:r>
        <w:r>
          <w:instrText xml:space="preserve"> PAGEREF _Toc17258 \h </w:instrText>
        </w:r>
        <w:r>
          <w:fldChar w:fldCharType="separate"/>
        </w:r>
        <w:r>
          <w:t>63</w:t>
        </w:r>
        <w:r>
          <w:fldChar w:fldCharType="end"/>
        </w:r>
      </w:hyperlink>
    </w:p>
    <w:p>
      <w:pPr>
        <w:pStyle w:val="TOC1"/>
        <w:tabs>
          <w:tab w:val="right" w:leader="dot" w:pos="8306"/>
        </w:tabs>
      </w:pPr>
      <w:hyperlink w:anchor="_Toc32168" w:history="1">
        <w:r>
          <w:rPr>
            <w:rFonts w:ascii="仿宋" w:eastAsia="仿宋" w:hAnsi="仿宋" w:cs="仿宋" w:hint="eastAsia"/>
            <w:lang w:eastAsia="zh-CN"/>
          </w:rPr>
          <w:t>十二、土地利用与规划方案</w:t>
        </w:r>
        <w:r>
          <w:tab/>
        </w:r>
        <w:r>
          <w:fldChar w:fldCharType="begin"/>
        </w:r>
        <w:r>
          <w:instrText xml:space="preserve"> PAGEREF _Toc32168 \h </w:instrText>
        </w:r>
        <w:r>
          <w:fldChar w:fldCharType="separate"/>
        </w:r>
        <w:r>
          <w:t>64</w:t>
        </w:r>
        <w:r>
          <w:fldChar w:fldCharType="end"/>
        </w:r>
      </w:hyperlink>
    </w:p>
    <w:p>
      <w:pPr>
        <w:pStyle w:val="TOC2"/>
        <w:tabs>
          <w:tab w:val="right" w:leader="dot" w:pos="8306"/>
        </w:tabs>
      </w:pPr>
      <w:hyperlink w:anchor="_Toc25438" w:history="1">
        <w:r>
          <w:rPr>
            <w:rFonts w:ascii="仿宋" w:eastAsia="仿宋" w:hAnsi="仿宋" w:cs="仿宋" w:hint="eastAsia"/>
            <w:lang w:eastAsia="zh-CN"/>
          </w:rPr>
          <w:t>(一)、项目用地情况分析</w:t>
        </w:r>
        <w:r>
          <w:tab/>
        </w:r>
        <w:r>
          <w:fldChar w:fldCharType="begin"/>
        </w:r>
        <w:r>
          <w:instrText xml:space="preserve"> PAGEREF _Toc25438 \h </w:instrText>
        </w:r>
        <w:r>
          <w:fldChar w:fldCharType="separate"/>
        </w:r>
        <w:r>
          <w:t>64</w:t>
        </w:r>
        <w:r>
          <w:fldChar w:fldCharType="end"/>
        </w:r>
      </w:hyperlink>
    </w:p>
    <w:p>
      <w:pPr>
        <w:pStyle w:val="TOC2"/>
        <w:tabs>
          <w:tab w:val="right" w:leader="dot" w:pos="8306"/>
        </w:tabs>
      </w:pPr>
      <w:hyperlink w:anchor="_Toc2844" w:history="1">
        <w:r>
          <w:rPr>
            <w:rFonts w:ascii="仿宋" w:eastAsia="仿宋" w:hAnsi="仿宋" w:cs="仿宋" w:hint="eastAsia"/>
            <w:lang w:eastAsia="zh-CN"/>
          </w:rPr>
          <w:t>(二)、土地利用规划方案</w:t>
        </w:r>
        <w:r>
          <w:tab/>
        </w:r>
        <w:r>
          <w:fldChar w:fldCharType="begin"/>
        </w:r>
        <w:r>
          <w:instrText xml:space="preserve"> PAGEREF _Toc2844 \h </w:instrText>
        </w:r>
        <w:r>
          <w:fldChar w:fldCharType="separate"/>
        </w:r>
        <w:r>
          <w:t>65</w:t>
        </w:r>
        <w:r>
          <w:fldChar w:fldCharType="end"/>
        </w:r>
      </w:hyperlink>
    </w:p>
    <w:p>
      <w:pPr>
        <w:pStyle w:val="TOC1"/>
        <w:tabs>
          <w:tab w:val="right" w:leader="dot" w:pos="8306"/>
        </w:tabs>
      </w:pPr>
      <w:hyperlink w:anchor="_Toc1712" w:history="1">
        <w:r>
          <w:rPr>
            <w:rFonts w:ascii="仿宋" w:eastAsia="仿宋" w:hAnsi="仿宋" w:cs="仿宋" w:hint="eastAsia"/>
            <w:lang w:eastAsia="zh-CN"/>
          </w:rPr>
          <w:t>十三、法律法规与政策遵循</w:t>
        </w:r>
        <w:r>
          <w:tab/>
        </w:r>
        <w:r>
          <w:fldChar w:fldCharType="begin"/>
        </w:r>
        <w:r>
          <w:instrText xml:space="preserve"> PAGEREF _Toc1712 \h </w:instrText>
        </w:r>
        <w:r>
          <w:fldChar w:fldCharType="separate"/>
        </w:r>
        <w:r>
          <w:t>66</w:t>
        </w:r>
        <w:r>
          <w:fldChar w:fldCharType="end"/>
        </w:r>
      </w:hyperlink>
    </w:p>
    <w:p>
      <w:pPr>
        <w:pStyle w:val="TOC2"/>
        <w:tabs>
          <w:tab w:val="right" w:leader="dot" w:pos="8306"/>
        </w:tabs>
      </w:pPr>
      <w:hyperlink w:anchor="_Toc826" w:history="1">
        <w:r>
          <w:rPr>
            <w:rFonts w:ascii="仿宋" w:eastAsia="仿宋" w:hAnsi="仿宋" w:cs="仿宋" w:hint="eastAsia"/>
            <w:lang w:eastAsia="zh-CN"/>
          </w:rPr>
          <w:t>(一)、法律法规遵守</w:t>
        </w:r>
        <w:r>
          <w:tab/>
        </w:r>
        <w:r>
          <w:fldChar w:fldCharType="begin"/>
        </w:r>
        <w:r>
          <w:instrText xml:space="preserve"> PAGEREF _Toc826 \h </w:instrText>
        </w:r>
        <w:r>
          <w:fldChar w:fldCharType="separate"/>
        </w:r>
        <w:r>
          <w:t>66</w:t>
        </w:r>
        <w:r>
          <w:fldChar w:fldCharType="end"/>
        </w:r>
      </w:hyperlink>
    </w:p>
    <w:p>
      <w:pPr>
        <w:pStyle w:val="TOC2"/>
        <w:tabs>
          <w:tab w:val="right" w:leader="dot" w:pos="8306"/>
        </w:tabs>
      </w:pPr>
      <w:hyperlink w:anchor="_Toc10427" w:history="1">
        <w:r>
          <w:rPr>
            <w:rFonts w:ascii="仿宋" w:eastAsia="仿宋" w:hAnsi="仿宋" w:cs="仿宋" w:hint="eastAsia"/>
            <w:lang w:eastAsia="zh-CN"/>
          </w:rPr>
          <w:t>(二)、政策导向与利用</w:t>
        </w:r>
        <w:r>
          <w:tab/>
        </w:r>
        <w:r>
          <w:fldChar w:fldCharType="begin"/>
        </w:r>
        <w:r>
          <w:instrText xml:space="preserve"> PAGEREF _Toc10427 \h </w:instrText>
        </w:r>
        <w:r>
          <w:fldChar w:fldCharType="separate"/>
        </w:r>
        <w:r>
          <w:t>68</w:t>
        </w:r>
        <w:r>
          <w:fldChar w:fldCharType="end"/>
        </w:r>
      </w:hyperlink>
    </w:p>
    <w:p>
      <w:pPr>
        <w:pStyle w:val="TOC1"/>
        <w:tabs>
          <w:tab w:val="right" w:leader="dot" w:pos="8306"/>
        </w:tabs>
      </w:pPr>
      <w:hyperlink w:anchor="_Toc27658" w:history="1">
        <w:r>
          <w:rPr>
            <w:rFonts w:ascii="仿宋" w:eastAsia="仿宋" w:hAnsi="仿宋" w:cs="仿宋" w:hint="eastAsia"/>
            <w:lang w:eastAsia="zh-CN"/>
          </w:rPr>
          <w:t>十四、质量管理与控制</w:t>
        </w:r>
        <w:r>
          <w:tab/>
        </w:r>
        <w:r>
          <w:fldChar w:fldCharType="begin"/>
        </w:r>
        <w:r>
          <w:instrText xml:space="preserve"> PAGEREF _Toc27658 \h </w:instrText>
        </w:r>
        <w:r>
          <w:fldChar w:fldCharType="separate"/>
        </w:r>
        <w:r>
          <w:t>68</w:t>
        </w:r>
        <w:r>
          <w:fldChar w:fldCharType="end"/>
        </w:r>
      </w:hyperlink>
    </w:p>
    <w:p>
      <w:pPr>
        <w:pStyle w:val="TOC2"/>
        <w:tabs>
          <w:tab w:val="right" w:leader="dot" w:pos="8306"/>
        </w:tabs>
      </w:pPr>
      <w:hyperlink w:anchor="_Toc14104" w:history="1">
        <w:r>
          <w:rPr>
            <w:rFonts w:ascii="仿宋" w:eastAsia="仿宋" w:hAnsi="仿宋" w:cs="仿宋" w:hint="eastAsia"/>
            <w:lang w:eastAsia="zh-CN"/>
          </w:rPr>
          <w:t>(一)、质量管理体系建设</w:t>
        </w:r>
        <w:r>
          <w:tab/>
        </w:r>
        <w:r>
          <w:fldChar w:fldCharType="begin"/>
        </w:r>
        <w:r>
          <w:instrText xml:space="preserve"> PAGEREF _Toc14104 \h </w:instrText>
        </w:r>
        <w:r>
          <w:fldChar w:fldCharType="separate"/>
        </w:r>
        <w:r>
          <w:t>68</w:t>
        </w:r>
        <w:r>
          <w:fldChar w:fldCharType="end"/>
        </w:r>
      </w:hyperlink>
    </w:p>
    <w:p>
      <w:pPr>
        <w:pStyle w:val="TOC2"/>
        <w:tabs>
          <w:tab w:val="right" w:leader="dot" w:pos="8306"/>
        </w:tabs>
      </w:pPr>
      <w:hyperlink w:anchor="_Toc17835" w:history="1">
        <w:r>
          <w:rPr>
            <w:rFonts w:ascii="仿宋" w:eastAsia="仿宋" w:hAnsi="仿宋" w:cs="仿宋" w:hint="eastAsia"/>
            <w:lang w:eastAsia="zh-CN"/>
          </w:rPr>
          <w:t>(二)、质量控制措施</w:t>
        </w:r>
        <w:r>
          <w:tab/>
        </w:r>
        <w:r>
          <w:fldChar w:fldCharType="begin"/>
        </w:r>
        <w:r>
          <w:instrText xml:space="preserve"> PAGEREF _Toc17835 \h </w:instrText>
        </w:r>
        <w:r>
          <w:fldChar w:fldCharType="separate"/>
        </w:r>
        <w:r>
          <w:t>70</w:t>
        </w:r>
        <w:r>
          <w:fldChar w:fldCharType="end"/>
        </w:r>
      </w:hyperlink>
    </w:p>
    <w:p>
      <w:pPr>
        <w:pStyle w:val="TOC1"/>
        <w:tabs>
          <w:tab w:val="right" w:leader="dot" w:pos="8306"/>
        </w:tabs>
      </w:pPr>
      <w:hyperlink w:anchor="_Toc32430" w:history="1">
        <w:r>
          <w:rPr>
            <w:rFonts w:ascii="仿宋" w:eastAsia="仿宋" w:hAnsi="仿宋" w:cs="仿宋" w:hint="eastAsia"/>
            <w:lang w:eastAsia="zh-CN"/>
          </w:rPr>
          <w:t>十五、设施与设备管理</w:t>
        </w:r>
        <w:r>
          <w:tab/>
        </w:r>
        <w:r>
          <w:fldChar w:fldCharType="begin"/>
        </w:r>
        <w:r>
          <w:instrText xml:space="preserve"> PAGEREF _Toc32430 \h </w:instrText>
        </w:r>
        <w:r>
          <w:fldChar w:fldCharType="separate"/>
        </w:r>
        <w:r>
          <w:t>71</w:t>
        </w:r>
        <w:r>
          <w:fldChar w:fldCharType="end"/>
        </w:r>
      </w:hyperlink>
    </w:p>
    <w:p>
      <w:pPr>
        <w:pStyle w:val="TOC2"/>
        <w:tabs>
          <w:tab w:val="right" w:leader="dot" w:pos="8306"/>
        </w:tabs>
      </w:pPr>
      <w:hyperlink w:anchor="_Toc18849" w:history="1">
        <w:r>
          <w:rPr>
            <w:rFonts w:ascii="仿宋" w:eastAsia="仿宋" w:hAnsi="仿宋" w:cs="仿宋" w:hint="eastAsia"/>
            <w:lang w:eastAsia="zh-CN"/>
          </w:rPr>
          <w:t>(一)、设施规划与配置</w:t>
        </w:r>
        <w:r>
          <w:tab/>
        </w:r>
        <w:r>
          <w:fldChar w:fldCharType="begin"/>
        </w:r>
        <w:r>
          <w:instrText xml:space="preserve"> PAGEREF _Toc18849 \h </w:instrText>
        </w:r>
        <w:r>
          <w:fldChar w:fldCharType="separate"/>
        </w:r>
        <w:r>
          <w:t>71</w:t>
        </w:r>
        <w:r>
          <w:fldChar w:fldCharType="end"/>
        </w:r>
      </w:hyperlink>
    </w:p>
    <w:p>
      <w:pPr>
        <w:pStyle w:val="TOC2"/>
        <w:tabs>
          <w:tab w:val="right" w:leader="dot" w:pos="8306"/>
        </w:tabs>
      </w:pPr>
      <w:hyperlink w:anchor="_Toc23103" w:history="1">
        <w:r>
          <w:rPr>
            <w:rFonts w:ascii="仿宋" w:eastAsia="仿宋" w:hAnsi="仿宋" w:cs="仿宋" w:hint="eastAsia"/>
            <w:lang w:eastAsia="zh-CN"/>
          </w:rPr>
          <w:t>(二)、设备采购与维护管理</w:t>
        </w:r>
        <w:r>
          <w:tab/>
        </w:r>
        <w:r>
          <w:fldChar w:fldCharType="begin"/>
        </w:r>
        <w:r>
          <w:instrText xml:space="preserve"> PAGEREF _Toc23103 \h </w:instrText>
        </w:r>
        <w:r>
          <w:fldChar w:fldCharType="separate"/>
        </w:r>
        <w:r>
          <w:t>72</w:t>
        </w:r>
        <w:r>
          <w:fldChar w:fldCharType="end"/>
        </w:r>
      </w:hyperlink>
    </w:p>
    <w:p>
      <w:pPr>
        <w:pStyle w:val="TOC2"/>
        <w:tabs>
          <w:tab w:val="right" w:leader="dot" w:pos="8306"/>
        </w:tabs>
      </w:pPr>
      <w:hyperlink w:anchor="_Toc30294" w:history="1">
        <w:r>
          <w:rPr>
            <w:rFonts w:ascii="仿宋" w:eastAsia="仿宋" w:hAnsi="仿宋" w:cs="仿宋" w:hint="eastAsia"/>
            <w:lang w:eastAsia="zh-CN"/>
          </w:rPr>
          <w:t>(三)、设施设备升级策略</w:t>
        </w:r>
        <w:r>
          <w:tab/>
        </w:r>
        <w:r>
          <w:fldChar w:fldCharType="begin"/>
        </w:r>
        <w:r>
          <w:instrText xml:space="preserve"> PAGEREF _Toc30294 \h </w:instrText>
        </w:r>
        <w:r>
          <w:fldChar w:fldCharType="separate"/>
        </w:r>
        <w:r>
          <w:t>72</w:t>
        </w:r>
        <w:r>
          <w:fldChar w:fldCharType="end"/>
        </w:r>
      </w:hyperlink>
    </w:p>
    <w:p>
      <w:pPr>
        <w:pStyle w:val="TOC1"/>
        <w:tabs>
          <w:tab w:val="right" w:leader="dot" w:pos="8306"/>
        </w:tabs>
      </w:pPr>
      <w:hyperlink w:anchor="_Toc665" w:history="1">
        <w:r>
          <w:rPr>
            <w:rFonts w:ascii="仿宋" w:eastAsia="仿宋" w:hAnsi="仿宋" w:cs="仿宋" w:hint="eastAsia"/>
            <w:lang w:eastAsia="zh-CN"/>
          </w:rPr>
          <w:t>十六、人力资源管理与开发</w:t>
        </w:r>
        <w:r>
          <w:tab/>
        </w:r>
        <w:r>
          <w:fldChar w:fldCharType="begin"/>
        </w:r>
        <w:r>
          <w:instrText xml:space="preserve"> PAGEREF _Toc665 \h </w:instrText>
        </w:r>
        <w:r>
          <w:fldChar w:fldCharType="separate"/>
        </w:r>
        <w:r>
          <w:t>73</w:t>
        </w:r>
        <w:r>
          <w:fldChar w:fldCharType="end"/>
        </w:r>
      </w:hyperlink>
    </w:p>
    <w:p>
      <w:pPr>
        <w:pStyle w:val="TOC2"/>
        <w:tabs>
          <w:tab w:val="right" w:leader="dot" w:pos="8306"/>
        </w:tabs>
      </w:pPr>
      <w:hyperlink w:anchor="_Toc24011" w:history="1">
        <w:r>
          <w:rPr>
            <w:rFonts w:ascii="仿宋" w:eastAsia="仿宋" w:hAnsi="仿宋" w:cs="仿宋" w:hint="eastAsia"/>
            <w:lang w:eastAsia="zh-CN"/>
          </w:rPr>
          <w:t>(一)、人力资源规划</w:t>
        </w:r>
        <w:r>
          <w:tab/>
        </w:r>
        <w:r>
          <w:fldChar w:fldCharType="begin"/>
        </w:r>
        <w:r>
          <w:instrText xml:space="preserve"> PAGEREF _Toc24011 \h </w:instrText>
        </w:r>
        <w:r>
          <w:fldChar w:fldCharType="separate"/>
        </w:r>
        <w:r>
          <w:t>73</w:t>
        </w:r>
        <w:r>
          <w:fldChar w:fldCharType="end"/>
        </w:r>
      </w:hyperlink>
    </w:p>
    <w:p>
      <w:pPr>
        <w:pStyle w:val="TOC2"/>
        <w:tabs>
          <w:tab w:val="right" w:leader="dot" w:pos="8306"/>
        </w:tabs>
      </w:pPr>
      <w:hyperlink w:anchor="_Toc22770" w:history="1">
        <w:r>
          <w:rPr>
            <w:rFonts w:ascii="仿宋" w:eastAsia="仿宋" w:hAnsi="仿宋" w:cs="仿宋" w:hint="eastAsia"/>
            <w:lang w:eastAsia="zh-CN"/>
          </w:rPr>
          <w:t>(二)、人力资源开发与培训</w:t>
        </w:r>
        <w:r>
          <w:tab/>
        </w:r>
        <w:r>
          <w:fldChar w:fldCharType="begin"/>
        </w:r>
        <w:r>
          <w:instrText xml:space="preserve"> PAGEREF _Toc22770 \h </w:instrText>
        </w:r>
        <w:r>
          <w:fldChar w:fldCharType="separate"/>
        </w:r>
        <w:r>
          <w:t>75</w:t>
        </w:r>
        <w:r>
          <w:fldChar w:fldCharType="end"/>
        </w:r>
      </w:hyperlink>
    </w:p>
    <w:p>
      <w:pPr>
        <w:pStyle w:val="TOC1"/>
        <w:tabs>
          <w:tab w:val="right" w:leader="dot" w:pos="8306"/>
        </w:tabs>
      </w:pPr>
      <w:hyperlink w:anchor="_Toc23348" w:history="1">
        <w:r>
          <w:rPr>
            <w:rFonts w:ascii="仿宋" w:eastAsia="仿宋" w:hAnsi="仿宋" w:cs="仿宋" w:hint="eastAsia"/>
            <w:lang w:eastAsia="zh-CN"/>
          </w:rPr>
          <w:t>十七、成果转化与推广应用</w:t>
        </w:r>
        <w:r>
          <w:tab/>
        </w:r>
        <w:r>
          <w:fldChar w:fldCharType="begin"/>
        </w:r>
        <w:r>
          <w:instrText xml:space="preserve"> PAGEREF _Toc23348 \h </w:instrText>
        </w:r>
        <w:r>
          <w:fldChar w:fldCharType="separate"/>
        </w:r>
        <w:r>
          <w:t>77</w:t>
        </w:r>
        <w:r>
          <w:fldChar w:fldCharType="end"/>
        </w:r>
      </w:hyperlink>
    </w:p>
    <w:p>
      <w:pPr>
        <w:pStyle w:val="TOC2"/>
        <w:tabs>
          <w:tab w:val="right" w:leader="dot" w:pos="8306"/>
        </w:tabs>
      </w:pPr>
      <w:hyperlink w:anchor="_Toc27514" w:history="1">
        <w:r>
          <w:rPr>
            <w:rFonts w:ascii="仿宋" w:eastAsia="仿宋" w:hAnsi="仿宋" w:cs="仿宋" w:hint="eastAsia"/>
            <w:lang w:eastAsia="zh-CN"/>
          </w:rPr>
          <w:t>(一)、成果转化策略制定</w:t>
        </w:r>
        <w:r>
          <w:tab/>
        </w:r>
        <w:r>
          <w:fldChar w:fldCharType="begin"/>
        </w:r>
        <w:r>
          <w:instrText xml:space="preserve"> PAGEREF _Toc27514 \h </w:instrText>
        </w:r>
        <w:r>
          <w:fldChar w:fldCharType="separate"/>
        </w:r>
        <w:r>
          <w:t>77</w:t>
        </w:r>
        <w:r>
          <w:fldChar w:fldCharType="end"/>
        </w:r>
      </w:hyperlink>
    </w:p>
    <w:p>
      <w:pPr>
        <w:pStyle w:val="TOC2"/>
        <w:tabs>
          <w:tab w:val="right" w:leader="dot" w:pos="8306"/>
        </w:tabs>
      </w:pPr>
      <w:hyperlink w:anchor="_Toc24308" w:history="1">
        <w:r>
          <w:rPr>
            <w:rFonts w:ascii="仿宋" w:eastAsia="仿宋" w:hAnsi="仿宋" w:cs="仿宋" w:hint="eastAsia"/>
            <w:lang w:eastAsia="zh-CN"/>
          </w:rPr>
          <w:t>(二)、成果推广应用方案</w:t>
        </w:r>
        <w:r>
          <w:tab/>
        </w:r>
        <w:r>
          <w:fldChar w:fldCharType="begin"/>
        </w:r>
        <w:r>
          <w:instrText xml:space="preserve"> PAGEREF _Toc24308 \h </w:instrText>
        </w:r>
        <w:r>
          <w:fldChar w:fldCharType="separate"/>
        </w:r>
        <w:r>
          <w:t>79</w:t>
        </w:r>
        <w:r>
          <w:fldChar w:fldCharType="end"/>
        </w:r>
      </w:hyperlink>
    </w:p>
    <w:p>
      <w:pPr>
        <w:pStyle w:val="TOC1"/>
        <w:tabs>
          <w:tab w:val="right" w:leader="dot" w:pos="8306"/>
        </w:tabs>
      </w:pPr>
      <w:hyperlink w:anchor="_Toc6991" w:history="1">
        <w:r>
          <w:rPr>
            <w:rFonts w:ascii="仿宋" w:eastAsia="仿宋" w:hAnsi="仿宋" w:cs="仿宋" w:hint="eastAsia"/>
            <w:lang w:eastAsia="zh-CN"/>
          </w:rPr>
          <w:t>十八、产业协同与集群发展</w:t>
        </w:r>
        <w:r>
          <w:tab/>
        </w:r>
        <w:r>
          <w:fldChar w:fldCharType="begin"/>
        </w:r>
        <w:r>
          <w:instrText xml:space="preserve"> PAGEREF _Toc6991 \h </w:instrText>
        </w:r>
        <w:r>
          <w:fldChar w:fldCharType="separate"/>
        </w:r>
        <w:r>
          <w:t>80</w:t>
        </w:r>
        <w:r>
          <w:fldChar w:fldCharType="end"/>
        </w:r>
      </w:hyperlink>
    </w:p>
    <w:p>
      <w:pPr>
        <w:pStyle w:val="TOC2"/>
        <w:tabs>
          <w:tab w:val="right" w:leader="dot" w:pos="8306"/>
        </w:tabs>
      </w:pPr>
      <w:hyperlink w:anchor="_Toc22228" w:history="1">
        <w:r>
          <w:rPr>
            <w:rFonts w:ascii="仿宋" w:eastAsia="仿宋" w:hAnsi="仿宋" w:cs="仿宋" w:hint="eastAsia"/>
            <w:lang w:eastAsia="zh-CN"/>
          </w:rPr>
          <w:t>(一)、产业协同机制建设</w:t>
        </w:r>
        <w:r>
          <w:tab/>
        </w:r>
        <w:r>
          <w:fldChar w:fldCharType="begin"/>
        </w:r>
        <w:r>
          <w:instrText xml:space="preserve"> PAGEREF _Toc22228 \h </w:instrText>
        </w:r>
        <w:r>
          <w:fldChar w:fldCharType="separate"/>
        </w:r>
        <w:r>
          <w:t>80</w:t>
        </w:r>
        <w:r>
          <w:fldChar w:fldCharType="end"/>
        </w:r>
      </w:hyperlink>
    </w:p>
    <w:p>
      <w:pPr>
        <w:pStyle w:val="TOC2"/>
        <w:tabs>
          <w:tab w:val="right" w:leader="dot" w:pos="8306"/>
        </w:tabs>
      </w:pPr>
      <w:hyperlink w:anchor="_Toc29618" w:history="1">
        <w:r>
          <w:rPr>
            <w:rFonts w:ascii="仿宋" w:eastAsia="仿宋" w:hAnsi="仿宋" w:cs="仿宋" w:hint="eastAsia"/>
            <w:lang w:eastAsia="zh-CN"/>
          </w:rPr>
          <w:t>(二)、产业集群培育与发展</w:t>
        </w:r>
        <w:r>
          <w:tab/>
        </w:r>
        <w:r>
          <w:fldChar w:fldCharType="begin"/>
        </w:r>
        <w:r>
          <w:instrText xml:space="preserve"> PAGEREF _Toc29618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4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制冷饮水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制冷饮水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6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制冷饮水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制冷饮水机项目在其专注的领域内，特别是在人工智能和数据科学方面，有望推动显著的技术革新。项目的研发活动不仅有望孕育出改变行业运作方式的新技术，还可能在长远中影响整个技术生态系统。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制冷饮水机项目还致力于提升当地居民的技能和就业能力，通过与当地教育机构合作提供培训和教育机会，从而提高社区整体的生活水平和社会福祉。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制冷饮水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1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制冷饮水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制冷饮水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96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77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冷饮水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制冷饮水机项目还将参与当地的环保活动和计划，如资助当地的环境保护项目或与社区合作进行环保宣传活动。通过这些活动，项目不仅能够提高自身的环境表现，还能在当地社区中树立积极的环保形象。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80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制冷饮水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制冷饮水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制冷饮水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850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制冷饮水机项目将举办环保教育研讨会，向员工和当地社区普及环保知识，提升对环境保护重要性的认识。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https://d.book118.com/156020220224010054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制冷饮水机项目建设方案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C521B"/>
    <w:rsid w:val="263C5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2022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2024-02-21T15:43:00Z</dcterms:created>
  <dcterms:modified xsi:type="dcterms:W3CDTF">2024-02-21T15:43:53Z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DF14A30BDC384231B3CDF19749302874_11</vt:lpwstr>
  </property>
  <property fmtid="{D5CDD505-2E9C-101B-9397-08002B2CF9AE}" pid="3" name="KSOProductBuildVer">
    <vt:lpwstr>2052-12.1.0.16250</vt:lpwstr>
  </property>
</Properties>
</file>