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防毒面具项目规划设计蓝图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09" w:history="1">
        <w:r>
          <w:rPr>
            <w:rFonts w:ascii="仿宋" w:eastAsia="仿宋" w:hAnsi="仿宋" w:cs="仿宋" w:hint="eastAsia"/>
            <w:lang w:eastAsia="zh-CN"/>
          </w:rPr>
          <w:t>序言</w:t>
        </w:r>
        <w:r>
          <w:tab/>
        </w:r>
        <w:r>
          <w:fldChar w:fldCharType="begin"/>
        </w:r>
        <w:r>
          <w:instrText xml:space="preserve"> PAGEREF _Toc15309 \h </w:instrText>
        </w:r>
        <w:r>
          <w:fldChar w:fldCharType="separate"/>
        </w:r>
        <w:r>
          <w:t>3</w:t>
        </w:r>
        <w:r>
          <w:fldChar w:fldCharType="end"/>
        </w:r>
      </w:hyperlink>
    </w:p>
    <w:p>
      <w:pPr>
        <w:pStyle w:val="TOC1"/>
        <w:tabs>
          <w:tab w:val="right" w:leader="dot" w:pos="8306"/>
        </w:tabs>
      </w:pPr>
      <w:hyperlink w:anchor="_Toc21476" w:history="1">
        <w:r>
          <w:rPr>
            <w:rFonts w:ascii="仿宋" w:eastAsia="仿宋" w:hAnsi="仿宋" w:cs="仿宋" w:hint="eastAsia"/>
            <w:lang w:eastAsia="zh-CN"/>
          </w:rPr>
          <w:t>一、防毒面具项目建设背景及必要性分析</w:t>
        </w:r>
        <w:r>
          <w:tab/>
        </w:r>
        <w:r>
          <w:fldChar w:fldCharType="begin"/>
        </w:r>
        <w:r>
          <w:instrText xml:space="preserve"> PAGEREF _Toc21476 \h </w:instrText>
        </w:r>
        <w:r>
          <w:fldChar w:fldCharType="separate"/>
        </w:r>
        <w:r>
          <w:t>3</w:t>
        </w:r>
        <w:r>
          <w:fldChar w:fldCharType="end"/>
        </w:r>
      </w:hyperlink>
    </w:p>
    <w:p>
      <w:pPr>
        <w:pStyle w:val="TOC2"/>
        <w:tabs>
          <w:tab w:val="right" w:leader="dot" w:pos="8306"/>
        </w:tabs>
      </w:pPr>
      <w:hyperlink w:anchor="_Toc27685" w:history="1">
        <w:r>
          <w:rPr>
            <w:rFonts w:ascii="仿宋" w:eastAsia="仿宋" w:hAnsi="仿宋" w:cs="仿宋" w:hint="eastAsia"/>
            <w:lang w:eastAsia="zh-CN"/>
          </w:rPr>
          <w:t>(一)、防毒面具项目背景分析</w:t>
        </w:r>
        <w:r>
          <w:tab/>
        </w:r>
        <w:r>
          <w:fldChar w:fldCharType="begin"/>
        </w:r>
        <w:r>
          <w:instrText xml:space="preserve"> PAGEREF _Toc27685 \h </w:instrText>
        </w:r>
        <w:r>
          <w:fldChar w:fldCharType="separate"/>
        </w:r>
        <w:r>
          <w:t>3</w:t>
        </w:r>
        <w:r>
          <w:fldChar w:fldCharType="end"/>
        </w:r>
      </w:hyperlink>
    </w:p>
    <w:p>
      <w:pPr>
        <w:pStyle w:val="TOC2"/>
        <w:tabs>
          <w:tab w:val="right" w:leader="dot" w:pos="8306"/>
        </w:tabs>
      </w:pPr>
      <w:hyperlink w:anchor="_Toc12611" w:history="1">
        <w:r>
          <w:rPr>
            <w:rFonts w:ascii="仿宋" w:eastAsia="仿宋" w:hAnsi="仿宋" w:cs="仿宋" w:hint="eastAsia"/>
            <w:lang w:eastAsia="zh-CN"/>
          </w:rPr>
          <w:t>(二)、防毒面具项目建设必要性分析</w:t>
        </w:r>
        <w:r>
          <w:tab/>
        </w:r>
        <w:r>
          <w:fldChar w:fldCharType="begin"/>
        </w:r>
        <w:r>
          <w:instrText xml:space="preserve"> PAGEREF _Toc12611 \h </w:instrText>
        </w:r>
        <w:r>
          <w:fldChar w:fldCharType="separate"/>
        </w:r>
        <w:r>
          <w:t>5</w:t>
        </w:r>
        <w:r>
          <w:fldChar w:fldCharType="end"/>
        </w:r>
      </w:hyperlink>
    </w:p>
    <w:p>
      <w:pPr>
        <w:pStyle w:val="TOC1"/>
        <w:tabs>
          <w:tab w:val="right" w:leader="dot" w:pos="8306"/>
        </w:tabs>
      </w:pPr>
      <w:hyperlink w:anchor="_Toc27126" w:history="1">
        <w:r>
          <w:rPr>
            <w:rFonts w:ascii="仿宋" w:eastAsia="仿宋" w:hAnsi="仿宋" w:cs="仿宋" w:hint="eastAsia"/>
            <w:lang w:eastAsia="zh-CN"/>
          </w:rPr>
          <w:t>二、防毒面具项目文档管理</w:t>
        </w:r>
        <w:r>
          <w:tab/>
        </w:r>
        <w:r>
          <w:fldChar w:fldCharType="begin"/>
        </w:r>
        <w:r>
          <w:instrText xml:space="preserve"> PAGEREF _Toc27126 \h </w:instrText>
        </w:r>
        <w:r>
          <w:fldChar w:fldCharType="separate"/>
        </w:r>
        <w:r>
          <w:t>6</w:t>
        </w:r>
        <w:r>
          <w:fldChar w:fldCharType="end"/>
        </w:r>
      </w:hyperlink>
    </w:p>
    <w:p>
      <w:pPr>
        <w:pStyle w:val="TOC2"/>
        <w:tabs>
          <w:tab w:val="right" w:leader="dot" w:pos="8306"/>
        </w:tabs>
      </w:pPr>
      <w:hyperlink w:anchor="_Toc21155" w:history="1">
        <w:r>
          <w:rPr>
            <w:rFonts w:ascii="仿宋" w:eastAsia="仿宋" w:hAnsi="仿宋" w:cs="仿宋" w:hint="eastAsia"/>
            <w:lang w:eastAsia="zh-CN"/>
          </w:rPr>
          <w:t>(一)、文档编制与审查</w:t>
        </w:r>
        <w:r>
          <w:tab/>
        </w:r>
        <w:r>
          <w:fldChar w:fldCharType="begin"/>
        </w:r>
        <w:r>
          <w:instrText xml:space="preserve"> PAGEREF _Toc21155 \h </w:instrText>
        </w:r>
        <w:r>
          <w:fldChar w:fldCharType="separate"/>
        </w:r>
        <w:r>
          <w:t>6</w:t>
        </w:r>
        <w:r>
          <w:fldChar w:fldCharType="end"/>
        </w:r>
      </w:hyperlink>
    </w:p>
    <w:p>
      <w:pPr>
        <w:pStyle w:val="TOC2"/>
        <w:tabs>
          <w:tab w:val="right" w:leader="dot" w:pos="8306"/>
        </w:tabs>
      </w:pPr>
      <w:hyperlink w:anchor="_Toc8058" w:history="1">
        <w:r>
          <w:rPr>
            <w:rFonts w:ascii="仿宋" w:eastAsia="仿宋" w:hAnsi="仿宋" w:cs="仿宋" w:hint="eastAsia"/>
            <w:lang w:eastAsia="zh-CN"/>
          </w:rPr>
          <w:t>(二)、文档发布与分发</w:t>
        </w:r>
        <w:r>
          <w:tab/>
        </w:r>
        <w:r>
          <w:fldChar w:fldCharType="begin"/>
        </w:r>
        <w:r>
          <w:instrText xml:space="preserve"> PAGEREF _Toc8058 \h </w:instrText>
        </w:r>
        <w:r>
          <w:fldChar w:fldCharType="separate"/>
        </w:r>
        <w:r>
          <w:t>7</w:t>
        </w:r>
        <w:r>
          <w:fldChar w:fldCharType="end"/>
        </w:r>
      </w:hyperlink>
    </w:p>
    <w:p>
      <w:pPr>
        <w:pStyle w:val="TOC2"/>
        <w:tabs>
          <w:tab w:val="right" w:leader="dot" w:pos="8306"/>
        </w:tabs>
      </w:pPr>
      <w:hyperlink w:anchor="_Toc9932" w:history="1">
        <w:r>
          <w:rPr>
            <w:rFonts w:ascii="仿宋" w:eastAsia="仿宋" w:hAnsi="仿宋" w:cs="仿宋" w:hint="eastAsia"/>
            <w:lang w:eastAsia="zh-CN"/>
          </w:rPr>
          <w:t>(三)、文档存档与归档</w:t>
        </w:r>
        <w:r>
          <w:tab/>
        </w:r>
        <w:r>
          <w:fldChar w:fldCharType="begin"/>
        </w:r>
        <w:r>
          <w:instrText xml:space="preserve"> PAGEREF _Toc9932 \h </w:instrText>
        </w:r>
        <w:r>
          <w:fldChar w:fldCharType="separate"/>
        </w:r>
        <w:r>
          <w:t>8</w:t>
        </w:r>
        <w:r>
          <w:fldChar w:fldCharType="end"/>
        </w:r>
      </w:hyperlink>
    </w:p>
    <w:p>
      <w:pPr>
        <w:pStyle w:val="TOC1"/>
        <w:tabs>
          <w:tab w:val="right" w:leader="dot" w:pos="8306"/>
        </w:tabs>
      </w:pPr>
      <w:hyperlink w:anchor="_Toc3" w:history="1">
        <w:r>
          <w:rPr>
            <w:rFonts w:ascii="仿宋" w:eastAsia="仿宋" w:hAnsi="仿宋" w:cs="仿宋" w:hint="eastAsia"/>
            <w:lang w:eastAsia="zh-CN"/>
          </w:rPr>
          <w:t>三、防毒面具项目绩效评估</w:t>
        </w:r>
        <w:r>
          <w:tab/>
        </w:r>
        <w:r>
          <w:fldChar w:fldCharType="begin"/>
        </w:r>
        <w:r>
          <w:instrText xml:space="preserve"> PAGEREF _Toc3 \h </w:instrText>
        </w:r>
        <w:r>
          <w:fldChar w:fldCharType="separate"/>
        </w:r>
        <w:r>
          <w:t>9</w:t>
        </w:r>
        <w:r>
          <w:fldChar w:fldCharType="end"/>
        </w:r>
      </w:hyperlink>
    </w:p>
    <w:p>
      <w:pPr>
        <w:pStyle w:val="TOC2"/>
        <w:tabs>
          <w:tab w:val="right" w:leader="dot" w:pos="8306"/>
        </w:tabs>
      </w:pPr>
      <w:hyperlink w:anchor="_Toc15561" w:history="1">
        <w:r>
          <w:rPr>
            <w:rFonts w:ascii="仿宋" w:eastAsia="仿宋" w:hAnsi="仿宋" w:cs="仿宋" w:hint="eastAsia"/>
            <w:lang w:eastAsia="zh-CN"/>
          </w:rPr>
          <w:t>(一)、绩效评估指标</w:t>
        </w:r>
        <w:r>
          <w:tab/>
        </w:r>
        <w:r>
          <w:fldChar w:fldCharType="begin"/>
        </w:r>
        <w:r>
          <w:instrText xml:space="preserve"> PAGEREF _Toc15561 \h </w:instrText>
        </w:r>
        <w:r>
          <w:fldChar w:fldCharType="separate"/>
        </w:r>
        <w:r>
          <w:t>9</w:t>
        </w:r>
        <w:r>
          <w:fldChar w:fldCharType="end"/>
        </w:r>
      </w:hyperlink>
    </w:p>
    <w:p>
      <w:pPr>
        <w:pStyle w:val="TOC2"/>
        <w:tabs>
          <w:tab w:val="right" w:leader="dot" w:pos="8306"/>
        </w:tabs>
      </w:pPr>
      <w:hyperlink w:anchor="_Toc11113" w:history="1">
        <w:r>
          <w:rPr>
            <w:rFonts w:ascii="仿宋" w:eastAsia="仿宋" w:hAnsi="仿宋" w:cs="仿宋" w:hint="eastAsia"/>
            <w:lang w:eastAsia="zh-CN"/>
          </w:rPr>
          <w:t>(二)、绩效评估方法</w:t>
        </w:r>
        <w:r>
          <w:tab/>
        </w:r>
        <w:r>
          <w:fldChar w:fldCharType="begin"/>
        </w:r>
        <w:r>
          <w:instrText xml:space="preserve"> PAGEREF _Toc11113 \h </w:instrText>
        </w:r>
        <w:r>
          <w:fldChar w:fldCharType="separate"/>
        </w:r>
        <w:r>
          <w:t>10</w:t>
        </w:r>
        <w:r>
          <w:fldChar w:fldCharType="end"/>
        </w:r>
      </w:hyperlink>
    </w:p>
    <w:p>
      <w:pPr>
        <w:pStyle w:val="TOC2"/>
        <w:tabs>
          <w:tab w:val="right" w:leader="dot" w:pos="8306"/>
        </w:tabs>
      </w:pPr>
      <w:hyperlink w:anchor="_Toc13856" w:history="1">
        <w:r>
          <w:rPr>
            <w:rFonts w:ascii="仿宋" w:eastAsia="仿宋" w:hAnsi="仿宋" w:cs="仿宋" w:hint="eastAsia"/>
            <w:lang w:eastAsia="zh-CN"/>
          </w:rPr>
          <w:t>(三)、绩效评估周期</w:t>
        </w:r>
        <w:r>
          <w:tab/>
        </w:r>
        <w:r>
          <w:fldChar w:fldCharType="begin"/>
        </w:r>
        <w:r>
          <w:instrText xml:space="preserve"> PAGEREF _Toc13856 \h </w:instrText>
        </w:r>
        <w:r>
          <w:fldChar w:fldCharType="separate"/>
        </w:r>
        <w:r>
          <w:t>11</w:t>
        </w:r>
        <w:r>
          <w:fldChar w:fldCharType="end"/>
        </w:r>
      </w:hyperlink>
    </w:p>
    <w:p>
      <w:pPr>
        <w:pStyle w:val="TOC1"/>
        <w:tabs>
          <w:tab w:val="right" w:leader="dot" w:pos="8306"/>
        </w:tabs>
      </w:pPr>
      <w:hyperlink w:anchor="_Toc484" w:history="1">
        <w:r>
          <w:rPr>
            <w:rFonts w:ascii="仿宋" w:eastAsia="仿宋" w:hAnsi="仿宋" w:cs="仿宋" w:hint="eastAsia"/>
            <w:lang w:eastAsia="zh-CN"/>
          </w:rPr>
          <w:t>四、产品规划分析</w:t>
        </w:r>
        <w:r>
          <w:tab/>
        </w:r>
        <w:r>
          <w:fldChar w:fldCharType="begin"/>
        </w:r>
        <w:r>
          <w:instrText xml:space="preserve"> PAGEREF _Toc484 \h </w:instrText>
        </w:r>
        <w:r>
          <w:fldChar w:fldCharType="separate"/>
        </w:r>
        <w:r>
          <w:t>12</w:t>
        </w:r>
        <w:r>
          <w:fldChar w:fldCharType="end"/>
        </w:r>
      </w:hyperlink>
    </w:p>
    <w:p>
      <w:pPr>
        <w:pStyle w:val="TOC2"/>
        <w:tabs>
          <w:tab w:val="right" w:leader="dot" w:pos="8306"/>
        </w:tabs>
      </w:pPr>
      <w:hyperlink w:anchor="_Toc19409" w:history="1">
        <w:r>
          <w:rPr>
            <w:rFonts w:ascii="仿宋" w:eastAsia="仿宋" w:hAnsi="仿宋" w:cs="仿宋" w:hint="eastAsia"/>
            <w:lang w:eastAsia="zh-CN"/>
          </w:rPr>
          <w:t>(一)、产品规划</w:t>
        </w:r>
        <w:r>
          <w:tab/>
        </w:r>
        <w:r>
          <w:fldChar w:fldCharType="begin"/>
        </w:r>
        <w:r>
          <w:instrText xml:space="preserve"> PAGEREF _Toc19409 \h </w:instrText>
        </w:r>
        <w:r>
          <w:fldChar w:fldCharType="separate"/>
        </w:r>
        <w:r>
          <w:t>12</w:t>
        </w:r>
        <w:r>
          <w:fldChar w:fldCharType="end"/>
        </w:r>
      </w:hyperlink>
    </w:p>
    <w:p>
      <w:pPr>
        <w:pStyle w:val="TOC2"/>
        <w:tabs>
          <w:tab w:val="right" w:leader="dot" w:pos="8306"/>
        </w:tabs>
      </w:pPr>
      <w:hyperlink w:anchor="_Toc21388" w:history="1">
        <w:r>
          <w:rPr>
            <w:rFonts w:ascii="仿宋" w:eastAsia="仿宋" w:hAnsi="仿宋" w:cs="仿宋" w:hint="eastAsia"/>
            <w:lang w:eastAsia="zh-CN"/>
          </w:rPr>
          <w:t>(二)、建设规模</w:t>
        </w:r>
        <w:r>
          <w:tab/>
        </w:r>
        <w:r>
          <w:fldChar w:fldCharType="begin"/>
        </w:r>
        <w:r>
          <w:instrText xml:space="preserve"> PAGEREF _Toc21388 \h </w:instrText>
        </w:r>
        <w:r>
          <w:fldChar w:fldCharType="separate"/>
        </w:r>
        <w:r>
          <w:t>13</w:t>
        </w:r>
        <w:r>
          <w:fldChar w:fldCharType="end"/>
        </w:r>
      </w:hyperlink>
    </w:p>
    <w:p>
      <w:pPr>
        <w:pStyle w:val="TOC1"/>
        <w:tabs>
          <w:tab w:val="right" w:leader="dot" w:pos="8306"/>
        </w:tabs>
      </w:pPr>
      <w:hyperlink w:anchor="_Toc1089" w:history="1">
        <w:r>
          <w:rPr>
            <w:rFonts w:ascii="仿宋" w:eastAsia="仿宋" w:hAnsi="仿宋" w:cs="仿宋" w:hint="eastAsia"/>
            <w:lang w:eastAsia="zh-CN"/>
          </w:rPr>
          <w:t>五、市场分析、调研</w:t>
        </w:r>
        <w:r>
          <w:tab/>
        </w:r>
        <w:r>
          <w:fldChar w:fldCharType="begin"/>
        </w:r>
        <w:r>
          <w:instrText xml:space="preserve"> PAGEREF _Toc1089 \h </w:instrText>
        </w:r>
        <w:r>
          <w:fldChar w:fldCharType="separate"/>
        </w:r>
        <w:r>
          <w:t>14</w:t>
        </w:r>
        <w:r>
          <w:fldChar w:fldCharType="end"/>
        </w:r>
      </w:hyperlink>
    </w:p>
    <w:p>
      <w:pPr>
        <w:pStyle w:val="TOC2"/>
        <w:tabs>
          <w:tab w:val="right" w:leader="dot" w:pos="8306"/>
        </w:tabs>
      </w:pPr>
      <w:hyperlink w:anchor="_Toc28961" w:history="1">
        <w:r>
          <w:rPr>
            <w:rFonts w:ascii="仿宋" w:eastAsia="仿宋" w:hAnsi="仿宋" w:cs="仿宋" w:hint="eastAsia"/>
            <w:lang w:eastAsia="zh-CN"/>
          </w:rPr>
          <w:t>(一)、防毒面具行业分析</w:t>
        </w:r>
        <w:r>
          <w:tab/>
        </w:r>
        <w:r>
          <w:fldChar w:fldCharType="begin"/>
        </w:r>
        <w:r>
          <w:instrText xml:space="preserve"> PAGEREF _Toc28961 \h </w:instrText>
        </w:r>
        <w:r>
          <w:fldChar w:fldCharType="separate"/>
        </w:r>
        <w:r>
          <w:t>14</w:t>
        </w:r>
        <w:r>
          <w:fldChar w:fldCharType="end"/>
        </w:r>
      </w:hyperlink>
    </w:p>
    <w:p>
      <w:pPr>
        <w:pStyle w:val="TOC2"/>
        <w:tabs>
          <w:tab w:val="right" w:leader="dot" w:pos="8306"/>
        </w:tabs>
      </w:pPr>
      <w:hyperlink w:anchor="_Toc26999" w:history="1">
        <w:r>
          <w:rPr>
            <w:rFonts w:ascii="仿宋" w:eastAsia="仿宋" w:hAnsi="仿宋" w:cs="仿宋" w:hint="eastAsia"/>
            <w:lang w:eastAsia="zh-CN"/>
          </w:rPr>
          <w:t>(二)、防毒面具市场分析预测</w:t>
        </w:r>
        <w:r>
          <w:tab/>
        </w:r>
        <w:r>
          <w:fldChar w:fldCharType="begin"/>
        </w:r>
        <w:r>
          <w:instrText xml:space="preserve"> PAGEREF _Toc26999 \h </w:instrText>
        </w:r>
        <w:r>
          <w:fldChar w:fldCharType="separate"/>
        </w:r>
        <w:r>
          <w:t>15</w:t>
        </w:r>
        <w:r>
          <w:fldChar w:fldCharType="end"/>
        </w:r>
      </w:hyperlink>
    </w:p>
    <w:p>
      <w:pPr>
        <w:pStyle w:val="TOC1"/>
        <w:tabs>
          <w:tab w:val="right" w:leader="dot" w:pos="8306"/>
        </w:tabs>
      </w:pPr>
      <w:hyperlink w:anchor="_Toc20421" w:history="1">
        <w:r>
          <w:rPr>
            <w:rFonts w:ascii="仿宋" w:eastAsia="仿宋" w:hAnsi="仿宋" w:cs="仿宋" w:hint="eastAsia"/>
            <w:lang w:eastAsia="zh-CN"/>
          </w:rPr>
          <w:t>六、防毒面具项目建设单位说明</w:t>
        </w:r>
        <w:r>
          <w:tab/>
        </w:r>
        <w:r>
          <w:fldChar w:fldCharType="begin"/>
        </w:r>
        <w:r>
          <w:instrText xml:space="preserve"> PAGEREF _Toc20421 \h </w:instrText>
        </w:r>
        <w:r>
          <w:fldChar w:fldCharType="separate"/>
        </w:r>
        <w:r>
          <w:t>16</w:t>
        </w:r>
        <w:r>
          <w:fldChar w:fldCharType="end"/>
        </w:r>
      </w:hyperlink>
    </w:p>
    <w:p>
      <w:pPr>
        <w:pStyle w:val="TOC2"/>
        <w:tabs>
          <w:tab w:val="right" w:leader="dot" w:pos="8306"/>
        </w:tabs>
      </w:pPr>
      <w:hyperlink w:anchor="_Toc19034" w:history="1">
        <w:r>
          <w:rPr>
            <w:rFonts w:ascii="仿宋" w:eastAsia="仿宋" w:hAnsi="仿宋" w:cs="仿宋" w:hint="eastAsia"/>
            <w:lang w:eastAsia="zh-CN"/>
          </w:rPr>
          <w:t>(一)、防毒面具项目承办单位基本情况</w:t>
        </w:r>
        <w:r>
          <w:tab/>
        </w:r>
        <w:r>
          <w:fldChar w:fldCharType="begin"/>
        </w:r>
        <w:r>
          <w:instrText xml:space="preserve"> PAGEREF _Toc19034 \h </w:instrText>
        </w:r>
        <w:r>
          <w:fldChar w:fldCharType="separate"/>
        </w:r>
        <w:r>
          <w:t>16</w:t>
        </w:r>
        <w:r>
          <w:fldChar w:fldCharType="end"/>
        </w:r>
      </w:hyperlink>
    </w:p>
    <w:p>
      <w:pPr>
        <w:pStyle w:val="TOC2"/>
        <w:tabs>
          <w:tab w:val="right" w:leader="dot" w:pos="8306"/>
        </w:tabs>
      </w:pPr>
      <w:hyperlink w:anchor="_Toc16332" w:history="1">
        <w:r>
          <w:rPr>
            <w:rFonts w:ascii="仿宋" w:eastAsia="仿宋" w:hAnsi="仿宋" w:cs="仿宋" w:hint="eastAsia"/>
            <w:lang w:eastAsia="zh-CN"/>
          </w:rPr>
          <w:t>(二)、公司经济效益分析</w:t>
        </w:r>
        <w:r>
          <w:tab/>
        </w:r>
        <w:r>
          <w:fldChar w:fldCharType="begin"/>
        </w:r>
        <w:r>
          <w:instrText xml:space="preserve"> PAGEREF _Toc16332 \h </w:instrText>
        </w:r>
        <w:r>
          <w:fldChar w:fldCharType="separate"/>
        </w:r>
        <w:r>
          <w:t>16</w:t>
        </w:r>
        <w:r>
          <w:fldChar w:fldCharType="end"/>
        </w:r>
      </w:hyperlink>
    </w:p>
    <w:p>
      <w:pPr>
        <w:pStyle w:val="TOC1"/>
        <w:tabs>
          <w:tab w:val="right" w:leader="dot" w:pos="8306"/>
        </w:tabs>
      </w:pPr>
      <w:hyperlink w:anchor="_Toc9941" w:history="1">
        <w:r>
          <w:rPr>
            <w:rFonts w:ascii="仿宋" w:eastAsia="仿宋" w:hAnsi="仿宋" w:cs="仿宋" w:hint="eastAsia"/>
            <w:lang w:eastAsia="zh-CN"/>
          </w:rPr>
          <w:t>七、防毒面具项目投资规划</w:t>
        </w:r>
        <w:r>
          <w:tab/>
        </w:r>
        <w:r>
          <w:fldChar w:fldCharType="begin"/>
        </w:r>
        <w:r>
          <w:instrText xml:space="preserve"> PAGEREF _Toc9941 \h </w:instrText>
        </w:r>
        <w:r>
          <w:fldChar w:fldCharType="separate"/>
        </w:r>
        <w:r>
          <w:t>17</w:t>
        </w:r>
        <w:r>
          <w:fldChar w:fldCharType="end"/>
        </w:r>
      </w:hyperlink>
    </w:p>
    <w:p>
      <w:pPr>
        <w:pStyle w:val="TOC2"/>
        <w:tabs>
          <w:tab w:val="right" w:leader="dot" w:pos="8306"/>
        </w:tabs>
      </w:pPr>
      <w:hyperlink w:anchor="_Toc30418" w:history="1">
        <w:r>
          <w:rPr>
            <w:rFonts w:ascii="仿宋" w:eastAsia="仿宋" w:hAnsi="仿宋" w:cs="仿宋" w:hint="eastAsia"/>
            <w:lang w:eastAsia="zh-CN"/>
          </w:rPr>
          <w:t>(一)、防毒面具项目总投资估算</w:t>
        </w:r>
        <w:r>
          <w:tab/>
        </w:r>
        <w:r>
          <w:fldChar w:fldCharType="begin"/>
        </w:r>
        <w:r>
          <w:instrText xml:space="preserve"> PAGEREF _Toc30418 \h </w:instrText>
        </w:r>
        <w:r>
          <w:fldChar w:fldCharType="separate"/>
        </w:r>
        <w:r>
          <w:t>17</w:t>
        </w:r>
        <w:r>
          <w:fldChar w:fldCharType="end"/>
        </w:r>
      </w:hyperlink>
    </w:p>
    <w:p>
      <w:pPr>
        <w:pStyle w:val="TOC2"/>
        <w:tabs>
          <w:tab w:val="right" w:leader="dot" w:pos="8306"/>
        </w:tabs>
      </w:pPr>
      <w:hyperlink w:anchor="_Toc9729" w:history="1">
        <w:r>
          <w:rPr>
            <w:rFonts w:ascii="仿宋" w:eastAsia="仿宋" w:hAnsi="仿宋" w:cs="仿宋" w:hint="eastAsia"/>
            <w:lang w:eastAsia="zh-CN"/>
          </w:rPr>
          <w:t>(二)、资金筹措</w:t>
        </w:r>
        <w:r>
          <w:tab/>
        </w:r>
        <w:r>
          <w:fldChar w:fldCharType="begin"/>
        </w:r>
        <w:r>
          <w:instrText xml:space="preserve"> PAGEREF _Toc9729 \h </w:instrText>
        </w:r>
        <w:r>
          <w:fldChar w:fldCharType="separate"/>
        </w:r>
        <w:r>
          <w:t>19</w:t>
        </w:r>
        <w:r>
          <w:fldChar w:fldCharType="end"/>
        </w:r>
      </w:hyperlink>
    </w:p>
    <w:p>
      <w:pPr>
        <w:pStyle w:val="TOC1"/>
        <w:tabs>
          <w:tab w:val="right" w:leader="dot" w:pos="8306"/>
        </w:tabs>
      </w:pPr>
      <w:hyperlink w:anchor="_Toc28596" w:history="1">
        <w:r>
          <w:rPr>
            <w:rFonts w:ascii="仿宋" w:eastAsia="仿宋" w:hAnsi="仿宋" w:cs="仿宋" w:hint="eastAsia"/>
            <w:lang w:eastAsia="zh-CN"/>
          </w:rPr>
          <w:t>八、防毒面具项目经营效益</w:t>
        </w:r>
        <w:r>
          <w:tab/>
        </w:r>
        <w:r>
          <w:fldChar w:fldCharType="begin"/>
        </w:r>
        <w:r>
          <w:instrText xml:space="preserve"> PAGEREF _Toc28596 \h </w:instrText>
        </w:r>
        <w:r>
          <w:fldChar w:fldCharType="separate"/>
        </w:r>
        <w:r>
          <w:t>19</w:t>
        </w:r>
        <w:r>
          <w:fldChar w:fldCharType="end"/>
        </w:r>
      </w:hyperlink>
    </w:p>
    <w:p>
      <w:pPr>
        <w:pStyle w:val="TOC2"/>
        <w:tabs>
          <w:tab w:val="right" w:leader="dot" w:pos="8306"/>
        </w:tabs>
      </w:pPr>
      <w:hyperlink w:anchor="_Toc11980" w:history="1">
        <w:r>
          <w:rPr>
            <w:rFonts w:ascii="仿宋" w:eastAsia="仿宋" w:hAnsi="仿宋" w:cs="仿宋" w:hint="eastAsia"/>
            <w:lang w:eastAsia="zh-CN"/>
          </w:rPr>
          <w:t>(一)、经济评价财务测算</w:t>
        </w:r>
        <w:r>
          <w:tab/>
        </w:r>
        <w:r>
          <w:fldChar w:fldCharType="begin"/>
        </w:r>
        <w:r>
          <w:instrText xml:space="preserve"> PAGEREF _Toc11980 \h </w:instrText>
        </w:r>
        <w:r>
          <w:fldChar w:fldCharType="separate"/>
        </w:r>
        <w:r>
          <w:t>19</w:t>
        </w:r>
        <w:r>
          <w:fldChar w:fldCharType="end"/>
        </w:r>
      </w:hyperlink>
    </w:p>
    <w:p>
      <w:pPr>
        <w:pStyle w:val="TOC2"/>
        <w:tabs>
          <w:tab w:val="right" w:leader="dot" w:pos="8306"/>
        </w:tabs>
      </w:pPr>
      <w:hyperlink w:anchor="_Toc30497" w:history="1">
        <w:r>
          <w:rPr>
            <w:rFonts w:ascii="仿宋" w:eastAsia="仿宋" w:hAnsi="仿宋" w:cs="仿宋" w:hint="eastAsia"/>
            <w:lang w:eastAsia="zh-CN"/>
          </w:rPr>
          <w:t>(二)、防毒面具项目盈利能力分析</w:t>
        </w:r>
        <w:r>
          <w:tab/>
        </w:r>
        <w:r>
          <w:fldChar w:fldCharType="begin"/>
        </w:r>
        <w:r>
          <w:instrText xml:space="preserve"> PAGEREF _Toc30497 \h </w:instrText>
        </w:r>
        <w:r>
          <w:fldChar w:fldCharType="separate"/>
        </w:r>
        <w:r>
          <w:t>21</w:t>
        </w:r>
        <w:r>
          <w:fldChar w:fldCharType="end"/>
        </w:r>
      </w:hyperlink>
    </w:p>
    <w:p>
      <w:pPr>
        <w:pStyle w:val="TOC1"/>
        <w:tabs>
          <w:tab w:val="right" w:leader="dot" w:pos="8306"/>
        </w:tabs>
      </w:pPr>
      <w:hyperlink w:anchor="_Toc16057" w:history="1">
        <w:r>
          <w:rPr>
            <w:rFonts w:ascii="仿宋" w:eastAsia="仿宋" w:hAnsi="仿宋" w:cs="仿宋" w:hint="eastAsia"/>
            <w:lang w:eastAsia="zh-CN"/>
          </w:rPr>
          <w:t>九、防毒面具项目计划安排</w:t>
        </w:r>
        <w:r>
          <w:tab/>
        </w:r>
        <w:r>
          <w:fldChar w:fldCharType="begin"/>
        </w:r>
        <w:r>
          <w:instrText xml:space="preserve"> PAGEREF _Toc16057 \h </w:instrText>
        </w:r>
        <w:r>
          <w:fldChar w:fldCharType="separate"/>
        </w:r>
        <w:r>
          <w:t>21</w:t>
        </w:r>
        <w:r>
          <w:fldChar w:fldCharType="end"/>
        </w:r>
      </w:hyperlink>
    </w:p>
    <w:p>
      <w:pPr>
        <w:pStyle w:val="TOC2"/>
        <w:tabs>
          <w:tab w:val="right" w:leader="dot" w:pos="8306"/>
        </w:tabs>
      </w:pPr>
      <w:hyperlink w:anchor="_Toc12763" w:history="1">
        <w:r>
          <w:rPr>
            <w:rFonts w:ascii="仿宋" w:eastAsia="仿宋" w:hAnsi="仿宋" w:cs="仿宋" w:hint="eastAsia"/>
            <w:lang w:eastAsia="zh-CN"/>
          </w:rPr>
          <w:t>(一)、建设周期</w:t>
        </w:r>
        <w:r>
          <w:tab/>
        </w:r>
        <w:r>
          <w:fldChar w:fldCharType="begin"/>
        </w:r>
        <w:r>
          <w:instrText xml:space="preserve"> PAGEREF _Toc12763 \h </w:instrText>
        </w:r>
        <w:r>
          <w:fldChar w:fldCharType="separate"/>
        </w:r>
        <w:r>
          <w:t>21</w:t>
        </w:r>
        <w:r>
          <w:fldChar w:fldCharType="end"/>
        </w:r>
      </w:hyperlink>
    </w:p>
    <w:p>
      <w:pPr>
        <w:pStyle w:val="TOC2"/>
        <w:tabs>
          <w:tab w:val="right" w:leader="dot" w:pos="8306"/>
        </w:tabs>
      </w:pPr>
      <w:hyperlink w:anchor="_Toc14245" w:history="1">
        <w:r>
          <w:rPr>
            <w:rFonts w:ascii="仿宋" w:eastAsia="仿宋" w:hAnsi="仿宋" w:cs="仿宋" w:hint="eastAsia"/>
            <w:lang w:eastAsia="zh-CN"/>
          </w:rPr>
          <w:t>(二)、建设进度</w:t>
        </w:r>
        <w:r>
          <w:tab/>
        </w:r>
        <w:r>
          <w:fldChar w:fldCharType="begin"/>
        </w:r>
        <w:r>
          <w:instrText xml:space="preserve"> PAGEREF _Toc14245 \h </w:instrText>
        </w:r>
        <w:r>
          <w:fldChar w:fldCharType="separate"/>
        </w:r>
        <w:r>
          <w:t>22</w:t>
        </w:r>
        <w:r>
          <w:fldChar w:fldCharType="end"/>
        </w:r>
      </w:hyperlink>
    </w:p>
    <w:p>
      <w:pPr>
        <w:pStyle w:val="TOC2"/>
        <w:tabs>
          <w:tab w:val="right" w:leader="dot" w:pos="8306"/>
        </w:tabs>
      </w:pPr>
      <w:hyperlink w:anchor="_Toc4581" w:history="1">
        <w:r>
          <w:rPr>
            <w:rFonts w:ascii="仿宋" w:eastAsia="仿宋" w:hAnsi="仿宋" w:cs="仿宋" w:hint="eastAsia"/>
            <w:lang w:eastAsia="zh-CN"/>
          </w:rPr>
          <w:t>(三)、进度安排注意事项</w:t>
        </w:r>
        <w:r>
          <w:tab/>
        </w:r>
        <w:r>
          <w:fldChar w:fldCharType="begin"/>
        </w:r>
        <w:r>
          <w:instrText xml:space="preserve"> PAGEREF _Toc4581 \h </w:instrText>
        </w:r>
        <w:r>
          <w:fldChar w:fldCharType="separate"/>
        </w:r>
        <w:r>
          <w:t>23</w:t>
        </w:r>
        <w:r>
          <w:fldChar w:fldCharType="end"/>
        </w:r>
      </w:hyperlink>
    </w:p>
    <w:p>
      <w:pPr>
        <w:pStyle w:val="TOC2"/>
        <w:tabs>
          <w:tab w:val="right" w:leader="dot" w:pos="8306"/>
        </w:tabs>
      </w:pPr>
      <w:hyperlink w:anchor="_Toc25787" w:history="1">
        <w:r>
          <w:rPr>
            <w:rFonts w:ascii="仿宋" w:eastAsia="仿宋" w:hAnsi="仿宋" w:cs="仿宋" w:hint="eastAsia"/>
            <w:lang w:eastAsia="zh-CN"/>
          </w:rPr>
          <w:t>(四)、人力资源配置</w:t>
        </w:r>
        <w:r>
          <w:tab/>
        </w:r>
        <w:r>
          <w:fldChar w:fldCharType="begin"/>
        </w:r>
        <w:r>
          <w:instrText xml:space="preserve"> PAGEREF _Toc25787 \h </w:instrText>
        </w:r>
        <w:r>
          <w:fldChar w:fldCharType="separate"/>
        </w:r>
        <w:r>
          <w:t>25</w:t>
        </w:r>
        <w:r>
          <w:fldChar w:fldCharType="end"/>
        </w:r>
      </w:hyperlink>
    </w:p>
    <w:p>
      <w:pPr>
        <w:pStyle w:val="TOC1"/>
        <w:tabs>
          <w:tab w:val="right" w:leader="dot" w:pos="8306"/>
        </w:tabs>
      </w:pPr>
      <w:hyperlink w:anchor="_Toc6698" w:history="1">
        <w:r>
          <w:rPr>
            <w:rFonts w:ascii="仿宋" w:eastAsia="仿宋" w:hAnsi="仿宋" w:cs="仿宋" w:hint="eastAsia"/>
            <w:lang w:eastAsia="zh-CN"/>
          </w:rPr>
          <w:t>十、防毒面具项目风险管理</w:t>
        </w:r>
        <w:r>
          <w:tab/>
        </w:r>
        <w:r>
          <w:fldChar w:fldCharType="begin"/>
        </w:r>
        <w:r>
          <w:instrText xml:space="preserve"> PAGEREF _Toc6698 \h </w:instrText>
        </w:r>
        <w:r>
          <w:fldChar w:fldCharType="separate"/>
        </w:r>
        <w:r>
          <w:t>25</w:t>
        </w:r>
        <w:r>
          <w:fldChar w:fldCharType="end"/>
        </w:r>
      </w:hyperlink>
    </w:p>
    <w:p>
      <w:pPr>
        <w:pStyle w:val="TOC2"/>
        <w:tabs>
          <w:tab w:val="right" w:leader="dot" w:pos="8306"/>
        </w:tabs>
      </w:pPr>
      <w:hyperlink w:anchor="_Toc14328" w:history="1">
        <w:r>
          <w:rPr>
            <w:rFonts w:ascii="仿宋" w:eastAsia="仿宋" w:hAnsi="仿宋" w:cs="仿宋" w:hint="eastAsia"/>
            <w:lang w:eastAsia="zh-CN"/>
          </w:rPr>
          <w:t>(一)、风险识别与评估</w:t>
        </w:r>
        <w:r>
          <w:tab/>
        </w:r>
        <w:r>
          <w:fldChar w:fldCharType="begin"/>
        </w:r>
        <w:r>
          <w:instrText xml:space="preserve"> PAGEREF _Toc14328 \h </w:instrText>
        </w:r>
        <w:r>
          <w:fldChar w:fldCharType="separate"/>
        </w:r>
        <w:r>
          <w:t>25</w:t>
        </w:r>
        <w:r>
          <w:fldChar w:fldCharType="end"/>
        </w:r>
      </w:hyperlink>
    </w:p>
    <w:p>
      <w:pPr>
        <w:pStyle w:val="TOC2"/>
        <w:tabs>
          <w:tab w:val="right" w:leader="dot" w:pos="8306"/>
        </w:tabs>
      </w:pPr>
      <w:hyperlink w:anchor="_Toc3177" w:history="1">
        <w:r>
          <w:rPr>
            <w:rFonts w:ascii="仿宋" w:eastAsia="仿宋" w:hAnsi="仿宋" w:cs="仿宋" w:hint="eastAsia"/>
            <w:lang w:eastAsia="zh-CN"/>
          </w:rPr>
          <w:t>(二)、风险应对策略</w:t>
        </w:r>
        <w:r>
          <w:tab/>
        </w:r>
        <w:r>
          <w:fldChar w:fldCharType="begin"/>
        </w:r>
        <w:r>
          <w:instrText xml:space="preserve"> PAGEREF _Toc3177 \h </w:instrText>
        </w:r>
        <w:r>
          <w:fldChar w:fldCharType="separate"/>
        </w:r>
        <w:r>
          <w:t>27</w:t>
        </w:r>
        <w:r>
          <w:fldChar w:fldCharType="end"/>
        </w:r>
      </w:hyperlink>
    </w:p>
    <w:p>
      <w:pPr>
        <w:pStyle w:val="TOC2"/>
        <w:tabs>
          <w:tab w:val="right" w:leader="dot" w:pos="8306"/>
        </w:tabs>
      </w:pPr>
      <w:hyperlink w:anchor="_Toc3318" w:history="1">
        <w:r>
          <w:rPr>
            <w:rFonts w:ascii="仿宋" w:eastAsia="仿宋" w:hAnsi="仿宋" w:cs="仿宋" w:hint="eastAsia"/>
            <w:lang w:eastAsia="zh-CN"/>
          </w:rPr>
          <w:t>(三)、风险监控与控制</w:t>
        </w:r>
        <w:r>
          <w:tab/>
        </w:r>
        <w:r>
          <w:fldChar w:fldCharType="begin"/>
        </w:r>
        <w:r>
          <w:instrText xml:space="preserve"> PAGEREF _Toc3318 \h </w:instrText>
        </w:r>
        <w:r>
          <w:fldChar w:fldCharType="separate"/>
        </w:r>
        <w:r>
          <w:t>28</w:t>
        </w:r>
        <w:r>
          <w:fldChar w:fldCharType="end"/>
        </w:r>
      </w:hyperlink>
    </w:p>
    <w:p>
      <w:pPr>
        <w:pStyle w:val="TOC1"/>
        <w:tabs>
          <w:tab w:val="right" w:leader="dot" w:pos="8306"/>
        </w:tabs>
      </w:pPr>
      <w:hyperlink w:anchor="_Toc15204" w:history="1">
        <w:r>
          <w:rPr>
            <w:rFonts w:ascii="仿宋" w:eastAsia="仿宋" w:hAnsi="仿宋" w:cs="仿宋" w:hint="eastAsia"/>
            <w:lang w:eastAsia="zh-CN"/>
          </w:rPr>
          <w:t>十一、防毒面具项目人力资源管理</w:t>
        </w:r>
        <w:r>
          <w:tab/>
        </w:r>
        <w:r>
          <w:fldChar w:fldCharType="begin"/>
        </w:r>
        <w:r>
          <w:instrText xml:space="preserve"> PAGEREF _Toc15204 \h </w:instrText>
        </w:r>
        <w:r>
          <w:fldChar w:fldCharType="separate"/>
        </w:r>
        <w:r>
          <w:t>29</w:t>
        </w:r>
        <w:r>
          <w:fldChar w:fldCharType="end"/>
        </w:r>
      </w:hyperlink>
    </w:p>
    <w:p>
      <w:pPr>
        <w:pStyle w:val="TOC2"/>
        <w:tabs>
          <w:tab w:val="right" w:leader="dot" w:pos="8306"/>
        </w:tabs>
      </w:pPr>
      <w:hyperlink w:anchor="_Toc25293" w:history="1">
        <w:r>
          <w:rPr>
            <w:rFonts w:ascii="仿宋" w:eastAsia="仿宋" w:hAnsi="仿宋" w:cs="仿宋" w:hint="eastAsia"/>
            <w:lang w:eastAsia="zh-CN"/>
          </w:rPr>
          <w:t>(一)、建立健全的预算管理制度</w:t>
        </w:r>
        <w:r>
          <w:tab/>
        </w:r>
        <w:r>
          <w:fldChar w:fldCharType="begin"/>
        </w:r>
        <w:r>
          <w:instrText xml:space="preserve"> PAGEREF _Toc25293 \h </w:instrText>
        </w:r>
        <w:r>
          <w:fldChar w:fldCharType="separate"/>
        </w:r>
        <w:r>
          <w:t>29</w:t>
        </w:r>
        <w:r>
          <w:fldChar w:fldCharType="end"/>
        </w:r>
      </w:hyperlink>
    </w:p>
    <w:p>
      <w:pPr>
        <w:pStyle w:val="TOC2"/>
        <w:tabs>
          <w:tab w:val="right" w:leader="dot" w:pos="8306"/>
        </w:tabs>
      </w:pPr>
      <w:hyperlink w:anchor="_Toc19364" w:history="1">
        <w:r>
          <w:rPr>
            <w:rFonts w:ascii="仿宋" w:eastAsia="仿宋" w:hAnsi="仿宋" w:cs="仿宋" w:hint="eastAsia"/>
            <w:lang w:eastAsia="zh-CN"/>
          </w:rPr>
          <w:t>(二)、加强资金流动监控</w:t>
        </w:r>
        <w:r>
          <w:tab/>
        </w:r>
        <w:r>
          <w:fldChar w:fldCharType="begin"/>
        </w:r>
        <w:r>
          <w:instrText xml:space="preserve"> PAGEREF _Toc19364 \h </w:instrText>
        </w:r>
        <w:r>
          <w:fldChar w:fldCharType="separate"/>
        </w:r>
        <w:r>
          <w:t>31</w:t>
        </w:r>
        <w:r>
          <w:fldChar w:fldCharType="end"/>
        </w:r>
      </w:hyperlink>
    </w:p>
    <w:p>
      <w:pPr>
        <w:pStyle w:val="TOC2"/>
        <w:tabs>
          <w:tab w:val="right" w:leader="dot" w:pos="8306"/>
        </w:tabs>
      </w:pPr>
      <w:hyperlink w:anchor="_Toc20052" w:history="1">
        <w:r>
          <w:rPr>
            <w:rFonts w:ascii="仿宋" w:eastAsia="仿宋" w:hAnsi="仿宋" w:cs="仿宋" w:hint="eastAsia"/>
            <w:lang w:eastAsia="zh-CN"/>
          </w:rPr>
          <w:t>(三)、制定完善的风险控制机制</w:t>
        </w:r>
        <w:r>
          <w:tab/>
        </w:r>
        <w:r>
          <w:fldChar w:fldCharType="begin"/>
        </w:r>
        <w:r>
          <w:instrText xml:space="preserve"> PAGEREF _Toc20052 \h </w:instrText>
        </w:r>
        <w:r>
          <w:fldChar w:fldCharType="separate"/>
        </w:r>
        <w:r>
          <w:t>32</w:t>
        </w:r>
        <w:r>
          <w:fldChar w:fldCharType="end"/>
        </w:r>
      </w:hyperlink>
    </w:p>
    <w:p>
      <w:pPr>
        <w:pStyle w:val="TOC2"/>
        <w:tabs>
          <w:tab w:val="right" w:leader="dot" w:pos="8306"/>
        </w:tabs>
      </w:pPr>
      <w:hyperlink w:anchor="_Toc16217" w:history="1">
        <w:r>
          <w:rPr>
            <w:rFonts w:ascii="仿宋" w:eastAsia="仿宋" w:hAnsi="仿宋" w:cs="仿宋" w:hint="eastAsia"/>
            <w:lang w:eastAsia="zh-CN"/>
          </w:rPr>
          <w:t>(四)、优化成本管理</w:t>
        </w:r>
        <w:r>
          <w:tab/>
        </w:r>
        <w:r>
          <w:fldChar w:fldCharType="begin"/>
        </w:r>
        <w:r>
          <w:instrText xml:space="preserve"> PAGEREF _Toc16217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34" w:history="1">
        <w:r>
          <w:rPr>
            <w:rFonts w:ascii="仿宋" w:eastAsia="仿宋" w:hAnsi="仿宋" w:cs="仿宋" w:hint="eastAsia"/>
            <w:lang w:eastAsia="zh-CN"/>
          </w:rPr>
          <w:t>十二、防毒面具项目创新与研发</w:t>
        </w:r>
        <w:r>
          <w:tab/>
        </w:r>
        <w:r>
          <w:fldChar w:fldCharType="begin"/>
        </w:r>
        <w:r>
          <w:instrText xml:space="preserve"> PAGEREF _Toc12034 \h </w:instrText>
        </w:r>
        <w:r>
          <w:fldChar w:fldCharType="separate"/>
        </w:r>
        <w:r>
          <w:t>35</w:t>
        </w:r>
        <w:r>
          <w:fldChar w:fldCharType="end"/>
        </w:r>
      </w:hyperlink>
    </w:p>
    <w:p>
      <w:pPr>
        <w:pStyle w:val="TOC2"/>
        <w:tabs>
          <w:tab w:val="right" w:leader="dot" w:pos="8306"/>
        </w:tabs>
      </w:pPr>
      <w:hyperlink w:anchor="_Toc19983" w:history="1">
        <w:r>
          <w:rPr>
            <w:rFonts w:ascii="仿宋" w:eastAsia="仿宋" w:hAnsi="仿宋" w:cs="仿宋" w:hint="eastAsia"/>
            <w:lang w:eastAsia="zh-CN"/>
          </w:rPr>
          <w:t>(一)、创新策略与方向</w:t>
        </w:r>
        <w:r>
          <w:tab/>
        </w:r>
        <w:r>
          <w:fldChar w:fldCharType="begin"/>
        </w:r>
        <w:r>
          <w:instrText xml:space="preserve"> PAGEREF _Toc19983 \h </w:instrText>
        </w:r>
        <w:r>
          <w:fldChar w:fldCharType="separate"/>
        </w:r>
        <w:r>
          <w:t>35</w:t>
        </w:r>
        <w:r>
          <w:fldChar w:fldCharType="end"/>
        </w:r>
      </w:hyperlink>
    </w:p>
    <w:p>
      <w:pPr>
        <w:pStyle w:val="TOC2"/>
        <w:tabs>
          <w:tab w:val="right" w:leader="dot" w:pos="8306"/>
        </w:tabs>
      </w:pPr>
      <w:hyperlink w:anchor="_Toc17471" w:history="1">
        <w:r>
          <w:rPr>
            <w:rFonts w:ascii="仿宋" w:eastAsia="仿宋" w:hAnsi="仿宋" w:cs="仿宋" w:hint="eastAsia"/>
            <w:lang w:eastAsia="zh-CN"/>
          </w:rPr>
          <w:t>(二)、研发规划与投入</w:t>
        </w:r>
        <w:r>
          <w:tab/>
        </w:r>
        <w:r>
          <w:fldChar w:fldCharType="begin"/>
        </w:r>
        <w:r>
          <w:instrText xml:space="preserve"> PAGEREF _Toc17471 \h </w:instrText>
        </w:r>
        <w:r>
          <w:fldChar w:fldCharType="separate"/>
        </w:r>
        <w:r>
          <w:t>36</w:t>
        </w:r>
        <w:r>
          <w:fldChar w:fldCharType="end"/>
        </w:r>
      </w:hyperlink>
    </w:p>
    <w:p>
      <w:pPr>
        <w:pStyle w:val="TOC1"/>
        <w:tabs>
          <w:tab w:val="right" w:leader="dot" w:pos="8306"/>
        </w:tabs>
      </w:pPr>
      <w:hyperlink w:anchor="_Toc20316" w:history="1">
        <w:r>
          <w:rPr>
            <w:rFonts w:ascii="仿宋" w:eastAsia="仿宋" w:hAnsi="仿宋" w:cs="仿宋" w:hint="eastAsia"/>
            <w:lang w:eastAsia="zh-CN"/>
          </w:rPr>
          <w:t>十三、风险识别与分类</w:t>
        </w:r>
        <w:r>
          <w:tab/>
        </w:r>
        <w:r>
          <w:fldChar w:fldCharType="begin"/>
        </w:r>
        <w:r>
          <w:instrText xml:space="preserve"> PAGEREF _Toc20316 \h </w:instrText>
        </w:r>
        <w:r>
          <w:fldChar w:fldCharType="separate"/>
        </w:r>
        <w:r>
          <w:t>38</w:t>
        </w:r>
        <w:r>
          <w:fldChar w:fldCharType="end"/>
        </w:r>
      </w:hyperlink>
    </w:p>
    <w:p>
      <w:pPr>
        <w:pStyle w:val="TOC2"/>
        <w:tabs>
          <w:tab w:val="right" w:leader="dot" w:pos="8306"/>
        </w:tabs>
      </w:pPr>
      <w:hyperlink w:anchor="_Toc28141" w:history="1">
        <w:r>
          <w:rPr>
            <w:rFonts w:ascii="仿宋" w:eastAsia="仿宋" w:hAnsi="仿宋" w:cs="仿宋" w:hint="eastAsia"/>
            <w:lang w:eastAsia="zh-CN"/>
          </w:rPr>
          <w:t>(一)、风险识别</w:t>
        </w:r>
        <w:r>
          <w:tab/>
        </w:r>
        <w:r>
          <w:fldChar w:fldCharType="begin"/>
        </w:r>
        <w:r>
          <w:instrText xml:space="preserve"> PAGEREF _Toc28141 \h </w:instrText>
        </w:r>
        <w:r>
          <w:fldChar w:fldCharType="separate"/>
        </w:r>
        <w:r>
          <w:t>38</w:t>
        </w:r>
        <w:r>
          <w:fldChar w:fldCharType="end"/>
        </w:r>
      </w:hyperlink>
    </w:p>
    <w:p>
      <w:pPr>
        <w:pStyle w:val="TOC2"/>
        <w:tabs>
          <w:tab w:val="right" w:leader="dot" w:pos="8306"/>
        </w:tabs>
      </w:pPr>
      <w:hyperlink w:anchor="_Toc30643" w:history="1">
        <w:r>
          <w:rPr>
            <w:rFonts w:ascii="仿宋" w:eastAsia="仿宋" w:hAnsi="仿宋" w:cs="仿宋" w:hint="eastAsia"/>
            <w:lang w:eastAsia="zh-CN"/>
          </w:rPr>
          <w:t>(二)、风险分类</w:t>
        </w:r>
        <w:r>
          <w:tab/>
        </w:r>
        <w:r>
          <w:fldChar w:fldCharType="begin"/>
        </w:r>
        <w:r>
          <w:instrText xml:space="preserve"> PAGEREF _Toc30643 \h </w:instrText>
        </w:r>
        <w:r>
          <w:fldChar w:fldCharType="separate"/>
        </w:r>
        <w:r>
          <w:t>39</w:t>
        </w:r>
        <w:r>
          <w:fldChar w:fldCharType="end"/>
        </w:r>
      </w:hyperlink>
    </w:p>
    <w:p>
      <w:pPr>
        <w:pStyle w:val="TOC1"/>
        <w:tabs>
          <w:tab w:val="right" w:leader="dot" w:pos="8306"/>
        </w:tabs>
      </w:pPr>
      <w:hyperlink w:anchor="_Toc31332" w:history="1">
        <w:r>
          <w:rPr>
            <w:rFonts w:ascii="仿宋" w:eastAsia="仿宋" w:hAnsi="仿宋" w:cs="仿宋" w:hint="eastAsia"/>
            <w:lang w:eastAsia="zh-CN"/>
          </w:rPr>
          <w:t>十四、质量管理体系</w:t>
        </w:r>
        <w:r>
          <w:tab/>
        </w:r>
        <w:r>
          <w:fldChar w:fldCharType="begin"/>
        </w:r>
        <w:r>
          <w:instrText xml:space="preserve"> PAGEREF _Toc31332 \h </w:instrText>
        </w:r>
        <w:r>
          <w:fldChar w:fldCharType="separate"/>
        </w:r>
        <w:r>
          <w:t>41</w:t>
        </w:r>
        <w:r>
          <w:fldChar w:fldCharType="end"/>
        </w:r>
      </w:hyperlink>
    </w:p>
    <w:p>
      <w:pPr>
        <w:pStyle w:val="TOC2"/>
        <w:tabs>
          <w:tab w:val="right" w:leader="dot" w:pos="8306"/>
        </w:tabs>
      </w:pPr>
      <w:hyperlink w:anchor="_Toc24822" w:history="1">
        <w:r>
          <w:rPr>
            <w:rFonts w:ascii="仿宋" w:eastAsia="仿宋" w:hAnsi="仿宋" w:cs="仿宋" w:hint="eastAsia"/>
            <w:lang w:eastAsia="zh-CN"/>
          </w:rPr>
          <w:t>(一)、质量目标与方针</w:t>
        </w:r>
        <w:r>
          <w:tab/>
        </w:r>
        <w:r>
          <w:fldChar w:fldCharType="begin"/>
        </w:r>
        <w:r>
          <w:instrText xml:space="preserve"> PAGEREF _Toc24822 \h </w:instrText>
        </w:r>
        <w:r>
          <w:fldChar w:fldCharType="separate"/>
        </w:r>
        <w:r>
          <w:t>41</w:t>
        </w:r>
        <w:r>
          <w:fldChar w:fldCharType="end"/>
        </w:r>
      </w:hyperlink>
    </w:p>
    <w:p>
      <w:pPr>
        <w:pStyle w:val="TOC2"/>
        <w:tabs>
          <w:tab w:val="right" w:leader="dot" w:pos="8306"/>
        </w:tabs>
      </w:pPr>
      <w:hyperlink w:anchor="_Toc13633" w:history="1">
        <w:r>
          <w:rPr>
            <w:rFonts w:ascii="仿宋" w:eastAsia="仿宋" w:hAnsi="仿宋" w:cs="仿宋" w:hint="eastAsia"/>
            <w:lang w:eastAsia="zh-CN"/>
          </w:rPr>
          <w:t>(二)、质量管理责任</w:t>
        </w:r>
        <w:r>
          <w:tab/>
        </w:r>
        <w:r>
          <w:fldChar w:fldCharType="begin"/>
        </w:r>
        <w:r>
          <w:instrText xml:space="preserve"> PAGEREF _Toc13633 \h </w:instrText>
        </w:r>
        <w:r>
          <w:fldChar w:fldCharType="separate"/>
        </w:r>
        <w:r>
          <w:t>42</w:t>
        </w:r>
        <w:r>
          <w:fldChar w:fldCharType="end"/>
        </w:r>
      </w:hyperlink>
    </w:p>
    <w:p>
      <w:pPr>
        <w:pStyle w:val="TOC2"/>
        <w:tabs>
          <w:tab w:val="right" w:leader="dot" w:pos="8306"/>
        </w:tabs>
      </w:pPr>
      <w:hyperlink w:anchor="_Toc25734" w:history="1">
        <w:r>
          <w:rPr>
            <w:rFonts w:ascii="仿宋" w:eastAsia="仿宋" w:hAnsi="仿宋" w:cs="仿宋" w:hint="eastAsia"/>
            <w:lang w:eastAsia="zh-CN"/>
          </w:rPr>
          <w:t>(三)、质量管理体系文件</w:t>
        </w:r>
        <w:r>
          <w:tab/>
        </w:r>
        <w:r>
          <w:fldChar w:fldCharType="begin"/>
        </w:r>
        <w:r>
          <w:instrText xml:space="preserve"> PAGEREF _Toc25734 \h </w:instrText>
        </w:r>
        <w:r>
          <w:fldChar w:fldCharType="separate"/>
        </w:r>
        <w:r>
          <w:t>43</w:t>
        </w:r>
        <w:r>
          <w:fldChar w:fldCharType="end"/>
        </w:r>
      </w:hyperlink>
    </w:p>
    <w:p>
      <w:pPr>
        <w:pStyle w:val="TOC2"/>
        <w:tabs>
          <w:tab w:val="right" w:leader="dot" w:pos="8306"/>
        </w:tabs>
      </w:pPr>
      <w:hyperlink w:anchor="_Toc17846" w:history="1">
        <w:r>
          <w:rPr>
            <w:rFonts w:ascii="仿宋" w:eastAsia="仿宋" w:hAnsi="仿宋" w:cs="仿宋" w:hint="eastAsia"/>
            <w:lang w:eastAsia="zh-CN"/>
          </w:rPr>
          <w:t>(四)、质量培训与教育</w:t>
        </w:r>
        <w:r>
          <w:tab/>
        </w:r>
        <w:r>
          <w:fldChar w:fldCharType="begin"/>
        </w:r>
        <w:r>
          <w:instrText xml:space="preserve"> PAGEREF _Toc17846 \h </w:instrText>
        </w:r>
        <w:r>
          <w:fldChar w:fldCharType="separate"/>
        </w:r>
        <w:r>
          <w:t>45</w:t>
        </w:r>
        <w:r>
          <w:fldChar w:fldCharType="end"/>
        </w:r>
      </w:hyperlink>
    </w:p>
    <w:p>
      <w:pPr>
        <w:pStyle w:val="TOC2"/>
        <w:tabs>
          <w:tab w:val="right" w:leader="dot" w:pos="8306"/>
        </w:tabs>
      </w:pPr>
      <w:hyperlink w:anchor="_Toc15068" w:history="1">
        <w:r>
          <w:rPr>
            <w:rFonts w:ascii="仿宋" w:eastAsia="仿宋" w:hAnsi="仿宋" w:cs="仿宋" w:hint="eastAsia"/>
            <w:lang w:eastAsia="zh-CN"/>
          </w:rPr>
          <w:t>(五)、质量审核与评价</w:t>
        </w:r>
        <w:r>
          <w:tab/>
        </w:r>
        <w:r>
          <w:fldChar w:fldCharType="begin"/>
        </w:r>
        <w:r>
          <w:instrText xml:space="preserve"> PAGEREF _Toc15068 \h </w:instrText>
        </w:r>
        <w:r>
          <w:fldChar w:fldCharType="separate"/>
        </w:r>
        <w:r>
          <w:t>46</w:t>
        </w:r>
        <w:r>
          <w:fldChar w:fldCharType="end"/>
        </w:r>
      </w:hyperlink>
    </w:p>
    <w:p>
      <w:pPr>
        <w:pStyle w:val="TOC2"/>
        <w:tabs>
          <w:tab w:val="right" w:leader="dot" w:pos="8306"/>
        </w:tabs>
      </w:pPr>
      <w:hyperlink w:anchor="_Toc8246" w:history="1">
        <w:r>
          <w:rPr>
            <w:rFonts w:ascii="仿宋" w:eastAsia="仿宋" w:hAnsi="仿宋" w:cs="仿宋" w:hint="eastAsia"/>
            <w:lang w:eastAsia="zh-CN"/>
          </w:rPr>
          <w:t>(六)、不符合与纠正措施</w:t>
        </w:r>
        <w:r>
          <w:tab/>
        </w:r>
        <w:r>
          <w:fldChar w:fldCharType="begin"/>
        </w:r>
        <w:r>
          <w:instrText xml:space="preserve"> PAGEREF _Toc8246 \h </w:instrText>
        </w:r>
        <w:r>
          <w:fldChar w:fldCharType="separate"/>
        </w:r>
        <w:r>
          <w:t>48</w:t>
        </w:r>
        <w:r>
          <w:fldChar w:fldCharType="end"/>
        </w:r>
      </w:hyperlink>
    </w:p>
    <w:p>
      <w:pPr>
        <w:pStyle w:val="TOC1"/>
        <w:tabs>
          <w:tab w:val="right" w:leader="dot" w:pos="8306"/>
        </w:tabs>
      </w:pPr>
      <w:hyperlink w:anchor="_Toc13559" w:history="1">
        <w:r>
          <w:rPr>
            <w:rFonts w:ascii="仿宋" w:eastAsia="仿宋" w:hAnsi="仿宋" w:cs="仿宋" w:hint="eastAsia"/>
            <w:lang w:eastAsia="zh-CN"/>
          </w:rPr>
          <w:t>十五、防毒面具项目实施保障措施</w:t>
        </w:r>
        <w:r>
          <w:tab/>
        </w:r>
        <w:r>
          <w:fldChar w:fldCharType="begin"/>
        </w:r>
        <w:r>
          <w:instrText xml:space="preserve"> PAGEREF _Toc13559 \h </w:instrText>
        </w:r>
        <w:r>
          <w:fldChar w:fldCharType="separate"/>
        </w:r>
        <w:r>
          <w:t>49</w:t>
        </w:r>
        <w:r>
          <w:fldChar w:fldCharType="end"/>
        </w:r>
      </w:hyperlink>
    </w:p>
    <w:p>
      <w:pPr>
        <w:pStyle w:val="TOC2"/>
        <w:tabs>
          <w:tab w:val="right" w:leader="dot" w:pos="8306"/>
        </w:tabs>
      </w:pPr>
      <w:hyperlink w:anchor="_Toc11958" w:history="1">
        <w:r>
          <w:rPr>
            <w:rFonts w:ascii="仿宋" w:eastAsia="仿宋" w:hAnsi="仿宋" w:cs="仿宋" w:hint="eastAsia"/>
            <w:lang w:eastAsia="zh-CN"/>
          </w:rPr>
          <w:t>(一)、防毒面具项目实施保障机制</w:t>
        </w:r>
        <w:r>
          <w:tab/>
        </w:r>
        <w:r>
          <w:fldChar w:fldCharType="begin"/>
        </w:r>
        <w:r>
          <w:instrText xml:space="preserve"> PAGEREF _Toc11958 \h </w:instrText>
        </w:r>
        <w:r>
          <w:fldChar w:fldCharType="separate"/>
        </w:r>
        <w:r>
          <w:t>49</w:t>
        </w:r>
        <w:r>
          <w:fldChar w:fldCharType="end"/>
        </w:r>
      </w:hyperlink>
    </w:p>
    <w:p>
      <w:pPr>
        <w:pStyle w:val="TOC2"/>
        <w:tabs>
          <w:tab w:val="right" w:leader="dot" w:pos="8306"/>
        </w:tabs>
      </w:pPr>
      <w:hyperlink w:anchor="_Toc17951" w:history="1">
        <w:r>
          <w:rPr>
            <w:rFonts w:ascii="仿宋" w:eastAsia="仿宋" w:hAnsi="仿宋" w:cs="仿宋" w:hint="eastAsia"/>
            <w:lang w:eastAsia="zh-CN"/>
          </w:rPr>
          <w:t>(二)、防毒面具项目法律合规要求</w:t>
        </w:r>
        <w:r>
          <w:tab/>
        </w:r>
        <w:r>
          <w:fldChar w:fldCharType="begin"/>
        </w:r>
        <w:r>
          <w:instrText xml:space="preserve"> PAGEREF _Toc17951 \h </w:instrText>
        </w:r>
        <w:r>
          <w:fldChar w:fldCharType="separate"/>
        </w:r>
        <w:r>
          <w:t>52</w:t>
        </w:r>
        <w:r>
          <w:fldChar w:fldCharType="end"/>
        </w:r>
      </w:hyperlink>
    </w:p>
    <w:p>
      <w:pPr>
        <w:pStyle w:val="TOC2"/>
        <w:tabs>
          <w:tab w:val="right" w:leader="dot" w:pos="8306"/>
        </w:tabs>
      </w:pPr>
      <w:hyperlink w:anchor="_Toc11236" w:history="1">
        <w:r>
          <w:rPr>
            <w:rFonts w:ascii="仿宋" w:eastAsia="仿宋" w:hAnsi="仿宋" w:cs="仿宋" w:hint="eastAsia"/>
            <w:lang w:eastAsia="zh-CN"/>
          </w:rPr>
          <w:t>(三)、防毒面具项目合同管理与法律事务</w:t>
        </w:r>
        <w:r>
          <w:tab/>
        </w:r>
        <w:r>
          <w:fldChar w:fldCharType="begin"/>
        </w:r>
        <w:r>
          <w:instrText xml:space="preserve"> PAGEREF _Toc11236 \h </w:instrText>
        </w:r>
        <w:r>
          <w:fldChar w:fldCharType="separate"/>
        </w:r>
        <w:r>
          <w:t>56</w:t>
        </w:r>
        <w:r>
          <w:fldChar w:fldCharType="end"/>
        </w:r>
      </w:hyperlink>
    </w:p>
    <w:p>
      <w:pPr>
        <w:pStyle w:val="TOC2"/>
        <w:tabs>
          <w:tab w:val="right" w:leader="dot" w:pos="8306"/>
        </w:tabs>
      </w:pPr>
      <w:hyperlink w:anchor="_Toc2248" w:history="1">
        <w:r>
          <w:rPr>
            <w:rFonts w:ascii="仿宋" w:eastAsia="仿宋" w:hAnsi="仿宋" w:cs="仿宋" w:hint="eastAsia"/>
            <w:lang w:eastAsia="zh-CN"/>
          </w:rPr>
          <w:t>(四)、防毒面具项目知识产权保护策略</w:t>
        </w:r>
        <w:r>
          <w:tab/>
        </w:r>
        <w:r>
          <w:fldChar w:fldCharType="begin"/>
        </w:r>
        <w:r>
          <w:instrText xml:space="preserve"> PAGEREF _Toc2248 \h </w:instrText>
        </w:r>
        <w:r>
          <w:fldChar w:fldCharType="separate"/>
        </w:r>
        <w:r>
          <w:t>63</w:t>
        </w:r>
        <w:r>
          <w:fldChar w:fldCharType="end"/>
        </w:r>
      </w:hyperlink>
    </w:p>
    <w:p>
      <w:pPr>
        <w:pStyle w:val="TOC1"/>
        <w:tabs>
          <w:tab w:val="right" w:leader="dot" w:pos="8306"/>
        </w:tabs>
      </w:pPr>
      <w:hyperlink w:anchor="_Toc20722" w:history="1">
        <w:r>
          <w:rPr>
            <w:rFonts w:ascii="仿宋" w:eastAsia="仿宋" w:hAnsi="仿宋" w:cs="仿宋" w:hint="eastAsia"/>
            <w:lang w:eastAsia="zh-CN"/>
          </w:rPr>
          <w:t>十六、防毒面具项目治理与监督</w:t>
        </w:r>
        <w:r>
          <w:tab/>
        </w:r>
        <w:r>
          <w:fldChar w:fldCharType="begin"/>
        </w:r>
        <w:r>
          <w:instrText xml:space="preserve"> PAGEREF _Toc20722 \h </w:instrText>
        </w:r>
        <w:r>
          <w:fldChar w:fldCharType="separate"/>
        </w:r>
        <w:r>
          <w:t>65</w:t>
        </w:r>
        <w:r>
          <w:fldChar w:fldCharType="end"/>
        </w:r>
      </w:hyperlink>
    </w:p>
    <w:p>
      <w:pPr>
        <w:pStyle w:val="TOC2"/>
        <w:tabs>
          <w:tab w:val="right" w:leader="dot" w:pos="8306"/>
        </w:tabs>
      </w:pPr>
      <w:hyperlink w:anchor="_Toc32675" w:history="1">
        <w:r>
          <w:rPr>
            <w:rFonts w:ascii="仿宋" w:eastAsia="仿宋" w:hAnsi="仿宋" w:cs="仿宋" w:hint="eastAsia"/>
            <w:lang w:eastAsia="zh-CN"/>
          </w:rPr>
          <w:t>(一)、防毒面具项目治理结构</w:t>
        </w:r>
        <w:r>
          <w:tab/>
        </w:r>
        <w:r>
          <w:fldChar w:fldCharType="begin"/>
        </w:r>
        <w:r>
          <w:instrText xml:space="preserve"> PAGEREF _Toc32675 \h </w:instrText>
        </w:r>
        <w:r>
          <w:fldChar w:fldCharType="separate"/>
        </w:r>
        <w:r>
          <w:t>65</w:t>
        </w:r>
        <w:r>
          <w:fldChar w:fldCharType="end"/>
        </w:r>
      </w:hyperlink>
    </w:p>
    <w:p>
      <w:pPr>
        <w:pStyle w:val="TOC2"/>
        <w:tabs>
          <w:tab w:val="right" w:leader="dot" w:pos="8306"/>
        </w:tabs>
      </w:pPr>
      <w:hyperlink w:anchor="_Toc13040" w:history="1">
        <w:r>
          <w:rPr>
            <w:rFonts w:ascii="仿宋" w:eastAsia="仿宋" w:hAnsi="仿宋" w:cs="仿宋" w:hint="eastAsia"/>
            <w:lang w:eastAsia="zh-CN"/>
          </w:rPr>
          <w:t>(二)、监督与审计</w:t>
        </w:r>
        <w:r>
          <w:tab/>
        </w:r>
        <w:r>
          <w:fldChar w:fldCharType="begin"/>
        </w:r>
        <w:r>
          <w:instrText xml:space="preserve"> PAGEREF _Toc13040 \h </w:instrText>
        </w:r>
        <w:r>
          <w:fldChar w:fldCharType="separate"/>
        </w:r>
        <w:r>
          <w:t>67</w:t>
        </w:r>
        <w:r>
          <w:fldChar w:fldCharType="end"/>
        </w:r>
      </w:hyperlink>
    </w:p>
    <w:p>
      <w:pPr>
        <w:pStyle w:val="TOC1"/>
        <w:tabs>
          <w:tab w:val="right" w:leader="dot" w:pos="8306"/>
        </w:tabs>
      </w:pPr>
      <w:hyperlink w:anchor="_Toc7196" w:history="1">
        <w:r>
          <w:rPr>
            <w:rFonts w:ascii="仿宋" w:eastAsia="仿宋" w:hAnsi="仿宋" w:cs="仿宋" w:hint="eastAsia"/>
            <w:lang w:eastAsia="zh-CN"/>
          </w:rPr>
          <w:t>十七、利益相关者分析与沟通计划</w:t>
        </w:r>
        <w:r>
          <w:tab/>
        </w:r>
        <w:r>
          <w:fldChar w:fldCharType="begin"/>
        </w:r>
        <w:r>
          <w:instrText xml:space="preserve"> PAGEREF _Toc7196 \h </w:instrText>
        </w:r>
        <w:r>
          <w:fldChar w:fldCharType="separate"/>
        </w:r>
        <w:r>
          <w:t>68</w:t>
        </w:r>
        <w:r>
          <w:fldChar w:fldCharType="end"/>
        </w:r>
      </w:hyperlink>
    </w:p>
    <w:p>
      <w:pPr>
        <w:pStyle w:val="TOC2"/>
        <w:tabs>
          <w:tab w:val="right" w:leader="dot" w:pos="8306"/>
        </w:tabs>
      </w:pPr>
      <w:hyperlink w:anchor="_Toc21452" w:history="1">
        <w:r>
          <w:rPr>
            <w:rFonts w:ascii="仿宋" w:eastAsia="仿宋" w:hAnsi="仿宋" w:cs="仿宋" w:hint="eastAsia"/>
            <w:lang w:eastAsia="zh-CN"/>
          </w:rPr>
          <w:t>(一)、利益相关者分析</w:t>
        </w:r>
        <w:r>
          <w:tab/>
        </w:r>
        <w:r>
          <w:fldChar w:fldCharType="begin"/>
        </w:r>
        <w:r>
          <w:instrText xml:space="preserve"> PAGEREF _Toc21452 \h </w:instrText>
        </w:r>
        <w:r>
          <w:fldChar w:fldCharType="separate"/>
        </w:r>
        <w:r>
          <w:t>68</w:t>
        </w:r>
        <w:r>
          <w:fldChar w:fldCharType="end"/>
        </w:r>
      </w:hyperlink>
    </w:p>
    <w:p>
      <w:pPr>
        <w:pStyle w:val="TOC2"/>
        <w:tabs>
          <w:tab w:val="right" w:leader="dot" w:pos="8306"/>
        </w:tabs>
      </w:pPr>
      <w:hyperlink w:anchor="_Toc7634" w:history="1">
        <w:r>
          <w:rPr>
            <w:rFonts w:ascii="仿宋" w:eastAsia="仿宋" w:hAnsi="仿宋" w:cs="仿宋" w:hint="eastAsia"/>
            <w:lang w:eastAsia="zh-CN"/>
          </w:rPr>
          <w:t>(二)、沟通计划</w:t>
        </w:r>
        <w:r>
          <w:tab/>
        </w:r>
        <w:r>
          <w:fldChar w:fldCharType="begin"/>
        </w:r>
        <w:r>
          <w:instrText xml:space="preserve"> PAGEREF _Toc7634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476"/>
      <w:r>
        <w:rPr>
          <w:rFonts w:ascii="仿宋" w:eastAsia="仿宋" w:hAnsi="仿宋" w:cs="仿宋" w:hint="eastAsia"/>
          <w:sz w:val="28"/>
          <w:lang w:eastAsia="zh-CN"/>
        </w:rPr>
        <w:t>一、防毒面具项目建设背景及必要性分析</w:t>
      </w:r>
      <w:bookmarkEnd w:id="2"/>
    </w:p>
    <w:p>
      <w:pPr>
        <w:pStyle w:val="Heading2"/>
        <w:rPr>
          <w:rFonts w:ascii="仿宋" w:eastAsia="仿宋" w:hAnsi="仿宋" w:cs="仿宋" w:hint="eastAsia"/>
          <w:lang w:eastAsia="zh-CN"/>
        </w:rPr>
      </w:pPr>
      <w:bookmarkStart w:id="3" w:name="_Toc27685"/>
      <w:r>
        <w:rPr>
          <w:rFonts w:ascii="仿宋" w:eastAsia="仿宋" w:hAnsi="仿宋" w:cs="仿宋" w:hint="eastAsia"/>
          <w:lang w:eastAsia="zh-CN"/>
        </w:rPr>
        <w:t>(一)、防毒面具项目背景分析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毒面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毒面具项目在这个潮流中的定位。同时，我们将关注行业内涌现的新兴机遇，以便防毒面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毒面具项目提供了强大的发展动力。我们将聚焦于行业内最新的技术发展趋势，包括但不限于人工智能、大数据分析、物联网等领域。通过深度的技术研究，我们将确保防毒面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毒面具项目发展的源泉。我们将投入更多的精力对市场需求进行深入剖析，超越表面的需求，深入挖掘潜在的市场痛点和机遇。通过对市场需求的细致了解，防毒面具项目将更有针对性地设计解决方案，满足市场的多样化需求，从而更好地促进防毒面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毒面具项目战略至关重要。我们将对竞争态势进行更为深入的分析，包括但不限于市场份额、产品特点、客户满意度等多个维度。通过深度的竞争分析，防毒面具项目将能够更准确地把握市场脉搏，制定具有竞争力的防毒面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防毒面具项目的发展具有直接的影响。我们将进行更为全面的法规和政策分析，了解行业发展中的潜在法律风险和合规挑战。通过充分了解和遵守相关法规，防毒面具项目将确保在法律框架内合法合规运营，为防毒面具项目的稳健发展提供有力支持。</w:t>
      </w:r>
    </w:p>
    <w:p>
      <w:pPr>
        <w:pStyle w:val="Heading2"/>
        <w:ind w:firstLine="560" w:firstLineChars="200"/>
        <w:rPr>
          <w:rFonts w:ascii="仿宋" w:eastAsia="仿宋" w:hAnsi="仿宋" w:cs="仿宋" w:hint="eastAsia"/>
          <w:sz w:val="28"/>
          <w:lang w:eastAsia="zh-CN"/>
        </w:rPr>
      </w:pPr>
      <w:bookmarkStart w:id="4" w:name="_Toc12611"/>
      <w:r>
        <w:rPr>
          <w:rFonts w:ascii="仿宋" w:eastAsia="仿宋" w:hAnsi="仿宋" w:cs="仿宋" w:hint="eastAsia"/>
          <w:sz w:val="28"/>
          <w:lang w:eastAsia="zh-CN"/>
        </w:rPr>
        <w:t>(二)、防毒面具项目建设必要性分析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建设的迫切性源于对行业发展趋势的深刻洞察。我们正处于一个行业变革的时代，科技创新、数字化转型成为企业发展的关键动力。防毒面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建设不仅仅是为了跟上潮流，更是为了通过技术创新推动企业的持续发展。通过引入先进的技术和解决方案，防毒面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毒面具项目的建设成为必然选择，通过提高产品质量、拓展服务领域，从而在竞争中获得更多的机会。防毒面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防毒面具项目建设的必要性体现在对客户需求更精准的满足。通过防毒面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建设的背后是对企业持续创新的追求。只有通过不断创新，企业才能在竞争中立于不败之地。防毒面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126"/>
      <w:r>
        <w:rPr>
          <w:rFonts w:ascii="仿宋" w:eastAsia="仿宋" w:hAnsi="仿宋" w:cs="仿宋" w:hint="eastAsia"/>
          <w:sz w:val="28"/>
          <w:lang w:eastAsia="zh-CN"/>
        </w:rPr>
        <w:t>二、防毒面具项目文档管理</w:t>
      </w:r>
      <w:bookmarkEnd w:id="5"/>
    </w:p>
    <w:p>
      <w:pPr>
        <w:pStyle w:val="Heading2"/>
        <w:rPr>
          <w:rFonts w:ascii="仿宋" w:eastAsia="仿宋" w:hAnsi="仿宋" w:cs="仿宋" w:hint="eastAsia"/>
          <w:lang w:eastAsia="zh-CN"/>
        </w:rPr>
      </w:pPr>
      <w:bookmarkStart w:id="6" w:name="_Toc2115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防毒面具项目高度重视文档的质量和准确性，以支持防毒面具项目的各项活动和决策。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文档的编制始于防毒面具项目计划的初期，我们制定了详细的文档编制计划，明确了每个文档的内容、格式和编写责任人。在防毒面具项目启动阶段，我们首先编制了防毒面具项目章程，明确定义了防毒面具项目的目标、范围、风险等关键要素。随后，防毒面具项目团队根据计划陆续编制了需求文档、设计文档、测试文档等各类文档，确保防毒面具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毒面具项目管理中的重要环节，旨在确保防毒面具项目文档符合质量标准和防毒面具项目需求。在防毒面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除了内部审查，我们还进行了外部审查，邀请防毒面具项目相关利益方和专业领域的专家对文档进行独立审查。这有助于获取更全面、客观的反馈，确保防毒面具项目文档不仅符合内部标准，也满足外部需求。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防毒面具项目在文档编制与审查方面建立了严格的管理机制，通过规范的流程和多维度的审查，确保防毒面具项目文档的质量、准确性和可靠性，为防毒面具项目的顺利推进提供了有力支持。</w:t>
      </w:r>
    </w:p>
    <w:p>
      <w:pPr>
        <w:pStyle w:val="Heading2"/>
        <w:ind w:firstLine="560" w:firstLineChars="200"/>
        <w:rPr>
          <w:rFonts w:ascii="仿宋" w:eastAsia="仿宋" w:hAnsi="仿宋" w:cs="仿宋" w:hint="eastAsia"/>
          <w:sz w:val="28"/>
          <w:lang w:eastAsia="zh-CN"/>
        </w:rPr>
      </w:pPr>
      <w:bookmarkStart w:id="7" w:name="_Toc805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在防毒面具项目中，我们致力于优化文档发布与分发过程，以确保信息的高效传递和团队间协作的顺畅进行。以下是我们采取的关键优化策略：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我们通过多渠道发布文档，包括电子邮件、防毒面具项目管理平台、内部网站等，以满足不同团队成员的偏好和需求。多渠道发布确保了信息的全面覆盖。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我们采用了精细的权限控制，确保只有授权人员可以访问敏感信息。这种安全措施保护了防毒面具项目文档的机密性，防止了未经授权的信息泄露。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93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文档存档与归档是防毒面具项目生命周期中一个至关重要的环节，直接关系到防毒面具项目信息的长期保存和历史记录的完整性。在防毒面具项目中，我们实施了一系列有效的文档存档与归档管理策略：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
      <w:r>
        <w:rPr>
          <w:rFonts w:ascii="仿宋" w:eastAsia="仿宋" w:hAnsi="仿宋" w:cs="仿宋" w:hint="eastAsia"/>
          <w:sz w:val="28"/>
          <w:lang w:eastAsia="zh-CN"/>
        </w:rPr>
        <w:t>三、防毒面具项目绩效评估</w:t>
      </w:r>
      <w:bookmarkEnd w:id="9"/>
    </w:p>
    <w:p>
      <w:pPr>
        <w:pStyle w:val="Heading2"/>
        <w:rPr>
          <w:rFonts w:ascii="仿宋" w:eastAsia="仿宋" w:hAnsi="仿宋" w:cs="仿宋" w:hint="eastAsia"/>
          <w:lang w:eastAsia="zh-CN"/>
        </w:rPr>
      </w:pPr>
      <w:bookmarkStart w:id="10" w:name="_Toc1556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防毒面具项目中，我们设计了一套全面的绩效评估指标，以确保防毒面具项目的可控和成功交付。这些指标跨足防毒面具项目目标、成本、进度和质量等多个维度，为我们提供了全面洞察防毒面具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目标达成率是我们关注的首要指标。我们设定了明确的目标，并通过定期监测和评估，迅速发现并应对潜在的目标偏差。这为防毒面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成本绩效是另一个核心关注点。通过实际成本与预算成本的对比分析，我们深入了解成本差异的原因，及时调整资源分配，保持防毒面具项目在经济效益方面的合理水平。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进度作为关键的绩效指标之一，得到了精心的关注。我们制定了详细的防毒面具项目进度计划，并设立了进度符合度指标，确保实际进度与计划进度保持一致。这使我们能够快速发现和解决潜在的进度问题，保持防毒面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毒面具项目绩效的不可或缺的一环。我们引入了一系列的质量标准和客户满意度指标，以确保防毒面具项目交付的成果在质量上达到或超越预期水平。通过持续监测这些指标，我们努力提升防毒面具项目整体质量水平，为防毒面具项目的成功交付提供有力保障。通过这些科学且全面的绩效评估，我们能够更好地引导防毒面具项目的持续改进，确保防毒面具项目目标的顺利达成。</w:t>
      </w:r>
    </w:p>
    <w:p>
      <w:pPr>
        <w:pStyle w:val="Heading2"/>
        <w:ind w:firstLine="560" w:firstLineChars="200"/>
        <w:rPr>
          <w:rFonts w:ascii="仿宋" w:eastAsia="仿宋" w:hAnsi="仿宋" w:cs="仿宋" w:hint="eastAsia"/>
          <w:sz w:val="28"/>
          <w:lang w:eastAsia="zh-CN"/>
        </w:rPr>
      </w:pPr>
      <w:bookmarkStart w:id="11" w:name="_Toc1111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绩效评估是防毒面具项目中的关键环节，为确保防毒面具项目达到预期目标，我们采用了多层次、多维度的绩效评估方法。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毒面具项目的战略目标对齐，确保每个决策和行动都与防毒面具项目整体目标保持一致。团队会定期召开战略对齐会议，审视当前工作与防毒面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毒面具项目进度、质量、成本和风险等方面。这些指标通过数据收集和分析，为防毒面具项目管理团队提供了客观的评估依据。例如，我们通过防毒面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绩效评估不仅仅停留在防毒面具项目内部，还考虑了防毒面具项目对外部环境的影响。我们定期进行干系人满意度调查，以了解各利益相关方对防毒面具项目的期望和满意度，并及时做出调整。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这种多层次、多角度的绩效评估方法，使得我们能够全面了解防毒面具项目的运行状态，及时做出调整，确保防毒面具项目在不断变化的环境中保持稳健前行。</w:t>
      </w:r>
    </w:p>
    <w:p>
      <w:pPr>
        <w:pStyle w:val="Heading2"/>
        <w:ind w:firstLine="560" w:firstLineChars="200"/>
        <w:rPr>
          <w:rFonts w:ascii="仿宋" w:eastAsia="仿宋" w:hAnsi="仿宋" w:cs="仿宋" w:hint="eastAsia"/>
          <w:sz w:val="28"/>
          <w:lang w:eastAsia="zh-CN"/>
        </w:rPr>
      </w:pPr>
      <w:bookmarkStart w:id="12" w:name="_Toc1385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为了确保防毒面具项目的有效管理和不断优化，我们采用了精心设计的绩效评估周期。这个周期旨在实现灵活、实时和全面的评估，以适应防毒面具项目执行中的各种挑战。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毒面具项目的不同需求，分为短期、中期和长期。短期评估关注每个迭代或工作周期，以及时发现和解决当前任务中的问题。中期评估涵盖几个迭代，深入了解整体防毒面具项目的趋势和性能。长期评估则着眼于整个防毒面具项目阶段，确保防毒面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毒面具项目管理工具和协作平台，团队成员能够随时更新和分享防毒面具项目数据。这种实时性的反馈机制使我们能够及时察觉潜在问题，快速调整，保持防毒面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毒面具项目的决策制定密不可分。每个周期的防毒面具项目回顾会议成为集体总结经验、识别问题深层次原因并找到创新解决方案的平台。这种定期的反思与调整机制使防毒面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484"/>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940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防毒面具项目的主要产品是XXXX，预计年产值为XXX万元。这一产品在市场中占据着重要的地位，其广泛的应用范围使得该防毒面具项目的市场前景非常广阔。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毒面具项目的xxx产品作为重要的原材料之一，将在多个领域发挥关键作用。其在建筑、交通、能源等方面的广泛应用将为整个产业链提供强大的支持，形成产业协同效应。防毒面具项目的年产值XXX万XXX万XXX万万元不仅反映了其在市场上的巨大潜力，更预示着它对国民经济的积极贡献。这种关联度高、涉及面广的产业关系，使得该防毒面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138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防毒面具项目总征地面积为XXXX平方米，相当于约XX.XX亩，其中净用地面积为XXXX平方米，红线范围内相当于约XX.XX亩。这一用地规模充分考虑了防毒面具项目的建设需求，保障了防毒面具项目在合适的空间内得以充分发展。防毒面具项目规划的总建筑面积为XXXX平方米，其中主体工程建设占XXXX平方米，计容建筑面积达XXXX平方米。预计建筑工程的投资将达到XXXX万元，为防毒面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计划购置的设备共计XXXX台（套），设备购置费用为XXXX万元。这一设备购置计划充分考虑到防毒面具项目的生产需求和技术要求，确保了防毒面具项目在生产运营中具备先进的技术装备和高效的生产能力。设备的合理配置将为防毒面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项目计划总投资为XXXX万元，预计年实现营业收入为XXXX万元。这一产能规模的设定旨在确保防毒面具项目能够在投资与回报之间取得平衡，实现长期可持续的发展。防毒面具项目的总投资充分考虑到各个方面的需求，包括用地建设、设备购置等多个环节，以确保防毒面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089"/>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8961"/>
      <w:r>
        <w:rPr>
          <w:rFonts w:ascii="仿宋" w:eastAsia="仿宋" w:hAnsi="仿宋" w:cs="仿宋" w:hint="eastAsia"/>
          <w:lang w:eastAsia="zh-CN"/>
        </w:rPr>
        <w:t>(一)、防毒面具行业分析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防毒面具行业一直以来都是市场的关注焦点。行业内的发展趋势、竞争态势以及潜在机会都对防毒面具项目的推进产生深远的影响。通过深入研究行业的整体概貌，我们将更好地理解行业的核心特征，为防毒面具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毒面具行业，技术一直是推动创新和发展的关键因素。我们将对当前技术趋势进行详尽分析，包括但不限于人工智能、大数据应用、先进制造技术等。这有助于防毒面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毒面具项目成功的基础。我们将对主要竞争对手进行深入研究，包括其市场份额、产品特点、市场定位等。通过全面了解竞争对手的优势和劣势，防毒面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6999"/>
      <w:r>
        <w:rPr>
          <w:rFonts w:ascii="仿宋" w:eastAsia="仿宋" w:hAnsi="仿宋" w:cs="仿宋" w:hint="eastAsia"/>
          <w:sz w:val="28"/>
          <w:lang w:eastAsia="zh-CN"/>
        </w:rPr>
        <w:t>(二)、防毒面具市场分析预测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通过对市场规模的深入调研，我们将预测防毒面具市场未来的增长趋势。这包括市场的整体规模、各细分领域的发展趋势等。防毒面具项目可以根据市场的扩张速度和潜在机会，制定更符合市场需求的发展策略。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毒面具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毒面具项目实施过程中需要充分考虑的因素。我们将对市场风险进行全面评估，包括但不限于政策法规风险、市场竞争风险、技术变革风险等。通过对潜在风险的深入分析，防毒面具项目可以制定相应的风险缓解策略，降低不确定性对防毒面具项目的影响。</w:t>
      </w:r>
    </w:p>
    <w:p>
      <w:pPr>
        <w:pStyle w:val="Heading1"/>
        <w:ind w:firstLine="560" w:firstLineChars="200"/>
        <w:rPr>
          <w:rFonts w:ascii="仿宋" w:eastAsia="仿宋" w:hAnsi="仿宋" w:cs="仿宋" w:hint="eastAsia"/>
          <w:sz w:val="28"/>
          <w:lang w:eastAsia="zh-CN"/>
        </w:rPr>
      </w:pPr>
      <w:bookmarkStart w:id="19" w:name="_Toc20421"/>
      <w:r>
        <w:rPr>
          <w:rFonts w:ascii="仿宋" w:eastAsia="仿宋" w:hAnsi="仿宋" w:cs="仿宋" w:hint="eastAsia"/>
          <w:sz w:val="28"/>
          <w:lang w:eastAsia="zh-CN"/>
        </w:rPr>
        <w:t>六、防毒面具项目建设单位说明</w:t>
      </w:r>
      <w:bookmarkEnd w:id="19"/>
    </w:p>
    <w:p>
      <w:pPr>
        <w:pStyle w:val="Heading2"/>
        <w:rPr>
          <w:rFonts w:ascii="仿宋" w:eastAsia="仿宋" w:hAnsi="仿宋" w:cs="仿宋" w:hint="eastAsia"/>
          <w:lang w:eastAsia="zh-CN"/>
        </w:rPr>
      </w:pPr>
      <w:bookmarkStart w:id="20" w:name="_Toc19034"/>
      <w:r>
        <w:rPr>
          <w:rFonts w:ascii="仿宋" w:eastAsia="仿宋" w:hAnsi="仿宋" w:cs="仿宋" w:hint="eastAsia"/>
          <w:lang w:eastAsia="zh-CN"/>
        </w:rPr>
        <w:t>(一)、防毒面具项目承办单位基本情况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6332"/>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https://d.book118.com/156030125011010035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防毒面具项目规划设计蓝图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CB46C3"/>
    <w:rsid w:val="1FCB46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03012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2024-01-16T05:53:00Z</dcterms:created>
  <dcterms:modified xsi:type="dcterms:W3CDTF">2024-01-16T05:54:00Z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8F9379C8F21240849A3BD39058783A07_11</vt:lpwstr>
  </property>
  <property fmtid="{D5CDD505-2E9C-101B-9397-08002B2CF9AE}" pid="3" name="KSOProductBuildVer">
    <vt:lpwstr>2052-12.1.0.16120</vt:lpwstr>
  </property>
</Properties>
</file>