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21" w:history="1">
        <w:r>
          <w:rPr>
            <w:rFonts w:ascii="仿宋" w:eastAsia="仿宋" w:hAnsi="仿宋" w:cs="仿宋" w:hint="eastAsia"/>
            <w:lang w:eastAsia="zh-CN"/>
          </w:rPr>
          <w:t>序言</w:t>
        </w:r>
        <w:r>
          <w:tab/>
        </w:r>
        <w:r>
          <w:fldChar w:fldCharType="begin"/>
        </w:r>
        <w:r>
          <w:instrText xml:space="preserve"> PAGEREF _Toc18721 \h </w:instrText>
        </w:r>
        <w:r>
          <w:fldChar w:fldCharType="separate"/>
        </w:r>
        <w:r>
          <w:t>3</w:t>
        </w:r>
        <w:r>
          <w:fldChar w:fldCharType="end"/>
        </w:r>
      </w:hyperlink>
    </w:p>
    <w:p>
      <w:pPr>
        <w:pStyle w:val="TOC1"/>
        <w:tabs>
          <w:tab w:val="right" w:leader="dot" w:pos="8306"/>
        </w:tabs>
      </w:pPr>
      <w:hyperlink w:anchor="_Toc27666" w:history="1">
        <w:r>
          <w:rPr>
            <w:rFonts w:ascii="仿宋" w:eastAsia="仿宋" w:hAnsi="仿宋" w:cs="仿宋" w:hint="eastAsia"/>
            <w:lang w:eastAsia="zh-CN"/>
          </w:rPr>
          <w:t>一、自动化仪表项目选址可行性分析</w:t>
        </w:r>
        <w:r>
          <w:tab/>
        </w:r>
        <w:r>
          <w:fldChar w:fldCharType="begin"/>
        </w:r>
        <w:r>
          <w:instrText xml:space="preserve"> PAGEREF _Toc27666 \h </w:instrText>
        </w:r>
        <w:r>
          <w:fldChar w:fldCharType="separate"/>
        </w:r>
        <w:r>
          <w:t>3</w:t>
        </w:r>
        <w:r>
          <w:fldChar w:fldCharType="end"/>
        </w:r>
      </w:hyperlink>
    </w:p>
    <w:p>
      <w:pPr>
        <w:pStyle w:val="TOC2"/>
        <w:tabs>
          <w:tab w:val="right" w:leader="dot" w:pos="8306"/>
        </w:tabs>
      </w:pPr>
      <w:hyperlink w:anchor="_Toc10851" w:history="1">
        <w:r>
          <w:rPr>
            <w:rFonts w:ascii="仿宋" w:eastAsia="仿宋" w:hAnsi="仿宋" w:cs="仿宋" w:hint="eastAsia"/>
            <w:lang w:eastAsia="zh-CN"/>
          </w:rPr>
          <w:t>(一)、自动化仪表项目选址</w:t>
        </w:r>
        <w:r>
          <w:tab/>
        </w:r>
        <w:r>
          <w:fldChar w:fldCharType="begin"/>
        </w:r>
        <w:r>
          <w:instrText xml:space="preserve"> PAGEREF _Toc10851 \h </w:instrText>
        </w:r>
        <w:r>
          <w:fldChar w:fldCharType="separate"/>
        </w:r>
        <w:r>
          <w:t>3</w:t>
        </w:r>
        <w:r>
          <w:fldChar w:fldCharType="end"/>
        </w:r>
      </w:hyperlink>
    </w:p>
    <w:p>
      <w:pPr>
        <w:pStyle w:val="TOC2"/>
        <w:tabs>
          <w:tab w:val="right" w:leader="dot" w:pos="8306"/>
        </w:tabs>
      </w:pPr>
      <w:hyperlink w:anchor="_Toc3194" w:history="1">
        <w:r>
          <w:rPr>
            <w:rFonts w:ascii="仿宋" w:eastAsia="仿宋" w:hAnsi="仿宋" w:cs="仿宋" w:hint="eastAsia"/>
            <w:lang w:eastAsia="zh-CN"/>
          </w:rPr>
          <w:t>(二)、用地控制指标</w:t>
        </w:r>
        <w:r>
          <w:tab/>
        </w:r>
        <w:r>
          <w:fldChar w:fldCharType="begin"/>
        </w:r>
        <w:r>
          <w:instrText xml:space="preserve"> PAGEREF _Toc3194 \h </w:instrText>
        </w:r>
        <w:r>
          <w:fldChar w:fldCharType="separate"/>
        </w:r>
        <w:r>
          <w:t>3</w:t>
        </w:r>
        <w:r>
          <w:fldChar w:fldCharType="end"/>
        </w:r>
      </w:hyperlink>
    </w:p>
    <w:p>
      <w:pPr>
        <w:pStyle w:val="TOC2"/>
        <w:tabs>
          <w:tab w:val="right" w:leader="dot" w:pos="8306"/>
        </w:tabs>
      </w:pPr>
      <w:hyperlink w:anchor="_Toc6085" w:history="1">
        <w:r>
          <w:rPr>
            <w:rFonts w:ascii="仿宋" w:eastAsia="仿宋" w:hAnsi="仿宋" w:cs="仿宋" w:hint="eastAsia"/>
            <w:lang w:eastAsia="zh-CN"/>
          </w:rPr>
          <w:t>(三)、节约用地措施</w:t>
        </w:r>
        <w:r>
          <w:tab/>
        </w:r>
        <w:r>
          <w:fldChar w:fldCharType="begin"/>
        </w:r>
        <w:r>
          <w:instrText xml:space="preserve"> PAGEREF _Toc6085 \h </w:instrText>
        </w:r>
        <w:r>
          <w:fldChar w:fldCharType="separate"/>
        </w:r>
        <w:r>
          <w:t>5</w:t>
        </w:r>
        <w:r>
          <w:fldChar w:fldCharType="end"/>
        </w:r>
      </w:hyperlink>
    </w:p>
    <w:p>
      <w:pPr>
        <w:pStyle w:val="TOC2"/>
        <w:tabs>
          <w:tab w:val="right" w:leader="dot" w:pos="8306"/>
        </w:tabs>
      </w:pPr>
      <w:hyperlink w:anchor="_Toc1826" w:history="1">
        <w:r>
          <w:rPr>
            <w:rFonts w:ascii="仿宋" w:eastAsia="仿宋" w:hAnsi="仿宋" w:cs="仿宋" w:hint="eastAsia"/>
            <w:lang w:eastAsia="zh-CN"/>
          </w:rPr>
          <w:t>(四)、总图布置方案</w:t>
        </w:r>
        <w:r>
          <w:tab/>
        </w:r>
        <w:r>
          <w:fldChar w:fldCharType="begin"/>
        </w:r>
        <w:r>
          <w:instrText xml:space="preserve"> PAGEREF _Toc1826 \h </w:instrText>
        </w:r>
        <w:r>
          <w:fldChar w:fldCharType="separate"/>
        </w:r>
        <w:r>
          <w:t>6</w:t>
        </w:r>
        <w:r>
          <w:fldChar w:fldCharType="end"/>
        </w:r>
      </w:hyperlink>
    </w:p>
    <w:p>
      <w:pPr>
        <w:pStyle w:val="TOC2"/>
        <w:tabs>
          <w:tab w:val="right" w:leader="dot" w:pos="8306"/>
        </w:tabs>
      </w:pPr>
      <w:hyperlink w:anchor="_Toc21376" w:history="1">
        <w:r>
          <w:rPr>
            <w:rFonts w:ascii="仿宋" w:eastAsia="仿宋" w:hAnsi="仿宋" w:cs="仿宋" w:hint="eastAsia"/>
            <w:lang w:eastAsia="zh-CN"/>
          </w:rPr>
          <w:t>(五)、选址综合评价</w:t>
        </w:r>
        <w:r>
          <w:tab/>
        </w:r>
        <w:r>
          <w:fldChar w:fldCharType="begin"/>
        </w:r>
        <w:r>
          <w:instrText xml:space="preserve"> PAGEREF _Toc21376 \h </w:instrText>
        </w:r>
        <w:r>
          <w:fldChar w:fldCharType="separate"/>
        </w:r>
        <w:r>
          <w:t>7</w:t>
        </w:r>
        <w:r>
          <w:fldChar w:fldCharType="end"/>
        </w:r>
      </w:hyperlink>
    </w:p>
    <w:p>
      <w:pPr>
        <w:pStyle w:val="TOC1"/>
        <w:tabs>
          <w:tab w:val="right" w:leader="dot" w:pos="8306"/>
        </w:tabs>
      </w:pPr>
      <w:hyperlink w:anchor="_Toc29811" w:history="1">
        <w:r>
          <w:rPr>
            <w:rFonts w:ascii="仿宋" w:eastAsia="仿宋" w:hAnsi="仿宋" w:cs="仿宋" w:hint="eastAsia"/>
            <w:lang w:eastAsia="zh-CN"/>
          </w:rPr>
          <w:t>二、自动化仪表项目建设背景及必要性分析</w:t>
        </w:r>
        <w:r>
          <w:tab/>
        </w:r>
        <w:r>
          <w:fldChar w:fldCharType="begin"/>
        </w:r>
        <w:r>
          <w:instrText xml:space="preserve"> PAGEREF _Toc29811 \h </w:instrText>
        </w:r>
        <w:r>
          <w:fldChar w:fldCharType="separate"/>
        </w:r>
        <w:r>
          <w:t>8</w:t>
        </w:r>
        <w:r>
          <w:fldChar w:fldCharType="end"/>
        </w:r>
      </w:hyperlink>
    </w:p>
    <w:p>
      <w:pPr>
        <w:pStyle w:val="TOC2"/>
        <w:tabs>
          <w:tab w:val="right" w:leader="dot" w:pos="8306"/>
        </w:tabs>
      </w:pPr>
      <w:hyperlink w:anchor="_Toc16166" w:history="1">
        <w:r>
          <w:rPr>
            <w:rFonts w:ascii="仿宋" w:eastAsia="仿宋" w:hAnsi="仿宋" w:cs="仿宋" w:hint="eastAsia"/>
            <w:lang w:eastAsia="zh-CN"/>
          </w:rPr>
          <w:t>(一)、自动化仪表项目背景分析</w:t>
        </w:r>
        <w:r>
          <w:tab/>
        </w:r>
        <w:r>
          <w:fldChar w:fldCharType="begin"/>
        </w:r>
        <w:r>
          <w:instrText xml:space="preserve"> PAGEREF _Toc16166 \h </w:instrText>
        </w:r>
        <w:r>
          <w:fldChar w:fldCharType="separate"/>
        </w:r>
        <w:r>
          <w:t>8</w:t>
        </w:r>
        <w:r>
          <w:fldChar w:fldCharType="end"/>
        </w:r>
      </w:hyperlink>
    </w:p>
    <w:p>
      <w:pPr>
        <w:pStyle w:val="TOC2"/>
        <w:tabs>
          <w:tab w:val="right" w:leader="dot" w:pos="8306"/>
        </w:tabs>
      </w:pPr>
      <w:hyperlink w:anchor="_Toc22361" w:history="1">
        <w:r>
          <w:rPr>
            <w:rFonts w:ascii="仿宋" w:eastAsia="仿宋" w:hAnsi="仿宋" w:cs="仿宋" w:hint="eastAsia"/>
            <w:lang w:eastAsia="zh-CN"/>
          </w:rPr>
          <w:t>(二)、自动化仪表项目建设必要性分析</w:t>
        </w:r>
        <w:r>
          <w:tab/>
        </w:r>
        <w:r>
          <w:fldChar w:fldCharType="begin"/>
        </w:r>
        <w:r>
          <w:instrText xml:space="preserve"> PAGEREF _Toc22361 \h </w:instrText>
        </w:r>
        <w:r>
          <w:fldChar w:fldCharType="separate"/>
        </w:r>
        <w:r>
          <w:t>10</w:t>
        </w:r>
        <w:r>
          <w:fldChar w:fldCharType="end"/>
        </w:r>
      </w:hyperlink>
    </w:p>
    <w:p>
      <w:pPr>
        <w:pStyle w:val="TOC1"/>
        <w:tabs>
          <w:tab w:val="right" w:leader="dot" w:pos="8306"/>
        </w:tabs>
      </w:pPr>
      <w:hyperlink w:anchor="_Toc25353" w:history="1">
        <w:r>
          <w:rPr>
            <w:rFonts w:ascii="仿宋" w:eastAsia="仿宋" w:hAnsi="仿宋" w:cs="仿宋" w:hint="eastAsia"/>
            <w:lang w:eastAsia="zh-CN"/>
          </w:rPr>
          <w:t>三、工艺说明</w:t>
        </w:r>
        <w:r>
          <w:tab/>
        </w:r>
        <w:r>
          <w:fldChar w:fldCharType="begin"/>
        </w:r>
        <w:r>
          <w:instrText xml:space="preserve"> PAGEREF _Toc25353 \h </w:instrText>
        </w:r>
        <w:r>
          <w:fldChar w:fldCharType="separate"/>
        </w:r>
        <w:r>
          <w:t>11</w:t>
        </w:r>
        <w:r>
          <w:fldChar w:fldCharType="end"/>
        </w:r>
      </w:hyperlink>
    </w:p>
    <w:p>
      <w:pPr>
        <w:pStyle w:val="TOC2"/>
        <w:tabs>
          <w:tab w:val="right" w:leader="dot" w:pos="8306"/>
        </w:tabs>
      </w:pPr>
      <w:hyperlink w:anchor="_Toc19346" w:history="1">
        <w:r>
          <w:rPr>
            <w:rFonts w:ascii="仿宋" w:eastAsia="仿宋" w:hAnsi="仿宋" w:cs="仿宋" w:hint="eastAsia"/>
            <w:lang w:eastAsia="zh-CN"/>
          </w:rPr>
          <w:t>(一)、技术管理特点</w:t>
        </w:r>
        <w:r>
          <w:tab/>
        </w:r>
        <w:r>
          <w:fldChar w:fldCharType="begin"/>
        </w:r>
        <w:r>
          <w:instrText xml:space="preserve"> PAGEREF _Toc19346 \h </w:instrText>
        </w:r>
        <w:r>
          <w:fldChar w:fldCharType="separate"/>
        </w:r>
        <w:r>
          <w:t>11</w:t>
        </w:r>
        <w:r>
          <w:fldChar w:fldCharType="end"/>
        </w:r>
      </w:hyperlink>
    </w:p>
    <w:p>
      <w:pPr>
        <w:pStyle w:val="TOC2"/>
        <w:tabs>
          <w:tab w:val="right" w:leader="dot" w:pos="8306"/>
        </w:tabs>
      </w:pPr>
      <w:hyperlink w:anchor="_Toc5594" w:history="1">
        <w:r>
          <w:rPr>
            <w:rFonts w:ascii="仿宋" w:eastAsia="仿宋" w:hAnsi="仿宋" w:cs="仿宋" w:hint="eastAsia"/>
            <w:lang w:eastAsia="zh-CN"/>
          </w:rPr>
          <w:t>(二)、自动化仪表项目工艺技术设计方案</w:t>
        </w:r>
        <w:r>
          <w:tab/>
        </w:r>
        <w:r>
          <w:fldChar w:fldCharType="begin"/>
        </w:r>
        <w:r>
          <w:instrText xml:space="preserve"> PAGEREF _Toc5594 \h </w:instrText>
        </w:r>
        <w:r>
          <w:fldChar w:fldCharType="separate"/>
        </w:r>
        <w:r>
          <w:t>12</w:t>
        </w:r>
        <w:r>
          <w:fldChar w:fldCharType="end"/>
        </w:r>
      </w:hyperlink>
    </w:p>
    <w:p>
      <w:pPr>
        <w:pStyle w:val="TOC2"/>
        <w:tabs>
          <w:tab w:val="right" w:leader="dot" w:pos="8306"/>
        </w:tabs>
      </w:pPr>
      <w:hyperlink w:anchor="_Toc30539" w:history="1">
        <w:r>
          <w:rPr>
            <w:rFonts w:ascii="仿宋" w:eastAsia="仿宋" w:hAnsi="仿宋" w:cs="仿宋" w:hint="eastAsia"/>
            <w:lang w:eastAsia="zh-CN"/>
          </w:rPr>
          <w:t>(三)、设备选型方案</w:t>
        </w:r>
        <w:r>
          <w:tab/>
        </w:r>
        <w:r>
          <w:fldChar w:fldCharType="begin"/>
        </w:r>
        <w:r>
          <w:instrText xml:space="preserve"> PAGEREF _Toc30539 \h </w:instrText>
        </w:r>
        <w:r>
          <w:fldChar w:fldCharType="separate"/>
        </w:r>
        <w:r>
          <w:t>14</w:t>
        </w:r>
        <w:r>
          <w:fldChar w:fldCharType="end"/>
        </w:r>
      </w:hyperlink>
    </w:p>
    <w:p>
      <w:pPr>
        <w:pStyle w:val="TOC1"/>
        <w:tabs>
          <w:tab w:val="right" w:leader="dot" w:pos="8306"/>
        </w:tabs>
      </w:pPr>
      <w:hyperlink w:anchor="_Toc28236" w:history="1">
        <w:r>
          <w:rPr>
            <w:rFonts w:ascii="仿宋" w:eastAsia="仿宋" w:hAnsi="仿宋" w:cs="仿宋" w:hint="eastAsia"/>
            <w:lang w:eastAsia="zh-CN"/>
          </w:rPr>
          <w:t>四、市场分析、调研</w:t>
        </w:r>
        <w:r>
          <w:tab/>
        </w:r>
        <w:r>
          <w:fldChar w:fldCharType="begin"/>
        </w:r>
        <w:r>
          <w:instrText xml:space="preserve"> PAGEREF _Toc28236 \h </w:instrText>
        </w:r>
        <w:r>
          <w:fldChar w:fldCharType="separate"/>
        </w:r>
        <w:r>
          <w:t>15</w:t>
        </w:r>
        <w:r>
          <w:fldChar w:fldCharType="end"/>
        </w:r>
      </w:hyperlink>
    </w:p>
    <w:p>
      <w:pPr>
        <w:pStyle w:val="TOC2"/>
        <w:tabs>
          <w:tab w:val="right" w:leader="dot" w:pos="8306"/>
        </w:tabs>
      </w:pPr>
      <w:hyperlink w:anchor="_Toc25278" w:history="1">
        <w:r>
          <w:rPr>
            <w:rFonts w:ascii="仿宋" w:eastAsia="仿宋" w:hAnsi="仿宋" w:cs="仿宋" w:hint="eastAsia"/>
            <w:lang w:eastAsia="zh-CN"/>
          </w:rPr>
          <w:t>(一)、自动化仪表行业分析</w:t>
        </w:r>
        <w:r>
          <w:tab/>
        </w:r>
        <w:r>
          <w:fldChar w:fldCharType="begin"/>
        </w:r>
        <w:r>
          <w:instrText xml:space="preserve"> PAGEREF _Toc25278 \h </w:instrText>
        </w:r>
        <w:r>
          <w:fldChar w:fldCharType="separate"/>
        </w:r>
        <w:r>
          <w:t>15</w:t>
        </w:r>
        <w:r>
          <w:fldChar w:fldCharType="end"/>
        </w:r>
      </w:hyperlink>
    </w:p>
    <w:p>
      <w:pPr>
        <w:pStyle w:val="TOC2"/>
        <w:tabs>
          <w:tab w:val="right" w:leader="dot" w:pos="8306"/>
        </w:tabs>
      </w:pPr>
      <w:hyperlink w:anchor="_Toc14013" w:history="1">
        <w:r>
          <w:rPr>
            <w:rFonts w:ascii="仿宋" w:eastAsia="仿宋" w:hAnsi="仿宋" w:cs="仿宋" w:hint="eastAsia"/>
            <w:lang w:eastAsia="zh-CN"/>
          </w:rPr>
          <w:t>(二)、自动化仪表市场分析预测</w:t>
        </w:r>
        <w:r>
          <w:tab/>
        </w:r>
        <w:r>
          <w:fldChar w:fldCharType="begin"/>
        </w:r>
        <w:r>
          <w:instrText xml:space="preserve"> PAGEREF _Toc14013 \h </w:instrText>
        </w:r>
        <w:r>
          <w:fldChar w:fldCharType="separate"/>
        </w:r>
        <w:r>
          <w:t>16</w:t>
        </w:r>
        <w:r>
          <w:fldChar w:fldCharType="end"/>
        </w:r>
      </w:hyperlink>
    </w:p>
    <w:p>
      <w:pPr>
        <w:pStyle w:val="TOC1"/>
        <w:tabs>
          <w:tab w:val="right" w:leader="dot" w:pos="8306"/>
        </w:tabs>
      </w:pPr>
      <w:hyperlink w:anchor="_Toc11697" w:history="1">
        <w:r>
          <w:rPr>
            <w:rFonts w:ascii="仿宋" w:eastAsia="仿宋" w:hAnsi="仿宋" w:cs="仿宋" w:hint="eastAsia"/>
            <w:lang w:eastAsia="zh-CN"/>
          </w:rPr>
          <w:t>五、自动化仪表项目危机管理</w:t>
        </w:r>
        <w:r>
          <w:tab/>
        </w:r>
        <w:r>
          <w:fldChar w:fldCharType="begin"/>
        </w:r>
        <w:r>
          <w:instrText xml:space="preserve"> PAGEREF _Toc11697 \h </w:instrText>
        </w:r>
        <w:r>
          <w:fldChar w:fldCharType="separate"/>
        </w:r>
        <w:r>
          <w:t>17</w:t>
        </w:r>
        <w:r>
          <w:fldChar w:fldCharType="end"/>
        </w:r>
      </w:hyperlink>
    </w:p>
    <w:p>
      <w:pPr>
        <w:pStyle w:val="TOC2"/>
        <w:tabs>
          <w:tab w:val="right" w:leader="dot" w:pos="8306"/>
        </w:tabs>
      </w:pPr>
      <w:hyperlink w:anchor="_Toc6962" w:history="1">
        <w:r>
          <w:rPr>
            <w:rFonts w:ascii="仿宋" w:eastAsia="仿宋" w:hAnsi="仿宋" w:cs="仿宋" w:hint="eastAsia"/>
            <w:lang w:eastAsia="zh-CN"/>
          </w:rPr>
          <w:t>(一)、危机预警与识别</w:t>
        </w:r>
        <w:r>
          <w:tab/>
        </w:r>
        <w:r>
          <w:fldChar w:fldCharType="begin"/>
        </w:r>
        <w:r>
          <w:instrText xml:space="preserve"> PAGEREF _Toc6962 \h </w:instrText>
        </w:r>
        <w:r>
          <w:fldChar w:fldCharType="separate"/>
        </w:r>
        <w:r>
          <w:t>17</w:t>
        </w:r>
        <w:r>
          <w:fldChar w:fldCharType="end"/>
        </w:r>
      </w:hyperlink>
    </w:p>
    <w:p>
      <w:pPr>
        <w:pStyle w:val="TOC2"/>
        <w:tabs>
          <w:tab w:val="right" w:leader="dot" w:pos="8306"/>
        </w:tabs>
      </w:pPr>
      <w:hyperlink w:anchor="_Toc6663" w:history="1">
        <w:r>
          <w:rPr>
            <w:rFonts w:ascii="仿宋" w:eastAsia="仿宋" w:hAnsi="仿宋" w:cs="仿宋" w:hint="eastAsia"/>
            <w:lang w:eastAsia="zh-CN"/>
          </w:rPr>
          <w:t>(二)、危机应对与恢复</w:t>
        </w:r>
        <w:r>
          <w:tab/>
        </w:r>
        <w:r>
          <w:fldChar w:fldCharType="begin"/>
        </w:r>
        <w:r>
          <w:instrText xml:space="preserve"> PAGEREF _Toc6663 \h </w:instrText>
        </w:r>
        <w:r>
          <w:fldChar w:fldCharType="separate"/>
        </w:r>
        <w:r>
          <w:t>18</w:t>
        </w:r>
        <w:r>
          <w:fldChar w:fldCharType="end"/>
        </w:r>
      </w:hyperlink>
    </w:p>
    <w:p>
      <w:pPr>
        <w:pStyle w:val="TOC1"/>
        <w:tabs>
          <w:tab w:val="right" w:leader="dot" w:pos="8306"/>
        </w:tabs>
      </w:pPr>
      <w:hyperlink w:anchor="_Toc19499" w:history="1">
        <w:r>
          <w:rPr>
            <w:rFonts w:ascii="仿宋" w:eastAsia="仿宋" w:hAnsi="仿宋" w:cs="仿宋" w:hint="eastAsia"/>
            <w:lang w:eastAsia="zh-CN"/>
          </w:rPr>
          <w:t>六、自动化仪表项目概论</w:t>
        </w:r>
        <w:r>
          <w:tab/>
        </w:r>
        <w:r>
          <w:fldChar w:fldCharType="begin"/>
        </w:r>
        <w:r>
          <w:instrText xml:space="preserve"> PAGEREF _Toc19499 \h </w:instrText>
        </w:r>
        <w:r>
          <w:fldChar w:fldCharType="separate"/>
        </w:r>
        <w:r>
          <w:t>19</w:t>
        </w:r>
        <w:r>
          <w:fldChar w:fldCharType="end"/>
        </w:r>
      </w:hyperlink>
    </w:p>
    <w:p>
      <w:pPr>
        <w:pStyle w:val="TOC2"/>
        <w:tabs>
          <w:tab w:val="right" w:leader="dot" w:pos="8306"/>
        </w:tabs>
      </w:pPr>
      <w:hyperlink w:anchor="_Toc23494" w:history="1">
        <w:r>
          <w:rPr>
            <w:rFonts w:ascii="仿宋" w:eastAsia="仿宋" w:hAnsi="仿宋" w:cs="仿宋" w:hint="eastAsia"/>
            <w:lang w:eastAsia="zh-CN"/>
          </w:rPr>
          <w:t>(一)、自动化仪表项目概况</w:t>
        </w:r>
        <w:r>
          <w:tab/>
        </w:r>
        <w:r>
          <w:fldChar w:fldCharType="begin"/>
        </w:r>
        <w:r>
          <w:instrText xml:space="preserve"> PAGEREF _Toc23494 \h </w:instrText>
        </w:r>
        <w:r>
          <w:fldChar w:fldCharType="separate"/>
        </w:r>
        <w:r>
          <w:t>19</w:t>
        </w:r>
        <w:r>
          <w:fldChar w:fldCharType="end"/>
        </w:r>
      </w:hyperlink>
    </w:p>
    <w:p>
      <w:pPr>
        <w:pStyle w:val="TOC2"/>
        <w:tabs>
          <w:tab w:val="right" w:leader="dot" w:pos="8306"/>
        </w:tabs>
      </w:pPr>
      <w:hyperlink w:anchor="_Toc25878" w:history="1">
        <w:r>
          <w:rPr>
            <w:rFonts w:ascii="仿宋" w:eastAsia="仿宋" w:hAnsi="仿宋" w:cs="仿宋" w:hint="eastAsia"/>
            <w:lang w:eastAsia="zh-CN"/>
          </w:rPr>
          <w:t>(二)、自动化仪表项目目标</w:t>
        </w:r>
        <w:r>
          <w:tab/>
        </w:r>
        <w:r>
          <w:fldChar w:fldCharType="begin"/>
        </w:r>
        <w:r>
          <w:instrText xml:space="preserve"> PAGEREF _Toc25878 \h </w:instrText>
        </w:r>
        <w:r>
          <w:fldChar w:fldCharType="separate"/>
        </w:r>
        <w:r>
          <w:t>21</w:t>
        </w:r>
        <w:r>
          <w:fldChar w:fldCharType="end"/>
        </w:r>
      </w:hyperlink>
    </w:p>
    <w:p>
      <w:pPr>
        <w:pStyle w:val="TOC2"/>
        <w:tabs>
          <w:tab w:val="right" w:leader="dot" w:pos="8306"/>
        </w:tabs>
      </w:pPr>
      <w:hyperlink w:anchor="_Toc25136" w:history="1">
        <w:r>
          <w:rPr>
            <w:rFonts w:ascii="仿宋" w:eastAsia="仿宋" w:hAnsi="仿宋" w:cs="仿宋" w:hint="eastAsia"/>
            <w:lang w:eastAsia="zh-CN"/>
          </w:rPr>
          <w:t>(三)、自动化仪表项目提出的理由</w:t>
        </w:r>
        <w:r>
          <w:tab/>
        </w:r>
        <w:r>
          <w:fldChar w:fldCharType="begin"/>
        </w:r>
        <w:r>
          <w:instrText xml:space="preserve"> PAGEREF _Toc25136 \h </w:instrText>
        </w:r>
        <w:r>
          <w:fldChar w:fldCharType="separate"/>
        </w:r>
        <w:r>
          <w:t>22</w:t>
        </w:r>
        <w:r>
          <w:fldChar w:fldCharType="end"/>
        </w:r>
      </w:hyperlink>
    </w:p>
    <w:p>
      <w:pPr>
        <w:pStyle w:val="TOC2"/>
        <w:tabs>
          <w:tab w:val="right" w:leader="dot" w:pos="8306"/>
        </w:tabs>
      </w:pPr>
      <w:hyperlink w:anchor="_Toc7026" w:history="1">
        <w:r>
          <w:rPr>
            <w:rFonts w:ascii="仿宋" w:eastAsia="仿宋" w:hAnsi="仿宋" w:cs="仿宋" w:hint="eastAsia"/>
            <w:lang w:eastAsia="zh-CN"/>
          </w:rPr>
          <w:t>(四)、自动化仪表项目意义</w:t>
        </w:r>
        <w:r>
          <w:tab/>
        </w:r>
        <w:r>
          <w:fldChar w:fldCharType="begin"/>
        </w:r>
        <w:r>
          <w:instrText xml:space="preserve"> PAGEREF _Toc7026 \h </w:instrText>
        </w:r>
        <w:r>
          <w:fldChar w:fldCharType="separate"/>
        </w:r>
        <w:r>
          <w:t>24</w:t>
        </w:r>
        <w:r>
          <w:fldChar w:fldCharType="end"/>
        </w:r>
      </w:hyperlink>
    </w:p>
    <w:p>
      <w:pPr>
        <w:pStyle w:val="TOC2"/>
        <w:tabs>
          <w:tab w:val="right" w:leader="dot" w:pos="8306"/>
        </w:tabs>
      </w:pPr>
      <w:hyperlink w:anchor="_Toc10992" w:history="1">
        <w:r>
          <w:rPr>
            <w:rFonts w:ascii="仿宋" w:eastAsia="仿宋" w:hAnsi="仿宋" w:cs="仿宋" w:hint="eastAsia"/>
            <w:lang w:eastAsia="zh-CN"/>
          </w:rPr>
          <w:t>(五)、自动化仪表项目背景</w:t>
        </w:r>
        <w:r>
          <w:tab/>
        </w:r>
        <w:r>
          <w:fldChar w:fldCharType="begin"/>
        </w:r>
        <w:r>
          <w:instrText xml:space="preserve"> PAGEREF _Toc10992 \h </w:instrText>
        </w:r>
        <w:r>
          <w:fldChar w:fldCharType="separate"/>
        </w:r>
        <w:r>
          <w:t>25</w:t>
        </w:r>
        <w:r>
          <w:fldChar w:fldCharType="end"/>
        </w:r>
      </w:hyperlink>
    </w:p>
    <w:p>
      <w:pPr>
        <w:pStyle w:val="TOC1"/>
        <w:tabs>
          <w:tab w:val="right" w:leader="dot" w:pos="8306"/>
        </w:tabs>
      </w:pPr>
      <w:hyperlink w:anchor="_Toc9175" w:history="1">
        <w:r>
          <w:rPr>
            <w:rFonts w:ascii="仿宋" w:eastAsia="仿宋" w:hAnsi="仿宋" w:cs="仿宋" w:hint="eastAsia"/>
            <w:lang w:eastAsia="zh-CN"/>
          </w:rPr>
          <w:t>七、自动化仪表项目创新与研发</w:t>
        </w:r>
        <w:r>
          <w:tab/>
        </w:r>
        <w:r>
          <w:fldChar w:fldCharType="begin"/>
        </w:r>
        <w:r>
          <w:instrText xml:space="preserve"> PAGEREF _Toc9175 \h </w:instrText>
        </w:r>
        <w:r>
          <w:fldChar w:fldCharType="separate"/>
        </w:r>
        <w:r>
          <w:t>26</w:t>
        </w:r>
        <w:r>
          <w:fldChar w:fldCharType="end"/>
        </w:r>
      </w:hyperlink>
    </w:p>
    <w:p>
      <w:pPr>
        <w:pStyle w:val="TOC2"/>
        <w:tabs>
          <w:tab w:val="right" w:leader="dot" w:pos="8306"/>
        </w:tabs>
      </w:pPr>
      <w:hyperlink w:anchor="_Toc30570" w:history="1">
        <w:r>
          <w:rPr>
            <w:rFonts w:ascii="仿宋" w:eastAsia="仿宋" w:hAnsi="仿宋" w:cs="仿宋" w:hint="eastAsia"/>
            <w:lang w:eastAsia="zh-CN"/>
          </w:rPr>
          <w:t>(一)、创新策略与方向</w:t>
        </w:r>
        <w:r>
          <w:tab/>
        </w:r>
        <w:r>
          <w:fldChar w:fldCharType="begin"/>
        </w:r>
        <w:r>
          <w:instrText xml:space="preserve"> PAGEREF _Toc30570 \h </w:instrText>
        </w:r>
        <w:r>
          <w:fldChar w:fldCharType="separate"/>
        </w:r>
        <w:r>
          <w:t>26</w:t>
        </w:r>
        <w:r>
          <w:fldChar w:fldCharType="end"/>
        </w:r>
      </w:hyperlink>
    </w:p>
    <w:p>
      <w:pPr>
        <w:pStyle w:val="TOC2"/>
        <w:tabs>
          <w:tab w:val="right" w:leader="dot" w:pos="8306"/>
        </w:tabs>
      </w:pPr>
      <w:hyperlink w:anchor="_Toc25734" w:history="1">
        <w:r>
          <w:rPr>
            <w:rFonts w:ascii="仿宋" w:eastAsia="仿宋" w:hAnsi="仿宋" w:cs="仿宋" w:hint="eastAsia"/>
            <w:lang w:eastAsia="zh-CN"/>
          </w:rPr>
          <w:t>(二)、研发规划与投入</w:t>
        </w:r>
        <w:r>
          <w:tab/>
        </w:r>
        <w:r>
          <w:fldChar w:fldCharType="begin"/>
        </w:r>
        <w:r>
          <w:instrText xml:space="preserve"> PAGEREF _Toc25734 \h </w:instrText>
        </w:r>
        <w:r>
          <w:fldChar w:fldCharType="separate"/>
        </w:r>
        <w:r>
          <w:t>27</w:t>
        </w:r>
        <w:r>
          <w:fldChar w:fldCharType="end"/>
        </w:r>
      </w:hyperlink>
    </w:p>
    <w:p>
      <w:pPr>
        <w:pStyle w:val="TOC1"/>
        <w:tabs>
          <w:tab w:val="right" w:leader="dot" w:pos="8306"/>
        </w:tabs>
      </w:pPr>
      <w:hyperlink w:anchor="_Toc15779" w:history="1">
        <w:r>
          <w:rPr>
            <w:rFonts w:ascii="仿宋" w:eastAsia="仿宋" w:hAnsi="仿宋" w:cs="仿宋" w:hint="eastAsia"/>
            <w:lang w:eastAsia="zh-CN"/>
          </w:rPr>
          <w:t>八、自动化仪表项目风险管理</w:t>
        </w:r>
        <w:r>
          <w:tab/>
        </w:r>
        <w:r>
          <w:fldChar w:fldCharType="begin"/>
        </w:r>
        <w:r>
          <w:instrText xml:space="preserve"> PAGEREF _Toc15779 \h </w:instrText>
        </w:r>
        <w:r>
          <w:fldChar w:fldCharType="separate"/>
        </w:r>
        <w:r>
          <w:t>29</w:t>
        </w:r>
        <w:r>
          <w:fldChar w:fldCharType="end"/>
        </w:r>
      </w:hyperlink>
    </w:p>
    <w:p>
      <w:pPr>
        <w:pStyle w:val="TOC2"/>
        <w:tabs>
          <w:tab w:val="right" w:leader="dot" w:pos="8306"/>
        </w:tabs>
      </w:pPr>
      <w:hyperlink w:anchor="_Toc2348" w:history="1">
        <w:r>
          <w:rPr>
            <w:rFonts w:ascii="仿宋" w:eastAsia="仿宋" w:hAnsi="仿宋" w:cs="仿宋" w:hint="eastAsia"/>
            <w:lang w:eastAsia="zh-CN"/>
          </w:rPr>
          <w:t>(一)、风险识别与评估</w:t>
        </w:r>
        <w:r>
          <w:tab/>
        </w:r>
        <w:r>
          <w:fldChar w:fldCharType="begin"/>
        </w:r>
        <w:r>
          <w:instrText xml:space="preserve"> PAGEREF _Toc2348 \h </w:instrText>
        </w:r>
        <w:r>
          <w:fldChar w:fldCharType="separate"/>
        </w:r>
        <w:r>
          <w:t>29</w:t>
        </w:r>
        <w:r>
          <w:fldChar w:fldCharType="end"/>
        </w:r>
      </w:hyperlink>
    </w:p>
    <w:p>
      <w:pPr>
        <w:pStyle w:val="TOC2"/>
        <w:tabs>
          <w:tab w:val="right" w:leader="dot" w:pos="8306"/>
        </w:tabs>
      </w:pPr>
      <w:hyperlink w:anchor="_Toc14691" w:history="1">
        <w:r>
          <w:rPr>
            <w:rFonts w:ascii="仿宋" w:eastAsia="仿宋" w:hAnsi="仿宋" w:cs="仿宋" w:hint="eastAsia"/>
            <w:lang w:eastAsia="zh-CN"/>
          </w:rPr>
          <w:t>(二)、风险应对策略</w:t>
        </w:r>
        <w:r>
          <w:tab/>
        </w:r>
        <w:r>
          <w:fldChar w:fldCharType="begin"/>
        </w:r>
        <w:r>
          <w:instrText xml:space="preserve"> PAGEREF _Toc14691 \h </w:instrText>
        </w:r>
        <w:r>
          <w:fldChar w:fldCharType="separate"/>
        </w:r>
        <w:r>
          <w:t>30</w:t>
        </w:r>
        <w:r>
          <w:fldChar w:fldCharType="end"/>
        </w:r>
      </w:hyperlink>
    </w:p>
    <w:p>
      <w:pPr>
        <w:pStyle w:val="TOC2"/>
        <w:tabs>
          <w:tab w:val="right" w:leader="dot" w:pos="8306"/>
        </w:tabs>
      </w:pPr>
      <w:hyperlink w:anchor="_Toc27127" w:history="1">
        <w:r>
          <w:rPr>
            <w:rFonts w:ascii="仿宋" w:eastAsia="仿宋" w:hAnsi="仿宋" w:cs="仿宋" w:hint="eastAsia"/>
            <w:lang w:eastAsia="zh-CN"/>
          </w:rPr>
          <w:t>(三)、风险监控与控制</w:t>
        </w:r>
        <w:r>
          <w:tab/>
        </w:r>
        <w:r>
          <w:fldChar w:fldCharType="begin"/>
        </w:r>
        <w:r>
          <w:instrText xml:space="preserve"> PAGEREF _Toc27127 \h </w:instrText>
        </w:r>
        <w:r>
          <w:fldChar w:fldCharType="separate"/>
        </w:r>
        <w:r>
          <w:t>32</w:t>
        </w:r>
        <w:r>
          <w:fldChar w:fldCharType="end"/>
        </w:r>
      </w:hyperlink>
    </w:p>
    <w:p>
      <w:pPr>
        <w:pStyle w:val="TOC1"/>
        <w:tabs>
          <w:tab w:val="right" w:leader="dot" w:pos="8306"/>
        </w:tabs>
      </w:pPr>
      <w:hyperlink w:anchor="_Toc26498" w:history="1">
        <w:r>
          <w:rPr>
            <w:rFonts w:ascii="仿宋" w:eastAsia="仿宋" w:hAnsi="仿宋" w:cs="仿宋" w:hint="eastAsia"/>
            <w:lang w:eastAsia="zh-CN"/>
          </w:rPr>
          <w:t>九、自动化仪表项目人力资源培养与发展</w:t>
        </w:r>
        <w:r>
          <w:tab/>
        </w:r>
        <w:r>
          <w:fldChar w:fldCharType="begin"/>
        </w:r>
        <w:r>
          <w:instrText xml:space="preserve"> PAGEREF _Toc26498 \h </w:instrText>
        </w:r>
        <w:r>
          <w:fldChar w:fldCharType="separate"/>
        </w:r>
        <w:r>
          <w:t>33</w:t>
        </w:r>
        <w:r>
          <w:fldChar w:fldCharType="end"/>
        </w:r>
      </w:hyperlink>
    </w:p>
    <w:p>
      <w:pPr>
        <w:pStyle w:val="TOC2"/>
        <w:tabs>
          <w:tab w:val="right" w:leader="dot" w:pos="8306"/>
        </w:tabs>
      </w:pPr>
      <w:hyperlink w:anchor="_Toc2104" w:history="1">
        <w:r>
          <w:rPr>
            <w:rFonts w:ascii="仿宋" w:eastAsia="仿宋" w:hAnsi="仿宋" w:cs="仿宋" w:hint="eastAsia"/>
            <w:lang w:eastAsia="zh-CN"/>
          </w:rPr>
          <w:t>(一)、人才需求与规划</w:t>
        </w:r>
        <w:r>
          <w:tab/>
        </w:r>
        <w:r>
          <w:fldChar w:fldCharType="begin"/>
        </w:r>
        <w:r>
          <w:instrText xml:space="preserve"> PAGEREF _Toc2104 \h </w:instrText>
        </w:r>
        <w:r>
          <w:fldChar w:fldCharType="separate"/>
        </w:r>
        <w:r>
          <w:t>33</w:t>
        </w:r>
        <w:r>
          <w:fldChar w:fldCharType="end"/>
        </w:r>
      </w:hyperlink>
    </w:p>
    <w:p>
      <w:pPr>
        <w:pStyle w:val="TOC2"/>
        <w:tabs>
          <w:tab w:val="right" w:leader="dot" w:pos="8306"/>
        </w:tabs>
      </w:pPr>
      <w:hyperlink w:anchor="_Toc17535" w:history="1">
        <w:r>
          <w:rPr>
            <w:rFonts w:ascii="仿宋" w:eastAsia="仿宋" w:hAnsi="仿宋" w:cs="仿宋" w:hint="eastAsia"/>
            <w:lang w:eastAsia="zh-CN"/>
          </w:rPr>
          <w:t>(二)、培训与发展计划</w:t>
        </w:r>
        <w:r>
          <w:tab/>
        </w:r>
        <w:r>
          <w:fldChar w:fldCharType="begin"/>
        </w:r>
        <w:r>
          <w:instrText xml:space="preserve"> PAGEREF _Toc17535 \h </w:instrText>
        </w:r>
        <w:r>
          <w:fldChar w:fldCharType="separate"/>
        </w:r>
        <w:r>
          <w:t>33</w:t>
        </w:r>
        <w:r>
          <w:fldChar w:fldCharType="end"/>
        </w:r>
      </w:hyperlink>
    </w:p>
    <w:p>
      <w:pPr>
        <w:pStyle w:val="TOC1"/>
        <w:tabs>
          <w:tab w:val="right" w:leader="dot" w:pos="8306"/>
        </w:tabs>
      </w:pPr>
      <w:hyperlink w:anchor="_Toc13601" w:history="1">
        <w:r>
          <w:rPr>
            <w:rFonts w:ascii="仿宋" w:eastAsia="仿宋" w:hAnsi="仿宋" w:cs="仿宋" w:hint="eastAsia"/>
            <w:lang w:eastAsia="zh-CN"/>
          </w:rPr>
          <w:t>十、自动化仪表项目环境影响分析</w:t>
        </w:r>
        <w:r>
          <w:tab/>
        </w:r>
        <w:r>
          <w:fldChar w:fldCharType="begin"/>
        </w:r>
        <w:r>
          <w:instrText xml:space="preserve"> PAGEREF _Toc13601 \h </w:instrText>
        </w:r>
        <w:r>
          <w:fldChar w:fldCharType="separate"/>
        </w:r>
        <w:r>
          <w:t>34</w:t>
        </w:r>
        <w:r>
          <w:fldChar w:fldCharType="end"/>
        </w:r>
      </w:hyperlink>
    </w:p>
    <w:p>
      <w:pPr>
        <w:pStyle w:val="TOC2"/>
        <w:tabs>
          <w:tab w:val="right" w:leader="dot" w:pos="8306"/>
        </w:tabs>
      </w:pPr>
      <w:hyperlink w:anchor="_Toc12488" w:history="1">
        <w:r>
          <w:rPr>
            <w:rFonts w:ascii="仿宋" w:eastAsia="仿宋" w:hAnsi="仿宋" w:cs="仿宋" w:hint="eastAsia"/>
            <w:lang w:eastAsia="zh-CN"/>
          </w:rPr>
          <w:t>(一)、建设区域环境质量现状</w:t>
        </w:r>
        <w:r>
          <w:tab/>
        </w:r>
        <w:r>
          <w:fldChar w:fldCharType="begin"/>
        </w:r>
        <w:r>
          <w:instrText xml:space="preserve"> PAGEREF _Toc12488 \h </w:instrText>
        </w:r>
        <w:r>
          <w:fldChar w:fldCharType="separate"/>
        </w:r>
        <w:r>
          <w:t>34</w:t>
        </w:r>
        <w:r>
          <w:fldChar w:fldCharType="end"/>
        </w:r>
      </w:hyperlink>
    </w:p>
    <w:p>
      <w:pPr>
        <w:pStyle w:val="TOC2"/>
        <w:tabs>
          <w:tab w:val="right" w:leader="dot" w:pos="8306"/>
        </w:tabs>
      </w:pPr>
      <w:hyperlink w:anchor="_Toc23391" w:history="1">
        <w:r>
          <w:rPr>
            <w:rFonts w:ascii="仿宋" w:eastAsia="仿宋" w:hAnsi="仿宋" w:cs="仿宋" w:hint="eastAsia"/>
            <w:lang w:eastAsia="zh-CN"/>
          </w:rPr>
          <w:t>(二)、建设期环境保护</w:t>
        </w:r>
        <w:r>
          <w:tab/>
        </w:r>
        <w:r>
          <w:fldChar w:fldCharType="begin"/>
        </w:r>
        <w:r>
          <w:instrText xml:space="preserve"> PAGEREF _Toc23391 \h </w:instrText>
        </w:r>
        <w:r>
          <w:fldChar w:fldCharType="separate"/>
        </w:r>
        <w:r>
          <w:t>35</w:t>
        </w:r>
        <w:r>
          <w:fldChar w:fldCharType="end"/>
        </w:r>
      </w:hyperlink>
    </w:p>
    <w:p>
      <w:pPr>
        <w:pStyle w:val="TOC2"/>
        <w:tabs>
          <w:tab w:val="right" w:leader="dot" w:pos="8306"/>
        </w:tabs>
      </w:pPr>
      <w:hyperlink w:anchor="_Toc12389" w:history="1">
        <w:r>
          <w:rPr>
            <w:rFonts w:ascii="仿宋" w:eastAsia="仿宋" w:hAnsi="仿宋" w:cs="仿宋" w:hint="eastAsia"/>
            <w:lang w:eastAsia="zh-CN"/>
          </w:rPr>
          <w:t>(三)、运营期环境保护</w:t>
        </w:r>
        <w:r>
          <w:tab/>
        </w:r>
        <w:r>
          <w:fldChar w:fldCharType="begin"/>
        </w:r>
        <w:r>
          <w:instrText xml:space="preserve"> PAGEREF _Toc12389 \h </w:instrText>
        </w:r>
        <w:r>
          <w:fldChar w:fldCharType="separate"/>
        </w:r>
        <w:r>
          <w:t>37</w:t>
        </w:r>
        <w:r>
          <w:fldChar w:fldCharType="end"/>
        </w:r>
      </w:hyperlink>
    </w:p>
    <w:p>
      <w:pPr>
        <w:pStyle w:val="TOC2"/>
        <w:tabs>
          <w:tab w:val="right" w:leader="dot" w:pos="8306"/>
        </w:tabs>
      </w:pPr>
      <w:hyperlink w:anchor="_Toc27299" w:history="1">
        <w:r>
          <w:rPr>
            <w:rFonts w:ascii="仿宋" w:eastAsia="仿宋" w:hAnsi="仿宋" w:cs="仿宋" w:hint="eastAsia"/>
            <w:lang w:eastAsia="zh-CN"/>
          </w:rPr>
          <w:t>(四)、自动化仪表项目建设对区域经济的影响</w:t>
        </w:r>
        <w:r>
          <w:tab/>
        </w:r>
        <w:r>
          <w:fldChar w:fldCharType="begin"/>
        </w:r>
        <w:r>
          <w:instrText xml:space="preserve"> PAGEREF _Toc27299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71" w:history="1">
        <w:r>
          <w:rPr>
            <w:rFonts w:ascii="仿宋" w:eastAsia="仿宋" w:hAnsi="仿宋" w:cs="仿宋" w:hint="eastAsia"/>
            <w:lang w:eastAsia="zh-CN"/>
          </w:rPr>
          <w:t>(五)、废弃物处理</w:t>
        </w:r>
        <w:r>
          <w:tab/>
        </w:r>
        <w:r>
          <w:fldChar w:fldCharType="begin"/>
        </w:r>
        <w:r>
          <w:instrText xml:space="preserve"> PAGEREF _Toc10471 \h </w:instrText>
        </w:r>
        <w:r>
          <w:fldChar w:fldCharType="separate"/>
        </w:r>
        <w:r>
          <w:t>40</w:t>
        </w:r>
        <w:r>
          <w:fldChar w:fldCharType="end"/>
        </w:r>
      </w:hyperlink>
    </w:p>
    <w:p>
      <w:pPr>
        <w:pStyle w:val="TOC2"/>
        <w:tabs>
          <w:tab w:val="right" w:leader="dot" w:pos="8306"/>
        </w:tabs>
      </w:pPr>
      <w:hyperlink w:anchor="_Toc7255" w:history="1">
        <w:r>
          <w:rPr>
            <w:rFonts w:ascii="仿宋" w:eastAsia="仿宋" w:hAnsi="仿宋" w:cs="仿宋" w:hint="eastAsia"/>
            <w:lang w:eastAsia="zh-CN"/>
          </w:rPr>
          <w:t>(六)、特殊环境影响分析</w:t>
        </w:r>
        <w:r>
          <w:tab/>
        </w:r>
        <w:r>
          <w:fldChar w:fldCharType="begin"/>
        </w:r>
        <w:r>
          <w:instrText xml:space="preserve"> PAGEREF _Toc7255 \h </w:instrText>
        </w:r>
        <w:r>
          <w:fldChar w:fldCharType="separate"/>
        </w:r>
        <w:r>
          <w:t>41</w:t>
        </w:r>
        <w:r>
          <w:fldChar w:fldCharType="end"/>
        </w:r>
      </w:hyperlink>
    </w:p>
    <w:p>
      <w:pPr>
        <w:pStyle w:val="TOC2"/>
        <w:tabs>
          <w:tab w:val="right" w:leader="dot" w:pos="8306"/>
        </w:tabs>
      </w:pPr>
      <w:hyperlink w:anchor="_Toc6078" w:history="1">
        <w:r>
          <w:rPr>
            <w:rFonts w:ascii="仿宋" w:eastAsia="仿宋" w:hAnsi="仿宋" w:cs="仿宋" w:hint="eastAsia"/>
            <w:lang w:eastAsia="zh-CN"/>
          </w:rPr>
          <w:t>(七)、清洁生产</w:t>
        </w:r>
        <w:r>
          <w:tab/>
        </w:r>
        <w:r>
          <w:fldChar w:fldCharType="begin"/>
        </w:r>
        <w:r>
          <w:instrText xml:space="preserve"> PAGEREF _Toc6078 \h </w:instrText>
        </w:r>
        <w:r>
          <w:fldChar w:fldCharType="separate"/>
        </w:r>
        <w:r>
          <w:t>42</w:t>
        </w:r>
        <w:r>
          <w:fldChar w:fldCharType="end"/>
        </w:r>
      </w:hyperlink>
    </w:p>
    <w:p>
      <w:pPr>
        <w:pStyle w:val="TOC2"/>
        <w:tabs>
          <w:tab w:val="right" w:leader="dot" w:pos="8306"/>
        </w:tabs>
      </w:pPr>
      <w:hyperlink w:anchor="_Toc17170" w:history="1">
        <w:r>
          <w:rPr>
            <w:rFonts w:ascii="仿宋" w:eastAsia="仿宋" w:hAnsi="仿宋" w:cs="仿宋" w:hint="eastAsia"/>
            <w:lang w:eastAsia="zh-CN"/>
          </w:rPr>
          <w:t>(八)、环境保护综合评价</w:t>
        </w:r>
        <w:r>
          <w:tab/>
        </w:r>
        <w:r>
          <w:fldChar w:fldCharType="begin"/>
        </w:r>
        <w:r>
          <w:instrText xml:space="preserve"> PAGEREF _Toc17170 \h </w:instrText>
        </w:r>
        <w:r>
          <w:fldChar w:fldCharType="separate"/>
        </w:r>
        <w:r>
          <w:t>43</w:t>
        </w:r>
        <w:r>
          <w:fldChar w:fldCharType="end"/>
        </w:r>
      </w:hyperlink>
    </w:p>
    <w:p>
      <w:pPr>
        <w:pStyle w:val="TOC1"/>
        <w:tabs>
          <w:tab w:val="right" w:leader="dot" w:pos="8306"/>
        </w:tabs>
      </w:pPr>
      <w:hyperlink w:anchor="_Toc19567" w:history="1">
        <w:r>
          <w:rPr>
            <w:rFonts w:ascii="仿宋" w:eastAsia="仿宋" w:hAnsi="仿宋" w:cs="仿宋" w:hint="eastAsia"/>
            <w:lang w:eastAsia="zh-CN"/>
          </w:rPr>
          <w:t>十一、自动化仪表项目计划安排</w:t>
        </w:r>
        <w:r>
          <w:tab/>
        </w:r>
        <w:r>
          <w:fldChar w:fldCharType="begin"/>
        </w:r>
        <w:r>
          <w:instrText xml:space="preserve"> PAGEREF _Toc19567 \h </w:instrText>
        </w:r>
        <w:r>
          <w:fldChar w:fldCharType="separate"/>
        </w:r>
        <w:r>
          <w:t>44</w:t>
        </w:r>
        <w:r>
          <w:fldChar w:fldCharType="end"/>
        </w:r>
      </w:hyperlink>
    </w:p>
    <w:p>
      <w:pPr>
        <w:pStyle w:val="TOC2"/>
        <w:tabs>
          <w:tab w:val="right" w:leader="dot" w:pos="8306"/>
        </w:tabs>
      </w:pPr>
      <w:hyperlink w:anchor="_Toc8834" w:history="1">
        <w:r>
          <w:rPr>
            <w:rFonts w:ascii="仿宋" w:eastAsia="仿宋" w:hAnsi="仿宋" w:cs="仿宋" w:hint="eastAsia"/>
            <w:lang w:eastAsia="zh-CN"/>
          </w:rPr>
          <w:t>(一)、建设周期</w:t>
        </w:r>
        <w:r>
          <w:tab/>
        </w:r>
        <w:r>
          <w:fldChar w:fldCharType="begin"/>
        </w:r>
        <w:r>
          <w:instrText xml:space="preserve"> PAGEREF _Toc8834 \h </w:instrText>
        </w:r>
        <w:r>
          <w:fldChar w:fldCharType="separate"/>
        </w:r>
        <w:r>
          <w:t>44</w:t>
        </w:r>
        <w:r>
          <w:fldChar w:fldCharType="end"/>
        </w:r>
      </w:hyperlink>
    </w:p>
    <w:p>
      <w:pPr>
        <w:pStyle w:val="TOC2"/>
        <w:tabs>
          <w:tab w:val="right" w:leader="dot" w:pos="8306"/>
        </w:tabs>
      </w:pPr>
      <w:hyperlink w:anchor="_Toc19769" w:history="1">
        <w:r>
          <w:rPr>
            <w:rFonts w:ascii="仿宋" w:eastAsia="仿宋" w:hAnsi="仿宋" w:cs="仿宋" w:hint="eastAsia"/>
            <w:lang w:eastAsia="zh-CN"/>
          </w:rPr>
          <w:t>(二)、建设进度</w:t>
        </w:r>
        <w:r>
          <w:tab/>
        </w:r>
        <w:r>
          <w:fldChar w:fldCharType="begin"/>
        </w:r>
        <w:r>
          <w:instrText xml:space="preserve"> PAGEREF _Toc19769 \h </w:instrText>
        </w:r>
        <w:r>
          <w:fldChar w:fldCharType="separate"/>
        </w:r>
        <w:r>
          <w:t>45</w:t>
        </w:r>
        <w:r>
          <w:fldChar w:fldCharType="end"/>
        </w:r>
      </w:hyperlink>
    </w:p>
    <w:p>
      <w:pPr>
        <w:pStyle w:val="TOC2"/>
        <w:tabs>
          <w:tab w:val="right" w:leader="dot" w:pos="8306"/>
        </w:tabs>
      </w:pPr>
      <w:hyperlink w:anchor="_Toc31726" w:history="1">
        <w:r>
          <w:rPr>
            <w:rFonts w:ascii="仿宋" w:eastAsia="仿宋" w:hAnsi="仿宋" w:cs="仿宋" w:hint="eastAsia"/>
            <w:lang w:eastAsia="zh-CN"/>
          </w:rPr>
          <w:t>(三)、进度安排注意事项</w:t>
        </w:r>
        <w:r>
          <w:tab/>
        </w:r>
        <w:r>
          <w:fldChar w:fldCharType="begin"/>
        </w:r>
        <w:r>
          <w:instrText xml:space="preserve"> PAGEREF _Toc31726 \h </w:instrText>
        </w:r>
        <w:r>
          <w:fldChar w:fldCharType="separate"/>
        </w:r>
        <w:r>
          <w:t>46</w:t>
        </w:r>
        <w:r>
          <w:fldChar w:fldCharType="end"/>
        </w:r>
      </w:hyperlink>
    </w:p>
    <w:p>
      <w:pPr>
        <w:pStyle w:val="TOC2"/>
        <w:tabs>
          <w:tab w:val="right" w:leader="dot" w:pos="8306"/>
        </w:tabs>
      </w:pPr>
      <w:hyperlink w:anchor="_Toc560" w:history="1">
        <w:r>
          <w:rPr>
            <w:rFonts w:ascii="仿宋" w:eastAsia="仿宋" w:hAnsi="仿宋" w:cs="仿宋" w:hint="eastAsia"/>
            <w:lang w:eastAsia="zh-CN"/>
          </w:rPr>
          <w:t>(四)、人力资源配置</w:t>
        </w:r>
        <w:r>
          <w:tab/>
        </w:r>
        <w:r>
          <w:fldChar w:fldCharType="begin"/>
        </w:r>
        <w:r>
          <w:instrText xml:space="preserve"> PAGEREF _Toc560 \h </w:instrText>
        </w:r>
        <w:r>
          <w:fldChar w:fldCharType="separate"/>
        </w:r>
        <w:r>
          <w:t>48</w:t>
        </w:r>
        <w:r>
          <w:fldChar w:fldCharType="end"/>
        </w:r>
      </w:hyperlink>
    </w:p>
    <w:p>
      <w:pPr>
        <w:pStyle w:val="TOC1"/>
        <w:tabs>
          <w:tab w:val="right" w:leader="dot" w:pos="8306"/>
        </w:tabs>
      </w:pPr>
      <w:hyperlink w:anchor="_Toc7035" w:history="1">
        <w:r>
          <w:rPr>
            <w:rFonts w:ascii="仿宋" w:eastAsia="仿宋" w:hAnsi="仿宋" w:cs="仿宋" w:hint="eastAsia"/>
            <w:lang w:eastAsia="zh-CN"/>
          </w:rPr>
          <w:t>十二、自动化仪表项目经营效益</w:t>
        </w:r>
        <w:r>
          <w:tab/>
        </w:r>
        <w:r>
          <w:fldChar w:fldCharType="begin"/>
        </w:r>
        <w:r>
          <w:instrText xml:space="preserve"> PAGEREF _Toc7035 \h </w:instrText>
        </w:r>
        <w:r>
          <w:fldChar w:fldCharType="separate"/>
        </w:r>
        <w:r>
          <w:t>49</w:t>
        </w:r>
        <w:r>
          <w:fldChar w:fldCharType="end"/>
        </w:r>
      </w:hyperlink>
    </w:p>
    <w:p>
      <w:pPr>
        <w:pStyle w:val="TOC2"/>
        <w:tabs>
          <w:tab w:val="right" w:leader="dot" w:pos="8306"/>
        </w:tabs>
      </w:pPr>
      <w:hyperlink w:anchor="_Toc25043" w:history="1">
        <w:r>
          <w:rPr>
            <w:rFonts w:ascii="仿宋" w:eastAsia="仿宋" w:hAnsi="仿宋" w:cs="仿宋" w:hint="eastAsia"/>
            <w:lang w:eastAsia="zh-CN"/>
          </w:rPr>
          <w:t>(一)、经济评价财务测算</w:t>
        </w:r>
        <w:r>
          <w:tab/>
        </w:r>
        <w:r>
          <w:fldChar w:fldCharType="begin"/>
        </w:r>
        <w:r>
          <w:instrText xml:space="preserve"> PAGEREF _Toc25043 \h </w:instrText>
        </w:r>
        <w:r>
          <w:fldChar w:fldCharType="separate"/>
        </w:r>
        <w:r>
          <w:t>49</w:t>
        </w:r>
        <w:r>
          <w:fldChar w:fldCharType="end"/>
        </w:r>
      </w:hyperlink>
    </w:p>
    <w:p>
      <w:pPr>
        <w:pStyle w:val="TOC2"/>
        <w:tabs>
          <w:tab w:val="right" w:leader="dot" w:pos="8306"/>
        </w:tabs>
      </w:pPr>
      <w:hyperlink w:anchor="_Toc21716" w:history="1">
        <w:r>
          <w:rPr>
            <w:rFonts w:ascii="仿宋" w:eastAsia="仿宋" w:hAnsi="仿宋" w:cs="仿宋" w:hint="eastAsia"/>
            <w:lang w:eastAsia="zh-CN"/>
          </w:rPr>
          <w:t>(二)、自动化仪表项目盈利能力分析</w:t>
        </w:r>
        <w:r>
          <w:tab/>
        </w:r>
        <w:r>
          <w:fldChar w:fldCharType="begin"/>
        </w:r>
        <w:r>
          <w:instrText xml:space="preserve"> PAGEREF _Toc21716 \h </w:instrText>
        </w:r>
        <w:r>
          <w:fldChar w:fldCharType="separate"/>
        </w:r>
        <w:r>
          <w:t>50</w:t>
        </w:r>
        <w:r>
          <w:fldChar w:fldCharType="end"/>
        </w:r>
      </w:hyperlink>
    </w:p>
    <w:p>
      <w:pPr>
        <w:pStyle w:val="TOC1"/>
        <w:tabs>
          <w:tab w:val="right" w:leader="dot" w:pos="8306"/>
        </w:tabs>
      </w:pPr>
      <w:hyperlink w:anchor="_Toc29603" w:history="1">
        <w:r>
          <w:rPr>
            <w:rFonts w:ascii="仿宋" w:eastAsia="仿宋" w:hAnsi="仿宋" w:cs="仿宋" w:hint="eastAsia"/>
            <w:lang w:eastAsia="zh-CN"/>
          </w:rPr>
          <w:t>十三、风险识别与分类</w:t>
        </w:r>
        <w:r>
          <w:tab/>
        </w:r>
        <w:r>
          <w:fldChar w:fldCharType="begin"/>
        </w:r>
        <w:r>
          <w:instrText xml:space="preserve"> PAGEREF _Toc29603 \h </w:instrText>
        </w:r>
        <w:r>
          <w:fldChar w:fldCharType="separate"/>
        </w:r>
        <w:r>
          <w:t>51</w:t>
        </w:r>
        <w:r>
          <w:fldChar w:fldCharType="end"/>
        </w:r>
      </w:hyperlink>
    </w:p>
    <w:p>
      <w:pPr>
        <w:pStyle w:val="TOC2"/>
        <w:tabs>
          <w:tab w:val="right" w:leader="dot" w:pos="8306"/>
        </w:tabs>
      </w:pPr>
      <w:hyperlink w:anchor="_Toc4591" w:history="1">
        <w:r>
          <w:rPr>
            <w:rFonts w:ascii="仿宋" w:eastAsia="仿宋" w:hAnsi="仿宋" w:cs="仿宋" w:hint="eastAsia"/>
            <w:lang w:eastAsia="zh-CN"/>
          </w:rPr>
          <w:t>(一)、风险识别</w:t>
        </w:r>
        <w:r>
          <w:tab/>
        </w:r>
        <w:r>
          <w:fldChar w:fldCharType="begin"/>
        </w:r>
        <w:r>
          <w:instrText xml:space="preserve"> PAGEREF _Toc4591 \h </w:instrText>
        </w:r>
        <w:r>
          <w:fldChar w:fldCharType="separate"/>
        </w:r>
        <w:r>
          <w:t>51</w:t>
        </w:r>
        <w:r>
          <w:fldChar w:fldCharType="end"/>
        </w:r>
      </w:hyperlink>
    </w:p>
    <w:p>
      <w:pPr>
        <w:pStyle w:val="TOC2"/>
        <w:tabs>
          <w:tab w:val="right" w:leader="dot" w:pos="8306"/>
        </w:tabs>
      </w:pPr>
      <w:hyperlink w:anchor="_Toc24661" w:history="1">
        <w:r>
          <w:rPr>
            <w:rFonts w:ascii="仿宋" w:eastAsia="仿宋" w:hAnsi="仿宋" w:cs="仿宋" w:hint="eastAsia"/>
            <w:lang w:eastAsia="zh-CN"/>
          </w:rPr>
          <w:t>(二)、风险分类</w:t>
        </w:r>
        <w:r>
          <w:tab/>
        </w:r>
        <w:r>
          <w:fldChar w:fldCharType="begin"/>
        </w:r>
        <w:r>
          <w:instrText xml:space="preserve"> PAGEREF _Toc24661 \h </w:instrText>
        </w:r>
        <w:r>
          <w:fldChar w:fldCharType="separate"/>
        </w:r>
        <w:r>
          <w:t>52</w:t>
        </w:r>
        <w:r>
          <w:fldChar w:fldCharType="end"/>
        </w:r>
      </w:hyperlink>
    </w:p>
    <w:p>
      <w:pPr>
        <w:pStyle w:val="TOC1"/>
        <w:tabs>
          <w:tab w:val="right" w:leader="dot" w:pos="8306"/>
        </w:tabs>
      </w:pPr>
      <w:hyperlink w:anchor="_Toc27894" w:history="1">
        <w:r>
          <w:rPr>
            <w:rFonts w:ascii="仿宋" w:eastAsia="仿宋" w:hAnsi="仿宋" w:cs="仿宋" w:hint="eastAsia"/>
            <w:lang w:eastAsia="zh-CN"/>
          </w:rPr>
          <w:t>十四、自动化仪表项目工程方案分析</w:t>
        </w:r>
        <w:r>
          <w:tab/>
        </w:r>
        <w:r>
          <w:fldChar w:fldCharType="begin"/>
        </w:r>
        <w:r>
          <w:instrText xml:space="preserve"> PAGEREF _Toc27894 \h </w:instrText>
        </w:r>
        <w:r>
          <w:fldChar w:fldCharType="separate"/>
        </w:r>
        <w:r>
          <w:t>54</w:t>
        </w:r>
        <w:r>
          <w:fldChar w:fldCharType="end"/>
        </w:r>
      </w:hyperlink>
    </w:p>
    <w:p>
      <w:pPr>
        <w:pStyle w:val="TOC2"/>
        <w:tabs>
          <w:tab w:val="right" w:leader="dot" w:pos="8306"/>
        </w:tabs>
      </w:pPr>
      <w:hyperlink w:anchor="_Toc17542" w:history="1">
        <w:r>
          <w:rPr>
            <w:rFonts w:ascii="仿宋" w:eastAsia="仿宋" w:hAnsi="仿宋" w:cs="仿宋" w:hint="eastAsia"/>
            <w:lang w:eastAsia="zh-CN"/>
          </w:rPr>
          <w:t>(一)、建筑工程设计原则</w:t>
        </w:r>
        <w:r>
          <w:tab/>
        </w:r>
        <w:r>
          <w:fldChar w:fldCharType="begin"/>
        </w:r>
        <w:r>
          <w:instrText xml:space="preserve"> PAGEREF _Toc17542 \h </w:instrText>
        </w:r>
        <w:r>
          <w:fldChar w:fldCharType="separate"/>
        </w:r>
        <w:r>
          <w:t>54</w:t>
        </w:r>
        <w:r>
          <w:fldChar w:fldCharType="end"/>
        </w:r>
      </w:hyperlink>
    </w:p>
    <w:p>
      <w:pPr>
        <w:pStyle w:val="TOC2"/>
        <w:tabs>
          <w:tab w:val="right" w:leader="dot" w:pos="8306"/>
        </w:tabs>
      </w:pPr>
      <w:hyperlink w:anchor="_Toc22190" w:history="1">
        <w:r>
          <w:rPr>
            <w:rFonts w:ascii="仿宋" w:eastAsia="仿宋" w:hAnsi="仿宋" w:cs="仿宋" w:hint="eastAsia"/>
            <w:lang w:eastAsia="zh-CN"/>
          </w:rPr>
          <w:t>(二)、土建工程建设指标</w:t>
        </w:r>
        <w:r>
          <w:tab/>
        </w:r>
        <w:r>
          <w:fldChar w:fldCharType="begin"/>
        </w:r>
        <w:r>
          <w:instrText xml:space="preserve"> PAGEREF _Toc22190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66"/>
      <w:r>
        <w:rPr>
          <w:rFonts w:ascii="仿宋" w:eastAsia="仿宋" w:hAnsi="仿宋" w:cs="仿宋" w:hint="eastAsia"/>
          <w:sz w:val="28"/>
          <w:lang w:eastAsia="zh-CN"/>
        </w:rPr>
        <w:t>一、自动化仪表项目选址可行性分析</w:t>
      </w:r>
      <w:bookmarkEnd w:id="2"/>
    </w:p>
    <w:p>
      <w:pPr>
        <w:pStyle w:val="Heading2"/>
        <w:rPr>
          <w:rFonts w:ascii="仿宋" w:eastAsia="仿宋" w:hAnsi="仿宋" w:cs="仿宋" w:hint="eastAsia"/>
          <w:lang w:eastAsia="zh-CN"/>
        </w:rPr>
      </w:pPr>
      <w:bookmarkStart w:id="3" w:name="_Toc10851"/>
      <w:r>
        <w:rPr>
          <w:rFonts w:ascii="仿宋" w:eastAsia="仿宋" w:hAnsi="仿宋" w:cs="仿宋" w:hint="eastAsia"/>
          <w:lang w:eastAsia="zh-CN"/>
        </w:rPr>
        <w:t>(一)、自动化仪表项目选址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该自动化仪表项目选址位于XX省XX市XX区XXX街道</w:t>
      </w:r>
    </w:p>
    <w:p>
      <w:pPr>
        <w:pStyle w:val="Heading2"/>
        <w:ind w:firstLine="560" w:firstLineChars="200"/>
        <w:rPr>
          <w:rFonts w:ascii="仿宋" w:eastAsia="仿宋" w:hAnsi="仿宋" w:cs="仿宋" w:hint="eastAsia"/>
          <w:sz w:val="28"/>
          <w:lang w:eastAsia="zh-CN"/>
        </w:rPr>
      </w:pPr>
      <w:bookmarkStart w:id="4" w:name="_Toc31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自动化仪表项目的征地面积将根据自动化仪表项目的实际规模和需求进行精确规划。具体面积XXX平方米，旨在确保自动化仪表项目不仅能够满足当前的发展需求，还能够预留空间以适应未来的扩展。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净用地面积是在征地面积基础上去除不可利用面积后的实际可开发用地。具体面积XXX平方米，考虑到环保、交通、安全等多方面因素，以确保自动化仪表项目在整体利用效率上达到最优。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自动化仪表项目计划建设的建筑总规模具体面积XXX平方米。这一规模的确定综合考虑了自动化仪表项目的性质、规模，以及城市规划的相关要求，确保建筑布局与周边环境协调一致。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绿地率是自动化仪表项目用地中被规划为绿地的比例。具体面积XXX平方米，旨在通过合理规划绿地，改善自动化仪表项目周边环境，提升居民生活质量，并符合城市整体绿化规划。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容积率是用地上可以建设的建筑总体积与用地面积之比。具体面积XXX，通过合理的容积率规划，确保自动化仪表项目建筑规模与周边环境和谐共生。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化仪表项目选址与当地城市规划相一致，具体面积XXX平方米。通过与城市规划部门深入沟通，确保自动化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化仪表项目选址符合当地产业政策，具体面积XXX平方米。这包括自动化仪表项目对当地经济的促进作用，以及对相关产业的带动效应，确保自动化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用地总体要求必须符合环保和可持续发展的原则，具体面积XXX平方米。通过采用绿色建筑设计、节能减排等措施，确保自动化仪表项目在建设和运营过程中对环境的影响最小化，达到可持续发展的要求。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确保自动化仪表项目选址具备必要的公共设施配套，具体面积XXX平方米。这包括交通便利性、教育、医疗等基础设施，以提高居民生活品质，使得自动化仪表项目选址更具吸引力。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考虑用地总体要求对当地社会稳定性的影响，具体面积XXX平方米。通过深入了解当地社区反馈，确保自动化仪表项目的选址和建设过程对当地社会和谐稳定产生积极作用。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化仪表项目选址不仅符合法规和规划，还在实际操作中具有可行性。这一全面规划将为自动化仪表项目的成功实施提供坚实的基础，确保自动化仪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0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化仪表项目的设备规划和空间设计中，我们将采取灵活设备布局的措施。设备布局将根据实际需求进行灵活设计，避免不必要的浪费。通过合理规划设备摆放位置，我们将提高设备的利用率，减少设备间距，以确保自动化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化仪表项目内部引入共享设施的概念，例如共享会议室、办公区等。通过这种方式，我们可以减少对资源的重复建设，提高资源共享效率，从而减小自动化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化仪表项目的总图布置中，我们将不同功能区域进行明确的规划，以最大程度满足自动化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3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化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自动化仪表项目对环境的影响是综合评价的重要因素之一。我们将详细考虑选址周边的自然环境、生态保护区、水源地等情况，确保自动化仪表项目的建设和运营对环境影响最小化，并符合当地的环保法规标准。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对选址的评价还需充分考虑当地政府的产业政策和法规。我们将详细了解自动化仪表项目所在地的相关政策，确保自动化仪表项目的规划和运营与当地法规相符，降低不必要的法律风险。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考虑到社会稳定性对企业运营的重要性，我们将评估选址地区的社会安全情况、劳工关系、社区反馈等方面，以确保自动化仪表项目的建设和运营不会受到社会稳定性的负面影响。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最后，我们将综合考虑用地成本，包括土地购置费用、土地开发成本等。通过对用地成本的详细评估，我们能够做出更为精确的经济效益分析，为自动化仪表项目的投资决策提供有力支持。</w:t>
      </w:r>
    </w:p>
    <w:p>
      <w:pPr>
        <w:pStyle w:val="Heading1"/>
        <w:ind w:firstLine="560" w:firstLineChars="200"/>
        <w:rPr>
          <w:rFonts w:ascii="仿宋" w:eastAsia="仿宋" w:hAnsi="仿宋" w:cs="仿宋" w:hint="eastAsia"/>
          <w:sz w:val="28"/>
          <w:lang w:eastAsia="zh-CN"/>
        </w:rPr>
      </w:pPr>
      <w:bookmarkStart w:id="8" w:name="_Toc29811"/>
      <w:r>
        <w:rPr>
          <w:rFonts w:ascii="仿宋" w:eastAsia="仿宋" w:hAnsi="仿宋" w:cs="仿宋" w:hint="eastAsia"/>
          <w:sz w:val="28"/>
          <w:lang w:eastAsia="zh-CN"/>
        </w:rPr>
        <w:t>二、自动化仪表项目建设背景及必要性分析</w:t>
      </w:r>
      <w:bookmarkEnd w:id="8"/>
    </w:p>
    <w:p>
      <w:pPr>
        <w:pStyle w:val="Heading2"/>
        <w:rPr>
          <w:rFonts w:ascii="仿宋" w:eastAsia="仿宋" w:hAnsi="仿宋" w:cs="仿宋" w:hint="eastAsia"/>
          <w:lang w:eastAsia="zh-CN"/>
        </w:rPr>
      </w:pPr>
      <w:bookmarkStart w:id="9" w:name="_Toc16166"/>
      <w:r>
        <w:rPr>
          <w:rFonts w:ascii="仿宋" w:eastAsia="仿宋" w:hAnsi="仿宋" w:cs="仿宋" w:hint="eastAsia"/>
          <w:lang w:eastAsia="zh-CN"/>
        </w:rPr>
        <w:t>(一)、自动化仪表项目背景分析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化仪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化仪表项目在这个潮流中的定位。同时，我们将关注行业内涌现的新兴机遇，以便自动化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化仪表项目提供了强大的发展动力。我们将聚焦于行业内最新的技术发展趋势，包括但不限于人工智能、大数据分析、物联网等领域。通过深度的技术研究，我们将确保自动化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化仪表项目发展的源泉。我们将投入更多的精力对市场需求进行深入剖析，超越表面的需求，深入挖掘潜在的市场痛点和机遇。通过对市场需求的细致了解，自动化仪表项目将更有针对性地设计解决方案，满足市场的多样化需求，从而更好地促进自动化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化仪表项目战略至关重要。我们将对竞争态势进行更为深入的分析，包括但不限于市场份额、产品特点、客户满意度等多个维度。通过深度的竞争分析，自动化仪表项目将能够更准确地把握市场脉搏，制定具有竞争力的自动化仪表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化仪表项目的发展具有直接的影响。我们将进行更为全面的法规和政策分析，了解行业发展中的潜在法律风险和合规挑战。通过充分了解和遵守相关法规，自动化仪表项目将确保在法律框架内合法合规运营，为自动化仪表项目的稳健发展提供有力支持。</w:t>
      </w:r>
    </w:p>
    <w:p>
      <w:pPr>
        <w:pStyle w:val="Heading2"/>
        <w:ind w:firstLine="560" w:firstLineChars="200"/>
        <w:rPr>
          <w:rFonts w:ascii="仿宋" w:eastAsia="仿宋" w:hAnsi="仿宋" w:cs="仿宋" w:hint="eastAsia"/>
          <w:sz w:val="28"/>
          <w:lang w:eastAsia="zh-CN"/>
        </w:rPr>
      </w:pPr>
      <w:bookmarkStart w:id="10" w:name="_Toc22361"/>
      <w:r>
        <w:rPr>
          <w:rFonts w:ascii="仿宋" w:eastAsia="仿宋" w:hAnsi="仿宋" w:cs="仿宋" w:hint="eastAsia"/>
          <w:sz w:val="28"/>
          <w:lang w:eastAsia="zh-CN"/>
        </w:rPr>
        <w:t>(二)、自动化仪表项目建设必要性分析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建设的迫切性源于对行业发展趋势的深刻洞察。我们正处于一个行业变革的时代，科技创新、数字化转型成为企业发展的关键动力。自动化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建设不仅仅是为了跟上潮流，更是为了通过技术创新推动企业的持续发展。通过引入先进的技术和解决方案，自动化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化仪表项目的建设成为必然选择，通过提高产品质量、拓展服务领域，从而在竞争中获得更多的机会。自动化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化仪表项目建设的必要性体现在对客户需求更精准的满足。通过自动化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建设的背后是对企业持续创新的追求。只有通过不断创新，企业才能在竞争中立于不败之地。自动化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35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34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技术管理特点体现在其创新导向。通过引入最先进的技术趋势和解决方案，自动化仪表项目致力于提升科技含量、提高质量和效率水平。这意味着我们将采用最新的工具和方法，确保自动化仪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化仪表项目技术管理的显著特征。通过整合不同领域的技术资源，我们实现了跨学科的协同工作。这有助于优化技术架构，提高整体效能。此外，整合性策略还促进了不同技术团队之间的紧密沟通和高效合作，确保自动化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化仪表项目所采用的技术。通过不断优化技术方案，自动化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化仪表项目团队将在自动化仪表项目初期识别可能的技术风险，并采取相应的预防和应对措施。通过建立健全的风险评估机制，自动化仪表项目能够在实施过程中及时发现并解决潜在的技术问题，保障自动化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化仪表项目中，技术将成为自动化仪表项目成功的有力支持。这一深度剖析揭示了技术管理在自动化仪表项目实施中的关键作用，为自动化仪表项目的技术基础奠定了坚实的基础。</w:t>
      </w:r>
    </w:p>
    <w:p>
      <w:pPr>
        <w:pStyle w:val="Heading2"/>
        <w:ind w:firstLine="560" w:firstLineChars="200"/>
        <w:rPr>
          <w:rFonts w:ascii="仿宋" w:eastAsia="仿宋" w:hAnsi="仿宋" w:cs="仿宋" w:hint="eastAsia"/>
          <w:sz w:val="28"/>
          <w:lang w:eastAsia="zh-CN"/>
        </w:rPr>
      </w:pPr>
      <w:bookmarkStart w:id="13" w:name="_Toc5594"/>
      <w:r>
        <w:rPr>
          <w:rFonts w:ascii="仿宋" w:eastAsia="仿宋" w:hAnsi="仿宋" w:cs="仿宋" w:hint="eastAsia"/>
          <w:sz w:val="28"/>
          <w:lang w:eastAsia="zh-CN"/>
        </w:rPr>
        <w:t>(二)、自动化仪表项目工艺技术设计方案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化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化仪表项目将严格按照相关行业规范要求进行组织。通过有效控制产品质量，自动化仪表项目将致力于为顾客提供优质的自动化仪表项目产品和良好的服务。这体现了自动化仪表项目对于生产活动合规性和质量标准的高度重视，为自动化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化仪表项目注重生态效益和清洁生产原则。自动化仪表项目建设将紧密结合地方特色经济发展，与社会经济发展规划和区域环境保护规划方案相协调一致。通过与当地区域自然生态系统的结合，自动化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化仪表项目产品具有多样化的客户需求和个性化的特点。因此，自动化仪表项目产品规格品种多样，且单批生产数量较小。为满足这一特点，自动化仪表项目承办单位将建设先进的柔性制造生产线。通过广泛应用柔性制造技术，自动化仪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自动化仪表项目采用的技术具有较高的技术含量和自动化水平，处于国内先进水平。这一技术选用不仅体现了对生产效率、质量和环境友好性的高标准要求，同时为自动化仪表项目的可持续发展奠定了坚实的基础。</w:t>
      </w:r>
    </w:p>
    <w:p>
      <w:pPr>
        <w:pStyle w:val="Heading2"/>
        <w:ind w:firstLine="560" w:firstLineChars="200"/>
        <w:rPr>
          <w:rFonts w:ascii="仿宋" w:eastAsia="仿宋" w:hAnsi="仿宋" w:cs="仿宋" w:hint="eastAsia"/>
          <w:sz w:val="28"/>
          <w:lang w:eastAsia="zh-CN"/>
        </w:rPr>
      </w:pPr>
      <w:bookmarkStart w:id="14" w:name="_Toc3053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为确保自动化仪表项目的高效生产和技术实施，我们制定了一套精心设计的设备选型方案，以满足自动化仪表项目生产、质量和环保的要求。该方案的主要特点如下：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化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23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5278"/>
      <w:r>
        <w:rPr>
          <w:rFonts w:ascii="仿宋" w:eastAsia="仿宋" w:hAnsi="仿宋" w:cs="仿宋" w:hint="eastAsia"/>
          <w:lang w:eastAsia="zh-CN"/>
        </w:rPr>
        <w:t>(一)、自动化仪表行业分析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行业一直以来都是市场的关注焦点。行业内的发展趋势、竞争态势以及潜在机会都对自动化仪表项目的推进产生深远的影响。通过深入研究行业的整体概貌，我们将更好地理解行业的核心特征，为自动化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行业，技术一直是推动创新和发展的关键因素。我们将对当前技术趋势进行详尽分析，包括但不限于人工智能、大数据应用、先进制造技术等。这有助于自动化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化仪表项目成功的基础。我们将对主要竞争对手进行深入研究，包括其市场份额、产品特点、市场定位等。通过全面了解竞争对手的优势和劣势，自动化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4013"/>
      <w:r>
        <w:rPr>
          <w:rFonts w:ascii="仿宋" w:eastAsia="仿宋" w:hAnsi="仿宋" w:cs="仿宋" w:hint="eastAsia"/>
          <w:sz w:val="28"/>
          <w:lang w:eastAsia="zh-CN"/>
        </w:rPr>
        <w:t>(二)、自动化仪表市场分析预测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化仪表市场未来的增长趋势。这包括市场的整体规模、各细分领域的发展趋势等。自动化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化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化仪表项目实施过程中需要充分考虑的因素。我们将对市场风险进行全面评估，包括但不限于政策法规风险、市场竞争风险、技术变革风险等。通过对潜在风险的深入分析，自动化仪表项目可以制定相应的风险缓解策略，降低不确定性对自动化仪表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https://d.book118.com/156100223232010035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4C6CD8"/>
    <w:rsid w:val="164C6C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00223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2024-01-18T13:55:00Z</dcterms:created>
  <dcterms:modified xsi:type="dcterms:W3CDTF">2024-01-18T13:56:08Z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858F76D8FE3340CA99ACE9CA938556D9_11</vt:lpwstr>
  </property>
  <property fmtid="{D5CDD505-2E9C-101B-9397-08002B2CF9AE}" pid="3" name="KSOProductBuildVer">
    <vt:lpwstr>2052-12.1.0.16120</vt:lpwstr>
  </property>
</Properties>
</file>