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(超)短波数字话音保密机项目规划设计方案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5" w:history="1">
        <w:r>
          <w:rPr>
            <w:rFonts w:ascii="仿宋" w:eastAsia="仿宋" w:hAnsi="仿宋" w:cs="仿宋" w:hint="eastAsia"/>
            <w:lang w:eastAsia="zh-CN"/>
          </w:rPr>
          <w:t>概论</w:t>
        </w:r>
        <w:r>
          <w:tab/>
        </w:r>
        <w:r>
          <w:fldChar w:fldCharType="begin"/>
        </w:r>
        <w:r>
          <w:instrText xml:space="preserve"> PAGEREF _Toc28475 \h </w:instrText>
        </w:r>
        <w:r>
          <w:fldChar w:fldCharType="separate"/>
        </w:r>
        <w:r>
          <w:t>3</w:t>
        </w:r>
        <w:r>
          <w:fldChar w:fldCharType="end"/>
        </w:r>
      </w:hyperlink>
    </w:p>
    <w:p>
      <w:pPr>
        <w:pStyle w:val="TOC1"/>
        <w:tabs>
          <w:tab w:val="right" w:leader="dot" w:pos="8306"/>
        </w:tabs>
      </w:pPr>
      <w:hyperlink w:anchor="_Toc29234" w:history="1">
        <w:r>
          <w:rPr>
            <w:rFonts w:ascii="仿宋" w:eastAsia="仿宋" w:hAnsi="仿宋" w:cs="仿宋" w:hint="eastAsia"/>
            <w:lang w:eastAsia="zh-CN"/>
          </w:rPr>
          <w:t>一、(超)短波数字话音保密机项目选址可行性分析</w:t>
        </w:r>
        <w:r>
          <w:tab/>
        </w:r>
        <w:r>
          <w:fldChar w:fldCharType="begin"/>
        </w:r>
        <w:r>
          <w:instrText xml:space="preserve"> PAGEREF _Toc29234 \h </w:instrText>
        </w:r>
        <w:r>
          <w:fldChar w:fldCharType="separate"/>
        </w:r>
        <w:r>
          <w:t>3</w:t>
        </w:r>
        <w:r>
          <w:fldChar w:fldCharType="end"/>
        </w:r>
      </w:hyperlink>
    </w:p>
    <w:p>
      <w:pPr>
        <w:pStyle w:val="TOC2"/>
        <w:tabs>
          <w:tab w:val="right" w:leader="dot" w:pos="8306"/>
        </w:tabs>
      </w:pPr>
      <w:hyperlink w:anchor="_Toc12235" w:history="1">
        <w:r>
          <w:rPr>
            <w:rFonts w:ascii="仿宋" w:eastAsia="仿宋" w:hAnsi="仿宋" w:cs="仿宋" w:hint="eastAsia"/>
            <w:lang w:eastAsia="zh-CN"/>
          </w:rPr>
          <w:t>(一)、(超)短波数字话音保密机项目选址</w:t>
        </w:r>
        <w:r>
          <w:tab/>
        </w:r>
        <w:r>
          <w:fldChar w:fldCharType="begin"/>
        </w:r>
        <w:r>
          <w:instrText xml:space="preserve"> PAGEREF _Toc12235 \h </w:instrText>
        </w:r>
        <w:r>
          <w:fldChar w:fldCharType="separate"/>
        </w:r>
        <w:r>
          <w:t>3</w:t>
        </w:r>
        <w:r>
          <w:fldChar w:fldCharType="end"/>
        </w:r>
      </w:hyperlink>
    </w:p>
    <w:p>
      <w:pPr>
        <w:pStyle w:val="TOC2"/>
        <w:tabs>
          <w:tab w:val="right" w:leader="dot" w:pos="8306"/>
        </w:tabs>
      </w:pPr>
      <w:hyperlink w:anchor="_Toc29111" w:history="1">
        <w:r>
          <w:rPr>
            <w:rFonts w:ascii="仿宋" w:eastAsia="仿宋" w:hAnsi="仿宋" w:cs="仿宋" w:hint="eastAsia"/>
            <w:lang w:eastAsia="zh-CN"/>
          </w:rPr>
          <w:t>(二)、用地控制指标</w:t>
        </w:r>
        <w:r>
          <w:tab/>
        </w:r>
        <w:r>
          <w:fldChar w:fldCharType="begin"/>
        </w:r>
        <w:r>
          <w:instrText xml:space="preserve"> PAGEREF _Toc29111 \h </w:instrText>
        </w:r>
        <w:r>
          <w:fldChar w:fldCharType="separate"/>
        </w:r>
        <w:r>
          <w:t>3</w:t>
        </w:r>
        <w:r>
          <w:fldChar w:fldCharType="end"/>
        </w:r>
      </w:hyperlink>
    </w:p>
    <w:p>
      <w:pPr>
        <w:pStyle w:val="TOC2"/>
        <w:tabs>
          <w:tab w:val="right" w:leader="dot" w:pos="8306"/>
        </w:tabs>
      </w:pPr>
      <w:hyperlink w:anchor="_Toc4413" w:history="1">
        <w:r>
          <w:rPr>
            <w:rFonts w:ascii="仿宋" w:eastAsia="仿宋" w:hAnsi="仿宋" w:cs="仿宋" w:hint="eastAsia"/>
            <w:lang w:eastAsia="zh-CN"/>
          </w:rPr>
          <w:t>(三)、节约用地措施</w:t>
        </w:r>
        <w:r>
          <w:tab/>
        </w:r>
        <w:r>
          <w:fldChar w:fldCharType="begin"/>
        </w:r>
        <w:r>
          <w:instrText xml:space="preserve"> PAGEREF _Toc4413 \h </w:instrText>
        </w:r>
        <w:r>
          <w:fldChar w:fldCharType="separate"/>
        </w:r>
        <w:r>
          <w:t>5</w:t>
        </w:r>
        <w:r>
          <w:fldChar w:fldCharType="end"/>
        </w:r>
      </w:hyperlink>
    </w:p>
    <w:p>
      <w:pPr>
        <w:pStyle w:val="TOC2"/>
        <w:tabs>
          <w:tab w:val="right" w:leader="dot" w:pos="8306"/>
        </w:tabs>
      </w:pPr>
      <w:hyperlink w:anchor="_Toc17014" w:history="1">
        <w:r>
          <w:rPr>
            <w:rFonts w:ascii="仿宋" w:eastAsia="仿宋" w:hAnsi="仿宋" w:cs="仿宋" w:hint="eastAsia"/>
            <w:lang w:eastAsia="zh-CN"/>
          </w:rPr>
          <w:t>(四)、总图布置方案</w:t>
        </w:r>
        <w:r>
          <w:tab/>
        </w:r>
        <w:r>
          <w:fldChar w:fldCharType="begin"/>
        </w:r>
        <w:r>
          <w:instrText xml:space="preserve"> PAGEREF _Toc17014 \h </w:instrText>
        </w:r>
        <w:r>
          <w:fldChar w:fldCharType="separate"/>
        </w:r>
        <w:r>
          <w:t>6</w:t>
        </w:r>
        <w:r>
          <w:fldChar w:fldCharType="end"/>
        </w:r>
      </w:hyperlink>
    </w:p>
    <w:p>
      <w:pPr>
        <w:pStyle w:val="TOC2"/>
        <w:tabs>
          <w:tab w:val="right" w:leader="dot" w:pos="8306"/>
        </w:tabs>
      </w:pPr>
      <w:hyperlink w:anchor="_Toc89" w:history="1">
        <w:r>
          <w:rPr>
            <w:rFonts w:ascii="仿宋" w:eastAsia="仿宋" w:hAnsi="仿宋" w:cs="仿宋" w:hint="eastAsia"/>
            <w:lang w:eastAsia="zh-CN"/>
          </w:rPr>
          <w:t>(五)、选址综合评价</w:t>
        </w:r>
        <w:r>
          <w:tab/>
        </w:r>
        <w:r>
          <w:fldChar w:fldCharType="begin"/>
        </w:r>
        <w:r>
          <w:instrText xml:space="preserve"> PAGEREF _Toc89 \h </w:instrText>
        </w:r>
        <w:r>
          <w:fldChar w:fldCharType="separate"/>
        </w:r>
        <w:r>
          <w:t>8</w:t>
        </w:r>
        <w:r>
          <w:fldChar w:fldCharType="end"/>
        </w:r>
      </w:hyperlink>
    </w:p>
    <w:p>
      <w:pPr>
        <w:pStyle w:val="TOC1"/>
        <w:tabs>
          <w:tab w:val="right" w:leader="dot" w:pos="8306"/>
        </w:tabs>
      </w:pPr>
      <w:hyperlink w:anchor="_Toc3897" w:history="1">
        <w:r>
          <w:rPr>
            <w:rFonts w:ascii="仿宋" w:eastAsia="仿宋" w:hAnsi="仿宋" w:cs="仿宋" w:hint="eastAsia"/>
            <w:lang w:eastAsia="zh-CN"/>
          </w:rPr>
          <w:t>二、(超)短波数字话音保密机项目绩效评估</w:t>
        </w:r>
        <w:r>
          <w:tab/>
        </w:r>
        <w:r>
          <w:fldChar w:fldCharType="begin"/>
        </w:r>
        <w:r>
          <w:instrText xml:space="preserve"> PAGEREF _Toc3897 \h </w:instrText>
        </w:r>
        <w:r>
          <w:fldChar w:fldCharType="separate"/>
        </w:r>
        <w:r>
          <w:t>9</w:t>
        </w:r>
        <w:r>
          <w:fldChar w:fldCharType="end"/>
        </w:r>
      </w:hyperlink>
    </w:p>
    <w:p>
      <w:pPr>
        <w:pStyle w:val="TOC2"/>
        <w:tabs>
          <w:tab w:val="right" w:leader="dot" w:pos="8306"/>
        </w:tabs>
      </w:pPr>
      <w:hyperlink w:anchor="_Toc4466" w:history="1">
        <w:r>
          <w:rPr>
            <w:rFonts w:ascii="仿宋" w:eastAsia="仿宋" w:hAnsi="仿宋" w:cs="仿宋" w:hint="eastAsia"/>
            <w:lang w:eastAsia="zh-CN"/>
          </w:rPr>
          <w:t>(一)、绩效评估指标</w:t>
        </w:r>
        <w:r>
          <w:tab/>
        </w:r>
        <w:r>
          <w:fldChar w:fldCharType="begin"/>
        </w:r>
        <w:r>
          <w:instrText xml:space="preserve"> PAGEREF _Toc4466 \h </w:instrText>
        </w:r>
        <w:r>
          <w:fldChar w:fldCharType="separate"/>
        </w:r>
        <w:r>
          <w:t>9</w:t>
        </w:r>
        <w:r>
          <w:fldChar w:fldCharType="end"/>
        </w:r>
      </w:hyperlink>
    </w:p>
    <w:p>
      <w:pPr>
        <w:pStyle w:val="TOC2"/>
        <w:tabs>
          <w:tab w:val="right" w:leader="dot" w:pos="8306"/>
        </w:tabs>
      </w:pPr>
      <w:hyperlink w:anchor="_Toc9449" w:history="1">
        <w:r>
          <w:rPr>
            <w:rFonts w:ascii="仿宋" w:eastAsia="仿宋" w:hAnsi="仿宋" w:cs="仿宋" w:hint="eastAsia"/>
            <w:lang w:eastAsia="zh-CN"/>
          </w:rPr>
          <w:t>(二)、绩效评估方法</w:t>
        </w:r>
        <w:r>
          <w:tab/>
        </w:r>
        <w:r>
          <w:fldChar w:fldCharType="begin"/>
        </w:r>
        <w:r>
          <w:instrText xml:space="preserve"> PAGEREF _Toc9449 \h </w:instrText>
        </w:r>
        <w:r>
          <w:fldChar w:fldCharType="separate"/>
        </w:r>
        <w:r>
          <w:t>10</w:t>
        </w:r>
        <w:r>
          <w:fldChar w:fldCharType="end"/>
        </w:r>
      </w:hyperlink>
    </w:p>
    <w:p>
      <w:pPr>
        <w:pStyle w:val="TOC2"/>
        <w:tabs>
          <w:tab w:val="right" w:leader="dot" w:pos="8306"/>
        </w:tabs>
      </w:pPr>
      <w:hyperlink w:anchor="_Toc26639" w:history="1">
        <w:r>
          <w:rPr>
            <w:rFonts w:ascii="仿宋" w:eastAsia="仿宋" w:hAnsi="仿宋" w:cs="仿宋" w:hint="eastAsia"/>
            <w:lang w:eastAsia="zh-CN"/>
          </w:rPr>
          <w:t>(三)、绩效评估周期</w:t>
        </w:r>
        <w:r>
          <w:tab/>
        </w:r>
        <w:r>
          <w:fldChar w:fldCharType="begin"/>
        </w:r>
        <w:r>
          <w:instrText xml:space="preserve"> PAGEREF _Toc26639 \h </w:instrText>
        </w:r>
        <w:r>
          <w:fldChar w:fldCharType="separate"/>
        </w:r>
        <w:r>
          <w:t>11</w:t>
        </w:r>
        <w:r>
          <w:fldChar w:fldCharType="end"/>
        </w:r>
      </w:hyperlink>
    </w:p>
    <w:p>
      <w:pPr>
        <w:pStyle w:val="TOC1"/>
        <w:tabs>
          <w:tab w:val="right" w:leader="dot" w:pos="8306"/>
        </w:tabs>
      </w:pPr>
      <w:hyperlink w:anchor="_Toc560" w:history="1">
        <w:r>
          <w:rPr>
            <w:rFonts w:ascii="仿宋" w:eastAsia="仿宋" w:hAnsi="仿宋" w:cs="仿宋" w:hint="eastAsia"/>
            <w:lang w:eastAsia="zh-CN"/>
          </w:rPr>
          <w:t>三、工艺说明</w:t>
        </w:r>
        <w:r>
          <w:tab/>
        </w:r>
        <w:r>
          <w:fldChar w:fldCharType="begin"/>
        </w:r>
        <w:r>
          <w:instrText xml:space="preserve"> PAGEREF _Toc560 \h </w:instrText>
        </w:r>
        <w:r>
          <w:fldChar w:fldCharType="separate"/>
        </w:r>
        <w:r>
          <w:t>12</w:t>
        </w:r>
        <w:r>
          <w:fldChar w:fldCharType="end"/>
        </w:r>
      </w:hyperlink>
    </w:p>
    <w:p>
      <w:pPr>
        <w:pStyle w:val="TOC2"/>
        <w:tabs>
          <w:tab w:val="right" w:leader="dot" w:pos="8306"/>
        </w:tabs>
      </w:pPr>
      <w:hyperlink w:anchor="_Toc13440" w:history="1">
        <w:r>
          <w:rPr>
            <w:rFonts w:ascii="仿宋" w:eastAsia="仿宋" w:hAnsi="仿宋" w:cs="仿宋" w:hint="eastAsia"/>
            <w:lang w:eastAsia="zh-CN"/>
          </w:rPr>
          <w:t>(一)、技术管理特点</w:t>
        </w:r>
        <w:r>
          <w:tab/>
        </w:r>
        <w:r>
          <w:fldChar w:fldCharType="begin"/>
        </w:r>
        <w:r>
          <w:instrText xml:space="preserve"> PAGEREF _Toc13440 \h </w:instrText>
        </w:r>
        <w:r>
          <w:fldChar w:fldCharType="separate"/>
        </w:r>
        <w:r>
          <w:t>12</w:t>
        </w:r>
        <w:r>
          <w:fldChar w:fldCharType="end"/>
        </w:r>
      </w:hyperlink>
    </w:p>
    <w:p>
      <w:pPr>
        <w:pStyle w:val="TOC2"/>
        <w:tabs>
          <w:tab w:val="right" w:leader="dot" w:pos="8306"/>
        </w:tabs>
      </w:pPr>
      <w:hyperlink w:anchor="_Toc22822" w:history="1">
        <w:r>
          <w:rPr>
            <w:rFonts w:ascii="仿宋" w:eastAsia="仿宋" w:hAnsi="仿宋" w:cs="仿宋" w:hint="eastAsia"/>
            <w:lang w:eastAsia="zh-CN"/>
          </w:rPr>
          <w:t>(二)、(超)短波数字话音保密机项目工艺技术设计方案</w:t>
        </w:r>
        <w:r>
          <w:tab/>
        </w:r>
        <w:r>
          <w:fldChar w:fldCharType="begin"/>
        </w:r>
        <w:r>
          <w:instrText xml:space="preserve"> PAGEREF _Toc22822 \h </w:instrText>
        </w:r>
        <w:r>
          <w:fldChar w:fldCharType="separate"/>
        </w:r>
        <w:r>
          <w:t>14</w:t>
        </w:r>
        <w:r>
          <w:fldChar w:fldCharType="end"/>
        </w:r>
      </w:hyperlink>
    </w:p>
    <w:p>
      <w:pPr>
        <w:pStyle w:val="TOC2"/>
        <w:tabs>
          <w:tab w:val="right" w:leader="dot" w:pos="8306"/>
        </w:tabs>
      </w:pPr>
      <w:hyperlink w:anchor="_Toc16228" w:history="1">
        <w:r>
          <w:rPr>
            <w:rFonts w:ascii="仿宋" w:eastAsia="仿宋" w:hAnsi="仿宋" w:cs="仿宋" w:hint="eastAsia"/>
            <w:lang w:eastAsia="zh-CN"/>
          </w:rPr>
          <w:t>(三)、设备选型方案</w:t>
        </w:r>
        <w:r>
          <w:tab/>
        </w:r>
        <w:r>
          <w:fldChar w:fldCharType="begin"/>
        </w:r>
        <w:r>
          <w:instrText xml:space="preserve"> PAGEREF _Toc16228 \h </w:instrText>
        </w:r>
        <w:r>
          <w:fldChar w:fldCharType="separate"/>
        </w:r>
        <w:r>
          <w:t>15</w:t>
        </w:r>
        <w:r>
          <w:fldChar w:fldCharType="end"/>
        </w:r>
      </w:hyperlink>
    </w:p>
    <w:p>
      <w:pPr>
        <w:pStyle w:val="TOC1"/>
        <w:tabs>
          <w:tab w:val="right" w:leader="dot" w:pos="8306"/>
        </w:tabs>
      </w:pPr>
      <w:hyperlink w:anchor="_Toc15175" w:history="1">
        <w:r>
          <w:rPr>
            <w:rFonts w:ascii="仿宋" w:eastAsia="仿宋" w:hAnsi="仿宋" w:cs="仿宋" w:hint="eastAsia"/>
            <w:lang w:eastAsia="zh-CN"/>
          </w:rPr>
          <w:t>四、(超)短波数字话音保密机项目建设单位说明</w:t>
        </w:r>
        <w:r>
          <w:tab/>
        </w:r>
        <w:r>
          <w:fldChar w:fldCharType="begin"/>
        </w:r>
        <w:r>
          <w:instrText xml:space="preserve"> PAGEREF _Toc15175 \h </w:instrText>
        </w:r>
        <w:r>
          <w:fldChar w:fldCharType="separate"/>
        </w:r>
        <w:r>
          <w:t>16</w:t>
        </w:r>
        <w:r>
          <w:fldChar w:fldCharType="end"/>
        </w:r>
      </w:hyperlink>
    </w:p>
    <w:p>
      <w:pPr>
        <w:pStyle w:val="TOC2"/>
        <w:tabs>
          <w:tab w:val="right" w:leader="dot" w:pos="8306"/>
        </w:tabs>
      </w:pPr>
      <w:hyperlink w:anchor="_Toc31287" w:history="1">
        <w:r>
          <w:rPr>
            <w:rFonts w:ascii="仿宋" w:eastAsia="仿宋" w:hAnsi="仿宋" w:cs="仿宋" w:hint="eastAsia"/>
            <w:lang w:eastAsia="zh-CN"/>
          </w:rPr>
          <w:t>(一)、(超)短波数字话音保密机项目承办单位基本情况</w:t>
        </w:r>
        <w:r>
          <w:tab/>
        </w:r>
        <w:r>
          <w:fldChar w:fldCharType="begin"/>
        </w:r>
        <w:r>
          <w:instrText xml:space="preserve"> PAGEREF _Toc31287 \h </w:instrText>
        </w:r>
        <w:r>
          <w:fldChar w:fldCharType="separate"/>
        </w:r>
        <w:r>
          <w:t>16</w:t>
        </w:r>
        <w:r>
          <w:fldChar w:fldCharType="end"/>
        </w:r>
      </w:hyperlink>
    </w:p>
    <w:p>
      <w:pPr>
        <w:pStyle w:val="TOC2"/>
        <w:tabs>
          <w:tab w:val="right" w:leader="dot" w:pos="8306"/>
        </w:tabs>
      </w:pPr>
      <w:hyperlink w:anchor="_Toc10827" w:history="1">
        <w:r>
          <w:rPr>
            <w:rFonts w:ascii="仿宋" w:eastAsia="仿宋" w:hAnsi="仿宋" w:cs="仿宋" w:hint="eastAsia"/>
            <w:lang w:eastAsia="zh-CN"/>
          </w:rPr>
          <w:t>(二)、公司经济效益分析</w:t>
        </w:r>
        <w:r>
          <w:tab/>
        </w:r>
        <w:r>
          <w:fldChar w:fldCharType="begin"/>
        </w:r>
        <w:r>
          <w:instrText xml:space="preserve"> PAGEREF _Toc10827 \h </w:instrText>
        </w:r>
        <w:r>
          <w:fldChar w:fldCharType="separate"/>
        </w:r>
        <w:r>
          <w:t>17</w:t>
        </w:r>
        <w:r>
          <w:fldChar w:fldCharType="end"/>
        </w:r>
      </w:hyperlink>
    </w:p>
    <w:p>
      <w:pPr>
        <w:pStyle w:val="TOC1"/>
        <w:tabs>
          <w:tab w:val="right" w:leader="dot" w:pos="8306"/>
        </w:tabs>
      </w:pPr>
      <w:hyperlink w:anchor="_Toc1365" w:history="1">
        <w:r>
          <w:rPr>
            <w:rFonts w:ascii="仿宋" w:eastAsia="仿宋" w:hAnsi="仿宋" w:cs="仿宋" w:hint="eastAsia"/>
            <w:lang w:eastAsia="zh-CN"/>
          </w:rPr>
          <w:t>五、(超)短波数字话音保密机项目概论</w:t>
        </w:r>
        <w:r>
          <w:tab/>
        </w:r>
        <w:r>
          <w:fldChar w:fldCharType="begin"/>
        </w:r>
        <w:r>
          <w:instrText xml:space="preserve"> PAGEREF _Toc1365 \h </w:instrText>
        </w:r>
        <w:r>
          <w:fldChar w:fldCharType="separate"/>
        </w:r>
        <w:r>
          <w:t>18</w:t>
        </w:r>
        <w:r>
          <w:fldChar w:fldCharType="end"/>
        </w:r>
      </w:hyperlink>
    </w:p>
    <w:p>
      <w:pPr>
        <w:pStyle w:val="TOC2"/>
        <w:tabs>
          <w:tab w:val="right" w:leader="dot" w:pos="8306"/>
        </w:tabs>
      </w:pPr>
      <w:hyperlink w:anchor="_Toc23704" w:history="1">
        <w:r>
          <w:rPr>
            <w:rFonts w:ascii="仿宋" w:eastAsia="仿宋" w:hAnsi="仿宋" w:cs="仿宋" w:hint="eastAsia"/>
            <w:lang w:eastAsia="zh-CN"/>
          </w:rPr>
          <w:t>(一)、(超)短波数字话音保密机项目概况</w:t>
        </w:r>
        <w:r>
          <w:tab/>
        </w:r>
        <w:r>
          <w:fldChar w:fldCharType="begin"/>
        </w:r>
        <w:r>
          <w:instrText xml:space="preserve"> PAGEREF _Toc23704 \h </w:instrText>
        </w:r>
        <w:r>
          <w:fldChar w:fldCharType="separate"/>
        </w:r>
        <w:r>
          <w:t>18</w:t>
        </w:r>
        <w:r>
          <w:fldChar w:fldCharType="end"/>
        </w:r>
      </w:hyperlink>
    </w:p>
    <w:p>
      <w:pPr>
        <w:pStyle w:val="TOC2"/>
        <w:tabs>
          <w:tab w:val="right" w:leader="dot" w:pos="8306"/>
        </w:tabs>
      </w:pPr>
      <w:hyperlink w:anchor="_Toc24345" w:history="1">
        <w:r>
          <w:rPr>
            <w:rFonts w:ascii="仿宋" w:eastAsia="仿宋" w:hAnsi="仿宋" w:cs="仿宋" w:hint="eastAsia"/>
            <w:lang w:eastAsia="zh-CN"/>
          </w:rPr>
          <w:t>(二)、(超)短波数字话音保密机项目目标</w:t>
        </w:r>
        <w:r>
          <w:tab/>
        </w:r>
        <w:r>
          <w:fldChar w:fldCharType="begin"/>
        </w:r>
        <w:r>
          <w:instrText xml:space="preserve"> PAGEREF _Toc24345 \h </w:instrText>
        </w:r>
        <w:r>
          <w:fldChar w:fldCharType="separate"/>
        </w:r>
        <w:r>
          <w:t>21</w:t>
        </w:r>
        <w:r>
          <w:fldChar w:fldCharType="end"/>
        </w:r>
      </w:hyperlink>
    </w:p>
    <w:p>
      <w:pPr>
        <w:pStyle w:val="TOC2"/>
        <w:tabs>
          <w:tab w:val="right" w:leader="dot" w:pos="8306"/>
        </w:tabs>
      </w:pPr>
      <w:hyperlink w:anchor="_Toc14949" w:history="1">
        <w:r>
          <w:rPr>
            <w:rFonts w:ascii="仿宋" w:eastAsia="仿宋" w:hAnsi="仿宋" w:cs="仿宋" w:hint="eastAsia"/>
            <w:lang w:eastAsia="zh-CN"/>
          </w:rPr>
          <w:t>(三)、(超)短波数字话音保密机项目提出的理由</w:t>
        </w:r>
        <w:r>
          <w:tab/>
        </w:r>
        <w:r>
          <w:fldChar w:fldCharType="begin"/>
        </w:r>
        <w:r>
          <w:instrText xml:space="preserve"> PAGEREF _Toc14949 \h </w:instrText>
        </w:r>
        <w:r>
          <w:fldChar w:fldCharType="separate"/>
        </w:r>
        <w:r>
          <w:t>22</w:t>
        </w:r>
        <w:r>
          <w:fldChar w:fldCharType="end"/>
        </w:r>
      </w:hyperlink>
    </w:p>
    <w:p>
      <w:pPr>
        <w:pStyle w:val="TOC2"/>
        <w:tabs>
          <w:tab w:val="right" w:leader="dot" w:pos="8306"/>
        </w:tabs>
      </w:pPr>
      <w:hyperlink w:anchor="_Toc19719" w:history="1">
        <w:r>
          <w:rPr>
            <w:rFonts w:ascii="仿宋" w:eastAsia="仿宋" w:hAnsi="仿宋" w:cs="仿宋" w:hint="eastAsia"/>
            <w:lang w:eastAsia="zh-CN"/>
          </w:rPr>
          <w:t>(四)、(超)短波数字话音保密机项目意义</w:t>
        </w:r>
        <w:r>
          <w:tab/>
        </w:r>
        <w:r>
          <w:fldChar w:fldCharType="begin"/>
        </w:r>
        <w:r>
          <w:instrText xml:space="preserve"> PAGEREF _Toc19719 \h </w:instrText>
        </w:r>
        <w:r>
          <w:fldChar w:fldCharType="separate"/>
        </w:r>
        <w:r>
          <w:t>23</w:t>
        </w:r>
        <w:r>
          <w:fldChar w:fldCharType="end"/>
        </w:r>
      </w:hyperlink>
    </w:p>
    <w:p>
      <w:pPr>
        <w:pStyle w:val="TOC2"/>
        <w:tabs>
          <w:tab w:val="right" w:leader="dot" w:pos="8306"/>
        </w:tabs>
      </w:pPr>
      <w:hyperlink w:anchor="_Toc194" w:history="1">
        <w:r>
          <w:rPr>
            <w:rFonts w:ascii="仿宋" w:eastAsia="仿宋" w:hAnsi="仿宋" w:cs="仿宋" w:hint="eastAsia"/>
            <w:lang w:eastAsia="zh-CN"/>
          </w:rPr>
          <w:t>(五)、(超)短波数字话音保密机项目背景</w:t>
        </w:r>
        <w:r>
          <w:tab/>
        </w:r>
        <w:r>
          <w:fldChar w:fldCharType="begin"/>
        </w:r>
        <w:r>
          <w:instrText xml:space="preserve"> PAGEREF _Toc194 \h </w:instrText>
        </w:r>
        <w:r>
          <w:fldChar w:fldCharType="separate"/>
        </w:r>
        <w:r>
          <w:t>24</w:t>
        </w:r>
        <w:r>
          <w:fldChar w:fldCharType="end"/>
        </w:r>
      </w:hyperlink>
    </w:p>
    <w:p>
      <w:pPr>
        <w:pStyle w:val="TOC1"/>
        <w:tabs>
          <w:tab w:val="right" w:leader="dot" w:pos="8306"/>
        </w:tabs>
      </w:pPr>
      <w:hyperlink w:anchor="_Toc22298" w:history="1">
        <w:r>
          <w:rPr>
            <w:rFonts w:ascii="仿宋" w:eastAsia="仿宋" w:hAnsi="仿宋" w:cs="仿宋" w:hint="eastAsia"/>
            <w:lang w:eastAsia="zh-CN"/>
          </w:rPr>
          <w:t>六、(超)短波数字话音保密机项目文档管理</w:t>
        </w:r>
        <w:r>
          <w:tab/>
        </w:r>
        <w:r>
          <w:fldChar w:fldCharType="begin"/>
        </w:r>
        <w:r>
          <w:instrText xml:space="preserve"> PAGEREF _Toc22298 \h </w:instrText>
        </w:r>
        <w:r>
          <w:fldChar w:fldCharType="separate"/>
        </w:r>
        <w:r>
          <w:t>25</w:t>
        </w:r>
        <w:r>
          <w:fldChar w:fldCharType="end"/>
        </w:r>
      </w:hyperlink>
    </w:p>
    <w:p>
      <w:pPr>
        <w:pStyle w:val="TOC2"/>
        <w:tabs>
          <w:tab w:val="right" w:leader="dot" w:pos="8306"/>
        </w:tabs>
      </w:pPr>
      <w:hyperlink w:anchor="_Toc8744" w:history="1">
        <w:r>
          <w:rPr>
            <w:rFonts w:ascii="仿宋" w:eastAsia="仿宋" w:hAnsi="仿宋" w:cs="仿宋" w:hint="eastAsia"/>
            <w:lang w:eastAsia="zh-CN"/>
          </w:rPr>
          <w:t>(一)、文档编制与审查</w:t>
        </w:r>
        <w:r>
          <w:tab/>
        </w:r>
        <w:r>
          <w:fldChar w:fldCharType="begin"/>
        </w:r>
        <w:r>
          <w:instrText xml:space="preserve"> PAGEREF _Toc8744 \h </w:instrText>
        </w:r>
        <w:r>
          <w:fldChar w:fldCharType="separate"/>
        </w:r>
        <w:r>
          <w:t>25</w:t>
        </w:r>
        <w:r>
          <w:fldChar w:fldCharType="end"/>
        </w:r>
      </w:hyperlink>
    </w:p>
    <w:p>
      <w:pPr>
        <w:pStyle w:val="TOC2"/>
        <w:tabs>
          <w:tab w:val="right" w:leader="dot" w:pos="8306"/>
        </w:tabs>
      </w:pPr>
      <w:hyperlink w:anchor="_Toc11950" w:history="1">
        <w:r>
          <w:rPr>
            <w:rFonts w:ascii="仿宋" w:eastAsia="仿宋" w:hAnsi="仿宋" w:cs="仿宋" w:hint="eastAsia"/>
            <w:lang w:eastAsia="zh-CN"/>
          </w:rPr>
          <w:t>(二)、文档发布与分发</w:t>
        </w:r>
        <w:r>
          <w:tab/>
        </w:r>
        <w:r>
          <w:fldChar w:fldCharType="begin"/>
        </w:r>
        <w:r>
          <w:instrText xml:space="preserve"> PAGEREF _Toc11950 \h </w:instrText>
        </w:r>
        <w:r>
          <w:fldChar w:fldCharType="separate"/>
        </w:r>
        <w:r>
          <w:t>27</w:t>
        </w:r>
        <w:r>
          <w:fldChar w:fldCharType="end"/>
        </w:r>
      </w:hyperlink>
    </w:p>
    <w:p>
      <w:pPr>
        <w:pStyle w:val="TOC2"/>
        <w:tabs>
          <w:tab w:val="right" w:leader="dot" w:pos="8306"/>
        </w:tabs>
      </w:pPr>
      <w:hyperlink w:anchor="_Toc30780" w:history="1">
        <w:r>
          <w:rPr>
            <w:rFonts w:ascii="仿宋" w:eastAsia="仿宋" w:hAnsi="仿宋" w:cs="仿宋" w:hint="eastAsia"/>
            <w:lang w:eastAsia="zh-CN"/>
          </w:rPr>
          <w:t>(三)、文档存档与归档</w:t>
        </w:r>
        <w:r>
          <w:tab/>
        </w:r>
        <w:r>
          <w:fldChar w:fldCharType="begin"/>
        </w:r>
        <w:r>
          <w:instrText xml:space="preserve"> PAGEREF _Toc30780 \h </w:instrText>
        </w:r>
        <w:r>
          <w:fldChar w:fldCharType="separate"/>
        </w:r>
        <w:r>
          <w:t>28</w:t>
        </w:r>
        <w:r>
          <w:fldChar w:fldCharType="end"/>
        </w:r>
      </w:hyperlink>
    </w:p>
    <w:p>
      <w:pPr>
        <w:pStyle w:val="TOC1"/>
        <w:tabs>
          <w:tab w:val="right" w:leader="dot" w:pos="8306"/>
        </w:tabs>
      </w:pPr>
      <w:hyperlink w:anchor="_Toc26020" w:history="1">
        <w:r>
          <w:rPr>
            <w:rFonts w:ascii="仿宋" w:eastAsia="仿宋" w:hAnsi="仿宋" w:cs="仿宋" w:hint="eastAsia"/>
            <w:lang w:eastAsia="zh-CN"/>
          </w:rPr>
          <w:t>七、(超)短波数字话音保密机项目社会影响</w:t>
        </w:r>
        <w:r>
          <w:tab/>
        </w:r>
        <w:r>
          <w:fldChar w:fldCharType="begin"/>
        </w:r>
        <w:r>
          <w:instrText xml:space="preserve"> PAGEREF _Toc26020 \h </w:instrText>
        </w:r>
        <w:r>
          <w:fldChar w:fldCharType="separate"/>
        </w:r>
        <w:r>
          <w:t>29</w:t>
        </w:r>
        <w:r>
          <w:fldChar w:fldCharType="end"/>
        </w:r>
      </w:hyperlink>
    </w:p>
    <w:p>
      <w:pPr>
        <w:pStyle w:val="TOC2"/>
        <w:tabs>
          <w:tab w:val="right" w:leader="dot" w:pos="8306"/>
        </w:tabs>
      </w:pPr>
      <w:hyperlink w:anchor="_Toc14564" w:history="1">
        <w:r>
          <w:rPr>
            <w:rFonts w:ascii="仿宋" w:eastAsia="仿宋" w:hAnsi="仿宋" w:cs="仿宋" w:hint="eastAsia"/>
            <w:lang w:eastAsia="zh-CN"/>
          </w:rPr>
          <w:t>(一)、社会责任与义务</w:t>
        </w:r>
        <w:r>
          <w:tab/>
        </w:r>
        <w:r>
          <w:fldChar w:fldCharType="begin"/>
        </w:r>
        <w:r>
          <w:instrText xml:space="preserve"> PAGEREF _Toc14564 \h </w:instrText>
        </w:r>
        <w:r>
          <w:fldChar w:fldCharType="separate"/>
        </w:r>
        <w:r>
          <w:t>29</w:t>
        </w:r>
        <w:r>
          <w:fldChar w:fldCharType="end"/>
        </w:r>
      </w:hyperlink>
    </w:p>
    <w:p>
      <w:pPr>
        <w:pStyle w:val="TOC2"/>
        <w:tabs>
          <w:tab w:val="right" w:leader="dot" w:pos="8306"/>
        </w:tabs>
      </w:pPr>
      <w:hyperlink w:anchor="_Toc16301" w:history="1">
        <w:r>
          <w:rPr>
            <w:rFonts w:ascii="仿宋" w:eastAsia="仿宋" w:hAnsi="仿宋" w:cs="仿宋" w:hint="eastAsia"/>
            <w:lang w:eastAsia="zh-CN"/>
          </w:rPr>
          <w:t>(二)、社会参与与沟通</w:t>
        </w:r>
        <w:r>
          <w:tab/>
        </w:r>
        <w:r>
          <w:fldChar w:fldCharType="begin"/>
        </w:r>
        <w:r>
          <w:instrText xml:space="preserve"> PAGEREF _Toc16301 \h </w:instrText>
        </w:r>
        <w:r>
          <w:fldChar w:fldCharType="separate"/>
        </w:r>
        <w:r>
          <w:t>30</w:t>
        </w:r>
        <w:r>
          <w:fldChar w:fldCharType="end"/>
        </w:r>
      </w:hyperlink>
    </w:p>
    <w:p>
      <w:pPr>
        <w:pStyle w:val="TOC1"/>
        <w:tabs>
          <w:tab w:val="right" w:leader="dot" w:pos="8306"/>
        </w:tabs>
      </w:pPr>
      <w:hyperlink w:anchor="_Toc28905" w:history="1">
        <w:r>
          <w:rPr>
            <w:rFonts w:ascii="仿宋" w:eastAsia="仿宋" w:hAnsi="仿宋" w:cs="仿宋" w:hint="eastAsia"/>
            <w:lang w:eastAsia="zh-CN"/>
          </w:rPr>
          <w:t>八、(超)短波数字话音保密机项目创新与研发</w:t>
        </w:r>
        <w:r>
          <w:tab/>
        </w:r>
        <w:r>
          <w:fldChar w:fldCharType="begin"/>
        </w:r>
        <w:r>
          <w:instrText xml:space="preserve"> PAGEREF _Toc28905 \h </w:instrText>
        </w:r>
        <w:r>
          <w:fldChar w:fldCharType="separate"/>
        </w:r>
        <w:r>
          <w:t>31</w:t>
        </w:r>
        <w:r>
          <w:fldChar w:fldCharType="end"/>
        </w:r>
      </w:hyperlink>
    </w:p>
    <w:p>
      <w:pPr>
        <w:pStyle w:val="TOC2"/>
        <w:tabs>
          <w:tab w:val="right" w:leader="dot" w:pos="8306"/>
        </w:tabs>
      </w:pPr>
      <w:hyperlink w:anchor="_Toc30430" w:history="1">
        <w:r>
          <w:rPr>
            <w:rFonts w:ascii="仿宋" w:eastAsia="仿宋" w:hAnsi="仿宋" w:cs="仿宋" w:hint="eastAsia"/>
            <w:lang w:eastAsia="zh-CN"/>
          </w:rPr>
          <w:t>(一)、创新策略与方向</w:t>
        </w:r>
        <w:r>
          <w:tab/>
        </w:r>
        <w:r>
          <w:fldChar w:fldCharType="begin"/>
        </w:r>
        <w:r>
          <w:instrText xml:space="preserve"> PAGEREF _Toc30430 \h </w:instrText>
        </w:r>
        <w:r>
          <w:fldChar w:fldCharType="separate"/>
        </w:r>
        <w:r>
          <w:t>31</w:t>
        </w:r>
        <w:r>
          <w:fldChar w:fldCharType="end"/>
        </w:r>
      </w:hyperlink>
    </w:p>
    <w:p>
      <w:pPr>
        <w:pStyle w:val="TOC2"/>
        <w:tabs>
          <w:tab w:val="right" w:leader="dot" w:pos="8306"/>
        </w:tabs>
      </w:pPr>
      <w:hyperlink w:anchor="_Toc6324" w:history="1">
        <w:r>
          <w:rPr>
            <w:rFonts w:ascii="仿宋" w:eastAsia="仿宋" w:hAnsi="仿宋" w:cs="仿宋" w:hint="eastAsia"/>
            <w:lang w:eastAsia="zh-CN"/>
          </w:rPr>
          <w:t>(二)、研发规划与投入</w:t>
        </w:r>
        <w:r>
          <w:tab/>
        </w:r>
        <w:r>
          <w:fldChar w:fldCharType="begin"/>
        </w:r>
        <w:r>
          <w:instrText xml:space="preserve"> PAGEREF _Toc6324 \h </w:instrText>
        </w:r>
        <w:r>
          <w:fldChar w:fldCharType="separate"/>
        </w:r>
        <w:r>
          <w:t>32</w:t>
        </w:r>
        <w:r>
          <w:fldChar w:fldCharType="end"/>
        </w:r>
      </w:hyperlink>
    </w:p>
    <w:p>
      <w:pPr>
        <w:pStyle w:val="TOC1"/>
        <w:tabs>
          <w:tab w:val="right" w:leader="dot" w:pos="8306"/>
        </w:tabs>
      </w:pPr>
      <w:hyperlink w:anchor="_Toc22015" w:history="1">
        <w:r>
          <w:rPr>
            <w:rFonts w:ascii="仿宋" w:eastAsia="仿宋" w:hAnsi="仿宋" w:cs="仿宋" w:hint="eastAsia"/>
            <w:lang w:eastAsia="zh-CN"/>
          </w:rPr>
          <w:t>九、(超)短波数字话音保密机项目风险管理</w:t>
        </w:r>
        <w:r>
          <w:tab/>
        </w:r>
        <w:r>
          <w:fldChar w:fldCharType="begin"/>
        </w:r>
        <w:r>
          <w:instrText xml:space="preserve"> PAGEREF _Toc22015 \h </w:instrText>
        </w:r>
        <w:r>
          <w:fldChar w:fldCharType="separate"/>
        </w:r>
        <w:r>
          <w:t>34</w:t>
        </w:r>
        <w:r>
          <w:fldChar w:fldCharType="end"/>
        </w:r>
      </w:hyperlink>
    </w:p>
    <w:p>
      <w:pPr>
        <w:pStyle w:val="TOC2"/>
        <w:tabs>
          <w:tab w:val="right" w:leader="dot" w:pos="8306"/>
        </w:tabs>
      </w:pPr>
      <w:hyperlink w:anchor="_Toc15340" w:history="1">
        <w:r>
          <w:rPr>
            <w:rFonts w:ascii="仿宋" w:eastAsia="仿宋" w:hAnsi="仿宋" w:cs="仿宋" w:hint="eastAsia"/>
            <w:lang w:eastAsia="zh-CN"/>
          </w:rPr>
          <w:t>(一)、风险识别与评估</w:t>
        </w:r>
        <w:r>
          <w:tab/>
        </w:r>
        <w:r>
          <w:fldChar w:fldCharType="begin"/>
        </w:r>
        <w:r>
          <w:instrText xml:space="preserve"> PAGEREF _Toc15340 \h </w:instrText>
        </w:r>
        <w:r>
          <w:fldChar w:fldCharType="separate"/>
        </w:r>
        <w:r>
          <w:t>34</w:t>
        </w:r>
        <w:r>
          <w:fldChar w:fldCharType="end"/>
        </w:r>
      </w:hyperlink>
    </w:p>
    <w:p>
      <w:pPr>
        <w:pStyle w:val="TOC2"/>
        <w:tabs>
          <w:tab w:val="right" w:leader="dot" w:pos="8306"/>
        </w:tabs>
      </w:pPr>
      <w:hyperlink w:anchor="_Toc24110" w:history="1">
        <w:r>
          <w:rPr>
            <w:rFonts w:ascii="仿宋" w:eastAsia="仿宋" w:hAnsi="仿宋" w:cs="仿宋" w:hint="eastAsia"/>
            <w:lang w:eastAsia="zh-CN"/>
          </w:rPr>
          <w:t>(二)、风险应对策略</w:t>
        </w:r>
        <w:r>
          <w:tab/>
        </w:r>
        <w:r>
          <w:fldChar w:fldCharType="begin"/>
        </w:r>
        <w:r>
          <w:instrText xml:space="preserve"> PAGEREF _Toc24110 \h </w:instrText>
        </w:r>
        <w:r>
          <w:fldChar w:fldCharType="separate"/>
        </w:r>
        <w:r>
          <w:t>35</w:t>
        </w:r>
        <w:r>
          <w:fldChar w:fldCharType="end"/>
        </w:r>
      </w:hyperlink>
    </w:p>
    <w:p>
      <w:pPr>
        <w:pStyle w:val="TOC2"/>
        <w:tabs>
          <w:tab w:val="right" w:leader="dot" w:pos="8306"/>
        </w:tabs>
      </w:pPr>
      <w:hyperlink w:anchor="_Toc13049" w:history="1">
        <w:r>
          <w:rPr>
            <w:rFonts w:ascii="仿宋" w:eastAsia="仿宋" w:hAnsi="仿宋" w:cs="仿宋" w:hint="eastAsia"/>
            <w:lang w:eastAsia="zh-CN"/>
          </w:rPr>
          <w:t>(三)、风险监控与控制</w:t>
        </w:r>
        <w:r>
          <w:tab/>
        </w:r>
        <w:r>
          <w:fldChar w:fldCharType="begin"/>
        </w:r>
        <w:r>
          <w:instrText xml:space="preserve"> PAGEREF _Toc13049 \h </w:instrText>
        </w:r>
        <w:r>
          <w:fldChar w:fldCharType="separate"/>
        </w:r>
        <w:r>
          <w:t>37</w:t>
        </w:r>
        <w:r>
          <w:fldChar w:fldCharType="end"/>
        </w:r>
      </w:hyperlink>
    </w:p>
    <w:p>
      <w:pPr>
        <w:pStyle w:val="TOC1"/>
        <w:tabs>
          <w:tab w:val="right" w:leader="dot" w:pos="8306"/>
        </w:tabs>
      </w:pPr>
      <w:hyperlink w:anchor="_Toc6869" w:history="1">
        <w:r>
          <w:rPr>
            <w:rFonts w:ascii="仿宋" w:eastAsia="仿宋" w:hAnsi="仿宋" w:cs="仿宋" w:hint="eastAsia"/>
            <w:lang w:eastAsia="zh-CN"/>
          </w:rPr>
          <w:t>十、(超)短波数字话音保密机项目人力资源培养与发展</w:t>
        </w:r>
        <w:r>
          <w:tab/>
        </w:r>
        <w:r>
          <w:fldChar w:fldCharType="begin"/>
        </w:r>
        <w:r>
          <w:instrText xml:space="preserve"> PAGEREF _Toc6869 \h </w:instrText>
        </w:r>
        <w:r>
          <w:fldChar w:fldCharType="separate"/>
        </w:r>
        <w:r>
          <w:t>38</w:t>
        </w:r>
        <w:r>
          <w:fldChar w:fldCharType="end"/>
        </w:r>
      </w:hyperlink>
    </w:p>
    <w:p>
      <w:pPr>
        <w:pStyle w:val="TOC2"/>
        <w:tabs>
          <w:tab w:val="right" w:leader="dot" w:pos="8306"/>
        </w:tabs>
      </w:pPr>
      <w:hyperlink w:anchor="_Toc9661" w:history="1">
        <w:r>
          <w:rPr>
            <w:rFonts w:ascii="仿宋" w:eastAsia="仿宋" w:hAnsi="仿宋" w:cs="仿宋" w:hint="eastAsia"/>
            <w:lang w:eastAsia="zh-CN"/>
          </w:rPr>
          <w:t>(一)、人才需求与规划</w:t>
        </w:r>
        <w:r>
          <w:tab/>
        </w:r>
        <w:r>
          <w:fldChar w:fldCharType="begin"/>
        </w:r>
        <w:r>
          <w:instrText xml:space="preserve"> PAGEREF _Toc9661 \h </w:instrText>
        </w:r>
        <w:r>
          <w:fldChar w:fldCharType="separate"/>
        </w:r>
        <w:r>
          <w:t>38</w:t>
        </w:r>
        <w:r>
          <w:fldChar w:fldCharType="end"/>
        </w:r>
      </w:hyperlink>
    </w:p>
    <w:p>
      <w:pPr>
        <w:pStyle w:val="TOC2"/>
        <w:tabs>
          <w:tab w:val="right" w:leader="dot" w:pos="8306"/>
        </w:tabs>
      </w:pPr>
      <w:hyperlink w:anchor="_Toc7677" w:history="1">
        <w:r>
          <w:rPr>
            <w:rFonts w:ascii="仿宋" w:eastAsia="仿宋" w:hAnsi="仿宋" w:cs="仿宋" w:hint="eastAsia"/>
            <w:lang w:eastAsia="zh-CN"/>
          </w:rPr>
          <w:t>(二)、培训与发展计划</w:t>
        </w:r>
        <w:r>
          <w:tab/>
        </w:r>
        <w:r>
          <w:fldChar w:fldCharType="begin"/>
        </w:r>
        <w:r>
          <w:instrText xml:space="preserve"> PAGEREF _Toc7677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 w:history="1">
        <w:r>
          <w:rPr>
            <w:rFonts w:ascii="仿宋" w:eastAsia="仿宋" w:hAnsi="仿宋" w:cs="仿宋" w:hint="eastAsia"/>
            <w:lang w:eastAsia="zh-CN"/>
          </w:rPr>
          <w:t>十一、(超)短波数字话音保密机项目投资规划</w:t>
        </w:r>
        <w:r>
          <w:tab/>
        </w:r>
        <w:r>
          <w:fldChar w:fldCharType="begin"/>
        </w:r>
        <w:r>
          <w:instrText xml:space="preserve"> PAGEREF _Toc2310 \h </w:instrText>
        </w:r>
        <w:r>
          <w:fldChar w:fldCharType="separate"/>
        </w:r>
        <w:r>
          <w:t>39</w:t>
        </w:r>
        <w:r>
          <w:fldChar w:fldCharType="end"/>
        </w:r>
      </w:hyperlink>
    </w:p>
    <w:p>
      <w:pPr>
        <w:pStyle w:val="TOC2"/>
        <w:tabs>
          <w:tab w:val="right" w:leader="dot" w:pos="8306"/>
        </w:tabs>
      </w:pPr>
      <w:hyperlink w:anchor="_Toc12416" w:history="1">
        <w:r>
          <w:rPr>
            <w:rFonts w:ascii="仿宋" w:eastAsia="仿宋" w:hAnsi="仿宋" w:cs="仿宋" w:hint="eastAsia"/>
            <w:lang w:eastAsia="zh-CN"/>
          </w:rPr>
          <w:t>(一)、(超)短波数字话音保密机项目总投资估算</w:t>
        </w:r>
        <w:r>
          <w:tab/>
        </w:r>
        <w:r>
          <w:fldChar w:fldCharType="begin"/>
        </w:r>
        <w:r>
          <w:instrText xml:space="preserve"> PAGEREF _Toc12416 \h </w:instrText>
        </w:r>
        <w:r>
          <w:fldChar w:fldCharType="separate"/>
        </w:r>
        <w:r>
          <w:t>39</w:t>
        </w:r>
        <w:r>
          <w:fldChar w:fldCharType="end"/>
        </w:r>
      </w:hyperlink>
    </w:p>
    <w:p>
      <w:pPr>
        <w:pStyle w:val="TOC2"/>
        <w:tabs>
          <w:tab w:val="right" w:leader="dot" w:pos="8306"/>
        </w:tabs>
      </w:pPr>
      <w:hyperlink w:anchor="_Toc5244" w:history="1">
        <w:r>
          <w:rPr>
            <w:rFonts w:ascii="仿宋" w:eastAsia="仿宋" w:hAnsi="仿宋" w:cs="仿宋" w:hint="eastAsia"/>
            <w:lang w:eastAsia="zh-CN"/>
          </w:rPr>
          <w:t>(二)、资金筹措</w:t>
        </w:r>
        <w:r>
          <w:tab/>
        </w:r>
        <w:r>
          <w:fldChar w:fldCharType="begin"/>
        </w:r>
        <w:r>
          <w:instrText xml:space="preserve"> PAGEREF _Toc5244 \h </w:instrText>
        </w:r>
        <w:r>
          <w:fldChar w:fldCharType="separate"/>
        </w:r>
        <w:r>
          <w:t>40</w:t>
        </w:r>
        <w:r>
          <w:fldChar w:fldCharType="end"/>
        </w:r>
      </w:hyperlink>
    </w:p>
    <w:p>
      <w:pPr>
        <w:pStyle w:val="TOC1"/>
        <w:tabs>
          <w:tab w:val="right" w:leader="dot" w:pos="8306"/>
        </w:tabs>
      </w:pPr>
      <w:hyperlink w:anchor="_Toc23738" w:history="1">
        <w:r>
          <w:rPr>
            <w:rFonts w:ascii="仿宋" w:eastAsia="仿宋" w:hAnsi="仿宋" w:cs="仿宋" w:hint="eastAsia"/>
            <w:lang w:eastAsia="zh-CN"/>
          </w:rPr>
          <w:t>十二、(超)短波数字话音保密机项目经营效益</w:t>
        </w:r>
        <w:r>
          <w:tab/>
        </w:r>
        <w:r>
          <w:fldChar w:fldCharType="begin"/>
        </w:r>
        <w:r>
          <w:instrText xml:space="preserve"> PAGEREF _Toc23738 \h </w:instrText>
        </w:r>
        <w:r>
          <w:fldChar w:fldCharType="separate"/>
        </w:r>
        <w:r>
          <w:t>41</w:t>
        </w:r>
        <w:r>
          <w:fldChar w:fldCharType="end"/>
        </w:r>
      </w:hyperlink>
    </w:p>
    <w:p>
      <w:pPr>
        <w:pStyle w:val="TOC2"/>
        <w:tabs>
          <w:tab w:val="right" w:leader="dot" w:pos="8306"/>
        </w:tabs>
      </w:pPr>
      <w:hyperlink w:anchor="_Toc23837" w:history="1">
        <w:r>
          <w:rPr>
            <w:rFonts w:ascii="仿宋" w:eastAsia="仿宋" w:hAnsi="仿宋" w:cs="仿宋" w:hint="eastAsia"/>
            <w:lang w:eastAsia="zh-CN"/>
          </w:rPr>
          <w:t>(一)、经济评价财务测算</w:t>
        </w:r>
        <w:r>
          <w:tab/>
        </w:r>
        <w:r>
          <w:fldChar w:fldCharType="begin"/>
        </w:r>
        <w:r>
          <w:instrText xml:space="preserve"> PAGEREF _Toc23837 \h </w:instrText>
        </w:r>
        <w:r>
          <w:fldChar w:fldCharType="separate"/>
        </w:r>
        <w:r>
          <w:t>41</w:t>
        </w:r>
        <w:r>
          <w:fldChar w:fldCharType="end"/>
        </w:r>
      </w:hyperlink>
    </w:p>
    <w:p>
      <w:pPr>
        <w:pStyle w:val="TOC2"/>
        <w:tabs>
          <w:tab w:val="right" w:leader="dot" w:pos="8306"/>
        </w:tabs>
      </w:pPr>
      <w:hyperlink w:anchor="_Toc28562" w:history="1">
        <w:r>
          <w:rPr>
            <w:rFonts w:ascii="仿宋" w:eastAsia="仿宋" w:hAnsi="仿宋" w:cs="仿宋" w:hint="eastAsia"/>
            <w:lang w:eastAsia="zh-CN"/>
          </w:rPr>
          <w:t>(二)、(超)短波数字话音保密机项目盈利能力分析</w:t>
        </w:r>
        <w:r>
          <w:tab/>
        </w:r>
        <w:r>
          <w:fldChar w:fldCharType="begin"/>
        </w:r>
        <w:r>
          <w:instrText xml:space="preserve"> PAGEREF _Toc28562 \h </w:instrText>
        </w:r>
        <w:r>
          <w:fldChar w:fldCharType="separate"/>
        </w:r>
        <w:r>
          <w:t>43</w:t>
        </w:r>
        <w:r>
          <w:fldChar w:fldCharType="end"/>
        </w:r>
      </w:hyperlink>
    </w:p>
    <w:p>
      <w:pPr>
        <w:pStyle w:val="TOC1"/>
        <w:tabs>
          <w:tab w:val="right" w:leader="dot" w:pos="8306"/>
        </w:tabs>
      </w:pPr>
      <w:hyperlink w:anchor="_Toc24710" w:history="1">
        <w:r>
          <w:rPr>
            <w:rFonts w:ascii="仿宋" w:eastAsia="仿宋" w:hAnsi="仿宋" w:cs="仿宋" w:hint="eastAsia"/>
            <w:lang w:eastAsia="zh-CN"/>
          </w:rPr>
          <w:t>十三、质量管理体系</w:t>
        </w:r>
        <w:r>
          <w:tab/>
        </w:r>
        <w:r>
          <w:fldChar w:fldCharType="begin"/>
        </w:r>
        <w:r>
          <w:instrText xml:space="preserve"> PAGEREF _Toc24710 \h </w:instrText>
        </w:r>
        <w:r>
          <w:fldChar w:fldCharType="separate"/>
        </w:r>
        <w:r>
          <w:t>43</w:t>
        </w:r>
        <w:r>
          <w:fldChar w:fldCharType="end"/>
        </w:r>
      </w:hyperlink>
    </w:p>
    <w:p>
      <w:pPr>
        <w:pStyle w:val="TOC2"/>
        <w:tabs>
          <w:tab w:val="right" w:leader="dot" w:pos="8306"/>
        </w:tabs>
      </w:pPr>
      <w:hyperlink w:anchor="_Toc11041" w:history="1">
        <w:r>
          <w:rPr>
            <w:rFonts w:ascii="仿宋" w:eastAsia="仿宋" w:hAnsi="仿宋" w:cs="仿宋" w:hint="eastAsia"/>
            <w:lang w:eastAsia="zh-CN"/>
          </w:rPr>
          <w:t>(一)、质量目标与方针</w:t>
        </w:r>
        <w:r>
          <w:tab/>
        </w:r>
        <w:r>
          <w:fldChar w:fldCharType="begin"/>
        </w:r>
        <w:r>
          <w:instrText xml:space="preserve"> PAGEREF _Toc11041 \h </w:instrText>
        </w:r>
        <w:r>
          <w:fldChar w:fldCharType="separate"/>
        </w:r>
        <w:r>
          <w:t>43</w:t>
        </w:r>
        <w:r>
          <w:fldChar w:fldCharType="end"/>
        </w:r>
      </w:hyperlink>
    </w:p>
    <w:p>
      <w:pPr>
        <w:pStyle w:val="TOC2"/>
        <w:tabs>
          <w:tab w:val="right" w:leader="dot" w:pos="8306"/>
        </w:tabs>
      </w:pPr>
      <w:hyperlink w:anchor="_Toc28571" w:history="1">
        <w:r>
          <w:rPr>
            <w:rFonts w:ascii="仿宋" w:eastAsia="仿宋" w:hAnsi="仿宋" w:cs="仿宋" w:hint="eastAsia"/>
            <w:lang w:eastAsia="zh-CN"/>
          </w:rPr>
          <w:t>(二)、质量管理责任</w:t>
        </w:r>
        <w:r>
          <w:tab/>
        </w:r>
        <w:r>
          <w:fldChar w:fldCharType="begin"/>
        </w:r>
        <w:r>
          <w:instrText xml:space="preserve"> PAGEREF _Toc28571 \h </w:instrText>
        </w:r>
        <w:r>
          <w:fldChar w:fldCharType="separate"/>
        </w:r>
        <w:r>
          <w:t>45</w:t>
        </w:r>
        <w:r>
          <w:fldChar w:fldCharType="end"/>
        </w:r>
      </w:hyperlink>
    </w:p>
    <w:p>
      <w:pPr>
        <w:pStyle w:val="TOC2"/>
        <w:tabs>
          <w:tab w:val="right" w:leader="dot" w:pos="8306"/>
        </w:tabs>
      </w:pPr>
      <w:hyperlink w:anchor="_Toc32576" w:history="1">
        <w:r>
          <w:rPr>
            <w:rFonts w:ascii="仿宋" w:eastAsia="仿宋" w:hAnsi="仿宋" w:cs="仿宋" w:hint="eastAsia"/>
            <w:lang w:eastAsia="zh-CN"/>
          </w:rPr>
          <w:t>(三)、质量管理体系文件</w:t>
        </w:r>
        <w:r>
          <w:tab/>
        </w:r>
        <w:r>
          <w:fldChar w:fldCharType="begin"/>
        </w:r>
        <w:r>
          <w:instrText xml:space="preserve"> PAGEREF _Toc32576 \h </w:instrText>
        </w:r>
        <w:r>
          <w:fldChar w:fldCharType="separate"/>
        </w:r>
        <w:r>
          <w:t>46</w:t>
        </w:r>
        <w:r>
          <w:fldChar w:fldCharType="end"/>
        </w:r>
      </w:hyperlink>
    </w:p>
    <w:p>
      <w:pPr>
        <w:pStyle w:val="TOC2"/>
        <w:tabs>
          <w:tab w:val="right" w:leader="dot" w:pos="8306"/>
        </w:tabs>
      </w:pPr>
      <w:hyperlink w:anchor="_Toc6983" w:history="1">
        <w:r>
          <w:rPr>
            <w:rFonts w:ascii="仿宋" w:eastAsia="仿宋" w:hAnsi="仿宋" w:cs="仿宋" w:hint="eastAsia"/>
            <w:lang w:eastAsia="zh-CN"/>
          </w:rPr>
          <w:t>(四)、质量培训与教育</w:t>
        </w:r>
        <w:r>
          <w:tab/>
        </w:r>
        <w:r>
          <w:fldChar w:fldCharType="begin"/>
        </w:r>
        <w:r>
          <w:instrText xml:space="preserve"> PAGEREF _Toc6983 \h </w:instrText>
        </w:r>
        <w:r>
          <w:fldChar w:fldCharType="separate"/>
        </w:r>
        <w:r>
          <w:t>48</w:t>
        </w:r>
        <w:r>
          <w:fldChar w:fldCharType="end"/>
        </w:r>
      </w:hyperlink>
    </w:p>
    <w:p>
      <w:pPr>
        <w:pStyle w:val="TOC2"/>
        <w:tabs>
          <w:tab w:val="right" w:leader="dot" w:pos="8306"/>
        </w:tabs>
      </w:pPr>
      <w:hyperlink w:anchor="_Toc32701" w:history="1">
        <w:r>
          <w:rPr>
            <w:rFonts w:ascii="仿宋" w:eastAsia="仿宋" w:hAnsi="仿宋" w:cs="仿宋" w:hint="eastAsia"/>
            <w:lang w:eastAsia="zh-CN"/>
          </w:rPr>
          <w:t>(五)、质量审核与评价</w:t>
        </w:r>
        <w:r>
          <w:tab/>
        </w:r>
        <w:r>
          <w:fldChar w:fldCharType="begin"/>
        </w:r>
        <w:r>
          <w:instrText xml:space="preserve"> PAGEREF _Toc32701 \h </w:instrText>
        </w:r>
        <w:r>
          <w:fldChar w:fldCharType="separate"/>
        </w:r>
        <w:r>
          <w:t>49</w:t>
        </w:r>
        <w:r>
          <w:fldChar w:fldCharType="end"/>
        </w:r>
      </w:hyperlink>
    </w:p>
    <w:p>
      <w:pPr>
        <w:pStyle w:val="TOC2"/>
        <w:tabs>
          <w:tab w:val="right" w:leader="dot" w:pos="8306"/>
        </w:tabs>
      </w:pPr>
      <w:hyperlink w:anchor="_Toc7279" w:history="1">
        <w:r>
          <w:rPr>
            <w:rFonts w:ascii="仿宋" w:eastAsia="仿宋" w:hAnsi="仿宋" w:cs="仿宋" w:hint="eastAsia"/>
            <w:lang w:eastAsia="zh-CN"/>
          </w:rPr>
          <w:t>(六)、不符合与纠正措施</w:t>
        </w:r>
        <w:r>
          <w:tab/>
        </w:r>
        <w:r>
          <w:fldChar w:fldCharType="begin"/>
        </w:r>
        <w:r>
          <w:instrText xml:space="preserve"> PAGEREF _Toc7279 \h </w:instrText>
        </w:r>
        <w:r>
          <w:fldChar w:fldCharType="separate"/>
        </w:r>
        <w:r>
          <w:t>51</w:t>
        </w:r>
        <w:r>
          <w:fldChar w:fldCharType="end"/>
        </w:r>
      </w:hyperlink>
    </w:p>
    <w:p>
      <w:pPr>
        <w:pStyle w:val="TOC1"/>
        <w:tabs>
          <w:tab w:val="right" w:leader="dot" w:pos="8306"/>
        </w:tabs>
      </w:pPr>
      <w:hyperlink w:anchor="_Toc19723" w:history="1">
        <w:r>
          <w:rPr>
            <w:rFonts w:ascii="仿宋" w:eastAsia="仿宋" w:hAnsi="仿宋" w:cs="仿宋" w:hint="eastAsia"/>
            <w:lang w:eastAsia="zh-CN"/>
          </w:rPr>
          <w:t>十四、(超)短波数字话音保密机项目变更管理</w:t>
        </w:r>
        <w:r>
          <w:tab/>
        </w:r>
        <w:r>
          <w:fldChar w:fldCharType="begin"/>
        </w:r>
        <w:r>
          <w:instrText xml:space="preserve"> PAGEREF _Toc19723 \h </w:instrText>
        </w:r>
        <w:r>
          <w:fldChar w:fldCharType="separate"/>
        </w:r>
        <w:r>
          <w:t>52</w:t>
        </w:r>
        <w:r>
          <w:fldChar w:fldCharType="end"/>
        </w:r>
      </w:hyperlink>
    </w:p>
    <w:p>
      <w:pPr>
        <w:pStyle w:val="TOC2"/>
        <w:tabs>
          <w:tab w:val="right" w:leader="dot" w:pos="8306"/>
        </w:tabs>
      </w:pPr>
      <w:hyperlink w:anchor="_Toc14415" w:history="1">
        <w:r>
          <w:rPr>
            <w:rFonts w:ascii="仿宋" w:eastAsia="仿宋" w:hAnsi="仿宋" w:cs="仿宋" w:hint="eastAsia"/>
            <w:lang w:eastAsia="zh-CN"/>
          </w:rPr>
          <w:t>(一)、变更申请与评估</w:t>
        </w:r>
        <w:r>
          <w:tab/>
        </w:r>
        <w:r>
          <w:fldChar w:fldCharType="begin"/>
        </w:r>
        <w:r>
          <w:instrText xml:space="preserve"> PAGEREF _Toc14415 \h </w:instrText>
        </w:r>
        <w:r>
          <w:fldChar w:fldCharType="separate"/>
        </w:r>
        <w:r>
          <w:t>52</w:t>
        </w:r>
        <w:r>
          <w:fldChar w:fldCharType="end"/>
        </w:r>
      </w:hyperlink>
    </w:p>
    <w:p>
      <w:pPr>
        <w:pStyle w:val="TOC2"/>
        <w:tabs>
          <w:tab w:val="right" w:leader="dot" w:pos="8306"/>
        </w:tabs>
      </w:pPr>
      <w:hyperlink w:anchor="_Toc2987" w:history="1">
        <w:r>
          <w:rPr>
            <w:rFonts w:ascii="仿宋" w:eastAsia="仿宋" w:hAnsi="仿宋" w:cs="仿宋" w:hint="eastAsia"/>
            <w:lang w:eastAsia="zh-CN"/>
          </w:rPr>
          <w:t>(二)、变更实施与控制</w:t>
        </w:r>
        <w:r>
          <w:tab/>
        </w:r>
        <w:r>
          <w:fldChar w:fldCharType="begin"/>
        </w:r>
        <w:r>
          <w:instrText xml:space="preserve"> PAGEREF _Toc2987 \h </w:instrText>
        </w:r>
        <w:r>
          <w:fldChar w:fldCharType="separate"/>
        </w:r>
        <w:r>
          <w:t>52</w:t>
        </w:r>
        <w:r>
          <w:fldChar w:fldCharType="end"/>
        </w:r>
      </w:hyperlink>
    </w:p>
    <w:p>
      <w:pPr>
        <w:pStyle w:val="TOC1"/>
        <w:tabs>
          <w:tab w:val="right" w:leader="dot" w:pos="8306"/>
        </w:tabs>
      </w:pPr>
      <w:hyperlink w:anchor="_Toc27856" w:history="1">
        <w:r>
          <w:rPr>
            <w:rFonts w:ascii="仿宋" w:eastAsia="仿宋" w:hAnsi="仿宋" w:cs="仿宋" w:hint="eastAsia"/>
            <w:lang w:eastAsia="zh-CN"/>
          </w:rPr>
          <w:t>十五、(超)短波数字话音保密机项目工程方案分析</w:t>
        </w:r>
        <w:r>
          <w:tab/>
        </w:r>
        <w:r>
          <w:fldChar w:fldCharType="begin"/>
        </w:r>
        <w:r>
          <w:instrText xml:space="preserve"> PAGEREF _Toc27856 \h </w:instrText>
        </w:r>
        <w:r>
          <w:fldChar w:fldCharType="separate"/>
        </w:r>
        <w:r>
          <w:t>53</w:t>
        </w:r>
        <w:r>
          <w:fldChar w:fldCharType="end"/>
        </w:r>
      </w:hyperlink>
    </w:p>
    <w:p>
      <w:pPr>
        <w:pStyle w:val="TOC2"/>
        <w:tabs>
          <w:tab w:val="right" w:leader="dot" w:pos="8306"/>
        </w:tabs>
      </w:pPr>
      <w:hyperlink w:anchor="_Toc10144" w:history="1">
        <w:r>
          <w:rPr>
            <w:rFonts w:ascii="仿宋" w:eastAsia="仿宋" w:hAnsi="仿宋" w:cs="仿宋" w:hint="eastAsia"/>
            <w:lang w:eastAsia="zh-CN"/>
          </w:rPr>
          <w:t>(一)、建筑工程设计原则</w:t>
        </w:r>
        <w:r>
          <w:tab/>
        </w:r>
        <w:r>
          <w:fldChar w:fldCharType="begin"/>
        </w:r>
        <w:r>
          <w:instrText xml:space="preserve"> PAGEREF _Toc10144 \h </w:instrText>
        </w:r>
        <w:r>
          <w:fldChar w:fldCharType="separate"/>
        </w:r>
        <w:r>
          <w:t>53</w:t>
        </w:r>
        <w:r>
          <w:fldChar w:fldCharType="end"/>
        </w:r>
      </w:hyperlink>
    </w:p>
    <w:p>
      <w:pPr>
        <w:pStyle w:val="TOC2"/>
        <w:tabs>
          <w:tab w:val="right" w:leader="dot" w:pos="8306"/>
        </w:tabs>
      </w:pPr>
      <w:hyperlink w:anchor="_Toc19623" w:history="1">
        <w:r>
          <w:rPr>
            <w:rFonts w:ascii="仿宋" w:eastAsia="仿宋" w:hAnsi="仿宋" w:cs="仿宋" w:hint="eastAsia"/>
            <w:lang w:eastAsia="zh-CN"/>
          </w:rPr>
          <w:t>(二)、土建工程建设指标</w:t>
        </w:r>
        <w:r>
          <w:tab/>
        </w:r>
        <w:r>
          <w:fldChar w:fldCharType="begin"/>
        </w:r>
        <w:r>
          <w:instrText xml:space="preserve"> PAGEREF _Toc19623 \h </w:instrText>
        </w:r>
        <w:r>
          <w:fldChar w:fldCharType="separate"/>
        </w:r>
        <w:r>
          <w:t>57</w:t>
        </w:r>
        <w:r>
          <w:fldChar w:fldCharType="end"/>
        </w:r>
      </w:hyperlink>
    </w:p>
    <w:p>
      <w:pPr>
        <w:pStyle w:val="TOC1"/>
        <w:tabs>
          <w:tab w:val="right" w:leader="dot" w:pos="8306"/>
        </w:tabs>
      </w:pPr>
      <w:hyperlink w:anchor="_Toc19618" w:history="1">
        <w:r>
          <w:rPr>
            <w:rFonts w:ascii="仿宋" w:eastAsia="仿宋" w:hAnsi="仿宋" w:cs="仿宋" w:hint="eastAsia"/>
            <w:lang w:eastAsia="zh-CN"/>
          </w:rPr>
          <w:t>十六、利益相关者分析与沟通计划</w:t>
        </w:r>
        <w:r>
          <w:tab/>
        </w:r>
        <w:r>
          <w:fldChar w:fldCharType="begin"/>
        </w:r>
        <w:r>
          <w:instrText xml:space="preserve"> PAGEREF _Toc19618 \h </w:instrText>
        </w:r>
        <w:r>
          <w:fldChar w:fldCharType="separate"/>
        </w:r>
        <w:r>
          <w:t>58</w:t>
        </w:r>
        <w:r>
          <w:fldChar w:fldCharType="end"/>
        </w:r>
      </w:hyperlink>
    </w:p>
    <w:p>
      <w:pPr>
        <w:pStyle w:val="TOC2"/>
        <w:tabs>
          <w:tab w:val="right" w:leader="dot" w:pos="8306"/>
        </w:tabs>
      </w:pPr>
      <w:hyperlink w:anchor="_Toc28976" w:history="1">
        <w:r>
          <w:rPr>
            <w:rFonts w:ascii="仿宋" w:eastAsia="仿宋" w:hAnsi="仿宋" w:cs="仿宋" w:hint="eastAsia"/>
            <w:lang w:eastAsia="zh-CN"/>
          </w:rPr>
          <w:t>(一)、利益相关者分析</w:t>
        </w:r>
        <w:r>
          <w:tab/>
        </w:r>
        <w:r>
          <w:fldChar w:fldCharType="begin"/>
        </w:r>
        <w:r>
          <w:instrText xml:space="preserve"> PAGEREF _Toc28976 \h </w:instrText>
        </w:r>
        <w:r>
          <w:fldChar w:fldCharType="separate"/>
        </w:r>
        <w:r>
          <w:t>58</w:t>
        </w:r>
        <w:r>
          <w:fldChar w:fldCharType="end"/>
        </w:r>
      </w:hyperlink>
    </w:p>
    <w:p>
      <w:pPr>
        <w:pStyle w:val="TOC2"/>
        <w:tabs>
          <w:tab w:val="right" w:leader="dot" w:pos="8306"/>
        </w:tabs>
      </w:pPr>
      <w:hyperlink w:anchor="_Toc252" w:history="1">
        <w:r>
          <w:rPr>
            <w:rFonts w:ascii="仿宋" w:eastAsia="仿宋" w:hAnsi="仿宋" w:cs="仿宋" w:hint="eastAsia"/>
            <w:lang w:eastAsia="zh-CN"/>
          </w:rPr>
          <w:t>(二)、沟通计划</w:t>
        </w:r>
        <w:r>
          <w:tab/>
        </w:r>
        <w:r>
          <w:fldChar w:fldCharType="begin"/>
        </w:r>
        <w:r>
          <w:instrText xml:space="preserve"> PAGEREF _Toc252 \h </w:instrText>
        </w:r>
        <w:r>
          <w:fldChar w:fldCharType="separate"/>
        </w:r>
        <w:r>
          <w:t>59</w:t>
        </w:r>
        <w:r>
          <w:fldChar w:fldCharType="end"/>
        </w:r>
      </w:hyperlink>
    </w:p>
    <w:p>
      <w:pPr>
        <w:pStyle w:val="TOC1"/>
        <w:tabs>
          <w:tab w:val="right" w:leader="dot" w:pos="8306"/>
        </w:tabs>
      </w:pPr>
      <w:hyperlink w:anchor="_Toc22629" w:history="1">
        <w:r>
          <w:rPr>
            <w:rFonts w:ascii="仿宋" w:eastAsia="仿宋" w:hAnsi="仿宋" w:cs="仿宋" w:hint="eastAsia"/>
            <w:lang w:eastAsia="zh-CN"/>
          </w:rPr>
          <w:t>十七、供应链管理</w:t>
        </w:r>
        <w:r>
          <w:tab/>
        </w:r>
        <w:r>
          <w:fldChar w:fldCharType="begin"/>
        </w:r>
        <w:r>
          <w:instrText xml:space="preserve"> PAGEREF _Toc22629 \h </w:instrText>
        </w:r>
        <w:r>
          <w:fldChar w:fldCharType="separate"/>
        </w:r>
        <w:r>
          <w:t>61</w:t>
        </w:r>
        <w:r>
          <w:fldChar w:fldCharType="end"/>
        </w:r>
      </w:hyperlink>
    </w:p>
    <w:p>
      <w:pPr>
        <w:pStyle w:val="TOC2"/>
        <w:tabs>
          <w:tab w:val="right" w:leader="dot" w:pos="8306"/>
        </w:tabs>
      </w:pPr>
      <w:hyperlink w:anchor="_Toc48" w:history="1">
        <w:r>
          <w:rPr>
            <w:rFonts w:ascii="仿宋" w:eastAsia="仿宋" w:hAnsi="仿宋" w:cs="仿宋" w:hint="eastAsia"/>
            <w:lang w:eastAsia="zh-CN"/>
          </w:rPr>
          <w:t>(一)、供应链战略规划</w:t>
        </w:r>
        <w:r>
          <w:tab/>
        </w:r>
        <w:r>
          <w:fldChar w:fldCharType="begin"/>
        </w:r>
        <w:r>
          <w:instrText xml:space="preserve"> PAGEREF _Toc48 \h </w:instrText>
        </w:r>
        <w:r>
          <w:fldChar w:fldCharType="separate"/>
        </w:r>
        <w:r>
          <w:t>61</w:t>
        </w:r>
        <w:r>
          <w:fldChar w:fldCharType="end"/>
        </w:r>
      </w:hyperlink>
    </w:p>
    <w:p>
      <w:pPr>
        <w:pStyle w:val="TOC2"/>
        <w:tabs>
          <w:tab w:val="right" w:leader="dot" w:pos="8306"/>
        </w:tabs>
      </w:pPr>
      <w:hyperlink w:anchor="_Toc30571" w:history="1">
        <w:r>
          <w:rPr>
            <w:rFonts w:ascii="仿宋" w:eastAsia="仿宋" w:hAnsi="仿宋" w:cs="仿宋" w:hint="eastAsia"/>
            <w:lang w:eastAsia="zh-CN"/>
          </w:rPr>
          <w:t>(二)、供应商选择与合作</w:t>
        </w:r>
        <w:r>
          <w:tab/>
        </w:r>
        <w:r>
          <w:fldChar w:fldCharType="begin"/>
        </w:r>
        <w:r>
          <w:instrText xml:space="preserve"> PAGEREF _Toc30571 \h </w:instrText>
        </w:r>
        <w:r>
          <w:fldChar w:fldCharType="separate"/>
        </w:r>
        <w:r>
          <w:t>62</w:t>
        </w:r>
        <w:r>
          <w:fldChar w:fldCharType="end"/>
        </w:r>
      </w:hyperlink>
    </w:p>
    <w:p>
      <w:pPr>
        <w:pStyle w:val="TOC2"/>
        <w:tabs>
          <w:tab w:val="right" w:leader="dot" w:pos="8306"/>
        </w:tabs>
      </w:pPr>
      <w:hyperlink w:anchor="_Toc7123" w:history="1">
        <w:r>
          <w:rPr>
            <w:rFonts w:ascii="仿宋" w:eastAsia="仿宋" w:hAnsi="仿宋" w:cs="仿宋" w:hint="eastAsia"/>
            <w:lang w:eastAsia="zh-CN"/>
          </w:rPr>
          <w:t>(三)、物流与库存管理</w:t>
        </w:r>
        <w:r>
          <w:tab/>
        </w:r>
        <w:r>
          <w:fldChar w:fldCharType="begin"/>
        </w:r>
        <w:r>
          <w:instrText xml:space="preserve"> PAGEREF _Toc7123 \h </w:instrText>
        </w:r>
        <w:r>
          <w:fldChar w:fldCharType="separate"/>
        </w:r>
        <w:r>
          <w:t>63</w:t>
        </w:r>
        <w:r>
          <w:fldChar w:fldCharType="end"/>
        </w:r>
      </w:hyperlink>
    </w:p>
    <w:p>
      <w:pPr>
        <w:pStyle w:val="TOC1"/>
        <w:tabs>
          <w:tab w:val="right" w:leader="dot" w:pos="8306"/>
        </w:tabs>
      </w:pPr>
      <w:hyperlink w:anchor="_Toc20094" w:history="1">
        <w:r>
          <w:rPr>
            <w:rFonts w:ascii="仿宋" w:eastAsia="仿宋" w:hAnsi="仿宋" w:cs="仿宋" w:hint="eastAsia"/>
            <w:lang w:eastAsia="zh-CN"/>
          </w:rPr>
          <w:t>十八、风险识别与分类</w:t>
        </w:r>
        <w:r>
          <w:tab/>
        </w:r>
        <w:r>
          <w:fldChar w:fldCharType="begin"/>
        </w:r>
        <w:r>
          <w:instrText xml:space="preserve"> PAGEREF _Toc20094 \h </w:instrText>
        </w:r>
        <w:r>
          <w:fldChar w:fldCharType="separate"/>
        </w:r>
        <w:r>
          <w:t>65</w:t>
        </w:r>
        <w:r>
          <w:fldChar w:fldCharType="end"/>
        </w:r>
      </w:hyperlink>
    </w:p>
    <w:p>
      <w:pPr>
        <w:pStyle w:val="TOC2"/>
        <w:tabs>
          <w:tab w:val="right" w:leader="dot" w:pos="8306"/>
        </w:tabs>
      </w:pPr>
      <w:hyperlink w:anchor="_Toc23622" w:history="1">
        <w:r>
          <w:rPr>
            <w:rFonts w:ascii="仿宋" w:eastAsia="仿宋" w:hAnsi="仿宋" w:cs="仿宋" w:hint="eastAsia"/>
            <w:lang w:eastAsia="zh-CN"/>
          </w:rPr>
          <w:t>(一)、风险识别</w:t>
        </w:r>
        <w:r>
          <w:tab/>
        </w:r>
        <w:r>
          <w:fldChar w:fldCharType="begin"/>
        </w:r>
        <w:r>
          <w:instrText xml:space="preserve"> PAGEREF _Toc23622 \h </w:instrText>
        </w:r>
        <w:r>
          <w:fldChar w:fldCharType="separate"/>
        </w:r>
        <w:r>
          <w:t>65</w:t>
        </w:r>
        <w:r>
          <w:fldChar w:fldCharType="end"/>
        </w:r>
      </w:hyperlink>
    </w:p>
    <w:p>
      <w:pPr>
        <w:pStyle w:val="TOC2"/>
        <w:tabs>
          <w:tab w:val="right" w:leader="dot" w:pos="8306"/>
        </w:tabs>
      </w:pPr>
      <w:hyperlink w:anchor="_Toc28997" w:history="1">
        <w:r>
          <w:rPr>
            <w:rFonts w:ascii="仿宋" w:eastAsia="仿宋" w:hAnsi="仿宋" w:cs="仿宋" w:hint="eastAsia"/>
            <w:lang w:eastAsia="zh-CN"/>
          </w:rPr>
          <w:t>(二)、风险分类</w:t>
        </w:r>
        <w:r>
          <w:tab/>
        </w:r>
        <w:r>
          <w:fldChar w:fldCharType="begin"/>
        </w:r>
        <w:r>
          <w:instrText xml:space="preserve"> PAGEREF _Toc28997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34"/>
      <w:r>
        <w:rPr>
          <w:rFonts w:ascii="仿宋" w:eastAsia="仿宋" w:hAnsi="仿宋" w:cs="仿宋" w:hint="eastAsia"/>
          <w:sz w:val="28"/>
          <w:lang w:eastAsia="zh-CN"/>
        </w:rPr>
        <w:t>一、(超)短波数字话音保密机项目选址可行性分析</w:t>
      </w:r>
      <w:bookmarkEnd w:id="2"/>
    </w:p>
    <w:p>
      <w:pPr>
        <w:pStyle w:val="Heading2"/>
        <w:rPr>
          <w:rFonts w:ascii="仿宋" w:eastAsia="仿宋" w:hAnsi="仿宋" w:cs="仿宋" w:hint="eastAsia"/>
          <w:lang w:eastAsia="zh-CN"/>
        </w:rPr>
      </w:pPr>
      <w:bookmarkStart w:id="3" w:name="_Toc12235"/>
      <w:r>
        <w:rPr>
          <w:rFonts w:ascii="仿宋" w:eastAsia="仿宋" w:hAnsi="仿宋" w:cs="仿宋" w:hint="eastAsia"/>
          <w:lang w:eastAsia="zh-CN"/>
        </w:rPr>
        <w:t>(一)、(超)短波数字话音保密机项目选址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该(超)短波数字话音保密机项目选址位于XX省XX市XX区XXX街道</w:t>
      </w:r>
    </w:p>
    <w:p>
      <w:pPr>
        <w:pStyle w:val="Heading2"/>
        <w:ind w:firstLine="560" w:firstLineChars="200"/>
        <w:rPr>
          <w:rFonts w:ascii="仿宋" w:eastAsia="仿宋" w:hAnsi="仿宋" w:cs="仿宋" w:hint="eastAsia"/>
          <w:sz w:val="28"/>
          <w:lang w:eastAsia="zh-CN"/>
        </w:rPr>
      </w:pPr>
      <w:bookmarkStart w:id="4" w:name="_Toc291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短波数字话音保密机项目的征地面积将根据(超)短波数字话音保密机项目的实际规模和需求进行精确规划。具体面积XXX平方米，旨在确保(超)短波数字话音保密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净用地面积是在征地面积基础上去除不可利用面积后的实际可开发用地。具体面积XXX平方米，考虑到环保、交通、安全等多方面因素，以确保(超)短波数字话音保密机项目在整体利用效率上达到最优。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(超)短波数字话音保密机项目计划建设的建筑总规模具体面积XXX平方米。这一规模的确定综合考虑了(超)短波数字话音保密机项目的性质、规模，以及城市规划的相关要求，确保建筑布局与周边环境协调一致。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绿地率是(超)短波数字话音保密机项目用地中被规划为绿地的比例。具体面积XXX平方米，旨在通过合理规划绿地，改善(超)短波数字话音保密机项目周边环境，提升居民生活质量，并符合城市整体绿化规划。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容积率是用地上可以建设的建筑总体积与用地面积之比。具体面积XXX，通过合理的容积率规划，确保(超)短波数字话音保密机项目建筑规模与周边环境和谐共生。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短波数字话音保密机项目选址与当地城市规划相一致，具体面积XXX平方米。通过与城市规划部门深入沟通，确保(超)短波数字话音保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短波数字话音保密机项目选址符合当地产业政策，具体面积XXX平方米。这包括(超)短波数字话音保密机项目对当地经济的促进作用，以及对相关产业的带动效应，确保(超)短波数字话音保密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超)短波数字话音保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确保(超)短波数字话音保密机项目选址具备必要的公共设施配套，具体面积XXX平方米。这包括交通便利性、教育、医疗等基础设施，以提高居民生活品质，使得(超)短波数字话音保密机项目选址更具吸引力。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考虑用地总体要求对当地社会稳定性的影响，具体面积XXX平方米。通过深入了解当地社区反馈，确保(超)短波数字话音保密机项目的选址和建设过程对当地社会和谐稳定产生积极作用。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短波数字话音保密机项目选址不仅符合法规和规划，还在实际操作中具有可行性。这一全面规划将为(超)短波数字话音保密机项目的成功实施提供坚实的基础，确保(超)短波数字话音保密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短波数字话音保密机项目的设备规划和空间设计中，我们将采取灵活设备布局的措施。设备布局将根据实际需求进行灵活设计，避免不必要的浪费。通过合理规划设备摆放位置，我们将提高设备的利用率，减少设备间距，以确保(超)短波数字话音保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短波数字话音保密机项目内部引入共享设施的概念，例如共享会议室、办公区等。通过这种方式，我们可以减少对资源的重复建设，提高资源共享效率，从而减小(超)短波数字话音保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0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超)短波数字话音保密机项目的总图布置中，我们将不同功能区域进行明确的规划，以最大程度满足(超)短波数字话音保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短波数字话音保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短波数字话音保密机项目对环境的影响是综合评价的重要因素之一。我们将详细考虑选址周边的自然环境、生态保护区、水源地等情况，确保(超)短波数字话音保密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短波数字话音保密机项目所在地的相关政策，确保(超)短波数字话音保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考虑到社会稳定性对企业运营的重要性，我们将评估选址地区的社会安全情况、劳工关系、社区反馈等方面，以确保(超)短波数字话音保密机项目的建设和运营不会受到社会稳定性的负面影响。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最后，我们将综合考虑用地成本，包括土地购置费用、土地开发成本等。通过对用地成本的详细评估，我们能够做出更为精确的经济效益分析，为(超)短波数字话音保密机项目的投资决策提供有力支持。</w:t>
      </w:r>
    </w:p>
    <w:p>
      <w:pPr>
        <w:pStyle w:val="Heading1"/>
        <w:ind w:firstLine="560" w:firstLineChars="200"/>
        <w:rPr>
          <w:rFonts w:ascii="仿宋" w:eastAsia="仿宋" w:hAnsi="仿宋" w:cs="仿宋" w:hint="eastAsia"/>
          <w:sz w:val="28"/>
          <w:lang w:eastAsia="zh-CN"/>
        </w:rPr>
      </w:pPr>
      <w:bookmarkStart w:id="8" w:name="_Toc3897"/>
      <w:r>
        <w:rPr>
          <w:rFonts w:ascii="仿宋" w:eastAsia="仿宋" w:hAnsi="仿宋" w:cs="仿宋" w:hint="eastAsia"/>
          <w:sz w:val="28"/>
          <w:lang w:eastAsia="zh-CN"/>
        </w:rPr>
        <w:t>二、(超)短波数字话音保密机项目绩效评估</w:t>
      </w:r>
      <w:bookmarkEnd w:id="8"/>
    </w:p>
    <w:p>
      <w:pPr>
        <w:pStyle w:val="Heading2"/>
        <w:rPr>
          <w:rFonts w:ascii="仿宋" w:eastAsia="仿宋" w:hAnsi="仿宋" w:cs="仿宋" w:hint="eastAsia"/>
          <w:lang w:eastAsia="zh-CN"/>
        </w:rPr>
      </w:pPr>
      <w:bookmarkStart w:id="9" w:name="_Toc44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中，我们设计了一套全面的绩效评估指标，以确保(超)短波数字话音保密机项目的可控和成功交付。这些指标跨足(超)短波数字话音保密机项目目标、成本、进度和质量等多个维度，为我们提供了全面洞察(超)短波数字话音保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目标达成率是我们关注的首要指标。我们设定了明确的目标，并通过定期监测和评估，迅速发现并应对潜在的目标偏差。这为(超)短波数字话音保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成本绩效是另一个核心关注点。通过实际成本与预算成本的对比分析，我们深入了解成本差异的原因，及时调整资源分配，保持(超)短波数字话音保密机项目在经济效益方面的合理水平。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进度作为关键的绩效指标之一，得到了精心的关注。我们制定了详细的(超)短波数字话音保密机项目进度计划，并设立了进度符合度指标，确保实际进度与计划进度保持一致。这使我们能够快速发现和解决潜在的进度问题，保持(超)短波数字话音保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短波数字话音保密机项目绩效的不可或缺的一环。我们引入了一系列的质量标准和客户满意度指标，以确保(超)短波数字话音保密机项目交付的成果在质量上达到或超越预期水平。通过持续监测这些指标，我们努力提升(超)短波数字话音保密机项目整体质量水平，为(超)短波数字话音保密机项目的成功交付提供有力保障。通过这些科学且全面的绩效评估，我们能够更好地引导(超)短波数字话音保密机项目的持续改进，确保(超)短波数字话音保密机项目目标的顺利达成。</w:t>
      </w:r>
    </w:p>
    <w:p>
      <w:pPr>
        <w:pStyle w:val="Heading2"/>
        <w:ind w:firstLine="560" w:firstLineChars="200"/>
        <w:rPr>
          <w:rFonts w:ascii="仿宋" w:eastAsia="仿宋" w:hAnsi="仿宋" w:cs="仿宋" w:hint="eastAsia"/>
          <w:sz w:val="28"/>
          <w:lang w:eastAsia="zh-CN"/>
        </w:rPr>
      </w:pPr>
      <w:bookmarkStart w:id="10" w:name="_Toc94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绩效评估是(超)短波数字话音保密机项目中的关键环节，为确保(超)短波数字话音保密机项目达到预期目标，我们采用了多层次、多维度的绩效评估方法。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短波数字话音保密机项目的战略目标对齐，确保每个决策和行动都与(超)短波数字话音保密机项目整体目标保持一致。团队会定期召开战略对齐会议，审视当前工作与(超)短波数字话音保密机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短波数字话音保密机项目进度、质量、成本和风险等方面。这些指标通过数据收集和分析，为(超)短波数字话音保密机项目管理团队提供了客观的评估依据。例如，我们通过(超)短波数字话音保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短波数字话音保密机项目内部，还考虑了(超)短波数字话音保密机项目对外部环境的影响。我们定期进行干系人满意度调查，以了解各利益相关方对(超)短波数字话音保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这种多层次、多角度的绩效评估方法，使得我们能够全面了解(超)短波数字话音保密机项目的运行状态，及时做出调整，确保(超)短波数字话音保密机项目在不断变化的环境中保持稳健前行。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663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为了确保(超)短波数字话音保密机项目的有效管理和不断优化，我们采用了精心设计的绩效评估周期。这个周期旨在实现灵活、实时和全面的评估，以适应(超)短波数字话音保密机项目执行中的各种挑战。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短波数字话音保密机项目的不同需求，分为短期、中期和长期。短期评估关注每个迭代或工作周期，以及时发现和解决当前任务中的问题。中期评估涵盖几个迭代，深入了解整体(超)短波数字话音保密机项目的趋势和性能。长期评估则着眼于整个(超)短波数字话音保密机项目阶段，确保(超)短波数字话音保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短波数字话音保密机项目管理工具和协作平台，团队成员能够随时更新和分享(超)短波数字话音保密机项目数据。这种实时性的反馈机制使我们能够及时察觉潜在问题，快速调整，保持(超)短波数字话音保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短波数字话音保密机项目的决策制定密不可分。每个周期的(超)短波数字话音保密机项目回顾会议成为集体总结经验、识别问题深层次原因并找到创新解决方案的平台。这种定期的反思与调整机制使(超)短波数字话音保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6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344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的技术管理特点体现在其创新导向。通过引入最先进的技术趋势和解决方案，(超)短波数字话音保密机项目致力于提升科技含量、提高质量和效率水平。这意味着我们将采用最新的工具和方法，确保(超)短波数字话音保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短波数字话音保密机项目技术管理的显著特征。通过整合不同领域的技术资源，我们实现了跨学科的协同工作。这有助于优化技术架构，提高整体效能。此外，整合性策略还促进了不同技术团队之间的紧密沟通和高效合作，确保(超)短波数字话音保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短波数字话音保密机项目所采用的技术。通过不断优化技术方案，(超)短波数字话音保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短波数字话音保密机项目团队将在(超)短波数字话音保密机项目初期识别可能的技术风险，并采取相应的预防和应对措施。通过建立健全的风险评估机制，(超)短波数字话音保密机项目能够在实施过程中及时发现并解决潜在的技术问题，保障(超)短波数字话音保密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短波数字话音保密机项目中，技术将成为(超)短波数字话音保密机项目成功的有力支持。这一深度剖析揭示了技术管理在(超)短波数字话音保密机项目实施中的关键作用，为(超)短波数字话音保密机项目的技术基础奠定了坚实的基础。</w:t>
      </w:r>
    </w:p>
    <w:p>
      <w:pPr>
        <w:pStyle w:val="Heading2"/>
        <w:ind w:firstLine="560" w:firstLineChars="200"/>
        <w:rPr>
          <w:rFonts w:ascii="仿宋" w:eastAsia="仿宋" w:hAnsi="仿宋" w:cs="仿宋" w:hint="eastAsia"/>
          <w:sz w:val="28"/>
          <w:lang w:eastAsia="zh-CN"/>
        </w:rPr>
      </w:pPr>
      <w:bookmarkStart w:id="14" w:name="_Toc22822"/>
      <w:r>
        <w:rPr>
          <w:rFonts w:ascii="仿宋" w:eastAsia="仿宋" w:hAnsi="仿宋" w:cs="仿宋" w:hint="eastAsia"/>
          <w:sz w:val="28"/>
          <w:lang w:eastAsia="zh-CN"/>
        </w:rPr>
        <w:t>(二)、(超)短波数字话音保密机项目工艺技术设计方案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短波数字话音保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短波数字话音保密机项目将严格按照相关行业规范要求进行组织。通过有效控制产品质量，(超)短波数字话音保密机项目将致力于为顾客提供优质的(超)短波数字话音保密机项目产品和良好的服务。这体现了(超)短波数字话音保密机项目对于生产活动合规性和质量标准的高度重视，为(超)短波数字话音保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短波数字话音保密机项目注重生态效益和清洁生产原则。(超)短波数字话音保密机项目建设将紧密结合地方特色经济发展，与社会经济发展规划和区域环境保护规划方案相协调一致。通过与当地区域自然生态系统的结合，(超)短波数字话音保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短波数字话音保密机项目产品具有多样化的客户需求和个性化的特点。因此，(超)短波数字话音保密机项目产品规格品种多样，且单批生产数量较小。为满足这一特点，(超)短波数字话音保密机项目承办单位将建设先进的柔性制造生产线。通过广泛应用柔性制造技术，(超)短波数字话音保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短波数字话音保密机项目采用的技术具有较高的技术含量和自动化水平，处于国内先进水平。这一技术选用不仅体现了对生产效率、质量和环境友好性的高标准要求，同时为(超)短波数字话音保密机项目的可持续发展奠定了坚实的基础。</w:t>
      </w:r>
    </w:p>
    <w:p>
      <w:pPr>
        <w:pStyle w:val="Heading2"/>
        <w:ind w:firstLine="560" w:firstLineChars="200"/>
        <w:rPr>
          <w:rFonts w:ascii="仿宋" w:eastAsia="仿宋" w:hAnsi="仿宋" w:cs="仿宋" w:hint="eastAsia"/>
          <w:sz w:val="28"/>
          <w:lang w:eastAsia="zh-CN"/>
        </w:rPr>
      </w:pPr>
      <w:bookmarkStart w:id="15" w:name="_Toc1622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为确保(超)短波数字话音保密机项目的高效生产和技术实施，我们制定了一套精心设计的设备选型方案，以满足(超)短波数字话音保密机项目生产、质量和环保的要求。该方案的主要特点如下：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短波数字话音保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短波数字话音保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175"/>
      <w:r>
        <w:rPr>
          <w:rFonts w:ascii="仿宋" w:eastAsia="仿宋" w:hAnsi="仿宋" w:cs="仿宋" w:hint="eastAsia"/>
          <w:sz w:val="28"/>
          <w:lang w:eastAsia="zh-CN"/>
        </w:rPr>
        <w:t>四、(超)短波数字话音保密机项目建设单位说明</w:t>
      </w:r>
      <w:bookmarkEnd w:id="16"/>
    </w:p>
    <w:p>
      <w:pPr>
        <w:pStyle w:val="Heading2"/>
        <w:rPr>
          <w:rFonts w:ascii="仿宋" w:eastAsia="仿宋" w:hAnsi="仿宋" w:cs="仿宋" w:hint="eastAsia"/>
          <w:lang w:eastAsia="zh-CN"/>
        </w:rPr>
      </w:pPr>
      <w:bookmarkStart w:id="17" w:name="_Toc31287"/>
      <w:r>
        <w:rPr>
          <w:rFonts w:ascii="仿宋" w:eastAsia="仿宋" w:hAnsi="仿宋" w:cs="仿宋" w:hint="eastAsia"/>
          <w:lang w:eastAsia="zh-CN"/>
        </w:rPr>
        <w:t>(一)、(超)短波数字话音保密机项目承办单位基本情况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https://d.book118.com/156105101104010033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024A1"/>
    <w:rsid w:val="77502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1051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2024-01-09T16:08:00Z</dcterms:created>
  <dcterms:modified xsi:type="dcterms:W3CDTF">2024-01-09T16:08:31Z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35146167734C4949890AD1492417A242_11</vt:lpwstr>
  </property>
  <property fmtid="{D5CDD505-2E9C-101B-9397-08002B2CF9AE}" pid="3" name="KSOProductBuildVer">
    <vt:lpwstr>2052-12.1.0.16120</vt:lpwstr>
  </property>
</Properties>
</file>