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17CF3" w:rsidP="00C17CF3" w14:paraId="45F9A28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17CF3">
        <w:rPr>
          <w:rFonts w:ascii="华文中宋" w:eastAsia="华文中宋" w:hAnsi="华文中宋"/>
          <w:b/>
          <w:sz w:val="30"/>
        </w:rPr>
        <w:t>2023</w:t>
      </w:r>
      <w:r w:rsidRPr="00C17CF3">
        <w:rPr>
          <w:rFonts w:ascii="华文中宋" w:eastAsia="华文中宋" w:hAnsi="华文中宋"/>
          <w:b/>
          <w:sz w:val="30"/>
        </w:rPr>
        <w:t>江西吉安市吉州区招聘高层次卫生人才</w:t>
      </w:r>
      <w:r w:rsidRPr="00C17CF3">
        <w:rPr>
          <w:rFonts w:ascii="华文中宋" w:eastAsia="华文中宋" w:hAnsi="华文中宋"/>
          <w:b/>
          <w:sz w:val="30"/>
        </w:rPr>
        <w:t>1</w:t>
      </w:r>
      <w:r w:rsidRPr="00C17CF3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4DC274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CDB7E4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B8909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341D9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104F14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44C6D5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1AF877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491A81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8D7579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84784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ABDD9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304C07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6FB8CF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200D976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44754DD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6336FB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F65EB9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40CDC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4C76B4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00F7FF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451FF8A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76924A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5503C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21B0C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2C0C9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、由被代理人对第三人承担民事责任，代理人不负责任</w:t>
      </w:r>
    </w:p>
    <w:p w:rsidR="0030475A" w14:paraId="68F8FFA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、由代理人对第三人承担民事责任，被代理人不负责任</w:t>
      </w:r>
    </w:p>
    <w:p w:rsidR="0030475A" w14:paraId="337547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、由被代理人对第三人承担民事责任，代理人负连带责任</w:t>
      </w:r>
    </w:p>
    <w:p w:rsidR="0030475A" w14:paraId="353452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、先由代理人对第三人承担民事责任，代理人无法承担责任的，由被代理人承担责任</w:t>
      </w:r>
    </w:p>
    <w:p w:rsidR="0030475A" w14:paraId="33485E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7A610E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委托代理是指委托代理人按照被代理人的委托行使代理权。民事法律行为的委托代理，可以用书面形式，也可以用口头形式。书面委托代理的授权委托书应当载明代理人的姓名或者名称、代理事项、权限和期间，并由委托人签名或盖章。委托书授权不明的，被代理人应当向第三人承担民事责任，代理人负连带责任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870BA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下列做法在日常生活中可行的是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7BF4E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、医用酒精和工业酒精的主要成分相同，都可用于伤口消毒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https://d.book118.com/156121144100010042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:rsidP="00683DD2" w14:paraId="6921D6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7CF3" w14:paraId="4CEC2C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:rsidP="00683DD2" w14:paraId="5238083F" w14:textId="16C23E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7CF3" w14:paraId="13C3677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14:paraId="298F62B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7C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:rsidP="00683DD2" w14:textId="16C23E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7C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7CF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:rsidP="00683DD2" w14:textId="16C23E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7CF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14:paraId="46CC83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14:paraId="0FF7F06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14:paraId="169F8C3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C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17CF3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C381BBF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C17C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17CF3"/>
    <w:rPr>
      <w:sz w:val="18"/>
      <w:szCs w:val="18"/>
    </w:rPr>
  </w:style>
  <w:style w:type="paragraph" w:styleId="Footer">
    <w:name w:val="footer"/>
    <w:basedOn w:val="Normal"/>
    <w:link w:val="a0"/>
    <w:rsid w:val="00C17C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17CF3"/>
    <w:rPr>
      <w:sz w:val="18"/>
      <w:szCs w:val="18"/>
    </w:rPr>
  </w:style>
  <w:style w:type="character" w:styleId="PageNumber">
    <w:name w:val="page number"/>
    <w:basedOn w:val="DefaultParagraphFont"/>
    <w:rsid w:val="00C17C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56121144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2983</Words>
  <Characters>17009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2024-01-29T10:31:00Z</dcterms:created>
  <dcterms:modified xsi:type="dcterms:W3CDTF">2024-01-29T10:31:00Z</dcterms:modified>
</cp:coreProperties>
</file>