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金属复合材项目规划设计纲要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18" w:history="1">
        <w:r>
          <w:rPr>
            <w:rFonts w:ascii="仿宋" w:eastAsia="仿宋" w:hAnsi="仿宋" w:cs="仿宋" w:hint="eastAsia"/>
            <w:lang w:eastAsia="zh-CN"/>
          </w:rPr>
          <w:t>前言</w:t>
        </w:r>
        <w:r>
          <w:tab/>
        </w:r>
        <w:r>
          <w:fldChar w:fldCharType="begin"/>
        </w:r>
        <w:r>
          <w:instrText xml:space="preserve"> PAGEREF _Toc21718 \h </w:instrText>
        </w:r>
        <w:r>
          <w:fldChar w:fldCharType="separate"/>
        </w:r>
        <w:r>
          <w:t>3</w:t>
        </w:r>
        <w:r>
          <w:fldChar w:fldCharType="end"/>
        </w:r>
      </w:hyperlink>
    </w:p>
    <w:p>
      <w:pPr>
        <w:pStyle w:val="TOC1"/>
        <w:tabs>
          <w:tab w:val="right" w:leader="dot" w:pos="8306"/>
        </w:tabs>
      </w:pPr>
      <w:hyperlink w:anchor="_Toc27083" w:history="1">
        <w:r>
          <w:rPr>
            <w:rFonts w:ascii="仿宋" w:eastAsia="仿宋" w:hAnsi="仿宋" w:cs="仿宋" w:hint="eastAsia"/>
            <w:lang w:eastAsia="zh-CN"/>
          </w:rPr>
          <w:t>一、金属复合材项目土建工程</w:t>
        </w:r>
        <w:r>
          <w:tab/>
        </w:r>
        <w:r>
          <w:fldChar w:fldCharType="begin"/>
        </w:r>
        <w:r>
          <w:instrText xml:space="preserve"> PAGEREF _Toc27083 \h </w:instrText>
        </w:r>
        <w:r>
          <w:fldChar w:fldCharType="separate"/>
        </w:r>
        <w:r>
          <w:t>3</w:t>
        </w:r>
        <w:r>
          <w:fldChar w:fldCharType="end"/>
        </w:r>
      </w:hyperlink>
    </w:p>
    <w:p>
      <w:pPr>
        <w:pStyle w:val="TOC2"/>
        <w:tabs>
          <w:tab w:val="right" w:leader="dot" w:pos="8306"/>
        </w:tabs>
      </w:pPr>
      <w:hyperlink w:anchor="_Toc17309" w:history="1">
        <w:r>
          <w:rPr>
            <w:rFonts w:ascii="仿宋" w:eastAsia="仿宋" w:hAnsi="仿宋" w:cs="仿宋" w:hint="eastAsia"/>
            <w:lang w:eastAsia="zh-CN"/>
          </w:rPr>
          <w:t>(一)、建筑工程设计原则</w:t>
        </w:r>
        <w:r>
          <w:tab/>
        </w:r>
        <w:r>
          <w:fldChar w:fldCharType="begin"/>
        </w:r>
        <w:r>
          <w:instrText xml:space="preserve"> PAGEREF _Toc17309 \h </w:instrText>
        </w:r>
        <w:r>
          <w:fldChar w:fldCharType="separate"/>
        </w:r>
        <w:r>
          <w:t>3</w:t>
        </w:r>
        <w:r>
          <w:fldChar w:fldCharType="end"/>
        </w:r>
      </w:hyperlink>
    </w:p>
    <w:p>
      <w:pPr>
        <w:pStyle w:val="TOC2"/>
        <w:tabs>
          <w:tab w:val="right" w:leader="dot" w:pos="8306"/>
        </w:tabs>
      </w:pPr>
      <w:hyperlink w:anchor="_Toc27336" w:history="1">
        <w:r>
          <w:rPr>
            <w:rFonts w:ascii="仿宋" w:eastAsia="仿宋" w:hAnsi="仿宋" w:cs="仿宋" w:hint="eastAsia"/>
            <w:lang w:eastAsia="zh-CN"/>
          </w:rPr>
          <w:t>(二)、土建工程设计年限及安全等级</w:t>
        </w:r>
        <w:r>
          <w:tab/>
        </w:r>
        <w:r>
          <w:fldChar w:fldCharType="begin"/>
        </w:r>
        <w:r>
          <w:instrText xml:space="preserve"> PAGEREF _Toc27336 \h </w:instrText>
        </w:r>
        <w:r>
          <w:fldChar w:fldCharType="separate"/>
        </w:r>
        <w:r>
          <w:t>4</w:t>
        </w:r>
        <w:r>
          <w:fldChar w:fldCharType="end"/>
        </w:r>
      </w:hyperlink>
    </w:p>
    <w:p>
      <w:pPr>
        <w:pStyle w:val="TOC2"/>
        <w:tabs>
          <w:tab w:val="right" w:leader="dot" w:pos="8306"/>
        </w:tabs>
      </w:pPr>
      <w:hyperlink w:anchor="_Toc6999" w:history="1">
        <w:r>
          <w:rPr>
            <w:rFonts w:ascii="仿宋" w:eastAsia="仿宋" w:hAnsi="仿宋" w:cs="仿宋" w:hint="eastAsia"/>
            <w:lang w:eastAsia="zh-CN"/>
          </w:rPr>
          <w:t>(三)、建筑工程设计总体要求</w:t>
        </w:r>
        <w:r>
          <w:tab/>
        </w:r>
        <w:r>
          <w:fldChar w:fldCharType="begin"/>
        </w:r>
        <w:r>
          <w:instrText xml:space="preserve"> PAGEREF _Toc6999 \h </w:instrText>
        </w:r>
        <w:r>
          <w:fldChar w:fldCharType="separate"/>
        </w:r>
        <w:r>
          <w:t>5</w:t>
        </w:r>
        <w:r>
          <w:fldChar w:fldCharType="end"/>
        </w:r>
      </w:hyperlink>
    </w:p>
    <w:p>
      <w:pPr>
        <w:pStyle w:val="TOC2"/>
        <w:tabs>
          <w:tab w:val="right" w:leader="dot" w:pos="8306"/>
        </w:tabs>
      </w:pPr>
      <w:hyperlink w:anchor="_Toc2988" w:history="1">
        <w:r>
          <w:rPr>
            <w:rFonts w:ascii="仿宋" w:eastAsia="仿宋" w:hAnsi="仿宋" w:cs="仿宋" w:hint="eastAsia"/>
            <w:lang w:eastAsia="zh-CN"/>
          </w:rPr>
          <w:t>(四)、土建工程建设指标</w:t>
        </w:r>
        <w:r>
          <w:tab/>
        </w:r>
        <w:r>
          <w:fldChar w:fldCharType="begin"/>
        </w:r>
        <w:r>
          <w:instrText xml:space="preserve"> PAGEREF _Toc2988 \h </w:instrText>
        </w:r>
        <w:r>
          <w:fldChar w:fldCharType="separate"/>
        </w:r>
        <w:r>
          <w:t>6</w:t>
        </w:r>
        <w:r>
          <w:fldChar w:fldCharType="end"/>
        </w:r>
      </w:hyperlink>
    </w:p>
    <w:p>
      <w:pPr>
        <w:pStyle w:val="TOC1"/>
        <w:tabs>
          <w:tab w:val="right" w:leader="dot" w:pos="8306"/>
        </w:tabs>
      </w:pPr>
      <w:hyperlink w:anchor="_Toc6166" w:history="1">
        <w:r>
          <w:rPr>
            <w:rFonts w:ascii="仿宋" w:eastAsia="仿宋" w:hAnsi="仿宋" w:cs="仿宋" w:hint="eastAsia"/>
            <w:lang w:eastAsia="zh-CN"/>
          </w:rPr>
          <w:t>二、金属复合材项目建设背景及必要性分析</w:t>
        </w:r>
        <w:r>
          <w:tab/>
        </w:r>
        <w:r>
          <w:fldChar w:fldCharType="begin"/>
        </w:r>
        <w:r>
          <w:instrText xml:space="preserve"> PAGEREF _Toc6166 \h </w:instrText>
        </w:r>
        <w:r>
          <w:fldChar w:fldCharType="separate"/>
        </w:r>
        <w:r>
          <w:t>6</w:t>
        </w:r>
        <w:r>
          <w:fldChar w:fldCharType="end"/>
        </w:r>
      </w:hyperlink>
    </w:p>
    <w:p>
      <w:pPr>
        <w:pStyle w:val="TOC2"/>
        <w:tabs>
          <w:tab w:val="right" w:leader="dot" w:pos="8306"/>
        </w:tabs>
      </w:pPr>
      <w:hyperlink w:anchor="_Toc28746" w:history="1">
        <w:r>
          <w:rPr>
            <w:rFonts w:ascii="仿宋" w:eastAsia="仿宋" w:hAnsi="仿宋" w:cs="仿宋" w:hint="eastAsia"/>
            <w:lang w:eastAsia="zh-CN"/>
          </w:rPr>
          <w:t>(一)、金属复合材项目背景分析</w:t>
        </w:r>
        <w:r>
          <w:tab/>
        </w:r>
        <w:r>
          <w:fldChar w:fldCharType="begin"/>
        </w:r>
        <w:r>
          <w:instrText xml:space="preserve"> PAGEREF _Toc28746 \h </w:instrText>
        </w:r>
        <w:r>
          <w:fldChar w:fldCharType="separate"/>
        </w:r>
        <w:r>
          <w:t>6</w:t>
        </w:r>
        <w:r>
          <w:fldChar w:fldCharType="end"/>
        </w:r>
      </w:hyperlink>
    </w:p>
    <w:p>
      <w:pPr>
        <w:pStyle w:val="TOC2"/>
        <w:tabs>
          <w:tab w:val="right" w:leader="dot" w:pos="8306"/>
        </w:tabs>
      </w:pPr>
      <w:hyperlink w:anchor="_Toc28230" w:history="1">
        <w:r>
          <w:rPr>
            <w:rFonts w:ascii="仿宋" w:eastAsia="仿宋" w:hAnsi="仿宋" w:cs="仿宋" w:hint="eastAsia"/>
            <w:lang w:eastAsia="zh-CN"/>
          </w:rPr>
          <w:t>(二)、金属复合材项目建设必要性分析</w:t>
        </w:r>
        <w:r>
          <w:tab/>
        </w:r>
        <w:r>
          <w:fldChar w:fldCharType="begin"/>
        </w:r>
        <w:r>
          <w:instrText xml:space="preserve"> PAGEREF _Toc28230 \h </w:instrText>
        </w:r>
        <w:r>
          <w:fldChar w:fldCharType="separate"/>
        </w:r>
        <w:r>
          <w:t>8</w:t>
        </w:r>
        <w:r>
          <w:fldChar w:fldCharType="end"/>
        </w:r>
      </w:hyperlink>
    </w:p>
    <w:p>
      <w:pPr>
        <w:pStyle w:val="TOC1"/>
        <w:tabs>
          <w:tab w:val="right" w:leader="dot" w:pos="8306"/>
        </w:tabs>
      </w:pPr>
      <w:hyperlink w:anchor="_Toc9149" w:history="1">
        <w:r>
          <w:rPr>
            <w:rFonts w:ascii="仿宋" w:eastAsia="仿宋" w:hAnsi="仿宋" w:cs="仿宋" w:hint="eastAsia"/>
            <w:lang w:eastAsia="zh-CN"/>
          </w:rPr>
          <w:t>三、金属复合材项目绩效评估</w:t>
        </w:r>
        <w:r>
          <w:tab/>
        </w:r>
        <w:r>
          <w:fldChar w:fldCharType="begin"/>
        </w:r>
        <w:r>
          <w:instrText xml:space="preserve"> PAGEREF _Toc9149 \h </w:instrText>
        </w:r>
        <w:r>
          <w:fldChar w:fldCharType="separate"/>
        </w:r>
        <w:r>
          <w:t>9</w:t>
        </w:r>
        <w:r>
          <w:fldChar w:fldCharType="end"/>
        </w:r>
      </w:hyperlink>
    </w:p>
    <w:p>
      <w:pPr>
        <w:pStyle w:val="TOC2"/>
        <w:tabs>
          <w:tab w:val="right" w:leader="dot" w:pos="8306"/>
        </w:tabs>
      </w:pPr>
      <w:hyperlink w:anchor="_Toc27526" w:history="1">
        <w:r>
          <w:rPr>
            <w:rFonts w:ascii="仿宋" w:eastAsia="仿宋" w:hAnsi="仿宋" w:cs="仿宋" w:hint="eastAsia"/>
            <w:lang w:eastAsia="zh-CN"/>
          </w:rPr>
          <w:t>(一)、绩效评估指标</w:t>
        </w:r>
        <w:r>
          <w:tab/>
        </w:r>
        <w:r>
          <w:fldChar w:fldCharType="begin"/>
        </w:r>
        <w:r>
          <w:instrText xml:space="preserve"> PAGEREF _Toc27526 \h </w:instrText>
        </w:r>
        <w:r>
          <w:fldChar w:fldCharType="separate"/>
        </w:r>
        <w:r>
          <w:t>9</w:t>
        </w:r>
        <w:r>
          <w:fldChar w:fldCharType="end"/>
        </w:r>
      </w:hyperlink>
    </w:p>
    <w:p>
      <w:pPr>
        <w:pStyle w:val="TOC2"/>
        <w:tabs>
          <w:tab w:val="right" w:leader="dot" w:pos="8306"/>
        </w:tabs>
      </w:pPr>
      <w:hyperlink w:anchor="_Toc14413" w:history="1">
        <w:r>
          <w:rPr>
            <w:rFonts w:ascii="仿宋" w:eastAsia="仿宋" w:hAnsi="仿宋" w:cs="仿宋" w:hint="eastAsia"/>
            <w:lang w:eastAsia="zh-CN"/>
          </w:rPr>
          <w:t>(二)、绩效评估方法</w:t>
        </w:r>
        <w:r>
          <w:tab/>
        </w:r>
        <w:r>
          <w:fldChar w:fldCharType="begin"/>
        </w:r>
        <w:r>
          <w:instrText xml:space="preserve"> PAGEREF _Toc14413 \h </w:instrText>
        </w:r>
        <w:r>
          <w:fldChar w:fldCharType="separate"/>
        </w:r>
        <w:r>
          <w:t>10</w:t>
        </w:r>
        <w:r>
          <w:fldChar w:fldCharType="end"/>
        </w:r>
      </w:hyperlink>
    </w:p>
    <w:p>
      <w:pPr>
        <w:pStyle w:val="TOC2"/>
        <w:tabs>
          <w:tab w:val="right" w:leader="dot" w:pos="8306"/>
        </w:tabs>
      </w:pPr>
      <w:hyperlink w:anchor="_Toc3970" w:history="1">
        <w:r>
          <w:rPr>
            <w:rFonts w:ascii="仿宋" w:eastAsia="仿宋" w:hAnsi="仿宋" w:cs="仿宋" w:hint="eastAsia"/>
            <w:lang w:eastAsia="zh-CN"/>
          </w:rPr>
          <w:t>(三)、绩效评估周期</w:t>
        </w:r>
        <w:r>
          <w:tab/>
        </w:r>
        <w:r>
          <w:fldChar w:fldCharType="begin"/>
        </w:r>
        <w:r>
          <w:instrText xml:space="preserve"> PAGEREF _Toc3970 \h </w:instrText>
        </w:r>
        <w:r>
          <w:fldChar w:fldCharType="separate"/>
        </w:r>
        <w:r>
          <w:t>11</w:t>
        </w:r>
        <w:r>
          <w:fldChar w:fldCharType="end"/>
        </w:r>
      </w:hyperlink>
    </w:p>
    <w:p>
      <w:pPr>
        <w:pStyle w:val="TOC1"/>
        <w:tabs>
          <w:tab w:val="right" w:leader="dot" w:pos="8306"/>
        </w:tabs>
      </w:pPr>
      <w:hyperlink w:anchor="_Toc4980" w:history="1">
        <w:r>
          <w:rPr>
            <w:rFonts w:ascii="仿宋" w:eastAsia="仿宋" w:hAnsi="仿宋" w:cs="仿宋" w:hint="eastAsia"/>
            <w:lang w:eastAsia="zh-CN"/>
          </w:rPr>
          <w:t>四、金属复合材项目建设单位说明</w:t>
        </w:r>
        <w:r>
          <w:tab/>
        </w:r>
        <w:r>
          <w:fldChar w:fldCharType="begin"/>
        </w:r>
        <w:r>
          <w:instrText xml:space="preserve"> PAGEREF _Toc4980 \h </w:instrText>
        </w:r>
        <w:r>
          <w:fldChar w:fldCharType="separate"/>
        </w:r>
        <w:r>
          <w:t>12</w:t>
        </w:r>
        <w:r>
          <w:fldChar w:fldCharType="end"/>
        </w:r>
      </w:hyperlink>
    </w:p>
    <w:p>
      <w:pPr>
        <w:pStyle w:val="TOC2"/>
        <w:tabs>
          <w:tab w:val="right" w:leader="dot" w:pos="8306"/>
        </w:tabs>
      </w:pPr>
      <w:hyperlink w:anchor="_Toc25695" w:history="1">
        <w:r>
          <w:rPr>
            <w:rFonts w:ascii="仿宋" w:eastAsia="仿宋" w:hAnsi="仿宋" w:cs="仿宋" w:hint="eastAsia"/>
            <w:lang w:eastAsia="zh-CN"/>
          </w:rPr>
          <w:t>(一)、金属复合材项目承办单位基本情况</w:t>
        </w:r>
        <w:r>
          <w:tab/>
        </w:r>
        <w:r>
          <w:fldChar w:fldCharType="begin"/>
        </w:r>
        <w:r>
          <w:instrText xml:space="preserve"> PAGEREF _Toc25695 \h </w:instrText>
        </w:r>
        <w:r>
          <w:fldChar w:fldCharType="separate"/>
        </w:r>
        <w:r>
          <w:t>12</w:t>
        </w:r>
        <w:r>
          <w:fldChar w:fldCharType="end"/>
        </w:r>
      </w:hyperlink>
    </w:p>
    <w:p>
      <w:pPr>
        <w:pStyle w:val="TOC2"/>
        <w:tabs>
          <w:tab w:val="right" w:leader="dot" w:pos="8306"/>
        </w:tabs>
      </w:pPr>
      <w:hyperlink w:anchor="_Toc12042" w:history="1">
        <w:r>
          <w:rPr>
            <w:rFonts w:ascii="仿宋" w:eastAsia="仿宋" w:hAnsi="仿宋" w:cs="仿宋" w:hint="eastAsia"/>
            <w:lang w:eastAsia="zh-CN"/>
          </w:rPr>
          <w:t>(二)、公司经济效益分析</w:t>
        </w:r>
        <w:r>
          <w:tab/>
        </w:r>
        <w:r>
          <w:fldChar w:fldCharType="begin"/>
        </w:r>
        <w:r>
          <w:instrText xml:space="preserve"> PAGEREF _Toc12042 \h </w:instrText>
        </w:r>
        <w:r>
          <w:fldChar w:fldCharType="separate"/>
        </w:r>
        <w:r>
          <w:t>13</w:t>
        </w:r>
        <w:r>
          <w:fldChar w:fldCharType="end"/>
        </w:r>
      </w:hyperlink>
    </w:p>
    <w:p>
      <w:pPr>
        <w:pStyle w:val="TOC1"/>
        <w:tabs>
          <w:tab w:val="right" w:leader="dot" w:pos="8306"/>
        </w:tabs>
      </w:pPr>
      <w:hyperlink w:anchor="_Toc23475" w:history="1">
        <w:r>
          <w:rPr>
            <w:rFonts w:ascii="仿宋" w:eastAsia="仿宋" w:hAnsi="仿宋" w:cs="仿宋" w:hint="eastAsia"/>
            <w:lang w:eastAsia="zh-CN"/>
          </w:rPr>
          <w:t>五、金属复合材项目文档管理</w:t>
        </w:r>
        <w:r>
          <w:tab/>
        </w:r>
        <w:r>
          <w:fldChar w:fldCharType="begin"/>
        </w:r>
        <w:r>
          <w:instrText xml:space="preserve"> PAGEREF _Toc23475 \h </w:instrText>
        </w:r>
        <w:r>
          <w:fldChar w:fldCharType="separate"/>
        </w:r>
        <w:r>
          <w:t>14</w:t>
        </w:r>
        <w:r>
          <w:fldChar w:fldCharType="end"/>
        </w:r>
      </w:hyperlink>
    </w:p>
    <w:p>
      <w:pPr>
        <w:pStyle w:val="TOC2"/>
        <w:tabs>
          <w:tab w:val="right" w:leader="dot" w:pos="8306"/>
        </w:tabs>
      </w:pPr>
      <w:hyperlink w:anchor="_Toc8425" w:history="1">
        <w:r>
          <w:rPr>
            <w:rFonts w:ascii="仿宋" w:eastAsia="仿宋" w:hAnsi="仿宋" w:cs="仿宋" w:hint="eastAsia"/>
            <w:lang w:eastAsia="zh-CN"/>
          </w:rPr>
          <w:t>(一)、文档编制与审查</w:t>
        </w:r>
        <w:r>
          <w:tab/>
        </w:r>
        <w:r>
          <w:fldChar w:fldCharType="begin"/>
        </w:r>
        <w:r>
          <w:instrText xml:space="preserve"> PAGEREF _Toc8425 \h </w:instrText>
        </w:r>
        <w:r>
          <w:fldChar w:fldCharType="separate"/>
        </w:r>
        <w:r>
          <w:t>14</w:t>
        </w:r>
        <w:r>
          <w:fldChar w:fldCharType="end"/>
        </w:r>
      </w:hyperlink>
    </w:p>
    <w:p>
      <w:pPr>
        <w:pStyle w:val="TOC2"/>
        <w:tabs>
          <w:tab w:val="right" w:leader="dot" w:pos="8306"/>
        </w:tabs>
      </w:pPr>
      <w:hyperlink w:anchor="_Toc23591" w:history="1">
        <w:r>
          <w:rPr>
            <w:rFonts w:ascii="仿宋" w:eastAsia="仿宋" w:hAnsi="仿宋" w:cs="仿宋" w:hint="eastAsia"/>
            <w:lang w:eastAsia="zh-CN"/>
          </w:rPr>
          <w:t>(二)、文档发布与分发</w:t>
        </w:r>
        <w:r>
          <w:tab/>
        </w:r>
        <w:r>
          <w:fldChar w:fldCharType="begin"/>
        </w:r>
        <w:r>
          <w:instrText xml:space="preserve"> PAGEREF _Toc23591 \h </w:instrText>
        </w:r>
        <w:r>
          <w:fldChar w:fldCharType="separate"/>
        </w:r>
        <w:r>
          <w:t>15</w:t>
        </w:r>
        <w:r>
          <w:fldChar w:fldCharType="end"/>
        </w:r>
      </w:hyperlink>
    </w:p>
    <w:p>
      <w:pPr>
        <w:pStyle w:val="TOC2"/>
        <w:tabs>
          <w:tab w:val="right" w:leader="dot" w:pos="8306"/>
        </w:tabs>
      </w:pPr>
      <w:hyperlink w:anchor="_Toc1151" w:history="1">
        <w:r>
          <w:rPr>
            <w:rFonts w:ascii="仿宋" w:eastAsia="仿宋" w:hAnsi="仿宋" w:cs="仿宋" w:hint="eastAsia"/>
            <w:lang w:eastAsia="zh-CN"/>
          </w:rPr>
          <w:t>(三)、文档存档与归档</w:t>
        </w:r>
        <w:r>
          <w:tab/>
        </w:r>
        <w:r>
          <w:fldChar w:fldCharType="begin"/>
        </w:r>
        <w:r>
          <w:instrText xml:space="preserve"> PAGEREF _Toc1151 \h </w:instrText>
        </w:r>
        <w:r>
          <w:fldChar w:fldCharType="separate"/>
        </w:r>
        <w:r>
          <w:t>16</w:t>
        </w:r>
        <w:r>
          <w:fldChar w:fldCharType="end"/>
        </w:r>
      </w:hyperlink>
    </w:p>
    <w:p>
      <w:pPr>
        <w:pStyle w:val="TOC1"/>
        <w:tabs>
          <w:tab w:val="right" w:leader="dot" w:pos="8306"/>
        </w:tabs>
      </w:pPr>
      <w:hyperlink w:anchor="_Toc19758" w:history="1">
        <w:r>
          <w:rPr>
            <w:rFonts w:ascii="仿宋" w:eastAsia="仿宋" w:hAnsi="仿宋" w:cs="仿宋" w:hint="eastAsia"/>
            <w:lang w:eastAsia="zh-CN"/>
          </w:rPr>
          <w:t>六、金属复合材项目选址可行性分析</w:t>
        </w:r>
        <w:r>
          <w:tab/>
        </w:r>
        <w:r>
          <w:fldChar w:fldCharType="begin"/>
        </w:r>
        <w:r>
          <w:instrText xml:space="preserve"> PAGEREF _Toc19758 \h </w:instrText>
        </w:r>
        <w:r>
          <w:fldChar w:fldCharType="separate"/>
        </w:r>
        <w:r>
          <w:t>17</w:t>
        </w:r>
        <w:r>
          <w:fldChar w:fldCharType="end"/>
        </w:r>
      </w:hyperlink>
    </w:p>
    <w:p>
      <w:pPr>
        <w:pStyle w:val="TOC2"/>
        <w:tabs>
          <w:tab w:val="right" w:leader="dot" w:pos="8306"/>
        </w:tabs>
      </w:pPr>
      <w:hyperlink w:anchor="_Toc32300" w:history="1">
        <w:r>
          <w:rPr>
            <w:rFonts w:ascii="仿宋" w:eastAsia="仿宋" w:hAnsi="仿宋" w:cs="仿宋" w:hint="eastAsia"/>
            <w:lang w:eastAsia="zh-CN"/>
          </w:rPr>
          <w:t>(一)、金属复合材项目选址</w:t>
        </w:r>
        <w:r>
          <w:tab/>
        </w:r>
        <w:r>
          <w:fldChar w:fldCharType="begin"/>
        </w:r>
        <w:r>
          <w:instrText xml:space="preserve"> PAGEREF _Toc32300 \h </w:instrText>
        </w:r>
        <w:r>
          <w:fldChar w:fldCharType="separate"/>
        </w:r>
        <w:r>
          <w:t>17</w:t>
        </w:r>
        <w:r>
          <w:fldChar w:fldCharType="end"/>
        </w:r>
      </w:hyperlink>
    </w:p>
    <w:p>
      <w:pPr>
        <w:pStyle w:val="TOC2"/>
        <w:tabs>
          <w:tab w:val="right" w:leader="dot" w:pos="8306"/>
        </w:tabs>
      </w:pPr>
      <w:hyperlink w:anchor="_Toc6524" w:history="1">
        <w:r>
          <w:rPr>
            <w:rFonts w:ascii="仿宋" w:eastAsia="仿宋" w:hAnsi="仿宋" w:cs="仿宋" w:hint="eastAsia"/>
            <w:lang w:eastAsia="zh-CN"/>
          </w:rPr>
          <w:t>(二)、用地控制指标</w:t>
        </w:r>
        <w:r>
          <w:tab/>
        </w:r>
        <w:r>
          <w:fldChar w:fldCharType="begin"/>
        </w:r>
        <w:r>
          <w:instrText xml:space="preserve"> PAGEREF _Toc6524 \h </w:instrText>
        </w:r>
        <w:r>
          <w:fldChar w:fldCharType="separate"/>
        </w:r>
        <w:r>
          <w:t>18</w:t>
        </w:r>
        <w:r>
          <w:fldChar w:fldCharType="end"/>
        </w:r>
      </w:hyperlink>
    </w:p>
    <w:p>
      <w:pPr>
        <w:pStyle w:val="TOC2"/>
        <w:tabs>
          <w:tab w:val="right" w:leader="dot" w:pos="8306"/>
        </w:tabs>
      </w:pPr>
      <w:hyperlink w:anchor="_Toc3683" w:history="1">
        <w:r>
          <w:rPr>
            <w:rFonts w:ascii="仿宋" w:eastAsia="仿宋" w:hAnsi="仿宋" w:cs="仿宋" w:hint="eastAsia"/>
            <w:lang w:eastAsia="zh-CN"/>
          </w:rPr>
          <w:t>(三)、节约用地措施</w:t>
        </w:r>
        <w:r>
          <w:tab/>
        </w:r>
        <w:r>
          <w:fldChar w:fldCharType="begin"/>
        </w:r>
        <w:r>
          <w:instrText xml:space="preserve"> PAGEREF _Toc3683 \h </w:instrText>
        </w:r>
        <w:r>
          <w:fldChar w:fldCharType="separate"/>
        </w:r>
        <w:r>
          <w:t>19</w:t>
        </w:r>
        <w:r>
          <w:fldChar w:fldCharType="end"/>
        </w:r>
      </w:hyperlink>
    </w:p>
    <w:p>
      <w:pPr>
        <w:pStyle w:val="TOC2"/>
        <w:tabs>
          <w:tab w:val="right" w:leader="dot" w:pos="8306"/>
        </w:tabs>
      </w:pPr>
      <w:hyperlink w:anchor="_Toc9754" w:history="1">
        <w:r>
          <w:rPr>
            <w:rFonts w:ascii="仿宋" w:eastAsia="仿宋" w:hAnsi="仿宋" w:cs="仿宋" w:hint="eastAsia"/>
            <w:lang w:eastAsia="zh-CN"/>
          </w:rPr>
          <w:t>(四)、总图布置方案</w:t>
        </w:r>
        <w:r>
          <w:tab/>
        </w:r>
        <w:r>
          <w:fldChar w:fldCharType="begin"/>
        </w:r>
        <w:r>
          <w:instrText xml:space="preserve"> PAGEREF _Toc9754 \h </w:instrText>
        </w:r>
        <w:r>
          <w:fldChar w:fldCharType="separate"/>
        </w:r>
        <w:r>
          <w:t>21</w:t>
        </w:r>
        <w:r>
          <w:fldChar w:fldCharType="end"/>
        </w:r>
      </w:hyperlink>
    </w:p>
    <w:p>
      <w:pPr>
        <w:pStyle w:val="TOC2"/>
        <w:tabs>
          <w:tab w:val="right" w:leader="dot" w:pos="8306"/>
        </w:tabs>
      </w:pPr>
      <w:hyperlink w:anchor="_Toc23260" w:history="1">
        <w:r>
          <w:rPr>
            <w:rFonts w:ascii="仿宋" w:eastAsia="仿宋" w:hAnsi="仿宋" w:cs="仿宋" w:hint="eastAsia"/>
            <w:lang w:eastAsia="zh-CN"/>
          </w:rPr>
          <w:t>(五)、选址综合评价</w:t>
        </w:r>
        <w:r>
          <w:tab/>
        </w:r>
        <w:r>
          <w:fldChar w:fldCharType="begin"/>
        </w:r>
        <w:r>
          <w:instrText xml:space="preserve"> PAGEREF _Toc23260 \h </w:instrText>
        </w:r>
        <w:r>
          <w:fldChar w:fldCharType="separate"/>
        </w:r>
        <w:r>
          <w:t>22</w:t>
        </w:r>
        <w:r>
          <w:fldChar w:fldCharType="end"/>
        </w:r>
      </w:hyperlink>
    </w:p>
    <w:p>
      <w:pPr>
        <w:pStyle w:val="TOC1"/>
        <w:tabs>
          <w:tab w:val="right" w:leader="dot" w:pos="8306"/>
        </w:tabs>
      </w:pPr>
      <w:hyperlink w:anchor="_Toc27477" w:history="1">
        <w:r>
          <w:rPr>
            <w:rFonts w:ascii="仿宋" w:eastAsia="仿宋" w:hAnsi="仿宋" w:cs="仿宋" w:hint="eastAsia"/>
            <w:lang w:eastAsia="zh-CN"/>
          </w:rPr>
          <w:t>七、金属复合材项目投资规划</w:t>
        </w:r>
        <w:r>
          <w:tab/>
        </w:r>
        <w:r>
          <w:fldChar w:fldCharType="begin"/>
        </w:r>
        <w:r>
          <w:instrText xml:space="preserve"> PAGEREF _Toc27477 \h </w:instrText>
        </w:r>
        <w:r>
          <w:fldChar w:fldCharType="separate"/>
        </w:r>
        <w:r>
          <w:t>23</w:t>
        </w:r>
        <w:r>
          <w:fldChar w:fldCharType="end"/>
        </w:r>
      </w:hyperlink>
    </w:p>
    <w:p>
      <w:pPr>
        <w:pStyle w:val="TOC2"/>
        <w:tabs>
          <w:tab w:val="right" w:leader="dot" w:pos="8306"/>
        </w:tabs>
      </w:pPr>
      <w:hyperlink w:anchor="_Toc1631" w:history="1">
        <w:r>
          <w:rPr>
            <w:rFonts w:ascii="仿宋" w:eastAsia="仿宋" w:hAnsi="仿宋" w:cs="仿宋" w:hint="eastAsia"/>
            <w:lang w:eastAsia="zh-CN"/>
          </w:rPr>
          <w:t>(一)、金属复合材项目总投资估算</w:t>
        </w:r>
        <w:r>
          <w:tab/>
        </w:r>
        <w:r>
          <w:fldChar w:fldCharType="begin"/>
        </w:r>
        <w:r>
          <w:instrText xml:space="preserve"> PAGEREF _Toc1631 \h </w:instrText>
        </w:r>
        <w:r>
          <w:fldChar w:fldCharType="separate"/>
        </w:r>
        <w:r>
          <w:t>23</w:t>
        </w:r>
        <w:r>
          <w:fldChar w:fldCharType="end"/>
        </w:r>
      </w:hyperlink>
    </w:p>
    <w:p>
      <w:pPr>
        <w:pStyle w:val="TOC2"/>
        <w:tabs>
          <w:tab w:val="right" w:leader="dot" w:pos="8306"/>
        </w:tabs>
      </w:pPr>
      <w:hyperlink w:anchor="_Toc1489" w:history="1">
        <w:r>
          <w:rPr>
            <w:rFonts w:ascii="仿宋" w:eastAsia="仿宋" w:hAnsi="仿宋" w:cs="仿宋" w:hint="eastAsia"/>
            <w:lang w:eastAsia="zh-CN"/>
          </w:rPr>
          <w:t>(二)、资金筹措</w:t>
        </w:r>
        <w:r>
          <w:tab/>
        </w:r>
        <w:r>
          <w:fldChar w:fldCharType="begin"/>
        </w:r>
        <w:r>
          <w:instrText xml:space="preserve"> PAGEREF _Toc1489 \h </w:instrText>
        </w:r>
        <w:r>
          <w:fldChar w:fldCharType="separate"/>
        </w:r>
        <w:r>
          <w:t>24</w:t>
        </w:r>
        <w:r>
          <w:fldChar w:fldCharType="end"/>
        </w:r>
      </w:hyperlink>
    </w:p>
    <w:p>
      <w:pPr>
        <w:pStyle w:val="TOC1"/>
        <w:tabs>
          <w:tab w:val="right" w:leader="dot" w:pos="8306"/>
        </w:tabs>
      </w:pPr>
      <w:hyperlink w:anchor="_Toc13301" w:history="1">
        <w:r>
          <w:rPr>
            <w:rFonts w:ascii="仿宋" w:eastAsia="仿宋" w:hAnsi="仿宋" w:cs="仿宋" w:hint="eastAsia"/>
            <w:lang w:eastAsia="zh-CN"/>
          </w:rPr>
          <w:t>八、金属复合材项目技术管理</w:t>
        </w:r>
        <w:r>
          <w:tab/>
        </w:r>
        <w:r>
          <w:fldChar w:fldCharType="begin"/>
        </w:r>
        <w:r>
          <w:instrText xml:space="preserve"> PAGEREF _Toc13301 \h </w:instrText>
        </w:r>
        <w:r>
          <w:fldChar w:fldCharType="separate"/>
        </w:r>
        <w:r>
          <w:t>25</w:t>
        </w:r>
        <w:r>
          <w:fldChar w:fldCharType="end"/>
        </w:r>
      </w:hyperlink>
    </w:p>
    <w:p>
      <w:pPr>
        <w:pStyle w:val="TOC2"/>
        <w:tabs>
          <w:tab w:val="right" w:leader="dot" w:pos="8306"/>
        </w:tabs>
      </w:pPr>
      <w:hyperlink w:anchor="_Toc2442" w:history="1">
        <w:r>
          <w:rPr>
            <w:rFonts w:ascii="仿宋" w:eastAsia="仿宋" w:hAnsi="仿宋" w:cs="仿宋" w:hint="eastAsia"/>
            <w:lang w:eastAsia="zh-CN"/>
          </w:rPr>
          <w:t>(一)、技术方案选用方向</w:t>
        </w:r>
        <w:r>
          <w:tab/>
        </w:r>
        <w:r>
          <w:fldChar w:fldCharType="begin"/>
        </w:r>
        <w:r>
          <w:instrText xml:space="preserve"> PAGEREF _Toc2442 \h </w:instrText>
        </w:r>
        <w:r>
          <w:fldChar w:fldCharType="separate"/>
        </w:r>
        <w:r>
          <w:t>25</w:t>
        </w:r>
        <w:r>
          <w:fldChar w:fldCharType="end"/>
        </w:r>
      </w:hyperlink>
    </w:p>
    <w:p>
      <w:pPr>
        <w:pStyle w:val="TOC2"/>
        <w:tabs>
          <w:tab w:val="right" w:leader="dot" w:pos="8306"/>
        </w:tabs>
      </w:pPr>
      <w:hyperlink w:anchor="_Toc30843" w:history="1">
        <w:r>
          <w:rPr>
            <w:rFonts w:ascii="仿宋" w:eastAsia="仿宋" w:hAnsi="仿宋" w:cs="仿宋" w:hint="eastAsia"/>
            <w:lang w:eastAsia="zh-CN"/>
          </w:rPr>
          <w:t>(二)、工艺技术方案选用原则</w:t>
        </w:r>
        <w:r>
          <w:tab/>
        </w:r>
        <w:r>
          <w:fldChar w:fldCharType="begin"/>
        </w:r>
        <w:r>
          <w:instrText xml:space="preserve"> PAGEREF _Toc30843 \h </w:instrText>
        </w:r>
        <w:r>
          <w:fldChar w:fldCharType="separate"/>
        </w:r>
        <w:r>
          <w:t>26</w:t>
        </w:r>
        <w:r>
          <w:fldChar w:fldCharType="end"/>
        </w:r>
      </w:hyperlink>
    </w:p>
    <w:p>
      <w:pPr>
        <w:pStyle w:val="TOC2"/>
        <w:tabs>
          <w:tab w:val="right" w:leader="dot" w:pos="8306"/>
        </w:tabs>
      </w:pPr>
      <w:hyperlink w:anchor="_Toc28041" w:history="1">
        <w:r>
          <w:rPr>
            <w:rFonts w:ascii="仿宋" w:eastAsia="仿宋" w:hAnsi="仿宋" w:cs="仿宋" w:hint="eastAsia"/>
            <w:lang w:eastAsia="zh-CN"/>
          </w:rPr>
          <w:t>(三)、工艺技术方案要求</w:t>
        </w:r>
        <w:r>
          <w:tab/>
        </w:r>
        <w:r>
          <w:fldChar w:fldCharType="begin"/>
        </w:r>
        <w:r>
          <w:instrText xml:space="preserve"> PAGEREF _Toc28041 \h </w:instrText>
        </w:r>
        <w:r>
          <w:fldChar w:fldCharType="separate"/>
        </w:r>
        <w:r>
          <w:t>29</w:t>
        </w:r>
        <w:r>
          <w:fldChar w:fldCharType="end"/>
        </w:r>
      </w:hyperlink>
    </w:p>
    <w:p>
      <w:pPr>
        <w:pStyle w:val="TOC1"/>
        <w:tabs>
          <w:tab w:val="right" w:leader="dot" w:pos="8306"/>
        </w:tabs>
      </w:pPr>
      <w:hyperlink w:anchor="_Toc21994" w:history="1">
        <w:r>
          <w:rPr>
            <w:rFonts w:ascii="仿宋" w:eastAsia="仿宋" w:hAnsi="仿宋" w:cs="仿宋" w:hint="eastAsia"/>
            <w:lang w:eastAsia="zh-CN"/>
          </w:rPr>
          <w:t>九、金属复合材项目经营效益</w:t>
        </w:r>
        <w:r>
          <w:tab/>
        </w:r>
        <w:r>
          <w:fldChar w:fldCharType="begin"/>
        </w:r>
        <w:r>
          <w:instrText xml:space="preserve"> PAGEREF _Toc21994 \h </w:instrText>
        </w:r>
        <w:r>
          <w:fldChar w:fldCharType="separate"/>
        </w:r>
        <w:r>
          <w:t>31</w:t>
        </w:r>
        <w:r>
          <w:fldChar w:fldCharType="end"/>
        </w:r>
      </w:hyperlink>
    </w:p>
    <w:p>
      <w:pPr>
        <w:pStyle w:val="TOC2"/>
        <w:tabs>
          <w:tab w:val="right" w:leader="dot" w:pos="8306"/>
        </w:tabs>
      </w:pPr>
      <w:hyperlink w:anchor="_Toc24215" w:history="1">
        <w:r>
          <w:rPr>
            <w:rFonts w:ascii="仿宋" w:eastAsia="仿宋" w:hAnsi="仿宋" w:cs="仿宋" w:hint="eastAsia"/>
            <w:lang w:eastAsia="zh-CN"/>
          </w:rPr>
          <w:t>(一)、经济评价财务测算</w:t>
        </w:r>
        <w:r>
          <w:tab/>
        </w:r>
        <w:r>
          <w:fldChar w:fldCharType="begin"/>
        </w:r>
        <w:r>
          <w:instrText xml:space="preserve"> PAGEREF _Toc24215 \h </w:instrText>
        </w:r>
        <w:r>
          <w:fldChar w:fldCharType="separate"/>
        </w:r>
        <w:r>
          <w:t>31</w:t>
        </w:r>
        <w:r>
          <w:fldChar w:fldCharType="end"/>
        </w:r>
      </w:hyperlink>
    </w:p>
    <w:p>
      <w:pPr>
        <w:pStyle w:val="TOC2"/>
        <w:tabs>
          <w:tab w:val="right" w:leader="dot" w:pos="8306"/>
        </w:tabs>
      </w:pPr>
      <w:hyperlink w:anchor="_Toc30167" w:history="1">
        <w:r>
          <w:rPr>
            <w:rFonts w:ascii="仿宋" w:eastAsia="仿宋" w:hAnsi="仿宋" w:cs="仿宋" w:hint="eastAsia"/>
            <w:lang w:eastAsia="zh-CN"/>
          </w:rPr>
          <w:t>(二)、金属复合材项目盈利能力分析</w:t>
        </w:r>
        <w:r>
          <w:tab/>
        </w:r>
        <w:r>
          <w:fldChar w:fldCharType="begin"/>
        </w:r>
        <w:r>
          <w:instrText xml:space="preserve"> PAGEREF _Toc30167 \h </w:instrText>
        </w:r>
        <w:r>
          <w:fldChar w:fldCharType="separate"/>
        </w:r>
        <w:r>
          <w:t>32</w:t>
        </w:r>
        <w:r>
          <w:fldChar w:fldCharType="end"/>
        </w:r>
      </w:hyperlink>
    </w:p>
    <w:p>
      <w:pPr>
        <w:pStyle w:val="TOC1"/>
        <w:tabs>
          <w:tab w:val="right" w:leader="dot" w:pos="8306"/>
        </w:tabs>
      </w:pPr>
      <w:hyperlink w:anchor="_Toc30772" w:history="1">
        <w:r>
          <w:rPr>
            <w:rFonts w:ascii="仿宋" w:eastAsia="仿宋" w:hAnsi="仿宋" w:cs="仿宋" w:hint="eastAsia"/>
            <w:lang w:eastAsia="zh-CN"/>
          </w:rPr>
          <w:t>十、金属复合材项目计划安排</w:t>
        </w:r>
        <w:r>
          <w:tab/>
        </w:r>
        <w:r>
          <w:fldChar w:fldCharType="begin"/>
        </w:r>
        <w:r>
          <w:instrText xml:space="preserve"> PAGEREF _Toc30772 \h </w:instrText>
        </w:r>
        <w:r>
          <w:fldChar w:fldCharType="separate"/>
        </w:r>
        <w:r>
          <w:t>33</w:t>
        </w:r>
        <w:r>
          <w:fldChar w:fldCharType="end"/>
        </w:r>
      </w:hyperlink>
    </w:p>
    <w:p>
      <w:pPr>
        <w:pStyle w:val="TOC2"/>
        <w:tabs>
          <w:tab w:val="right" w:leader="dot" w:pos="8306"/>
        </w:tabs>
      </w:pPr>
      <w:hyperlink w:anchor="_Toc17652" w:history="1">
        <w:r>
          <w:rPr>
            <w:rFonts w:ascii="仿宋" w:eastAsia="仿宋" w:hAnsi="仿宋" w:cs="仿宋" w:hint="eastAsia"/>
            <w:lang w:eastAsia="zh-CN"/>
          </w:rPr>
          <w:t>(一)、建设周期</w:t>
        </w:r>
        <w:r>
          <w:tab/>
        </w:r>
        <w:r>
          <w:fldChar w:fldCharType="begin"/>
        </w:r>
        <w:r>
          <w:instrText xml:space="preserve"> PAGEREF _Toc17652 \h </w:instrText>
        </w:r>
        <w:r>
          <w:fldChar w:fldCharType="separate"/>
        </w:r>
        <w:r>
          <w:t>33</w:t>
        </w:r>
        <w:r>
          <w:fldChar w:fldCharType="end"/>
        </w:r>
      </w:hyperlink>
    </w:p>
    <w:p>
      <w:pPr>
        <w:pStyle w:val="TOC2"/>
        <w:tabs>
          <w:tab w:val="right" w:leader="dot" w:pos="8306"/>
        </w:tabs>
      </w:pPr>
      <w:hyperlink w:anchor="_Toc7837" w:history="1">
        <w:r>
          <w:rPr>
            <w:rFonts w:ascii="仿宋" w:eastAsia="仿宋" w:hAnsi="仿宋" w:cs="仿宋" w:hint="eastAsia"/>
            <w:lang w:eastAsia="zh-CN"/>
          </w:rPr>
          <w:t>(二)、建设进度</w:t>
        </w:r>
        <w:r>
          <w:tab/>
        </w:r>
        <w:r>
          <w:fldChar w:fldCharType="begin"/>
        </w:r>
        <w:r>
          <w:instrText xml:space="preserve"> PAGEREF _Toc7837 \h </w:instrText>
        </w:r>
        <w:r>
          <w:fldChar w:fldCharType="separate"/>
        </w:r>
        <w:r>
          <w:t>34</w:t>
        </w:r>
        <w:r>
          <w:fldChar w:fldCharType="end"/>
        </w:r>
      </w:hyperlink>
    </w:p>
    <w:p>
      <w:pPr>
        <w:pStyle w:val="TOC2"/>
        <w:tabs>
          <w:tab w:val="right" w:leader="dot" w:pos="8306"/>
        </w:tabs>
      </w:pPr>
      <w:hyperlink w:anchor="_Toc24475" w:history="1">
        <w:r>
          <w:rPr>
            <w:rFonts w:ascii="仿宋" w:eastAsia="仿宋" w:hAnsi="仿宋" w:cs="仿宋" w:hint="eastAsia"/>
            <w:lang w:eastAsia="zh-CN"/>
          </w:rPr>
          <w:t>(三)、进度安排注意事项</w:t>
        </w:r>
        <w:r>
          <w:tab/>
        </w:r>
        <w:r>
          <w:fldChar w:fldCharType="begin"/>
        </w:r>
        <w:r>
          <w:instrText xml:space="preserve"> PAGEREF _Toc24475 \h </w:instrText>
        </w:r>
        <w:r>
          <w:fldChar w:fldCharType="separate"/>
        </w:r>
        <w:r>
          <w:t>35</w:t>
        </w:r>
        <w:r>
          <w:fldChar w:fldCharType="end"/>
        </w:r>
      </w:hyperlink>
    </w:p>
    <w:p>
      <w:pPr>
        <w:pStyle w:val="TOC2"/>
        <w:tabs>
          <w:tab w:val="right" w:leader="dot" w:pos="8306"/>
        </w:tabs>
      </w:pPr>
      <w:hyperlink w:anchor="_Toc18853" w:history="1">
        <w:r>
          <w:rPr>
            <w:rFonts w:ascii="仿宋" w:eastAsia="仿宋" w:hAnsi="仿宋" w:cs="仿宋" w:hint="eastAsia"/>
            <w:lang w:eastAsia="zh-CN"/>
          </w:rPr>
          <w:t>(四)、人力资源配置</w:t>
        </w:r>
        <w:r>
          <w:tab/>
        </w:r>
        <w:r>
          <w:fldChar w:fldCharType="begin"/>
        </w:r>
        <w:r>
          <w:instrText xml:space="preserve"> PAGEREF _Toc18853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81" w:history="1">
        <w:r>
          <w:rPr>
            <w:rFonts w:ascii="仿宋" w:eastAsia="仿宋" w:hAnsi="仿宋" w:cs="仿宋" w:hint="eastAsia"/>
            <w:lang w:eastAsia="zh-CN"/>
          </w:rPr>
          <w:t>十一、金属复合材项目人力资源管理</w:t>
        </w:r>
        <w:r>
          <w:tab/>
        </w:r>
        <w:r>
          <w:fldChar w:fldCharType="begin"/>
        </w:r>
        <w:r>
          <w:instrText xml:space="preserve"> PAGEREF _Toc32681 \h </w:instrText>
        </w:r>
        <w:r>
          <w:fldChar w:fldCharType="separate"/>
        </w:r>
        <w:r>
          <w:t>37</w:t>
        </w:r>
        <w:r>
          <w:fldChar w:fldCharType="end"/>
        </w:r>
      </w:hyperlink>
    </w:p>
    <w:p>
      <w:pPr>
        <w:pStyle w:val="TOC2"/>
        <w:tabs>
          <w:tab w:val="right" w:leader="dot" w:pos="8306"/>
        </w:tabs>
      </w:pPr>
      <w:hyperlink w:anchor="_Toc20393" w:history="1">
        <w:r>
          <w:rPr>
            <w:rFonts w:ascii="仿宋" w:eastAsia="仿宋" w:hAnsi="仿宋" w:cs="仿宋" w:hint="eastAsia"/>
            <w:lang w:eastAsia="zh-CN"/>
          </w:rPr>
          <w:t>(一)、建立健全的预算管理制度</w:t>
        </w:r>
        <w:r>
          <w:tab/>
        </w:r>
        <w:r>
          <w:fldChar w:fldCharType="begin"/>
        </w:r>
        <w:r>
          <w:instrText xml:space="preserve"> PAGEREF _Toc20393 \h </w:instrText>
        </w:r>
        <w:r>
          <w:fldChar w:fldCharType="separate"/>
        </w:r>
        <w:r>
          <w:t>37</w:t>
        </w:r>
        <w:r>
          <w:fldChar w:fldCharType="end"/>
        </w:r>
      </w:hyperlink>
    </w:p>
    <w:p>
      <w:pPr>
        <w:pStyle w:val="TOC2"/>
        <w:tabs>
          <w:tab w:val="right" w:leader="dot" w:pos="8306"/>
        </w:tabs>
      </w:pPr>
      <w:hyperlink w:anchor="_Toc24112" w:history="1">
        <w:r>
          <w:rPr>
            <w:rFonts w:ascii="仿宋" w:eastAsia="仿宋" w:hAnsi="仿宋" w:cs="仿宋" w:hint="eastAsia"/>
            <w:lang w:eastAsia="zh-CN"/>
          </w:rPr>
          <w:t>(二)、加强资金流动监控</w:t>
        </w:r>
        <w:r>
          <w:tab/>
        </w:r>
        <w:r>
          <w:fldChar w:fldCharType="begin"/>
        </w:r>
        <w:r>
          <w:instrText xml:space="preserve"> PAGEREF _Toc24112 \h </w:instrText>
        </w:r>
        <w:r>
          <w:fldChar w:fldCharType="separate"/>
        </w:r>
        <w:r>
          <w:t>39</w:t>
        </w:r>
        <w:r>
          <w:fldChar w:fldCharType="end"/>
        </w:r>
      </w:hyperlink>
    </w:p>
    <w:p>
      <w:pPr>
        <w:pStyle w:val="TOC2"/>
        <w:tabs>
          <w:tab w:val="right" w:leader="dot" w:pos="8306"/>
        </w:tabs>
      </w:pPr>
      <w:hyperlink w:anchor="_Toc30963" w:history="1">
        <w:r>
          <w:rPr>
            <w:rFonts w:ascii="仿宋" w:eastAsia="仿宋" w:hAnsi="仿宋" w:cs="仿宋" w:hint="eastAsia"/>
            <w:lang w:eastAsia="zh-CN"/>
          </w:rPr>
          <w:t>(三)、制定完善的风险控制机制</w:t>
        </w:r>
        <w:r>
          <w:tab/>
        </w:r>
        <w:r>
          <w:fldChar w:fldCharType="begin"/>
        </w:r>
        <w:r>
          <w:instrText xml:space="preserve"> PAGEREF _Toc30963 \h </w:instrText>
        </w:r>
        <w:r>
          <w:fldChar w:fldCharType="separate"/>
        </w:r>
        <w:r>
          <w:t>40</w:t>
        </w:r>
        <w:r>
          <w:fldChar w:fldCharType="end"/>
        </w:r>
      </w:hyperlink>
    </w:p>
    <w:p>
      <w:pPr>
        <w:pStyle w:val="TOC2"/>
        <w:tabs>
          <w:tab w:val="right" w:leader="dot" w:pos="8306"/>
        </w:tabs>
      </w:pPr>
      <w:hyperlink w:anchor="_Toc20432" w:history="1">
        <w:r>
          <w:rPr>
            <w:rFonts w:ascii="仿宋" w:eastAsia="仿宋" w:hAnsi="仿宋" w:cs="仿宋" w:hint="eastAsia"/>
            <w:lang w:eastAsia="zh-CN"/>
          </w:rPr>
          <w:t>(四)、优化成本管理</w:t>
        </w:r>
        <w:r>
          <w:tab/>
        </w:r>
        <w:r>
          <w:fldChar w:fldCharType="begin"/>
        </w:r>
        <w:r>
          <w:instrText xml:space="preserve"> PAGEREF _Toc20432 \h </w:instrText>
        </w:r>
        <w:r>
          <w:fldChar w:fldCharType="separate"/>
        </w:r>
        <w:r>
          <w:t>41</w:t>
        </w:r>
        <w:r>
          <w:fldChar w:fldCharType="end"/>
        </w:r>
      </w:hyperlink>
    </w:p>
    <w:p>
      <w:pPr>
        <w:pStyle w:val="TOC1"/>
        <w:tabs>
          <w:tab w:val="right" w:leader="dot" w:pos="8306"/>
        </w:tabs>
      </w:pPr>
      <w:hyperlink w:anchor="_Toc10041" w:history="1">
        <w:r>
          <w:rPr>
            <w:rFonts w:ascii="仿宋" w:eastAsia="仿宋" w:hAnsi="仿宋" w:cs="仿宋" w:hint="eastAsia"/>
            <w:lang w:eastAsia="zh-CN"/>
          </w:rPr>
          <w:t>十二、金属复合材项目人力资源培养与发展</w:t>
        </w:r>
        <w:r>
          <w:tab/>
        </w:r>
        <w:r>
          <w:fldChar w:fldCharType="begin"/>
        </w:r>
        <w:r>
          <w:instrText xml:space="preserve"> PAGEREF _Toc10041 \h </w:instrText>
        </w:r>
        <w:r>
          <w:fldChar w:fldCharType="separate"/>
        </w:r>
        <w:r>
          <w:t>42</w:t>
        </w:r>
        <w:r>
          <w:fldChar w:fldCharType="end"/>
        </w:r>
      </w:hyperlink>
    </w:p>
    <w:p>
      <w:pPr>
        <w:pStyle w:val="TOC2"/>
        <w:tabs>
          <w:tab w:val="right" w:leader="dot" w:pos="8306"/>
        </w:tabs>
      </w:pPr>
      <w:hyperlink w:anchor="_Toc22705" w:history="1">
        <w:r>
          <w:rPr>
            <w:rFonts w:ascii="仿宋" w:eastAsia="仿宋" w:hAnsi="仿宋" w:cs="仿宋" w:hint="eastAsia"/>
            <w:lang w:eastAsia="zh-CN"/>
          </w:rPr>
          <w:t>(一)、人才需求与规划</w:t>
        </w:r>
        <w:r>
          <w:tab/>
        </w:r>
        <w:r>
          <w:fldChar w:fldCharType="begin"/>
        </w:r>
        <w:r>
          <w:instrText xml:space="preserve"> PAGEREF _Toc22705 \h </w:instrText>
        </w:r>
        <w:r>
          <w:fldChar w:fldCharType="separate"/>
        </w:r>
        <w:r>
          <w:t>42</w:t>
        </w:r>
        <w:r>
          <w:fldChar w:fldCharType="end"/>
        </w:r>
      </w:hyperlink>
    </w:p>
    <w:p>
      <w:pPr>
        <w:pStyle w:val="TOC2"/>
        <w:tabs>
          <w:tab w:val="right" w:leader="dot" w:pos="8306"/>
        </w:tabs>
      </w:pPr>
      <w:hyperlink w:anchor="_Toc31266" w:history="1">
        <w:r>
          <w:rPr>
            <w:rFonts w:ascii="仿宋" w:eastAsia="仿宋" w:hAnsi="仿宋" w:cs="仿宋" w:hint="eastAsia"/>
            <w:lang w:eastAsia="zh-CN"/>
          </w:rPr>
          <w:t>(二)、培训与发展计划</w:t>
        </w:r>
        <w:r>
          <w:tab/>
        </w:r>
        <w:r>
          <w:fldChar w:fldCharType="begin"/>
        </w:r>
        <w:r>
          <w:instrText xml:space="preserve"> PAGEREF _Toc31266 \h </w:instrText>
        </w:r>
        <w:r>
          <w:fldChar w:fldCharType="separate"/>
        </w:r>
        <w:r>
          <w:t>43</w:t>
        </w:r>
        <w:r>
          <w:fldChar w:fldCharType="end"/>
        </w:r>
      </w:hyperlink>
    </w:p>
    <w:p>
      <w:pPr>
        <w:pStyle w:val="TOC1"/>
        <w:tabs>
          <w:tab w:val="right" w:leader="dot" w:pos="8306"/>
        </w:tabs>
      </w:pPr>
      <w:hyperlink w:anchor="_Toc7540" w:history="1">
        <w:r>
          <w:rPr>
            <w:rFonts w:ascii="仿宋" w:eastAsia="仿宋" w:hAnsi="仿宋" w:cs="仿宋" w:hint="eastAsia"/>
            <w:lang w:eastAsia="zh-CN"/>
          </w:rPr>
          <w:t>十三、金属复合材项目治理与监督</w:t>
        </w:r>
        <w:r>
          <w:tab/>
        </w:r>
        <w:r>
          <w:fldChar w:fldCharType="begin"/>
        </w:r>
        <w:r>
          <w:instrText xml:space="preserve"> PAGEREF _Toc7540 \h </w:instrText>
        </w:r>
        <w:r>
          <w:fldChar w:fldCharType="separate"/>
        </w:r>
        <w:r>
          <w:t>44</w:t>
        </w:r>
        <w:r>
          <w:fldChar w:fldCharType="end"/>
        </w:r>
      </w:hyperlink>
    </w:p>
    <w:p>
      <w:pPr>
        <w:pStyle w:val="TOC2"/>
        <w:tabs>
          <w:tab w:val="right" w:leader="dot" w:pos="8306"/>
        </w:tabs>
      </w:pPr>
      <w:hyperlink w:anchor="_Toc24828" w:history="1">
        <w:r>
          <w:rPr>
            <w:rFonts w:ascii="仿宋" w:eastAsia="仿宋" w:hAnsi="仿宋" w:cs="仿宋" w:hint="eastAsia"/>
            <w:lang w:eastAsia="zh-CN"/>
          </w:rPr>
          <w:t>(一)、金属复合材项目治理结构</w:t>
        </w:r>
        <w:r>
          <w:tab/>
        </w:r>
        <w:r>
          <w:fldChar w:fldCharType="begin"/>
        </w:r>
        <w:r>
          <w:instrText xml:space="preserve"> PAGEREF _Toc24828 \h </w:instrText>
        </w:r>
        <w:r>
          <w:fldChar w:fldCharType="separate"/>
        </w:r>
        <w:r>
          <w:t>44</w:t>
        </w:r>
        <w:r>
          <w:fldChar w:fldCharType="end"/>
        </w:r>
      </w:hyperlink>
    </w:p>
    <w:p>
      <w:pPr>
        <w:pStyle w:val="TOC2"/>
        <w:tabs>
          <w:tab w:val="right" w:leader="dot" w:pos="8306"/>
        </w:tabs>
      </w:pPr>
      <w:hyperlink w:anchor="_Toc156" w:history="1">
        <w:r>
          <w:rPr>
            <w:rFonts w:ascii="仿宋" w:eastAsia="仿宋" w:hAnsi="仿宋" w:cs="仿宋" w:hint="eastAsia"/>
            <w:lang w:eastAsia="zh-CN"/>
          </w:rPr>
          <w:t>(二)、监督与审计</w:t>
        </w:r>
        <w:r>
          <w:tab/>
        </w:r>
        <w:r>
          <w:fldChar w:fldCharType="begin"/>
        </w:r>
        <w:r>
          <w:instrText xml:space="preserve"> PAGEREF _Toc156 \h </w:instrText>
        </w:r>
        <w:r>
          <w:fldChar w:fldCharType="separate"/>
        </w:r>
        <w:r>
          <w:t>45</w:t>
        </w:r>
        <w:r>
          <w:fldChar w:fldCharType="end"/>
        </w:r>
      </w:hyperlink>
    </w:p>
    <w:p>
      <w:pPr>
        <w:pStyle w:val="TOC1"/>
        <w:tabs>
          <w:tab w:val="right" w:leader="dot" w:pos="8306"/>
        </w:tabs>
      </w:pPr>
      <w:hyperlink w:anchor="_Toc19200" w:history="1">
        <w:r>
          <w:rPr>
            <w:rFonts w:ascii="仿宋" w:eastAsia="仿宋" w:hAnsi="仿宋" w:cs="仿宋" w:hint="eastAsia"/>
            <w:lang w:eastAsia="zh-CN"/>
          </w:rPr>
          <w:t>十四、供应链管理</w:t>
        </w:r>
        <w:r>
          <w:tab/>
        </w:r>
        <w:r>
          <w:fldChar w:fldCharType="begin"/>
        </w:r>
        <w:r>
          <w:instrText xml:space="preserve"> PAGEREF _Toc19200 \h </w:instrText>
        </w:r>
        <w:r>
          <w:fldChar w:fldCharType="separate"/>
        </w:r>
        <w:r>
          <w:t>47</w:t>
        </w:r>
        <w:r>
          <w:fldChar w:fldCharType="end"/>
        </w:r>
      </w:hyperlink>
    </w:p>
    <w:p>
      <w:pPr>
        <w:pStyle w:val="TOC2"/>
        <w:tabs>
          <w:tab w:val="right" w:leader="dot" w:pos="8306"/>
        </w:tabs>
      </w:pPr>
      <w:hyperlink w:anchor="_Toc30775" w:history="1">
        <w:r>
          <w:rPr>
            <w:rFonts w:ascii="仿宋" w:eastAsia="仿宋" w:hAnsi="仿宋" w:cs="仿宋" w:hint="eastAsia"/>
            <w:lang w:eastAsia="zh-CN"/>
          </w:rPr>
          <w:t>(一)、供应链战略规划</w:t>
        </w:r>
        <w:r>
          <w:tab/>
        </w:r>
        <w:r>
          <w:fldChar w:fldCharType="begin"/>
        </w:r>
        <w:r>
          <w:instrText xml:space="preserve"> PAGEREF _Toc30775 \h </w:instrText>
        </w:r>
        <w:r>
          <w:fldChar w:fldCharType="separate"/>
        </w:r>
        <w:r>
          <w:t>47</w:t>
        </w:r>
        <w:r>
          <w:fldChar w:fldCharType="end"/>
        </w:r>
      </w:hyperlink>
    </w:p>
    <w:p>
      <w:pPr>
        <w:pStyle w:val="TOC2"/>
        <w:tabs>
          <w:tab w:val="right" w:leader="dot" w:pos="8306"/>
        </w:tabs>
      </w:pPr>
      <w:hyperlink w:anchor="_Toc29402" w:history="1">
        <w:r>
          <w:rPr>
            <w:rFonts w:ascii="仿宋" w:eastAsia="仿宋" w:hAnsi="仿宋" w:cs="仿宋" w:hint="eastAsia"/>
            <w:lang w:eastAsia="zh-CN"/>
          </w:rPr>
          <w:t>(二)、供应商选择与合作</w:t>
        </w:r>
        <w:r>
          <w:tab/>
        </w:r>
        <w:r>
          <w:fldChar w:fldCharType="begin"/>
        </w:r>
        <w:r>
          <w:instrText xml:space="preserve"> PAGEREF _Toc29402 \h </w:instrText>
        </w:r>
        <w:r>
          <w:fldChar w:fldCharType="separate"/>
        </w:r>
        <w:r>
          <w:t>48</w:t>
        </w:r>
        <w:r>
          <w:fldChar w:fldCharType="end"/>
        </w:r>
      </w:hyperlink>
    </w:p>
    <w:p>
      <w:pPr>
        <w:pStyle w:val="TOC2"/>
        <w:tabs>
          <w:tab w:val="right" w:leader="dot" w:pos="8306"/>
        </w:tabs>
      </w:pPr>
      <w:hyperlink w:anchor="_Toc17870" w:history="1">
        <w:r>
          <w:rPr>
            <w:rFonts w:ascii="仿宋" w:eastAsia="仿宋" w:hAnsi="仿宋" w:cs="仿宋" w:hint="eastAsia"/>
            <w:lang w:eastAsia="zh-CN"/>
          </w:rPr>
          <w:t>(三)、物流与库存管理</w:t>
        </w:r>
        <w:r>
          <w:tab/>
        </w:r>
        <w:r>
          <w:fldChar w:fldCharType="begin"/>
        </w:r>
        <w:r>
          <w:instrText xml:space="preserve"> PAGEREF _Toc17870 \h </w:instrText>
        </w:r>
        <w:r>
          <w:fldChar w:fldCharType="separate"/>
        </w:r>
        <w:r>
          <w:t>49</w:t>
        </w:r>
        <w:r>
          <w:fldChar w:fldCharType="end"/>
        </w:r>
      </w:hyperlink>
    </w:p>
    <w:p>
      <w:pPr>
        <w:pStyle w:val="TOC1"/>
        <w:tabs>
          <w:tab w:val="right" w:leader="dot" w:pos="8306"/>
        </w:tabs>
      </w:pPr>
      <w:hyperlink w:anchor="_Toc26446" w:history="1">
        <w:r>
          <w:rPr>
            <w:rFonts w:ascii="仿宋" w:eastAsia="仿宋" w:hAnsi="仿宋" w:cs="仿宋" w:hint="eastAsia"/>
            <w:lang w:eastAsia="zh-CN"/>
          </w:rPr>
          <w:t>十五、营销与推广策略</w:t>
        </w:r>
        <w:r>
          <w:tab/>
        </w:r>
        <w:r>
          <w:fldChar w:fldCharType="begin"/>
        </w:r>
        <w:r>
          <w:instrText xml:space="preserve"> PAGEREF _Toc26446 \h </w:instrText>
        </w:r>
        <w:r>
          <w:fldChar w:fldCharType="separate"/>
        </w:r>
        <w:r>
          <w:t>51</w:t>
        </w:r>
        <w:r>
          <w:fldChar w:fldCharType="end"/>
        </w:r>
      </w:hyperlink>
    </w:p>
    <w:p>
      <w:pPr>
        <w:pStyle w:val="TOC2"/>
        <w:tabs>
          <w:tab w:val="right" w:leader="dot" w:pos="8306"/>
        </w:tabs>
      </w:pPr>
      <w:hyperlink w:anchor="_Toc19177" w:history="1">
        <w:r>
          <w:rPr>
            <w:rFonts w:ascii="仿宋" w:eastAsia="仿宋" w:hAnsi="仿宋" w:cs="仿宋" w:hint="eastAsia"/>
            <w:lang w:eastAsia="zh-CN"/>
          </w:rPr>
          <w:t>(一)、产品/服务定位与特点</w:t>
        </w:r>
        <w:r>
          <w:tab/>
        </w:r>
        <w:r>
          <w:fldChar w:fldCharType="begin"/>
        </w:r>
        <w:r>
          <w:instrText xml:space="preserve"> PAGEREF _Toc19177 \h </w:instrText>
        </w:r>
        <w:r>
          <w:fldChar w:fldCharType="separate"/>
        </w:r>
        <w:r>
          <w:t>51</w:t>
        </w:r>
        <w:r>
          <w:fldChar w:fldCharType="end"/>
        </w:r>
      </w:hyperlink>
    </w:p>
    <w:p>
      <w:pPr>
        <w:pStyle w:val="TOC2"/>
        <w:tabs>
          <w:tab w:val="right" w:leader="dot" w:pos="8306"/>
        </w:tabs>
      </w:pPr>
      <w:hyperlink w:anchor="_Toc16948" w:history="1">
        <w:r>
          <w:rPr>
            <w:rFonts w:ascii="仿宋" w:eastAsia="仿宋" w:hAnsi="仿宋" w:cs="仿宋" w:hint="eastAsia"/>
            <w:lang w:eastAsia="zh-CN"/>
          </w:rPr>
          <w:t>(二)、市场定位与竞争分析</w:t>
        </w:r>
        <w:r>
          <w:tab/>
        </w:r>
        <w:r>
          <w:fldChar w:fldCharType="begin"/>
        </w:r>
        <w:r>
          <w:instrText xml:space="preserve"> PAGEREF _Toc16948 \h </w:instrText>
        </w:r>
        <w:r>
          <w:fldChar w:fldCharType="separate"/>
        </w:r>
        <w:r>
          <w:t>52</w:t>
        </w:r>
        <w:r>
          <w:fldChar w:fldCharType="end"/>
        </w:r>
      </w:hyperlink>
    </w:p>
    <w:p>
      <w:pPr>
        <w:pStyle w:val="TOC2"/>
        <w:tabs>
          <w:tab w:val="right" w:leader="dot" w:pos="8306"/>
        </w:tabs>
      </w:pPr>
      <w:hyperlink w:anchor="_Toc18094" w:history="1">
        <w:r>
          <w:rPr>
            <w:rFonts w:ascii="仿宋" w:eastAsia="仿宋" w:hAnsi="仿宋" w:cs="仿宋" w:hint="eastAsia"/>
            <w:lang w:eastAsia="zh-CN"/>
          </w:rPr>
          <w:t>(三)、营销渠道与策略</w:t>
        </w:r>
        <w:r>
          <w:tab/>
        </w:r>
        <w:r>
          <w:fldChar w:fldCharType="begin"/>
        </w:r>
        <w:r>
          <w:instrText xml:space="preserve"> PAGEREF _Toc18094 \h </w:instrText>
        </w:r>
        <w:r>
          <w:fldChar w:fldCharType="separate"/>
        </w:r>
        <w:r>
          <w:t>53</w:t>
        </w:r>
        <w:r>
          <w:fldChar w:fldCharType="end"/>
        </w:r>
      </w:hyperlink>
    </w:p>
    <w:p>
      <w:pPr>
        <w:pStyle w:val="TOC2"/>
        <w:tabs>
          <w:tab w:val="right" w:leader="dot" w:pos="8306"/>
        </w:tabs>
      </w:pPr>
      <w:hyperlink w:anchor="_Toc18464" w:history="1">
        <w:r>
          <w:rPr>
            <w:rFonts w:ascii="仿宋" w:eastAsia="仿宋" w:hAnsi="仿宋" w:cs="仿宋" w:hint="eastAsia"/>
            <w:lang w:eastAsia="zh-CN"/>
          </w:rPr>
          <w:t>(四)、推广与宣传活动</w:t>
        </w:r>
        <w:r>
          <w:tab/>
        </w:r>
        <w:r>
          <w:fldChar w:fldCharType="begin"/>
        </w:r>
        <w:r>
          <w:instrText xml:space="preserve"> PAGEREF _Toc18464 \h </w:instrText>
        </w:r>
        <w:r>
          <w:fldChar w:fldCharType="separate"/>
        </w:r>
        <w:r>
          <w:t>55</w:t>
        </w:r>
        <w:r>
          <w:fldChar w:fldCharType="end"/>
        </w:r>
      </w:hyperlink>
    </w:p>
    <w:p>
      <w:pPr>
        <w:pStyle w:val="TOC1"/>
        <w:tabs>
          <w:tab w:val="right" w:leader="dot" w:pos="8306"/>
        </w:tabs>
      </w:pPr>
      <w:hyperlink w:anchor="_Toc27993" w:history="1">
        <w:r>
          <w:rPr>
            <w:rFonts w:ascii="仿宋" w:eastAsia="仿宋" w:hAnsi="仿宋" w:cs="仿宋" w:hint="eastAsia"/>
            <w:lang w:eastAsia="zh-CN"/>
          </w:rPr>
          <w:t>十六、金属复合材项目实施保障措施</w:t>
        </w:r>
        <w:r>
          <w:tab/>
        </w:r>
        <w:r>
          <w:fldChar w:fldCharType="begin"/>
        </w:r>
        <w:r>
          <w:instrText xml:space="preserve"> PAGEREF _Toc27993 \h </w:instrText>
        </w:r>
        <w:r>
          <w:fldChar w:fldCharType="separate"/>
        </w:r>
        <w:r>
          <w:t>60</w:t>
        </w:r>
        <w:r>
          <w:fldChar w:fldCharType="end"/>
        </w:r>
      </w:hyperlink>
    </w:p>
    <w:p>
      <w:pPr>
        <w:pStyle w:val="TOC2"/>
        <w:tabs>
          <w:tab w:val="right" w:leader="dot" w:pos="8306"/>
        </w:tabs>
      </w:pPr>
      <w:hyperlink w:anchor="_Toc15981" w:history="1">
        <w:r>
          <w:rPr>
            <w:rFonts w:ascii="仿宋" w:eastAsia="仿宋" w:hAnsi="仿宋" w:cs="仿宋" w:hint="eastAsia"/>
            <w:lang w:eastAsia="zh-CN"/>
          </w:rPr>
          <w:t>(一)、金属复合材项目实施保障机制</w:t>
        </w:r>
        <w:r>
          <w:tab/>
        </w:r>
        <w:r>
          <w:fldChar w:fldCharType="begin"/>
        </w:r>
        <w:r>
          <w:instrText xml:space="preserve"> PAGEREF _Toc15981 \h </w:instrText>
        </w:r>
        <w:r>
          <w:fldChar w:fldCharType="separate"/>
        </w:r>
        <w:r>
          <w:t>60</w:t>
        </w:r>
        <w:r>
          <w:fldChar w:fldCharType="end"/>
        </w:r>
      </w:hyperlink>
    </w:p>
    <w:p>
      <w:pPr>
        <w:pStyle w:val="TOC2"/>
        <w:tabs>
          <w:tab w:val="right" w:leader="dot" w:pos="8306"/>
        </w:tabs>
      </w:pPr>
      <w:hyperlink w:anchor="_Toc4264" w:history="1">
        <w:r>
          <w:rPr>
            <w:rFonts w:ascii="仿宋" w:eastAsia="仿宋" w:hAnsi="仿宋" w:cs="仿宋" w:hint="eastAsia"/>
            <w:lang w:eastAsia="zh-CN"/>
          </w:rPr>
          <w:t>(二)、金属复合材项目法律合规要求</w:t>
        </w:r>
        <w:r>
          <w:tab/>
        </w:r>
        <w:r>
          <w:fldChar w:fldCharType="begin"/>
        </w:r>
        <w:r>
          <w:instrText xml:space="preserve"> PAGEREF _Toc4264 \h </w:instrText>
        </w:r>
        <w:r>
          <w:fldChar w:fldCharType="separate"/>
        </w:r>
        <w:r>
          <w:t>63</w:t>
        </w:r>
        <w:r>
          <w:fldChar w:fldCharType="end"/>
        </w:r>
      </w:hyperlink>
    </w:p>
    <w:p>
      <w:pPr>
        <w:pStyle w:val="TOC2"/>
        <w:tabs>
          <w:tab w:val="right" w:leader="dot" w:pos="8306"/>
        </w:tabs>
      </w:pPr>
      <w:hyperlink w:anchor="_Toc29319" w:history="1">
        <w:r>
          <w:rPr>
            <w:rFonts w:ascii="仿宋" w:eastAsia="仿宋" w:hAnsi="仿宋" w:cs="仿宋" w:hint="eastAsia"/>
            <w:lang w:eastAsia="zh-CN"/>
          </w:rPr>
          <w:t>(三)、金属复合材项目合同管理与法律事务</w:t>
        </w:r>
        <w:r>
          <w:tab/>
        </w:r>
        <w:r>
          <w:fldChar w:fldCharType="begin"/>
        </w:r>
        <w:r>
          <w:instrText xml:space="preserve"> PAGEREF _Toc29319 \h </w:instrText>
        </w:r>
        <w:r>
          <w:fldChar w:fldCharType="separate"/>
        </w:r>
        <w:r>
          <w:t>68</w:t>
        </w:r>
        <w:r>
          <w:fldChar w:fldCharType="end"/>
        </w:r>
      </w:hyperlink>
    </w:p>
    <w:p>
      <w:pPr>
        <w:pStyle w:val="TOC2"/>
        <w:tabs>
          <w:tab w:val="right" w:leader="dot" w:pos="8306"/>
        </w:tabs>
      </w:pPr>
      <w:hyperlink w:anchor="_Toc2155" w:history="1">
        <w:r>
          <w:rPr>
            <w:rFonts w:ascii="仿宋" w:eastAsia="仿宋" w:hAnsi="仿宋" w:cs="仿宋" w:hint="eastAsia"/>
            <w:lang w:eastAsia="zh-CN"/>
          </w:rPr>
          <w:t>(四)、金属复合材项目知识产权保护策略</w:t>
        </w:r>
        <w:r>
          <w:tab/>
        </w:r>
        <w:r>
          <w:fldChar w:fldCharType="begin"/>
        </w:r>
        <w:r>
          <w:instrText xml:space="preserve"> PAGEREF _Toc2155 \h </w:instrText>
        </w:r>
        <w:r>
          <w:fldChar w:fldCharType="separate"/>
        </w:r>
        <w:r>
          <w:t>74</w:t>
        </w:r>
        <w:r>
          <w:fldChar w:fldCharType="end"/>
        </w:r>
      </w:hyperlink>
    </w:p>
    <w:p>
      <w:pPr>
        <w:pStyle w:val="TOC1"/>
        <w:tabs>
          <w:tab w:val="right" w:leader="dot" w:pos="8306"/>
        </w:tabs>
      </w:pPr>
      <w:hyperlink w:anchor="_Toc1193" w:history="1">
        <w:r>
          <w:rPr>
            <w:rFonts w:ascii="仿宋" w:eastAsia="仿宋" w:hAnsi="仿宋" w:cs="仿宋" w:hint="eastAsia"/>
            <w:lang w:eastAsia="zh-CN"/>
          </w:rPr>
          <w:t>十七、质量管理体系</w:t>
        </w:r>
        <w:r>
          <w:tab/>
        </w:r>
        <w:r>
          <w:fldChar w:fldCharType="begin"/>
        </w:r>
        <w:r>
          <w:instrText xml:space="preserve"> PAGEREF _Toc1193 \h </w:instrText>
        </w:r>
        <w:r>
          <w:fldChar w:fldCharType="separate"/>
        </w:r>
        <w:r>
          <w:t>76</w:t>
        </w:r>
        <w:r>
          <w:fldChar w:fldCharType="end"/>
        </w:r>
      </w:hyperlink>
    </w:p>
    <w:p>
      <w:pPr>
        <w:pStyle w:val="TOC2"/>
        <w:tabs>
          <w:tab w:val="right" w:leader="dot" w:pos="8306"/>
        </w:tabs>
      </w:pPr>
      <w:hyperlink w:anchor="_Toc17629" w:history="1">
        <w:r>
          <w:rPr>
            <w:rFonts w:ascii="仿宋" w:eastAsia="仿宋" w:hAnsi="仿宋" w:cs="仿宋" w:hint="eastAsia"/>
            <w:lang w:eastAsia="zh-CN"/>
          </w:rPr>
          <w:t>(一)、质量目标与方针</w:t>
        </w:r>
        <w:r>
          <w:tab/>
        </w:r>
        <w:r>
          <w:fldChar w:fldCharType="begin"/>
        </w:r>
        <w:r>
          <w:instrText xml:space="preserve"> PAGEREF _Toc17629 \h </w:instrText>
        </w:r>
        <w:r>
          <w:fldChar w:fldCharType="separate"/>
        </w:r>
        <w:r>
          <w:t>76</w:t>
        </w:r>
        <w:r>
          <w:fldChar w:fldCharType="end"/>
        </w:r>
      </w:hyperlink>
    </w:p>
    <w:p>
      <w:pPr>
        <w:pStyle w:val="TOC2"/>
        <w:tabs>
          <w:tab w:val="right" w:leader="dot" w:pos="8306"/>
        </w:tabs>
      </w:pPr>
      <w:hyperlink w:anchor="_Toc22892" w:history="1">
        <w:r>
          <w:rPr>
            <w:rFonts w:ascii="仿宋" w:eastAsia="仿宋" w:hAnsi="仿宋" w:cs="仿宋" w:hint="eastAsia"/>
            <w:lang w:eastAsia="zh-CN"/>
          </w:rPr>
          <w:t>(二)、质量管理责任</w:t>
        </w:r>
        <w:r>
          <w:tab/>
        </w:r>
        <w:r>
          <w:fldChar w:fldCharType="begin"/>
        </w:r>
        <w:r>
          <w:instrText xml:space="preserve"> PAGEREF _Toc22892 \h </w:instrText>
        </w:r>
        <w:r>
          <w:fldChar w:fldCharType="separate"/>
        </w:r>
        <w:r>
          <w:t>77</w:t>
        </w:r>
        <w:r>
          <w:fldChar w:fldCharType="end"/>
        </w:r>
      </w:hyperlink>
    </w:p>
    <w:p>
      <w:pPr>
        <w:pStyle w:val="TOC2"/>
        <w:tabs>
          <w:tab w:val="right" w:leader="dot" w:pos="8306"/>
        </w:tabs>
      </w:pPr>
      <w:hyperlink w:anchor="_Toc107" w:history="1">
        <w:r>
          <w:rPr>
            <w:rFonts w:ascii="仿宋" w:eastAsia="仿宋" w:hAnsi="仿宋" w:cs="仿宋" w:hint="eastAsia"/>
            <w:lang w:eastAsia="zh-CN"/>
          </w:rPr>
          <w:t>(三)、质量管理体系文件</w:t>
        </w:r>
        <w:r>
          <w:tab/>
        </w:r>
        <w:r>
          <w:fldChar w:fldCharType="begin"/>
        </w:r>
        <w:r>
          <w:instrText xml:space="preserve"> PAGEREF _Toc107 \h </w:instrText>
        </w:r>
        <w:r>
          <w:fldChar w:fldCharType="separate"/>
        </w:r>
        <w:r>
          <w:t>79</w:t>
        </w:r>
        <w:r>
          <w:fldChar w:fldCharType="end"/>
        </w:r>
      </w:hyperlink>
    </w:p>
    <w:p>
      <w:pPr>
        <w:pStyle w:val="TOC2"/>
        <w:tabs>
          <w:tab w:val="right" w:leader="dot" w:pos="8306"/>
        </w:tabs>
      </w:pPr>
      <w:hyperlink w:anchor="_Toc28884" w:history="1">
        <w:r>
          <w:rPr>
            <w:rFonts w:ascii="仿宋" w:eastAsia="仿宋" w:hAnsi="仿宋" w:cs="仿宋" w:hint="eastAsia"/>
            <w:lang w:eastAsia="zh-CN"/>
          </w:rPr>
          <w:t>(四)、质量培训与教育</w:t>
        </w:r>
        <w:r>
          <w:tab/>
        </w:r>
        <w:r>
          <w:fldChar w:fldCharType="begin"/>
        </w:r>
        <w:r>
          <w:instrText xml:space="preserve"> PAGEREF _Toc28884 \h </w:instrText>
        </w:r>
        <w:r>
          <w:fldChar w:fldCharType="separate"/>
        </w:r>
        <w:r>
          <w:t>81</w:t>
        </w:r>
        <w:r>
          <w:fldChar w:fldCharType="end"/>
        </w:r>
      </w:hyperlink>
    </w:p>
    <w:p>
      <w:pPr>
        <w:pStyle w:val="TOC2"/>
        <w:tabs>
          <w:tab w:val="right" w:leader="dot" w:pos="8306"/>
        </w:tabs>
      </w:pPr>
      <w:hyperlink w:anchor="_Toc29976" w:history="1">
        <w:r>
          <w:rPr>
            <w:rFonts w:ascii="仿宋" w:eastAsia="仿宋" w:hAnsi="仿宋" w:cs="仿宋" w:hint="eastAsia"/>
            <w:lang w:eastAsia="zh-CN"/>
          </w:rPr>
          <w:t>(五)、质量审核与评价</w:t>
        </w:r>
        <w:r>
          <w:tab/>
        </w:r>
        <w:r>
          <w:fldChar w:fldCharType="begin"/>
        </w:r>
        <w:r>
          <w:instrText xml:space="preserve"> PAGEREF _Toc29976 \h </w:instrText>
        </w:r>
        <w:r>
          <w:fldChar w:fldCharType="separate"/>
        </w:r>
        <w:r>
          <w:t>82</w:t>
        </w:r>
        <w:r>
          <w:fldChar w:fldCharType="end"/>
        </w:r>
      </w:hyperlink>
    </w:p>
    <w:p>
      <w:pPr>
        <w:pStyle w:val="TOC2"/>
        <w:tabs>
          <w:tab w:val="right" w:leader="dot" w:pos="8306"/>
        </w:tabs>
      </w:pPr>
      <w:hyperlink w:anchor="_Toc5823" w:history="1">
        <w:r>
          <w:rPr>
            <w:rFonts w:ascii="仿宋" w:eastAsia="仿宋" w:hAnsi="仿宋" w:cs="仿宋" w:hint="eastAsia"/>
            <w:lang w:eastAsia="zh-CN"/>
          </w:rPr>
          <w:t>(六)、不符合与纠正措施</w:t>
        </w:r>
        <w:r>
          <w:tab/>
        </w:r>
        <w:r>
          <w:fldChar w:fldCharType="begin"/>
        </w:r>
        <w:r>
          <w:instrText xml:space="preserve"> PAGEREF _Toc5823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83"/>
      <w:r>
        <w:rPr>
          <w:rFonts w:ascii="仿宋" w:eastAsia="仿宋" w:hAnsi="仿宋" w:cs="仿宋" w:hint="eastAsia"/>
          <w:sz w:val="28"/>
          <w:lang w:eastAsia="zh-CN"/>
        </w:rPr>
        <w:t>一、金属复合材项目土建工程</w:t>
      </w:r>
      <w:bookmarkEnd w:id="2"/>
    </w:p>
    <w:p>
      <w:pPr>
        <w:pStyle w:val="Heading2"/>
        <w:rPr>
          <w:rFonts w:ascii="仿宋" w:eastAsia="仿宋" w:hAnsi="仿宋" w:cs="仿宋" w:hint="eastAsia"/>
          <w:lang w:eastAsia="zh-CN"/>
        </w:rPr>
      </w:pPr>
      <w:bookmarkStart w:id="3" w:name="_Toc173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在金属复合材项目的建筑工程设计中，我们将秉承一系列重要的设计原则，以确保金属复合材项目建筑在功能、美观、可持续性等方面达到最佳效果。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首要原则是确保建筑的功能性得到最大化的发挥。我们将充分理解金属复合材项目的实际需求，合理布局各个功能区域，保证建筑在满足业务需求的同时，提供高效的工作环境。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在建筑设计中，我们将综合考虑建设和运营成本。通过精细的经济效益分析，确保设计方案在高效利用资源的同时，对金属复合材项目的长期盈利能力有积极的贡献。</w:t>
      </w:r>
    </w:p>
    <w:p>
      <w:pPr>
        <w:pStyle w:val="Heading2"/>
        <w:ind w:firstLine="560" w:firstLineChars="200"/>
        <w:rPr>
          <w:rFonts w:ascii="仿宋" w:eastAsia="仿宋" w:hAnsi="仿宋" w:cs="仿宋" w:hint="eastAsia"/>
          <w:sz w:val="28"/>
          <w:lang w:eastAsia="zh-CN"/>
        </w:rPr>
      </w:pPr>
      <w:bookmarkStart w:id="4" w:name="_Toc273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项目的土建工程设计中，我们将精准设定设计年限，结合金属复合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复合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9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复合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复合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复合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本期工程金属复合材项目预计总建筑面积XXX平方米，其中：计容建筑面积XXX平方米，计划建筑工程投资XX万元，占金属复合材项目总投资的XX%。</w:t>
      </w:r>
    </w:p>
    <w:p>
      <w:pPr>
        <w:pStyle w:val="Heading1"/>
        <w:ind w:firstLine="560" w:firstLineChars="200"/>
        <w:rPr>
          <w:rFonts w:ascii="仿宋" w:eastAsia="仿宋" w:hAnsi="仿宋" w:cs="仿宋" w:hint="eastAsia"/>
          <w:sz w:val="28"/>
          <w:lang w:eastAsia="zh-CN"/>
        </w:rPr>
      </w:pPr>
      <w:bookmarkStart w:id="7" w:name="_Toc6166"/>
      <w:r>
        <w:rPr>
          <w:rFonts w:ascii="仿宋" w:eastAsia="仿宋" w:hAnsi="仿宋" w:cs="仿宋" w:hint="eastAsia"/>
          <w:sz w:val="28"/>
          <w:lang w:eastAsia="zh-CN"/>
        </w:rPr>
        <w:t>二、金属复合材项目建设背景及必要性分析</w:t>
      </w:r>
      <w:bookmarkEnd w:id="7"/>
    </w:p>
    <w:p>
      <w:pPr>
        <w:pStyle w:val="Heading2"/>
        <w:rPr>
          <w:rFonts w:ascii="仿宋" w:eastAsia="仿宋" w:hAnsi="仿宋" w:cs="仿宋" w:hint="eastAsia"/>
          <w:lang w:eastAsia="zh-CN"/>
        </w:rPr>
      </w:pPr>
      <w:bookmarkStart w:id="8" w:name="_Toc28746"/>
      <w:r>
        <w:rPr>
          <w:rFonts w:ascii="仿宋" w:eastAsia="仿宋" w:hAnsi="仿宋" w:cs="仿宋" w:hint="eastAsia"/>
          <w:lang w:eastAsia="zh-CN"/>
        </w:rPr>
        <w:t>(一)、金属复合材项目背景分析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属复合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复合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复合材项目在这个潮流中的定位。同时，我们将关注行业内涌现的新兴机遇，以便金属复合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复合材项目提供了强大的发展动力。我们将聚焦于行业内最新的技术发展趋势，包括但不限于人工智能、大数据分析、物联网等领域。通过深度的技术研究，我们将确保金属复合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复合材项目发展的源泉。我们将投入更多的精力对市场需求进行深入剖析，超越表面的需求，深入挖掘潜在的市场痛点和机遇。通过对市场需求的细致了解，金属复合材项目将更有针对性地设计解决方案，满足市场的多样化需求，从而更好地促进金属复合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金属复合材项目战略至关重要。我们将对竞争态势进行更为深入的分析，包括但不限于市场份额、产品特点、客户满意度等多个维度。通过深度的竞争分析，金属复合材项目将能够更准确地把握市场脉搏，制定具有竞争力的金属复合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复合材项目的发展具有直接的影响。我们将进行更为全面的法规和政策分析，了解行业发展中的潜在法律风险和合规挑战。通过充分了解和遵守相关法规，金属复合材项目将确保在法律框架内合法合规运营，为金属复合材项目的稳健发展提供有力支持。</w:t>
      </w:r>
    </w:p>
    <w:p>
      <w:pPr>
        <w:pStyle w:val="Heading2"/>
        <w:ind w:firstLine="560" w:firstLineChars="200"/>
        <w:rPr>
          <w:rFonts w:ascii="仿宋" w:eastAsia="仿宋" w:hAnsi="仿宋" w:cs="仿宋" w:hint="eastAsia"/>
          <w:sz w:val="28"/>
          <w:lang w:eastAsia="zh-CN"/>
        </w:rPr>
      </w:pPr>
      <w:bookmarkStart w:id="9" w:name="_Toc28230"/>
      <w:r>
        <w:rPr>
          <w:rFonts w:ascii="仿宋" w:eastAsia="仿宋" w:hAnsi="仿宋" w:cs="仿宋" w:hint="eastAsia"/>
          <w:sz w:val="28"/>
          <w:lang w:eastAsia="zh-CN"/>
        </w:rPr>
        <w:t>(二)、金属复合材项目建设必要性分析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建设的迫切性源于对行业发展趋势的深刻洞察。我们正处于一个行业变革的时代，科技创新、数字化转型成为企业发展的关键动力。金属复合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建设不仅仅是为了跟上潮流，更是为了通过技术创新推动企业的持续发展。通过引入先进的技术和解决方案，金属复合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复合材项目的建设成为必然选择，通过提高产品质量、拓展服务领域，从而在竞争中获得更多的机会。金属复合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复合材项目建设的必要性体现在对客户需求更精准的满足。通过金属复合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建设的背后是对企业持续创新的追求。只有通过不断创新，企业才能在竞争中立于不败之地。金属复合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149"/>
      <w:r>
        <w:rPr>
          <w:rFonts w:ascii="仿宋" w:eastAsia="仿宋" w:hAnsi="仿宋" w:cs="仿宋" w:hint="eastAsia"/>
          <w:sz w:val="28"/>
          <w:lang w:eastAsia="zh-CN"/>
        </w:rPr>
        <w:t>三、金属复合材项目绩效评估</w:t>
      </w:r>
      <w:bookmarkEnd w:id="10"/>
    </w:p>
    <w:p>
      <w:pPr>
        <w:pStyle w:val="Heading2"/>
        <w:rPr>
          <w:rFonts w:ascii="仿宋" w:eastAsia="仿宋" w:hAnsi="仿宋" w:cs="仿宋" w:hint="eastAsia"/>
          <w:lang w:eastAsia="zh-CN"/>
        </w:rPr>
      </w:pPr>
      <w:bookmarkStart w:id="11" w:name="_Toc2752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项目中，我们设计了一套全面的绩效评估指标，以确保金属复合材项目的可控和成功交付。这些指标跨足金属复合材项目目标、成本、进度和质量等多个维度，为我们提供了全面洞察金属复合材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目标达成率是我们关注的首要指标。我们设定了明确的目标，并通过定期监测和评估，迅速发现并应对潜在的目标偏差。这为金属复合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成本绩效是另一个核心关注点。通过实际成本与预算成本的对比分析，我们深入了解成本差异的原因，及时调整资源分配，保持金属复合材项目在经济效益方面的合理水平。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进度作为关键的绩效指标之一，得到了精心的关注。我们制定了详细的金属复合材项目进度计划，并设立了进度符合度指标，确保实际进度与计划进度保持一致。这使我们能够快速发现和解决潜在的进度问题，保持金属复合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复合材项目绩效的不可或缺的一环。我们引入了一系列的质量标准和客户满意度指标，以确保金属复合材项目交付的成果在质量上达到或超越预期水平。通过持续监测这些指标，我们努力提升金属复合材项目整体质量水平，为金属复合材项目的成功交付提供有力保障。通过这些科学且全面的绩效评估，我们能够更好地引导金属复合材项目的持续改进，确保金属复合材项目目标的顺利达成。</w:t>
      </w:r>
    </w:p>
    <w:p>
      <w:pPr>
        <w:pStyle w:val="Heading2"/>
        <w:ind w:firstLine="560" w:firstLineChars="200"/>
        <w:rPr>
          <w:rFonts w:ascii="仿宋" w:eastAsia="仿宋" w:hAnsi="仿宋" w:cs="仿宋" w:hint="eastAsia"/>
          <w:sz w:val="28"/>
          <w:lang w:eastAsia="zh-CN"/>
        </w:rPr>
      </w:pPr>
      <w:bookmarkStart w:id="12" w:name="_Toc1441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绩效评估是金属复合材项目中的关键环节，为确保金属复合材项目达到预期目标，我们采用了多层次、多维度的绩效评估方法。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复合材项目的战略目标对齐，确保每个决策和行动都与金属复合材项目整体目标保持一致。团队会定期召开战略对齐会议，审视当前工作与金属复合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复合材项目进度、质量、成本和风险等方面。这些指标通过数据收集和分析，为金属复合材项目管理团队提供了客观的评估依据。例如，我们通过金属复合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绩效评估不仅仅停留在金属复合材项目内部，还考虑了金属复合材项目对外部环境的影响。我们定期进行干系人满意度调查，以了解各利益相关方对金属复合材项目的期望和满意度，并及时做出调整。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这种多层次、多角度的绩效评估方法，使得我们能够全面了解金属复合材项目的运行状态，及时做出调整，确保金属复合材项目在不断变化的环境中保持稳健前行。</w:t>
      </w:r>
    </w:p>
    <w:p>
      <w:pPr>
        <w:pStyle w:val="Heading2"/>
        <w:ind w:firstLine="560" w:firstLineChars="200"/>
        <w:rPr>
          <w:rFonts w:ascii="仿宋" w:eastAsia="仿宋" w:hAnsi="仿宋" w:cs="仿宋" w:hint="eastAsia"/>
          <w:sz w:val="28"/>
          <w:lang w:eastAsia="zh-CN"/>
        </w:rPr>
      </w:pPr>
      <w:bookmarkStart w:id="13" w:name="_Toc397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为了确保金属复合材项目的有效管理和不断优化，我们采用了精心设计的绩效评估周期。这个周期旨在实现灵活、实时和全面的评估，以适应金属复合材项目执行中的各种挑战。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复合材项目的不同需求，分为短期、中期和长期。短期评估关注每个迭代或工作周期，以及时发现和解决当前任务中的问题。中期评估涵盖几个迭代，深入了解整体金属复合材项目的趋势和性能。长期评估则着眼于整个金属复合材项目阶段，确保金属复合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复合材项目管理工具和协作平台，团队成员能够随时更新和分享金属复合材项目数据。这种实时性的反馈机制使我们能够及时察觉潜在问题，快速调整，保持金属复合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复合材项目的决策制定密不可分。每个周期的金属复合材项目回顾会议成为集体总结经验、识别问题深层次原因并找到创新解决方案的平台。这种定期的反思与调整机制使金属复合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4980"/>
      <w:r>
        <w:rPr>
          <w:rFonts w:ascii="仿宋" w:eastAsia="仿宋" w:hAnsi="仿宋" w:cs="仿宋" w:hint="eastAsia"/>
          <w:sz w:val="28"/>
          <w:lang w:eastAsia="zh-CN"/>
        </w:rPr>
        <w:t>四、金属复合材项目建设单位说明</w:t>
      </w:r>
      <w:bookmarkEnd w:id="14"/>
    </w:p>
    <w:p>
      <w:pPr>
        <w:pStyle w:val="Heading2"/>
        <w:rPr>
          <w:rFonts w:ascii="仿宋" w:eastAsia="仿宋" w:hAnsi="仿宋" w:cs="仿宋" w:hint="eastAsia"/>
          <w:lang w:eastAsia="zh-CN"/>
        </w:rPr>
      </w:pPr>
      <w:bookmarkStart w:id="15" w:name="_Toc25695"/>
      <w:r>
        <w:rPr>
          <w:rFonts w:ascii="仿宋" w:eastAsia="仿宋" w:hAnsi="仿宋" w:cs="仿宋" w:hint="eastAsia"/>
          <w:lang w:eastAsia="zh-CN"/>
        </w:rPr>
        <w:t>(一)、金属复合材项目承办单位基本情况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04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复合材项目承办单位的XXXX，我们着眼于实现可持续的经济效益。通过技术创新和解决方案的提供，公司预计在金属复合材项目执行期间将获得可观的收入增长。这一收入来源主要包括金属复合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同时，我们注重成本控制和效率提升，以确保金属复合材项目的可持续盈利。透过精细的管理和资源优化，公司期望实现金属复合材项目利润最大化。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复合材项目实施进行全面的投资评估，包括金属复合材项目启动阶段的资金投入和后续运营成本。通过对金属复合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复合材项目实施过程中具备足够的资金流动性，公司将进行详尽的现金流分析。这包括资金需求的合理预测、金属复合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475"/>
      <w:r>
        <w:rPr>
          <w:rFonts w:ascii="仿宋" w:eastAsia="仿宋" w:hAnsi="仿宋" w:cs="仿宋" w:hint="eastAsia"/>
          <w:sz w:val="28"/>
          <w:lang w:eastAsia="zh-CN"/>
        </w:rPr>
        <w:t>五、金属复合材项目文档管理</w:t>
      </w:r>
      <w:bookmarkEnd w:id="17"/>
    </w:p>
    <w:p>
      <w:pPr>
        <w:pStyle w:val="Heading2"/>
        <w:rPr>
          <w:rFonts w:ascii="仿宋" w:eastAsia="仿宋" w:hAnsi="仿宋" w:cs="仿宋" w:hint="eastAsia"/>
          <w:lang w:eastAsia="zh-CN"/>
        </w:rPr>
      </w:pPr>
      <w:bookmarkStart w:id="18" w:name="_Toc842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金属复合材项目高度重视文档的质量和准确性，以支持金属复合材项目的各项活动和决策。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文档的编制始于金属复合材项目计划的初期，我们制定了详细的文档编制计划，明确了每个文档的内容、格式和编写责任人。在金属复合材项目启动阶段，我们首先编制了金属复合材项目章程，明确定义了金属复合材项目的目标、范围、风险等关键要素。随后，金属复合材项目团队根据计划陆续编制了需求文档、设计文档、测试文档等各类文档，确保金属复合材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复合材项目管理中的重要环节，旨在确保金属复合材项目文档符合质量标准和金属复合材项目需求。在金属复合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复合材项目相关利益方和专业领域的专家对文档进行独立审查。这有助于获取更全面、客观的反馈，确保金属复合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金属复合材项目在文档编制与审查方面建立了严格的管理机制，通过规范的流程和多维度的审查，确保金属复合材项目文档的质量、准确性和可靠性，为金属复合材项目的顺利推进提供了有力支持。</w:t>
      </w:r>
    </w:p>
    <w:p>
      <w:pPr>
        <w:pStyle w:val="Heading2"/>
        <w:ind w:firstLine="560" w:firstLineChars="200"/>
        <w:rPr>
          <w:rFonts w:ascii="仿宋" w:eastAsia="仿宋" w:hAnsi="仿宋" w:cs="仿宋" w:hint="eastAsia"/>
          <w:sz w:val="28"/>
          <w:lang w:eastAsia="zh-CN"/>
        </w:rPr>
      </w:pPr>
      <w:bookmarkStart w:id="19" w:name="_Toc2359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在金属复合材项目中，我们致力于优化文档发布与分发过程，以确保信息的高效传递和团队间协作的顺畅进行。以下是我们采取的关键优化策略：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我们通过多渠道发布文档，包括电子邮件、金属复合材项目管理平台、内部网站等，以满足不同团队成员的偏好和需求。多渠道发布确保了信息的全面覆盖。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我们采用了精细的权限控制，确保只有授权人员可以访问敏感信息。这种安全措施保护了金属复合材项目文档的机密性，防止了未经授权的信息泄露。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15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文档存档与归档是金属复合材项目生命周期中一个至关重要的环节，直接关系到金属复合材项目信息的长期保存和历史记录的完整性。在金属复合材项目中，我们实施了一系列有效的文档存档与归档管理策略：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https://d.book118.com/156130005235010033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金属复合材项目规划设计纲要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B6728"/>
    <w:rsid w:val="2F4B67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300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2024-01-12T13:14:00Z</dcterms:created>
  <dcterms:modified xsi:type="dcterms:W3CDTF">2024-01-12T13:15:06Z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1CCC013DDA884FC5A6D78946020220BD_11</vt:lpwstr>
  </property>
  <property fmtid="{D5CDD505-2E9C-101B-9397-08002B2CF9AE}" pid="3" name="KSOProductBuildVer">
    <vt:lpwstr>2052-12.1.0.16120</vt:lpwstr>
  </property>
</Properties>
</file>