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装载机械项目规划设计纲要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06" w:history="1">
        <w:r>
          <w:rPr>
            <w:rFonts w:ascii="仿宋" w:eastAsia="仿宋" w:hAnsi="仿宋" w:cs="仿宋" w:hint="eastAsia"/>
            <w:lang w:eastAsia="zh-CN"/>
          </w:rPr>
          <w:t>概论</w:t>
        </w:r>
        <w:r>
          <w:tab/>
        </w:r>
        <w:r>
          <w:fldChar w:fldCharType="begin"/>
        </w:r>
        <w:r>
          <w:instrText xml:space="preserve"> PAGEREF _Toc32606 \h </w:instrText>
        </w:r>
        <w:r>
          <w:fldChar w:fldCharType="separate"/>
        </w:r>
        <w:r>
          <w:t>3</w:t>
        </w:r>
        <w:r>
          <w:fldChar w:fldCharType="end"/>
        </w:r>
      </w:hyperlink>
    </w:p>
    <w:p>
      <w:pPr>
        <w:pStyle w:val="TOC1"/>
        <w:tabs>
          <w:tab w:val="right" w:leader="dot" w:pos="8306"/>
        </w:tabs>
      </w:pPr>
      <w:hyperlink w:anchor="_Toc30398" w:history="1">
        <w:r>
          <w:rPr>
            <w:rFonts w:ascii="仿宋" w:eastAsia="仿宋" w:hAnsi="仿宋" w:cs="仿宋" w:hint="eastAsia"/>
            <w:lang w:eastAsia="zh-CN"/>
          </w:rPr>
          <w:t>一、市场分析、调研</w:t>
        </w:r>
        <w:r>
          <w:tab/>
        </w:r>
        <w:r>
          <w:fldChar w:fldCharType="begin"/>
        </w:r>
        <w:r>
          <w:instrText xml:space="preserve"> PAGEREF _Toc30398 \h </w:instrText>
        </w:r>
        <w:r>
          <w:fldChar w:fldCharType="separate"/>
        </w:r>
        <w:r>
          <w:t>3</w:t>
        </w:r>
        <w:r>
          <w:fldChar w:fldCharType="end"/>
        </w:r>
      </w:hyperlink>
    </w:p>
    <w:p>
      <w:pPr>
        <w:pStyle w:val="TOC2"/>
        <w:tabs>
          <w:tab w:val="right" w:leader="dot" w:pos="8306"/>
        </w:tabs>
      </w:pPr>
      <w:hyperlink w:anchor="_Toc3315" w:history="1">
        <w:r>
          <w:rPr>
            <w:rFonts w:ascii="仿宋" w:eastAsia="仿宋" w:hAnsi="仿宋" w:cs="仿宋" w:hint="eastAsia"/>
            <w:lang w:eastAsia="zh-CN"/>
          </w:rPr>
          <w:t>(一)、装载机械行业分析</w:t>
        </w:r>
        <w:r>
          <w:tab/>
        </w:r>
        <w:r>
          <w:fldChar w:fldCharType="begin"/>
        </w:r>
        <w:r>
          <w:instrText xml:space="preserve"> PAGEREF _Toc3315 \h </w:instrText>
        </w:r>
        <w:r>
          <w:fldChar w:fldCharType="separate"/>
        </w:r>
        <w:r>
          <w:t>3</w:t>
        </w:r>
        <w:r>
          <w:fldChar w:fldCharType="end"/>
        </w:r>
      </w:hyperlink>
    </w:p>
    <w:p>
      <w:pPr>
        <w:pStyle w:val="TOC2"/>
        <w:tabs>
          <w:tab w:val="right" w:leader="dot" w:pos="8306"/>
        </w:tabs>
      </w:pPr>
      <w:hyperlink w:anchor="_Toc15563" w:history="1">
        <w:r>
          <w:rPr>
            <w:rFonts w:ascii="仿宋" w:eastAsia="仿宋" w:hAnsi="仿宋" w:cs="仿宋" w:hint="eastAsia"/>
            <w:lang w:eastAsia="zh-CN"/>
          </w:rPr>
          <w:t>(二)、装载机械市场分析预测</w:t>
        </w:r>
        <w:r>
          <w:tab/>
        </w:r>
        <w:r>
          <w:fldChar w:fldCharType="begin"/>
        </w:r>
        <w:r>
          <w:instrText xml:space="preserve"> PAGEREF _Toc15563 \h </w:instrText>
        </w:r>
        <w:r>
          <w:fldChar w:fldCharType="separate"/>
        </w:r>
        <w:r>
          <w:t>4</w:t>
        </w:r>
        <w:r>
          <w:fldChar w:fldCharType="end"/>
        </w:r>
      </w:hyperlink>
    </w:p>
    <w:p>
      <w:pPr>
        <w:pStyle w:val="TOC1"/>
        <w:tabs>
          <w:tab w:val="right" w:leader="dot" w:pos="8306"/>
        </w:tabs>
      </w:pPr>
      <w:hyperlink w:anchor="_Toc24463" w:history="1">
        <w:r>
          <w:rPr>
            <w:rFonts w:ascii="仿宋" w:eastAsia="仿宋" w:hAnsi="仿宋" w:cs="仿宋" w:hint="eastAsia"/>
            <w:lang w:eastAsia="zh-CN"/>
          </w:rPr>
          <w:t>二、装载机械项目文档管理</w:t>
        </w:r>
        <w:r>
          <w:tab/>
        </w:r>
        <w:r>
          <w:fldChar w:fldCharType="begin"/>
        </w:r>
        <w:r>
          <w:instrText xml:space="preserve"> PAGEREF _Toc24463 \h </w:instrText>
        </w:r>
        <w:r>
          <w:fldChar w:fldCharType="separate"/>
        </w:r>
        <w:r>
          <w:t>5</w:t>
        </w:r>
        <w:r>
          <w:fldChar w:fldCharType="end"/>
        </w:r>
      </w:hyperlink>
    </w:p>
    <w:p>
      <w:pPr>
        <w:pStyle w:val="TOC2"/>
        <w:tabs>
          <w:tab w:val="right" w:leader="dot" w:pos="8306"/>
        </w:tabs>
      </w:pPr>
      <w:hyperlink w:anchor="_Toc845" w:history="1">
        <w:r>
          <w:rPr>
            <w:rFonts w:ascii="仿宋" w:eastAsia="仿宋" w:hAnsi="仿宋" w:cs="仿宋" w:hint="eastAsia"/>
            <w:lang w:eastAsia="zh-CN"/>
          </w:rPr>
          <w:t>(一)、文档编制与审查</w:t>
        </w:r>
        <w:r>
          <w:tab/>
        </w:r>
        <w:r>
          <w:fldChar w:fldCharType="begin"/>
        </w:r>
        <w:r>
          <w:instrText xml:space="preserve"> PAGEREF _Toc845 \h </w:instrText>
        </w:r>
        <w:r>
          <w:fldChar w:fldCharType="separate"/>
        </w:r>
        <w:r>
          <w:t>5</w:t>
        </w:r>
        <w:r>
          <w:fldChar w:fldCharType="end"/>
        </w:r>
      </w:hyperlink>
    </w:p>
    <w:p>
      <w:pPr>
        <w:pStyle w:val="TOC2"/>
        <w:tabs>
          <w:tab w:val="right" w:leader="dot" w:pos="8306"/>
        </w:tabs>
      </w:pPr>
      <w:hyperlink w:anchor="_Toc19231" w:history="1">
        <w:r>
          <w:rPr>
            <w:rFonts w:ascii="仿宋" w:eastAsia="仿宋" w:hAnsi="仿宋" w:cs="仿宋" w:hint="eastAsia"/>
            <w:lang w:eastAsia="zh-CN"/>
          </w:rPr>
          <w:t>(二)、文档发布与分发</w:t>
        </w:r>
        <w:r>
          <w:tab/>
        </w:r>
        <w:r>
          <w:fldChar w:fldCharType="begin"/>
        </w:r>
        <w:r>
          <w:instrText xml:space="preserve"> PAGEREF _Toc19231 \h </w:instrText>
        </w:r>
        <w:r>
          <w:fldChar w:fldCharType="separate"/>
        </w:r>
        <w:r>
          <w:t>6</w:t>
        </w:r>
        <w:r>
          <w:fldChar w:fldCharType="end"/>
        </w:r>
      </w:hyperlink>
    </w:p>
    <w:p>
      <w:pPr>
        <w:pStyle w:val="TOC2"/>
        <w:tabs>
          <w:tab w:val="right" w:leader="dot" w:pos="8306"/>
        </w:tabs>
      </w:pPr>
      <w:hyperlink w:anchor="_Toc5367" w:history="1">
        <w:r>
          <w:rPr>
            <w:rFonts w:ascii="仿宋" w:eastAsia="仿宋" w:hAnsi="仿宋" w:cs="仿宋" w:hint="eastAsia"/>
            <w:lang w:eastAsia="zh-CN"/>
          </w:rPr>
          <w:t>(三)、文档存档与归档</w:t>
        </w:r>
        <w:r>
          <w:tab/>
        </w:r>
        <w:r>
          <w:fldChar w:fldCharType="begin"/>
        </w:r>
        <w:r>
          <w:instrText xml:space="preserve"> PAGEREF _Toc5367 \h </w:instrText>
        </w:r>
        <w:r>
          <w:fldChar w:fldCharType="separate"/>
        </w:r>
        <w:r>
          <w:t>7</w:t>
        </w:r>
        <w:r>
          <w:fldChar w:fldCharType="end"/>
        </w:r>
      </w:hyperlink>
    </w:p>
    <w:p>
      <w:pPr>
        <w:pStyle w:val="TOC1"/>
        <w:tabs>
          <w:tab w:val="right" w:leader="dot" w:pos="8306"/>
        </w:tabs>
      </w:pPr>
      <w:hyperlink w:anchor="_Toc25656" w:history="1">
        <w:r>
          <w:rPr>
            <w:rFonts w:ascii="仿宋" w:eastAsia="仿宋" w:hAnsi="仿宋" w:cs="仿宋" w:hint="eastAsia"/>
            <w:lang w:eastAsia="zh-CN"/>
          </w:rPr>
          <w:t>三、装载机械项目可持续发展</w:t>
        </w:r>
        <w:r>
          <w:tab/>
        </w:r>
        <w:r>
          <w:fldChar w:fldCharType="begin"/>
        </w:r>
        <w:r>
          <w:instrText xml:space="preserve"> PAGEREF _Toc25656 \h </w:instrText>
        </w:r>
        <w:r>
          <w:fldChar w:fldCharType="separate"/>
        </w:r>
        <w:r>
          <w:t>8</w:t>
        </w:r>
        <w:r>
          <w:fldChar w:fldCharType="end"/>
        </w:r>
      </w:hyperlink>
    </w:p>
    <w:p>
      <w:pPr>
        <w:pStyle w:val="TOC2"/>
        <w:tabs>
          <w:tab w:val="right" w:leader="dot" w:pos="8306"/>
        </w:tabs>
      </w:pPr>
      <w:hyperlink w:anchor="_Toc32263" w:history="1">
        <w:r>
          <w:rPr>
            <w:rFonts w:ascii="仿宋" w:eastAsia="仿宋" w:hAnsi="仿宋" w:cs="仿宋" w:hint="eastAsia"/>
            <w:lang w:eastAsia="zh-CN"/>
          </w:rPr>
          <w:t>(一)、可持续战略与实践</w:t>
        </w:r>
        <w:r>
          <w:tab/>
        </w:r>
        <w:r>
          <w:fldChar w:fldCharType="begin"/>
        </w:r>
        <w:r>
          <w:instrText xml:space="preserve"> PAGEREF _Toc32263 \h </w:instrText>
        </w:r>
        <w:r>
          <w:fldChar w:fldCharType="separate"/>
        </w:r>
        <w:r>
          <w:t>8</w:t>
        </w:r>
        <w:r>
          <w:fldChar w:fldCharType="end"/>
        </w:r>
      </w:hyperlink>
    </w:p>
    <w:p>
      <w:pPr>
        <w:pStyle w:val="TOC2"/>
        <w:tabs>
          <w:tab w:val="right" w:leader="dot" w:pos="8306"/>
        </w:tabs>
      </w:pPr>
      <w:hyperlink w:anchor="_Toc12314" w:history="1">
        <w:r>
          <w:rPr>
            <w:rFonts w:ascii="仿宋" w:eastAsia="仿宋" w:hAnsi="仿宋" w:cs="仿宋" w:hint="eastAsia"/>
            <w:lang w:eastAsia="zh-CN"/>
          </w:rPr>
          <w:t>(二)、环保与社会责任</w:t>
        </w:r>
        <w:r>
          <w:tab/>
        </w:r>
        <w:r>
          <w:fldChar w:fldCharType="begin"/>
        </w:r>
        <w:r>
          <w:instrText xml:space="preserve"> PAGEREF _Toc12314 \h </w:instrText>
        </w:r>
        <w:r>
          <w:fldChar w:fldCharType="separate"/>
        </w:r>
        <w:r>
          <w:t>9</w:t>
        </w:r>
        <w:r>
          <w:fldChar w:fldCharType="end"/>
        </w:r>
      </w:hyperlink>
    </w:p>
    <w:p>
      <w:pPr>
        <w:pStyle w:val="TOC1"/>
        <w:tabs>
          <w:tab w:val="right" w:leader="dot" w:pos="8306"/>
        </w:tabs>
      </w:pPr>
      <w:hyperlink w:anchor="_Toc6352" w:history="1">
        <w:r>
          <w:rPr>
            <w:rFonts w:ascii="仿宋" w:eastAsia="仿宋" w:hAnsi="仿宋" w:cs="仿宋" w:hint="eastAsia"/>
            <w:lang w:eastAsia="zh-CN"/>
          </w:rPr>
          <w:t>四、装载机械项目概论</w:t>
        </w:r>
        <w:r>
          <w:tab/>
        </w:r>
        <w:r>
          <w:fldChar w:fldCharType="begin"/>
        </w:r>
        <w:r>
          <w:instrText xml:space="preserve"> PAGEREF _Toc6352 \h </w:instrText>
        </w:r>
        <w:r>
          <w:fldChar w:fldCharType="separate"/>
        </w:r>
        <w:r>
          <w:t>10</w:t>
        </w:r>
        <w:r>
          <w:fldChar w:fldCharType="end"/>
        </w:r>
      </w:hyperlink>
    </w:p>
    <w:p>
      <w:pPr>
        <w:pStyle w:val="TOC2"/>
        <w:tabs>
          <w:tab w:val="right" w:leader="dot" w:pos="8306"/>
        </w:tabs>
      </w:pPr>
      <w:hyperlink w:anchor="_Toc10643" w:history="1">
        <w:r>
          <w:rPr>
            <w:rFonts w:ascii="仿宋" w:eastAsia="仿宋" w:hAnsi="仿宋" w:cs="仿宋" w:hint="eastAsia"/>
            <w:lang w:eastAsia="zh-CN"/>
          </w:rPr>
          <w:t>(一)、装载机械项目概况</w:t>
        </w:r>
        <w:r>
          <w:tab/>
        </w:r>
        <w:r>
          <w:fldChar w:fldCharType="begin"/>
        </w:r>
        <w:r>
          <w:instrText xml:space="preserve"> PAGEREF _Toc10643 \h </w:instrText>
        </w:r>
        <w:r>
          <w:fldChar w:fldCharType="separate"/>
        </w:r>
        <w:r>
          <w:t>10</w:t>
        </w:r>
        <w:r>
          <w:fldChar w:fldCharType="end"/>
        </w:r>
      </w:hyperlink>
    </w:p>
    <w:p>
      <w:pPr>
        <w:pStyle w:val="TOC2"/>
        <w:tabs>
          <w:tab w:val="right" w:leader="dot" w:pos="8306"/>
        </w:tabs>
      </w:pPr>
      <w:hyperlink w:anchor="_Toc32649" w:history="1">
        <w:r>
          <w:rPr>
            <w:rFonts w:ascii="仿宋" w:eastAsia="仿宋" w:hAnsi="仿宋" w:cs="仿宋" w:hint="eastAsia"/>
            <w:lang w:eastAsia="zh-CN"/>
          </w:rPr>
          <w:t>(二)、装载机械项目目标</w:t>
        </w:r>
        <w:r>
          <w:tab/>
        </w:r>
        <w:r>
          <w:fldChar w:fldCharType="begin"/>
        </w:r>
        <w:r>
          <w:instrText xml:space="preserve"> PAGEREF _Toc32649 \h </w:instrText>
        </w:r>
        <w:r>
          <w:fldChar w:fldCharType="separate"/>
        </w:r>
        <w:r>
          <w:t>12</w:t>
        </w:r>
        <w:r>
          <w:fldChar w:fldCharType="end"/>
        </w:r>
      </w:hyperlink>
    </w:p>
    <w:p>
      <w:pPr>
        <w:pStyle w:val="TOC2"/>
        <w:tabs>
          <w:tab w:val="right" w:leader="dot" w:pos="8306"/>
        </w:tabs>
      </w:pPr>
      <w:hyperlink w:anchor="_Toc27159" w:history="1">
        <w:r>
          <w:rPr>
            <w:rFonts w:ascii="仿宋" w:eastAsia="仿宋" w:hAnsi="仿宋" w:cs="仿宋" w:hint="eastAsia"/>
            <w:lang w:eastAsia="zh-CN"/>
          </w:rPr>
          <w:t>(三)、装载机械项目提出的理由</w:t>
        </w:r>
        <w:r>
          <w:tab/>
        </w:r>
        <w:r>
          <w:fldChar w:fldCharType="begin"/>
        </w:r>
        <w:r>
          <w:instrText xml:space="preserve"> PAGEREF _Toc27159 \h </w:instrText>
        </w:r>
        <w:r>
          <w:fldChar w:fldCharType="separate"/>
        </w:r>
        <w:r>
          <w:t>13</w:t>
        </w:r>
        <w:r>
          <w:fldChar w:fldCharType="end"/>
        </w:r>
      </w:hyperlink>
    </w:p>
    <w:p>
      <w:pPr>
        <w:pStyle w:val="TOC2"/>
        <w:tabs>
          <w:tab w:val="right" w:leader="dot" w:pos="8306"/>
        </w:tabs>
      </w:pPr>
      <w:hyperlink w:anchor="_Toc5512" w:history="1">
        <w:r>
          <w:rPr>
            <w:rFonts w:ascii="仿宋" w:eastAsia="仿宋" w:hAnsi="仿宋" w:cs="仿宋" w:hint="eastAsia"/>
            <w:lang w:eastAsia="zh-CN"/>
          </w:rPr>
          <w:t>(四)、装载机械项目意义</w:t>
        </w:r>
        <w:r>
          <w:tab/>
        </w:r>
        <w:r>
          <w:fldChar w:fldCharType="begin"/>
        </w:r>
        <w:r>
          <w:instrText xml:space="preserve"> PAGEREF _Toc5512 \h </w:instrText>
        </w:r>
        <w:r>
          <w:fldChar w:fldCharType="separate"/>
        </w:r>
        <w:r>
          <w:t>14</w:t>
        </w:r>
        <w:r>
          <w:fldChar w:fldCharType="end"/>
        </w:r>
      </w:hyperlink>
    </w:p>
    <w:p>
      <w:pPr>
        <w:pStyle w:val="TOC2"/>
        <w:tabs>
          <w:tab w:val="right" w:leader="dot" w:pos="8306"/>
        </w:tabs>
      </w:pPr>
      <w:hyperlink w:anchor="_Toc146" w:history="1">
        <w:r>
          <w:rPr>
            <w:rFonts w:ascii="仿宋" w:eastAsia="仿宋" w:hAnsi="仿宋" w:cs="仿宋" w:hint="eastAsia"/>
            <w:lang w:eastAsia="zh-CN"/>
          </w:rPr>
          <w:t>(五)、装载机械项目背景</w:t>
        </w:r>
        <w:r>
          <w:tab/>
        </w:r>
        <w:r>
          <w:fldChar w:fldCharType="begin"/>
        </w:r>
        <w:r>
          <w:instrText xml:space="preserve"> PAGEREF _Toc146 \h </w:instrText>
        </w:r>
        <w:r>
          <w:fldChar w:fldCharType="separate"/>
        </w:r>
        <w:r>
          <w:t>15</w:t>
        </w:r>
        <w:r>
          <w:fldChar w:fldCharType="end"/>
        </w:r>
      </w:hyperlink>
    </w:p>
    <w:p>
      <w:pPr>
        <w:pStyle w:val="TOC1"/>
        <w:tabs>
          <w:tab w:val="right" w:leader="dot" w:pos="8306"/>
        </w:tabs>
      </w:pPr>
      <w:hyperlink w:anchor="_Toc11088" w:history="1">
        <w:r>
          <w:rPr>
            <w:rFonts w:ascii="仿宋" w:eastAsia="仿宋" w:hAnsi="仿宋" w:cs="仿宋" w:hint="eastAsia"/>
            <w:lang w:eastAsia="zh-CN"/>
          </w:rPr>
          <w:t>五、装载机械项目建设背景及必要性分析</w:t>
        </w:r>
        <w:r>
          <w:tab/>
        </w:r>
        <w:r>
          <w:fldChar w:fldCharType="begin"/>
        </w:r>
        <w:r>
          <w:instrText xml:space="preserve"> PAGEREF _Toc11088 \h </w:instrText>
        </w:r>
        <w:r>
          <w:fldChar w:fldCharType="separate"/>
        </w:r>
        <w:r>
          <w:t>16</w:t>
        </w:r>
        <w:r>
          <w:fldChar w:fldCharType="end"/>
        </w:r>
      </w:hyperlink>
    </w:p>
    <w:p>
      <w:pPr>
        <w:pStyle w:val="TOC2"/>
        <w:tabs>
          <w:tab w:val="right" w:leader="dot" w:pos="8306"/>
        </w:tabs>
      </w:pPr>
      <w:hyperlink w:anchor="_Toc2996" w:history="1">
        <w:r>
          <w:rPr>
            <w:rFonts w:ascii="仿宋" w:eastAsia="仿宋" w:hAnsi="仿宋" w:cs="仿宋" w:hint="eastAsia"/>
            <w:lang w:eastAsia="zh-CN"/>
          </w:rPr>
          <w:t>(一)、装载机械项目背景分析</w:t>
        </w:r>
        <w:r>
          <w:tab/>
        </w:r>
        <w:r>
          <w:fldChar w:fldCharType="begin"/>
        </w:r>
        <w:r>
          <w:instrText xml:space="preserve"> PAGEREF _Toc2996 \h </w:instrText>
        </w:r>
        <w:r>
          <w:fldChar w:fldCharType="separate"/>
        </w:r>
        <w:r>
          <w:t>16</w:t>
        </w:r>
        <w:r>
          <w:fldChar w:fldCharType="end"/>
        </w:r>
      </w:hyperlink>
    </w:p>
    <w:p>
      <w:pPr>
        <w:pStyle w:val="TOC2"/>
        <w:tabs>
          <w:tab w:val="right" w:leader="dot" w:pos="8306"/>
        </w:tabs>
      </w:pPr>
      <w:hyperlink w:anchor="_Toc7197" w:history="1">
        <w:r>
          <w:rPr>
            <w:rFonts w:ascii="仿宋" w:eastAsia="仿宋" w:hAnsi="仿宋" w:cs="仿宋" w:hint="eastAsia"/>
            <w:lang w:eastAsia="zh-CN"/>
          </w:rPr>
          <w:t>(二)、装载机械项目建设必要性分析</w:t>
        </w:r>
        <w:r>
          <w:tab/>
        </w:r>
        <w:r>
          <w:fldChar w:fldCharType="begin"/>
        </w:r>
        <w:r>
          <w:instrText xml:space="preserve"> PAGEREF _Toc7197 \h </w:instrText>
        </w:r>
        <w:r>
          <w:fldChar w:fldCharType="separate"/>
        </w:r>
        <w:r>
          <w:t>18</w:t>
        </w:r>
        <w:r>
          <w:fldChar w:fldCharType="end"/>
        </w:r>
      </w:hyperlink>
    </w:p>
    <w:p>
      <w:pPr>
        <w:pStyle w:val="TOC1"/>
        <w:tabs>
          <w:tab w:val="right" w:leader="dot" w:pos="8306"/>
        </w:tabs>
      </w:pPr>
      <w:hyperlink w:anchor="_Toc7121" w:history="1">
        <w:r>
          <w:rPr>
            <w:rFonts w:ascii="仿宋" w:eastAsia="仿宋" w:hAnsi="仿宋" w:cs="仿宋" w:hint="eastAsia"/>
            <w:lang w:eastAsia="zh-CN"/>
          </w:rPr>
          <w:t>六、装载机械项目选址可行性分析</w:t>
        </w:r>
        <w:r>
          <w:tab/>
        </w:r>
        <w:r>
          <w:fldChar w:fldCharType="begin"/>
        </w:r>
        <w:r>
          <w:instrText xml:space="preserve"> PAGEREF _Toc7121 \h </w:instrText>
        </w:r>
        <w:r>
          <w:fldChar w:fldCharType="separate"/>
        </w:r>
        <w:r>
          <w:t>19</w:t>
        </w:r>
        <w:r>
          <w:fldChar w:fldCharType="end"/>
        </w:r>
      </w:hyperlink>
    </w:p>
    <w:p>
      <w:pPr>
        <w:pStyle w:val="TOC2"/>
        <w:tabs>
          <w:tab w:val="right" w:leader="dot" w:pos="8306"/>
        </w:tabs>
      </w:pPr>
      <w:hyperlink w:anchor="_Toc30937" w:history="1">
        <w:r>
          <w:rPr>
            <w:rFonts w:ascii="仿宋" w:eastAsia="仿宋" w:hAnsi="仿宋" w:cs="仿宋" w:hint="eastAsia"/>
            <w:lang w:eastAsia="zh-CN"/>
          </w:rPr>
          <w:t>(一)、装载机械项目选址</w:t>
        </w:r>
        <w:r>
          <w:tab/>
        </w:r>
        <w:r>
          <w:fldChar w:fldCharType="begin"/>
        </w:r>
        <w:r>
          <w:instrText xml:space="preserve"> PAGEREF _Toc30937 \h </w:instrText>
        </w:r>
        <w:r>
          <w:fldChar w:fldCharType="separate"/>
        </w:r>
        <w:r>
          <w:t>19</w:t>
        </w:r>
        <w:r>
          <w:fldChar w:fldCharType="end"/>
        </w:r>
      </w:hyperlink>
    </w:p>
    <w:p>
      <w:pPr>
        <w:pStyle w:val="TOC2"/>
        <w:tabs>
          <w:tab w:val="right" w:leader="dot" w:pos="8306"/>
        </w:tabs>
      </w:pPr>
      <w:hyperlink w:anchor="_Toc16520" w:history="1">
        <w:r>
          <w:rPr>
            <w:rFonts w:ascii="仿宋" w:eastAsia="仿宋" w:hAnsi="仿宋" w:cs="仿宋" w:hint="eastAsia"/>
            <w:lang w:eastAsia="zh-CN"/>
          </w:rPr>
          <w:t>(二)、用地控制指标</w:t>
        </w:r>
        <w:r>
          <w:tab/>
        </w:r>
        <w:r>
          <w:fldChar w:fldCharType="begin"/>
        </w:r>
        <w:r>
          <w:instrText xml:space="preserve"> PAGEREF _Toc16520 \h </w:instrText>
        </w:r>
        <w:r>
          <w:fldChar w:fldCharType="separate"/>
        </w:r>
        <w:r>
          <w:t>19</w:t>
        </w:r>
        <w:r>
          <w:fldChar w:fldCharType="end"/>
        </w:r>
      </w:hyperlink>
    </w:p>
    <w:p>
      <w:pPr>
        <w:pStyle w:val="TOC2"/>
        <w:tabs>
          <w:tab w:val="right" w:leader="dot" w:pos="8306"/>
        </w:tabs>
      </w:pPr>
      <w:hyperlink w:anchor="_Toc13206" w:history="1">
        <w:r>
          <w:rPr>
            <w:rFonts w:ascii="仿宋" w:eastAsia="仿宋" w:hAnsi="仿宋" w:cs="仿宋" w:hint="eastAsia"/>
            <w:lang w:eastAsia="zh-CN"/>
          </w:rPr>
          <w:t>(三)、节约用地措施</w:t>
        </w:r>
        <w:r>
          <w:tab/>
        </w:r>
        <w:r>
          <w:fldChar w:fldCharType="begin"/>
        </w:r>
        <w:r>
          <w:instrText xml:space="preserve"> PAGEREF _Toc13206 \h </w:instrText>
        </w:r>
        <w:r>
          <w:fldChar w:fldCharType="separate"/>
        </w:r>
        <w:r>
          <w:t>21</w:t>
        </w:r>
        <w:r>
          <w:fldChar w:fldCharType="end"/>
        </w:r>
      </w:hyperlink>
    </w:p>
    <w:p>
      <w:pPr>
        <w:pStyle w:val="TOC2"/>
        <w:tabs>
          <w:tab w:val="right" w:leader="dot" w:pos="8306"/>
        </w:tabs>
      </w:pPr>
      <w:hyperlink w:anchor="_Toc2250" w:history="1">
        <w:r>
          <w:rPr>
            <w:rFonts w:ascii="仿宋" w:eastAsia="仿宋" w:hAnsi="仿宋" w:cs="仿宋" w:hint="eastAsia"/>
            <w:lang w:eastAsia="zh-CN"/>
          </w:rPr>
          <w:t>(四)、总图布置方案</w:t>
        </w:r>
        <w:r>
          <w:tab/>
        </w:r>
        <w:r>
          <w:fldChar w:fldCharType="begin"/>
        </w:r>
        <w:r>
          <w:instrText xml:space="preserve"> PAGEREF _Toc2250 \h </w:instrText>
        </w:r>
        <w:r>
          <w:fldChar w:fldCharType="separate"/>
        </w:r>
        <w:r>
          <w:t>22</w:t>
        </w:r>
        <w:r>
          <w:fldChar w:fldCharType="end"/>
        </w:r>
      </w:hyperlink>
    </w:p>
    <w:p>
      <w:pPr>
        <w:pStyle w:val="TOC2"/>
        <w:tabs>
          <w:tab w:val="right" w:leader="dot" w:pos="8306"/>
        </w:tabs>
      </w:pPr>
      <w:hyperlink w:anchor="_Toc6150" w:history="1">
        <w:r>
          <w:rPr>
            <w:rFonts w:ascii="仿宋" w:eastAsia="仿宋" w:hAnsi="仿宋" w:cs="仿宋" w:hint="eastAsia"/>
            <w:lang w:eastAsia="zh-CN"/>
          </w:rPr>
          <w:t>(五)、选址综合评价</w:t>
        </w:r>
        <w:r>
          <w:tab/>
        </w:r>
        <w:r>
          <w:fldChar w:fldCharType="begin"/>
        </w:r>
        <w:r>
          <w:instrText xml:space="preserve"> PAGEREF _Toc6150 \h </w:instrText>
        </w:r>
        <w:r>
          <w:fldChar w:fldCharType="separate"/>
        </w:r>
        <w:r>
          <w:t>23</w:t>
        </w:r>
        <w:r>
          <w:fldChar w:fldCharType="end"/>
        </w:r>
      </w:hyperlink>
    </w:p>
    <w:p>
      <w:pPr>
        <w:pStyle w:val="TOC1"/>
        <w:tabs>
          <w:tab w:val="right" w:leader="dot" w:pos="8306"/>
        </w:tabs>
      </w:pPr>
      <w:hyperlink w:anchor="_Toc12283" w:history="1">
        <w:r>
          <w:rPr>
            <w:rFonts w:ascii="仿宋" w:eastAsia="仿宋" w:hAnsi="仿宋" w:cs="仿宋" w:hint="eastAsia"/>
            <w:lang w:eastAsia="zh-CN"/>
          </w:rPr>
          <w:t>七、装载机械项目创新与研发</w:t>
        </w:r>
        <w:r>
          <w:tab/>
        </w:r>
        <w:r>
          <w:fldChar w:fldCharType="begin"/>
        </w:r>
        <w:r>
          <w:instrText xml:space="preserve"> PAGEREF _Toc12283 \h </w:instrText>
        </w:r>
        <w:r>
          <w:fldChar w:fldCharType="separate"/>
        </w:r>
        <w:r>
          <w:t>24</w:t>
        </w:r>
        <w:r>
          <w:fldChar w:fldCharType="end"/>
        </w:r>
      </w:hyperlink>
    </w:p>
    <w:p>
      <w:pPr>
        <w:pStyle w:val="TOC2"/>
        <w:tabs>
          <w:tab w:val="right" w:leader="dot" w:pos="8306"/>
        </w:tabs>
      </w:pPr>
      <w:hyperlink w:anchor="_Toc138" w:history="1">
        <w:r>
          <w:rPr>
            <w:rFonts w:ascii="仿宋" w:eastAsia="仿宋" w:hAnsi="仿宋" w:cs="仿宋" w:hint="eastAsia"/>
            <w:lang w:eastAsia="zh-CN"/>
          </w:rPr>
          <w:t>(一)、创新策略与方向</w:t>
        </w:r>
        <w:r>
          <w:tab/>
        </w:r>
        <w:r>
          <w:fldChar w:fldCharType="begin"/>
        </w:r>
        <w:r>
          <w:instrText xml:space="preserve"> PAGEREF _Toc138 \h </w:instrText>
        </w:r>
        <w:r>
          <w:fldChar w:fldCharType="separate"/>
        </w:r>
        <w:r>
          <w:t>24</w:t>
        </w:r>
        <w:r>
          <w:fldChar w:fldCharType="end"/>
        </w:r>
      </w:hyperlink>
    </w:p>
    <w:p>
      <w:pPr>
        <w:pStyle w:val="TOC2"/>
        <w:tabs>
          <w:tab w:val="right" w:leader="dot" w:pos="8306"/>
        </w:tabs>
      </w:pPr>
      <w:hyperlink w:anchor="_Toc18760" w:history="1">
        <w:r>
          <w:rPr>
            <w:rFonts w:ascii="仿宋" w:eastAsia="仿宋" w:hAnsi="仿宋" w:cs="仿宋" w:hint="eastAsia"/>
            <w:lang w:eastAsia="zh-CN"/>
          </w:rPr>
          <w:t>(二)、研发规划与投入</w:t>
        </w:r>
        <w:r>
          <w:tab/>
        </w:r>
        <w:r>
          <w:fldChar w:fldCharType="begin"/>
        </w:r>
        <w:r>
          <w:instrText xml:space="preserve"> PAGEREF _Toc18760 \h </w:instrText>
        </w:r>
        <w:r>
          <w:fldChar w:fldCharType="separate"/>
        </w:r>
        <w:r>
          <w:t>26</w:t>
        </w:r>
        <w:r>
          <w:fldChar w:fldCharType="end"/>
        </w:r>
      </w:hyperlink>
    </w:p>
    <w:p>
      <w:pPr>
        <w:pStyle w:val="TOC1"/>
        <w:tabs>
          <w:tab w:val="right" w:leader="dot" w:pos="8306"/>
        </w:tabs>
      </w:pPr>
      <w:hyperlink w:anchor="_Toc29892" w:history="1">
        <w:r>
          <w:rPr>
            <w:rFonts w:ascii="仿宋" w:eastAsia="仿宋" w:hAnsi="仿宋" w:cs="仿宋" w:hint="eastAsia"/>
            <w:lang w:eastAsia="zh-CN"/>
          </w:rPr>
          <w:t>八、生产安全保护</w:t>
        </w:r>
        <w:r>
          <w:tab/>
        </w:r>
        <w:r>
          <w:fldChar w:fldCharType="begin"/>
        </w:r>
        <w:r>
          <w:instrText xml:space="preserve"> PAGEREF _Toc29892 \h </w:instrText>
        </w:r>
        <w:r>
          <w:fldChar w:fldCharType="separate"/>
        </w:r>
        <w:r>
          <w:t>27</w:t>
        </w:r>
        <w:r>
          <w:fldChar w:fldCharType="end"/>
        </w:r>
      </w:hyperlink>
    </w:p>
    <w:p>
      <w:pPr>
        <w:pStyle w:val="TOC2"/>
        <w:tabs>
          <w:tab w:val="right" w:leader="dot" w:pos="8306"/>
        </w:tabs>
      </w:pPr>
      <w:hyperlink w:anchor="_Toc603" w:history="1">
        <w:r>
          <w:rPr>
            <w:rFonts w:ascii="仿宋" w:eastAsia="仿宋" w:hAnsi="仿宋" w:cs="仿宋" w:hint="eastAsia"/>
            <w:lang w:eastAsia="zh-CN"/>
          </w:rPr>
          <w:t>(一)、消防安全</w:t>
        </w:r>
        <w:r>
          <w:tab/>
        </w:r>
        <w:r>
          <w:fldChar w:fldCharType="begin"/>
        </w:r>
        <w:r>
          <w:instrText xml:space="preserve"> PAGEREF _Toc603 \h </w:instrText>
        </w:r>
        <w:r>
          <w:fldChar w:fldCharType="separate"/>
        </w:r>
        <w:r>
          <w:t>27</w:t>
        </w:r>
        <w:r>
          <w:fldChar w:fldCharType="end"/>
        </w:r>
      </w:hyperlink>
    </w:p>
    <w:p>
      <w:pPr>
        <w:pStyle w:val="TOC2"/>
        <w:tabs>
          <w:tab w:val="right" w:leader="dot" w:pos="8306"/>
        </w:tabs>
      </w:pPr>
      <w:hyperlink w:anchor="_Toc1505" w:history="1">
        <w:r>
          <w:rPr>
            <w:rFonts w:ascii="仿宋" w:eastAsia="仿宋" w:hAnsi="仿宋" w:cs="仿宋" w:hint="eastAsia"/>
            <w:lang w:eastAsia="zh-CN"/>
          </w:rPr>
          <w:t>(二)、防火防爆总图布置措施</w:t>
        </w:r>
        <w:r>
          <w:tab/>
        </w:r>
        <w:r>
          <w:fldChar w:fldCharType="begin"/>
        </w:r>
        <w:r>
          <w:instrText xml:space="preserve"> PAGEREF _Toc1505 \h </w:instrText>
        </w:r>
        <w:r>
          <w:fldChar w:fldCharType="separate"/>
        </w:r>
        <w:r>
          <w:t>29</w:t>
        </w:r>
        <w:r>
          <w:fldChar w:fldCharType="end"/>
        </w:r>
      </w:hyperlink>
    </w:p>
    <w:p>
      <w:pPr>
        <w:pStyle w:val="TOC2"/>
        <w:tabs>
          <w:tab w:val="right" w:leader="dot" w:pos="8306"/>
        </w:tabs>
      </w:pPr>
      <w:hyperlink w:anchor="_Toc8478" w:history="1">
        <w:r>
          <w:rPr>
            <w:rFonts w:ascii="仿宋" w:eastAsia="仿宋" w:hAnsi="仿宋" w:cs="仿宋" w:hint="eastAsia"/>
            <w:lang w:eastAsia="zh-CN"/>
          </w:rPr>
          <w:t>(三)、自然灾害防范措施</w:t>
        </w:r>
        <w:r>
          <w:tab/>
        </w:r>
        <w:r>
          <w:fldChar w:fldCharType="begin"/>
        </w:r>
        <w:r>
          <w:instrText xml:space="preserve"> PAGEREF _Toc8478 \h </w:instrText>
        </w:r>
        <w:r>
          <w:fldChar w:fldCharType="separate"/>
        </w:r>
        <w:r>
          <w:t>30</w:t>
        </w:r>
        <w:r>
          <w:fldChar w:fldCharType="end"/>
        </w:r>
      </w:hyperlink>
    </w:p>
    <w:p>
      <w:pPr>
        <w:pStyle w:val="TOC2"/>
        <w:tabs>
          <w:tab w:val="right" w:leader="dot" w:pos="8306"/>
        </w:tabs>
      </w:pPr>
      <w:hyperlink w:anchor="_Toc7659" w:history="1">
        <w:r>
          <w:rPr>
            <w:rFonts w:ascii="仿宋" w:eastAsia="仿宋" w:hAnsi="仿宋" w:cs="仿宋" w:hint="eastAsia"/>
            <w:lang w:eastAsia="zh-CN"/>
          </w:rPr>
          <w:t>(四)、安全色及安全标志使用要求</w:t>
        </w:r>
        <w:r>
          <w:tab/>
        </w:r>
        <w:r>
          <w:fldChar w:fldCharType="begin"/>
        </w:r>
        <w:r>
          <w:instrText xml:space="preserve"> PAGEREF _Toc7659 \h </w:instrText>
        </w:r>
        <w:r>
          <w:fldChar w:fldCharType="separate"/>
        </w:r>
        <w:r>
          <w:t>31</w:t>
        </w:r>
        <w:r>
          <w:fldChar w:fldCharType="end"/>
        </w:r>
      </w:hyperlink>
    </w:p>
    <w:p>
      <w:pPr>
        <w:pStyle w:val="TOC2"/>
        <w:tabs>
          <w:tab w:val="right" w:leader="dot" w:pos="8306"/>
        </w:tabs>
      </w:pPr>
      <w:hyperlink w:anchor="_Toc15404" w:history="1">
        <w:r>
          <w:rPr>
            <w:rFonts w:ascii="仿宋" w:eastAsia="仿宋" w:hAnsi="仿宋" w:cs="仿宋" w:hint="eastAsia"/>
            <w:lang w:eastAsia="zh-CN"/>
          </w:rPr>
          <w:t>(五)、防尘防毒措施</w:t>
        </w:r>
        <w:r>
          <w:tab/>
        </w:r>
        <w:r>
          <w:fldChar w:fldCharType="begin"/>
        </w:r>
        <w:r>
          <w:instrText xml:space="preserve"> PAGEREF _Toc15404 \h </w:instrText>
        </w:r>
        <w:r>
          <w:fldChar w:fldCharType="separate"/>
        </w:r>
        <w:r>
          <w:t>32</w:t>
        </w:r>
        <w:r>
          <w:fldChar w:fldCharType="end"/>
        </w:r>
      </w:hyperlink>
    </w:p>
    <w:p>
      <w:pPr>
        <w:pStyle w:val="TOC2"/>
        <w:tabs>
          <w:tab w:val="right" w:leader="dot" w:pos="8306"/>
        </w:tabs>
      </w:pPr>
      <w:hyperlink w:anchor="_Toc25310" w:history="1">
        <w:r>
          <w:rPr>
            <w:rFonts w:ascii="仿宋" w:eastAsia="仿宋" w:hAnsi="仿宋" w:cs="仿宋" w:hint="eastAsia"/>
            <w:lang w:eastAsia="zh-CN"/>
          </w:rPr>
          <w:t>(六)、防静电、触电防护及防雷措施</w:t>
        </w:r>
        <w:r>
          <w:tab/>
        </w:r>
        <w:r>
          <w:fldChar w:fldCharType="begin"/>
        </w:r>
        <w:r>
          <w:instrText xml:space="preserve"> PAGEREF _Toc25310 \h </w:instrText>
        </w:r>
        <w:r>
          <w:fldChar w:fldCharType="separate"/>
        </w:r>
        <w:r>
          <w:t>32</w:t>
        </w:r>
        <w:r>
          <w:fldChar w:fldCharType="end"/>
        </w:r>
      </w:hyperlink>
    </w:p>
    <w:p>
      <w:pPr>
        <w:pStyle w:val="TOC2"/>
        <w:tabs>
          <w:tab w:val="right" w:leader="dot" w:pos="8306"/>
        </w:tabs>
      </w:pPr>
      <w:hyperlink w:anchor="_Toc27672" w:history="1">
        <w:r>
          <w:rPr>
            <w:rFonts w:ascii="仿宋" w:eastAsia="仿宋" w:hAnsi="仿宋" w:cs="仿宋" w:hint="eastAsia"/>
            <w:lang w:eastAsia="zh-CN"/>
          </w:rPr>
          <w:t>(七)、机械设备安全保障措施</w:t>
        </w:r>
        <w:r>
          <w:tab/>
        </w:r>
        <w:r>
          <w:fldChar w:fldCharType="begin"/>
        </w:r>
        <w:r>
          <w:instrText xml:space="preserve"> PAGEREF _Toc27672 \h </w:instrText>
        </w:r>
        <w:r>
          <w:fldChar w:fldCharType="separate"/>
        </w:r>
        <w:r>
          <w:t>34</w:t>
        </w:r>
        <w:r>
          <w:fldChar w:fldCharType="end"/>
        </w:r>
      </w:hyperlink>
    </w:p>
    <w:p>
      <w:pPr>
        <w:pStyle w:val="TOC1"/>
        <w:tabs>
          <w:tab w:val="right" w:leader="dot" w:pos="8306"/>
        </w:tabs>
      </w:pPr>
      <w:hyperlink w:anchor="_Toc4966" w:history="1">
        <w:r>
          <w:rPr>
            <w:rFonts w:ascii="仿宋" w:eastAsia="仿宋" w:hAnsi="仿宋" w:cs="仿宋" w:hint="eastAsia"/>
            <w:lang w:eastAsia="zh-CN"/>
          </w:rPr>
          <w:t>九、装载机械项目投资规划</w:t>
        </w:r>
        <w:r>
          <w:tab/>
        </w:r>
        <w:r>
          <w:fldChar w:fldCharType="begin"/>
        </w:r>
        <w:r>
          <w:instrText xml:space="preserve"> PAGEREF _Toc4966 \h </w:instrText>
        </w:r>
        <w:r>
          <w:fldChar w:fldCharType="separate"/>
        </w:r>
        <w:r>
          <w:t>35</w:t>
        </w:r>
        <w:r>
          <w:fldChar w:fldCharType="end"/>
        </w:r>
      </w:hyperlink>
    </w:p>
    <w:p>
      <w:pPr>
        <w:pStyle w:val="TOC2"/>
        <w:tabs>
          <w:tab w:val="right" w:leader="dot" w:pos="8306"/>
        </w:tabs>
      </w:pPr>
      <w:hyperlink w:anchor="_Toc25535" w:history="1">
        <w:r>
          <w:rPr>
            <w:rFonts w:ascii="仿宋" w:eastAsia="仿宋" w:hAnsi="仿宋" w:cs="仿宋" w:hint="eastAsia"/>
            <w:lang w:eastAsia="zh-CN"/>
          </w:rPr>
          <w:t>(一)、装载机械项目总投资估算</w:t>
        </w:r>
        <w:r>
          <w:tab/>
        </w:r>
        <w:r>
          <w:fldChar w:fldCharType="begin"/>
        </w:r>
        <w:r>
          <w:instrText xml:space="preserve"> PAGEREF _Toc25535 \h </w:instrText>
        </w:r>
        <w:r>
          <w:fldChar w:fldCharType="separate"/>
        </w:r>
        <w:r>
          <w:t>35</w:t>
        </w:r>
        <w:r>
          <w:fldChar w:fldCharType="end"/>
        </w:r>
      </w:hyperlink>
    </w:p>
    <w:p>
      <w:pPr>
        <w:pStyle w:val="TOC2"/>
        <w:tabs>
          <w:tab w:val="right" w:leader="dot" w:pos="8306"/>
        </w:tabs>
      </w:pPr>
      <w:hyperlink w:anchor="_Toc12894" w:history="1">
        <w:r>
          <w:rPr>
            <w:rFonts w:ascii="仿宋" w:eastAsia="仿宋" w:hAnsi="仿宋" w:cs="仿宋" w:hint="eastAsia"/>
            <w:lang w:eastAsia="zh-CN"/>
          </w:rPr>
          <w:t>(二)、资金筹措</w:t>
        </w:r>
        <w:r>
          <w:tab/>
        </w:r>
        <w:r>
          <w:fldChar w:fldCharType="begin"/>
        </w:r>
        <w:r>
          <w:instrText xml:space="preserve"> PAGEREF _Toc12894 \h </w:instrText>
        </w:r>
        <w:r>
          <w:fldChar w:fldCharType="separate"/>
        </w:r>
        <w:r>
          <w:t>36</w:t>
        </w:r>
        <w:r>
          <w:fldChar w:fldCharType="end"/>
        </w:r>
      </w:hyperlink>
    </w:p>
    <w:p>
      <w:pPr>
        <w:pStyle w:val="TOC1"/>
        <w:tabs>
          <w:tab w:val="right" w:leader="dot" w:pos="8306"/>
        </w:tabs>
      </w:pPr>
      <w:hyperlink w:anchor="_Toc4146" w:history="1">
        <w:r>
          <w:rPr>
            <w:rFonts w:ascii="仿宋" w:eastAsia="仿宋" w:hAnsi="仿宋" w:cs="仿宋" w:hint="eastAsia"/>
            <w:lang w:eastAsia="zh-CN"/>
          </w:rPr>
          <w:t>十、装载机械项目经营效益</w:t>
        </w:r>
        <w:r>
          <w:tab/>
        </w:r>
        <w:r>
          <w:fldChar w:fldCharType="begin"/>
        </w:r>
        <w:r>
          <w:instrText xml:space="preserve"> PAGEREF _Toc4146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75" w:history="1">
        <w:r>
          <w:rPr>
            <w:rFonts w:ascii="仿宋" w:eastAsia="仿宋" w:hAnsi="仿宋" w:cs="仿宋" w:hint="eastAsia"/>
            <w:lang w:eastAsia="zh-CN"/>
          </w:rPr>
          <w:t>(一)、经济评价财务测算</w:t>
        </w:r>
        <w:r>
          <w:tab/>
        </w:r>
        <w:r>
          <w:fldChar w:fldCharType="begin"/>
        </w:r>
        <w:r>
          <w:instrText xml:space="preserve"> PAGEREF _Toc16275 \h </w:instrText>
        </w:r>
        <w:r>
          <w:fldChar w:fldCharType="separate"/>
        </w:r>
        <w:r>
          <w:t>37</w:t>
        </w:r>
        <w:r>
          <w:fldChar w:fldCharType="end"/>
        </w:r>
      </w:hyperlink>
    </w:p>
    <w:p>
      <w:pPr>
        <w:pStyle w:val="TOC2"/>
        <w:tabs>
          <w:tab w:val="right" w:leader="dot" w:pos="8306"/>
        </w:tabs>
      </w:pPr>
      <w:hyperlink w:anchor="_Toc9478" w:history="1">
        <w:r>
          <w:rPr>
            <w:rFonts w:ascii="仿宋" w:eastAsia="仿宋" w:hAnsi="仿宋" w:cs="仿宋" w:hint="eastAsia"/>
            <w:lang w:eastAsia="zh-CN"/>
          </w:rPr>
          <w:t>(二)、装载机械项目盈利能力分析</w:t>
        </w:r>
        <w:r>
          <w:tab/>
        </w:r>
        <w:r>
          <w:fldChar w:fldCharType="begin"/>
        </w:r>
        <w:r>
          <w:instrText xml:space="preserve"> PAGEREF _Toc9478 \h </w:instrText>
        </w:r>
        <w:r>
          <w:fldChar w:fldCharType="separate"/>
        </w:r>
        <w:r>
          <w:t>38</w:t>
        </w:r>
        <w:r>
          <w:fldChar w:fldCharType="end"/>
        </w:r>
      </w:hyperlink>
    </w:p>
    <w:p>
      <w:pPr>
        <w:pStyle w:val="TOC1"/>
        <w:tabs>
          <w:tab w:val="right" w:leader="dot" w:pos="8306"/>
        </w:tabs>
      </w:pPr>
      <w:hyperlink w:anchor="_Toc28506" w:history="1">
        <w:r>
          <w:rPr>
            <w:rFonts w:ascii="仿宋" w:eastAsia="仿宋" w:hAnsi="仿宋" w:cs="仿宋" w:hint="eastAsia"/>
            <w:lang w:eastAsia="zh-CN"/>
          </w:rPr>
          <w:t>十一、装载机械项目风险管理</w:t>
        </w:r>
        <w:r>
          <w:tab/>
        </w:r>
        <w:r>
          <w:fldChar w:fldCharType="begin"/>
        </w:r>
        <w:r>
          <w:instrText xml:space="preserve"> PAGEREF _Toc28506 \h </w:instrText>
        </w:r>
        <w:r>
          <w:fldChar w:fldCharType="separate"/>
        </w:r>
        <w:r>
          <w:t>39</w:t>
        </w:r>
        <w:r>
          <w:fldChar w:fldCharType="end"/>
        </w:r>
      </w:hyperlink>
    </w:p>
    <w:p>
      <w:pPr>
        <w:pStyle w:val="TOC2"/>
        <w:tabs>
          <w:tab w:val="right" w:leader="dot" w:pos="8306"/>
        </w:tabs>
      </w:pPr>
      <w:hyperlink w:anchor="_Toc24584" w:history="1">
        <w:r>
          <w:rPr>
            <w:rFonts w:ascii="仿宋" w:eastAsia="仿宋" w:hAnsi="仿宋" w:cs="仿宋" w:hint="eastAsia"/>
            <w:lang w:eastAsia="zh-CN"/>
          </w:rPr>
          <w:t>(一)、风险识别与评估</w:t>
        </w:r>
        <w:r>
          <w:tab/>
        </w:r>
        <w:r>
          <w:fldChar w:fldCharType="begin"/>
        </w:r>
        <w:r>
          <w:instrText xml:space="preserve"> PAGEREF _Toc24584 \h </w:instrText>
        </w:r>
        <w:r>
          <w:fldChar w:fldCharType="separate"/>
        </w:r>
        <w:r>
          <w:t>39</w:t>
        </w:r>
        <w:r>
          <w:fldChar w:fldCharType="end"/>
        </w:r>
      </w:hyperlink>
    </w:p>
    <w:p>
      <w:pPr>
        <w:pStyle w:val="TOC2"/>
        <w:tabs>
          <w:tab w:val="right" w:leader="dot" w:pos="8306"/>
        </w:tabs>
      </w:pPr>
      <w:hyperlink w:anchor="_Toc8172" w:history="1">
        <w:r>
          <w:rPr>
            <w:rFonts w:ascii="仿宋" w:eastAsia="仿宋" w:hAnsi="仿宋" w:cs="仿宋" w:hint="eastAsia"/>
            <w:lang w:eastAsia="zh-CN"/>
          </w:rPr>
          <w:t>(二)、风险应对策略</w:t>
        </w:r>
        <w:r>
          <w:tab/>
        </w:r>
        <w:r>
          <w:fldChar w:fldCharType="begin"/>
        </w:r>
        <w:r>
          <w:instrText xml:space="preserve"> PAGEREF _Toc8172 \h </w:instrText>
        </w:r>
        <w:r>
          <w:fldChar w:fldCharType="separate"/>
        </w:r>
        <w:r>
          <w:t>40</w:t>
        </w:r>
        <w:r>
          <w:fldChar w:fldCharType="end"/>
        </w:r>
      </w:hyperlink>
    </w:p>
    <w:p>
      <w:pPr>
        <w:pStyle w:val="TOC2"/>
        <w:tabs>
          <w:tab w:val="right" w:leader="dot" w:pos="8306"/>
        </w:tabs>
      </w:pPr>
      <w:hyperlink w:anchor="_Toc26534" w:history="1">
        <w:r>
          <w:rPr>
            <w:rFonts w:ascii="仿宋" w:eastAsia="仿宋" w:hAnsi="仿宋" w:cs="仿宋" w:hint="eastAsia"/>
            <w:lang w:eastAsia="zh-CN"/>
          </w:rPr>
          <w:t>(三)、风险监控与控制</w:t>
        </w:r>
        <w:r>
          <w:tab/>
        </w:r>
        <w:r>
          <w:fldChar w:fldCharType="begin"/>
        </w:r>
        <w:r>
          <w:instrText xml:space="preserve"> PAGEREF _Toc26534 \h </w:instrText>
        </w:r>
        <w:r>
          <w:fldChar w:fldCharType="separate"/>
        </w:r>
        <w:r>
          <w:t>42</w:t>
        </w:r>
        <w:r>
          <w:fldChar w:fldCharType="end"/>
        </w:r>
      </w:hyperlink>
    </w:p>
    <w:p>
      <w:pPr>
        <w:pStyle w:val="TOC1"/>
        <w:tabs>
          <w:tab w:val="right" w:leader="dot" w:pos="8306"/>
        </w:tabs>
      </w:pPr>
      <w:hyperlink w:anchor="_Toc691" w:history="1">
        <w:r>
          <w:rPr>
            <w:rFonts w:ascii="仿宋" w:eastAsia="仿宋" w:hAnsi="仿宋" w:cs="仿宋" w:hint="eastAsia"/>
            <w:lang w:eastAsia="zh-CN"/>
          </w:rPr>
          <w:t>十二、装载机械项目环境影响分析</w:t>
        </w:r>
        <w:r>
          <w:tab/>
        </w:r>
        <w:r>
          <w:fldChar w:fldCharType="begin"/>
        </w:r>
        <w:r>
          <w:instrText xml:space="preserve"> PAGEREF _Toc691 \h </w:instrText>
        </w:r>
        <w:r>
          <w:fldChar w:fldCharType="separate"/>
        </w:r>
        <w:r>
          <w:t>43</w:t>
        </w:r>
        <w:r>
          <w:fldChar w:fldCharType="end"/>
        </w:r>
      </w:hyperlink>
    </w:p>
    <w:p>
      <w:pPr>
        <w:pStyle w:val="TOC2"/>
        <w:tabs>
          <w:tab w:val="right" w:leader="dot" w:pos="8306"/>
        </w:tabs>
      </w:pPr>
      <w:hyperlink w:anchor="_Toc398" w:history="1">
        <w:r>
          <w:rPr>
            <w:rFonts w:ascii="仿宋" w:eastAsia="仿宋" w:hAnsi="仿宋" w:cs="仿宋" w:hint="eastAsia"/>
            <w:lang w:eastAsia="zh-CN"/>
          </w:rPr>
          <w:t>(一)、建设区域环境质量现状</w:t>
        </w:r>
        <w:r>
          <w:tab/>
        </w:r>
        <w:r>
          <w:fldChar w:fldCharType="begin"/>
        </w:r>
        <w:r>
          <w:instrText xml:space="preserve"> PAGEREF _Toc398 \h </w:instrText>
        </w:r>
        <w:r>
          <w:fldChar w:fldCharType="separate"/>
        </w:r>
        <w:r>
          <w:t>43</w:t>
        </w:r>
        <w:r>
          <w:fldChar w:fldCharType="end"/>
        </w:r>
      </w:hyperlink>
    </w:p>
    <w:p>
      <w:pPr>
        <w:pStyle w:val="TOC2"/>
        <w:tabs>
          <w:tab w:val="right" w:leader="dot" w:pos="8306"/>
        </w:tabs>
      </w:pPr>
      <w:hyperlink w:anchor="_Toc24808" w:history="1">
        <w:r>
          <w:rPr>
            <w:rFonts w:ascii="仿宋" w:eastAsia="仿宋" w:hAnsi="仿宋" w:cs="仿宋" w:hint="eastAsia"/>
            <w:lang w:eastAsia="zh-CN"/>
          </w:rPr>
          <w:t>(二)、建设期环境保护</w:t>
        </w:r>
        <w:r>
          <w:tab/>
        </w:r>
        <w:r>
          <w:fldChar w:fldCharType="begin"/>
        </w:r>
        <w:r>
          <w:instrText xml:space="preserve"> PAGEREF _Toc24808 \h </w:instrText>
        </w:r>
        <w:r>
          <w:fldChar w:fldCharType="separate"/>
        </w:r>
        <w:r>
          <w:t>44</w:t>
        </w:r>
        <w:r>
          <w:fldChar w:fldCharType="end"/>
        </w:r>
      </w:hyperlink>
    </w:p>
    <w:p>
      <w:pPr>
        <w:pStyle w:val="TOC2"/>
        <w:tabs>
          <w:tab w:val="right" w:leader="dot" w:pos="8306"/>
        </w:tabs>
      </w:pPr>
      <w:hyperlink w:anchor="_Toc2894" w:history="1">
        <w:r>
          <w:rPr>
            <w:rFonts w:ascii="仿宋" w:eastAsia="仿宋" w:hAnsi="仿宋" w:cs="仿宋" w:hint="eastAsia"/>
            <w:lang w:eastAsia="zh-CN"/>
          </w:rPr>
          <w:t>(三)、运营期环境保护</w:t>
        </w:r>
        <w:r>
          <w:tab/>
        </w:r>
        <w:r>
          <w:fldChar w:fldCharType="begin"/>
        </w:r>
        <w:r>
          <w:instrText xml:space="preserve"> PAGEREF _Toc2894 \h </w:instrText>
        </w:r>
        <w:r>
          <w:fldChar w:fldCharType="separate"/>
        </w:r>
        <w:r>
          <w:t>46</w:t>
        </w:r>
        <w:r>
          <w:fldChar w:fldCharType="end"/>
        </w:r>
      </w:hyperlink>
    </w:p>
    <w:p>
      <w:pPr>
        <w:pStyle w:val="TOC2"/>
        <w:tabs>
          <w:tab w:val="right" w:leader="dot" w:pos="8306"/>
        </w:tabs>
      </w:pPr>
      <w:hyperlink w:anchor="_Toc24111" w:history="1">
        <w:r>
          <w:rPr>
            <w:rFonts w:ascii="仿宋" w:eastAsia="仿宋" w:hAnsi="仿宋" w:cs="仿宋" w:hint="eastAsia"/>
            <w:lang w:eastAsia="zh-CN"/>
          </w:rPr>
          <w:t>(四)、装载机械项目建设对区域经济的影响</w:t>
        </w:r>
        <w:r>
          <w:tab/>
        </w:r>
        <w:r>
          <w:fldChar w:fldCharType="begin"/>
        </w:r>
        <w:r>
          <w:instrText xml:space="preserve"> PAGEREF _Toc24111 \h </w:instrText>
        </w:r>
        <w:r>
          <w:fldChar w:fldCharType="separate"/>
        </w:r>
        <w:r>
          <w:t>47</w:t>
        </w:r>
        <w:r>
          <w:fldChar w:fldCharType="end"/>
        </w:r>
      </w:hyperlink>
    </w:p>
    <w:p>
      <w:pPr>
        <w:pStyle w:val="TOC2"/>
        <w:tabs>
          <w:tab w:val="right" w:leader="dot" w:pos="8306"/>
        </w:tabs>
      </w:pPr>
      <w:hyperlink w:anchor="_Toc11521" w:history="1">
        <w:r>
          <w:rPr>
            <w:rFonts w:ascii="仿宋" w:eastAsia="仿宋" w:hAnsi="仿宋" w:cs="仿宋" w:hint="eastAsia"/>
            <w:lang w:eastAsia="zh-CN"/>
          </w:rPr>
          <w:t>(五)、废弃物处理</w:t>
        </w:r>
        <w:r>
          <w:tab/>
        </w:r>
        <w:r>
          <w:fldChar w:fldCharType="begin"/>
        </w:r>
        <w:r>
          <w:instrText xml:space="preserve"> PAGEREF _Toc11521 \h </w:instrText>
        </w:r>
        <w:r>
          <w:fldChar w:fldCharType="separate"/>
        </w:r>
        <w:r>
          <w:t>49</w:t>
        </w:r>
        <w:r>
          <w:fldChar w:fldCharType="end"/>
        </w:r>
      </w:hyperlink>
    </w:p>
    <w:p>
      <w:pPr>
        <w:pStyle w:val="TOC2"/>
        <w:tabs>
          <w:tab w:val="right" w:leader="dot" w:pos="8306"/>
        </w:tabs>
      </w:pPr>
      <w:hyperlink w:anchor="_Toc28956" w:history="1">
        <w:r>
          <w:rPr>
            <w:rFonts w:ascii="仿宋" w:eastAsia="仿宋" w:hAnsi="仿宋" w:cs="仿宋" w:hint="eastAsia"/>
            <w:lang w:eastAsia="zh-CN"/>
          </w:rPr>
          <w:t>(六)、特殊环境影响分析</w:t>
        </w:r>
        <w:r>
          <w:tab/>
        </w:r>
        <w:r>
          <w:fldChar w:fldCharType="begin"/>
        </w:r>
        <w:r>
          <w:instrText xml:space="preserve"> PAGEREF _Toc28956 \h </w:instrText>
        </w:r>
        <w:r>
          <w:fldChar w:fldCharType="separate"/>
        </w:r>
        <w:r>
          <w:t>50</w:t>
        </w:r>
        <w:r>
          <w:fldChar w:fldCharType="end"/>
        </w:r>
      </w:hyperlink>
    </w:p>
    <w:p>
      <w:pPr>
        <w:pStyle w:val="TOC2"/>
        <w:tabs>
          <w:tab w:val="right" w:leader="dot" w:pos="8306"/>
        </w:tabs>
      </w:pPr>
      <w:hyperlink w:anchor="_Toc15943" w:history="1">
        <w:r>
          <w:rPr>
            <w:rFonts w:ascii="仿宋" w:eastAsia="仿宋" w:hAnsi="仿宋" w:cs="仿宋" w:hint="eastAsia"/>
            <w:lang w:eastAsia="zh-CN"/>
          </w:rPr>
          <w:t>(七)、清洁生产</w:t>
        </w:r>
        <w:r>
          <w:tab/>
        </w:r>
        <w:r>
          <w:fldChar w:fldCharType="begin"/>
        </w:r>
        <w:r>
          <w:instrText xml:space="preserve"> PAGEREF _Toc15943 \h </w:instrText>
        </w:r>
        <w:r>
          <w:fldChar w:fldCharType="separate"/>
        </w:r>
        <w:r>
          <w:t>51</w:t>
        </w:r>
        <w:r>
          <w:fldChar w:fldCharType="end"/>
        </w:r>
      </w:hyperlink>
    </w:p>
    <w:p>
      <w:pPr>
        <w:pStyle w:val="TOC2"/>
        <w:tabs>
          <w:tab w:val="right" w:leader="dot" w:pos="8306"/>
        </w:tabs>
      </w:pPr>
      <w:hyperlink w:anchor="_Toc18622" w:history="1">
        <w:r>
          <w:rPr>
            <w:rFonts w:ascii="仿宋" w:eastAsia="仿宋" w:hAnsi="仿宋" w:cs="仿宋" w:hint="eastAsia"/>
            <w:lang w:eastAsia="zh-CN"/>
          </w:rPr>
          <w:t>(八)、环境保护综合评价</w:t>
        </w:r>
        <w:r>
          <w:tab/>
        </w:r>
        <w:r>
          <w:fldChar w:fldCharType="begin"/>
        </w:r>
        <w:r>
          <w:instrText xml:space="preserve"> PAGEREF _Toc18622 \h </w:instrText>
        </w:r>
        <w:r>
          <w:fldChar w:fldCharType="separate"/>
        </w:r>
        <w:r>
          <w:t>52</w:t>
        </w:r>
        <w:r>
          <w:fldChar w:fldCharType="end"/>
        </w:r>
      </w:hyperlink>
    </w:p>
    <w:p>
      <w:pPr>
        <w:pStyle w:val="TOC1"/>
        <w:tabs>
          <w:tab w:val="right" w:leader="dot" w:pos="8306"/>
        </w:tabs>
      </w:pPr>
      <w:hyperlink w:anchor="_Toc22557" w:history="1">
        <w:r>
          <w:rPr>
            <w:rFonts w:ascii="仿宋" w:eastAsia="仿宋" w:hAnsi="仿宋" w:cs="仿宋" w:hint="eastAsia"/>
            <w:lang w:eastAsia="zh-CN"/>
          </w:rPr>
          <w:t>十三、装载机械项目实施保障措施</w:t>
        </w:r>
        <w:r>
          <w:tab/>
        </w:r>
        <w:r>
          <w:fldChar w:fldCharType="begin"/>
        </w:r>
        <w:r>
          <w:instrText xml:space="preserve"> PAGEREF _Toc22557 \h </w:instrText>
        </w:r>
        <w:r>
          <w:fldChar w:fldCharType="separate"/>
        </w:r>
        <w:r>
          <w:t>54</w:t>
        </w:r>
        <w:r>
          <w:fldChar w:fldCharType="end"/>
        </w:r>
      </w:hyperlink>
    </w:p>
    <w:p>
      <w:pPr>
        <w:pStyle w:val="TOC2"/>
        <w:tabs>
          <w:tab w:val="right" w:leader="dot" w:pos="8306"/>
        </w:tabs>
      </w:pPr>
      <w:hyperlink w:anchor="_Toc20390" w:history="1">
        <w:r>
          <w:rPr>
            <w:rFonts w:ascii="仿宋" w:eastAsia="仿宋" w:hAnsi="仿宋" w:cs="仿宋" w:hint="eastAsia"/>
            <w:lang w:eastAsia="zh-CN"/>
          </w:rPr>
          <w:t>(一)、装载机械项目实施保障机制</w:t>
        </w:r>
        <w:r>
          <w:tab/>
        </w:r>
        <w:r>
          <w:fldChar w:fldCharType="begin"/>
        </w:r>
        <w:r>
          <w:instrText xml:space="preserve"> PAGEREF _Toc20390 \h </w:instrText>
        </w:r>
        <w:r>
          <w:fldChar w:fldCharType="separate"/>
        </w:r>
        <w:r>
          <w:t>54</w:t>
        </w:r>
        <w:r>
          <w:fldChar w:fldCharType="end"/>
        </w:r>
      </w:hyperlink>
    </w:p>
    <w:p>
      <w:pPr>
        <w:pStyle w:val="TOC2"/>
        <w:tabs>
          <w:tab w:val="right" w:leader="dot" w:pos="8306"/>
        </w:tabs>
      </w:pPr>
      <w:hyperlink w:anchor="_Toc8781" w:history="1">
        <w:r>
          <w:rPr>
            <w:rFonts w:ascii="仿宋" w:eastAsia="仿宋" w:hAnsi="仿宋" w:cs="仿宋" w:hint="eastAsia"/>
            <w:lang w:eastAsia="zh-CN"/>
          </w:rPr>
          <w:t>(二)、装载机械项目法律合规要求</w:t>
        </w:r>
        <w:r>
          <w:tab/>
        </w:r>
        <w:r>
          <w:fldChar w:fldCharType="begin"/>
        </w:r>
        <w:r>
          <w:instrText xml:space="preserve"> PAGEREF _Toc8781 \h </w:instrText>
        </w:r>
        <w:r>
          <w:fldChar w:fldCharType="separate"/>
        </w:r>
        <w:r>
          <w:t>57</w:t>
        </w:r>
        <w:r>
          <w:fldChar w:fldCharType="end"/>
        </w:r>
      </w:hyperlink>
    </w:p>
    <w:p>
      <w:pPr>
        <w:pStyle w:val="TOC2"/>
        <w:tabs>
          <w:tab w:val="right" w:leader="dot" w:pos="8306"/>
        </w:tabs>
      </w:pPr>
      <w:hyperlink w:anchor="_Toc16387" w:history="1">
        <w:r>
          <w:rPr>
            <w:rFonts w:ascii="仿宋" w:eastAsia="仿宋" w:hAnsi="仿宋" w:cs="仿宋" w:hint="eastAsia"/>
            <w:lang w:eastAsia="zh-CN"/>
          </w:rPr>
          <w:t>(三)、装载机械项目合同管理与法律事务</w:t>
        </w:r>
        <w:r>
          <w:tab/>
        </w:r>
        <w:r>
          <w:fldChar w:fldCharType="begin"/>
        </w:r>
        <w:r>
          <w:instrText xml:space="preserve"> PAGEREF _Toc16387 \h </w:instrText>
        </w:r>
        <w:r>
          <w:fldChar w:fldCharType="separate"/>
        </w:r>
        <w:r>
          <w:t>61</w:t>
        </w:r>
        <w:r>
          <w:fldChar w:fldCharType="end"/>
        </w:r>
      </w:hyperlink>
    </w:p>
    <w:p>
      <w:pPr>
        <w:pStyle w:val="TOC2"/>
        <w:tabs>
          <w:tab w:val="right" w:leader="dot" w:pos="8306"/>
        </w:tabs>
      </w:pPr>
      <w:hyperlink w:anchor="_Toc8593" w:history="1">
        <w:r>
          <w:rPr>
            <w:rFonts w:ascii="仿宋" w:eastAsia="仿宋" w:hAnsi="仿宋" w:cs="仿宋" w:hint="eastAsia"/>
            <w:lang w:eastAsia="zh-CN"/>
          </w:rPr>
          <w:t>(四)、装载机械项目知识产权保护策略</w:t>
        </w:r>
        <w:r>
          <w:tab/>
        </w:r>
        <w:r>
          <w:fldChar w:fldCharType="begin"/>
        </w:r>
        <w:r>
          <w:instrText xml:space="preserve"> PAGEREF _Toc8593 \h </w:instrText>
        </w:r>
        <w:r>
          <w:fldChar w:fldCharType="separate"/>
        </w:r>
        <w:r>
          <w:t>68</w:t>
        </w:r>
        <w:r>
          <w:fldChar w:fldCharType="end"/>
        </w:r>
      </w:hyperlink>
    </w:p>
    <w:p>
      <w:pPr>
        <w:pStyle w:val="TOC1"/>
        <w:tabs>
          <w:tab w:val="right" w:leader="dot" w:pos="8306"/>
        </w:tabs>
      </w:pPr>
      <w:hyperlink w:anchor="_Toc6603" w:history="1">
        <w:r>
          <w:rPr>
            <w:rFonts w:ascii="仿宋" w:eastAsia="仿宋" w:hAnsi="仿宋" w:cs="仿宋" w:hint="eastAsia"/>
            <w:lang w:eastAsia="zh-CN"/>
          </w:rPr>
          <w:t>十四、质量管理体系</w:t>
        </w:r>
        <w:r>
          <w:tab/>
        </w:r>
        <w:r>
          <w:fldChar w:fldCharType="begin"/>
        </w:r>
        <w:r>
          <w:instrText xml:space="preserve"> PAGEREF _Toc6603 \h </w:instrText>
        </w:r>
        <w:r>
          <w:fldChar w:fldCharType="separate"/>
        </w:r>
        <w:r>
          <w:t>70</w:t>
        </w:r>
        <w:r>
          <w:fldChar w:fldCharType="end"/>
        </w:r>
      </w:hyperlink>
    </w:p>
    <w:p>
      <w:pPr>
        <w:pStyle w:val="TOC2"/>
        <w:tabs>
          <w:tab w:val="right" w:leader="dot" w:pos="8306"/>
        </w:tabs>
      </w:pPr>
      <w:hyperlink w:anchor="_Toc13214" w:history="1">
        <w:r>
          <w:rPr>
            <w:rFonts w:ascii="仿宋" w:eastAsia="仿宋" w:hAnsi="仿宋" w:cs="仿宋" w:hint="eastAsia"/>
            <w:lang w:eastAsia="zh-CN"/>
          </w:rPr>
          <w:t>(一)、质量目标与方针</w:t>
        </w:r>
        <w:r>
          <w:tab/>
        </w:r>
        <w:r>
          <w:fldChar w:fldCharType="begin"/>
        </w:r>
        <w:r>
          <w:instrText xml:space="preserve"> PAGEREF _Toc13214 \h </w:instrText>
        </w:r>
        <w:r>
          <w:fldChar w:fldCharType="separate"/>
        </w:r>
        <w:r>
          <w:t>70</w:t>
        </w:r>
        <w:r>
          <w:fldChar w:fldCharType="end"/>
        </w:r>
      </w:hyperlink>
    </w:p>
    <w:p>
      <w:pPr>
        <w:pStyle w:val="TOC2"/>
        <w:tabs>
          <w:tab w:val="right" w:leader="dot" w:pos="8306"/>
        </w:tabs>
      </w:pPr>
      <w:hyperlink w:anchor="_Toc4879" w:history="1">
        <w:r>
          <w:rPr>
            <w:rFonts w:ascii="仿宋" w:eastAsia="仿宋" w:hAnsi="仿宋" w:cs="仿宋" w:hint="eastAsia"/>
            <w:lang w:eastAsia="zh-CN"/>
          </w:rPr>
          <w:t>(二)、质量管理责任</w:t>
        </w:r>
        <w:r>
          <w:tab/>
        </w:r>
        <w:r>
          <w:fldChar w:fldCharType="begin"/>
        </w:r>
        <w:r>
          <w:instrText xml:space="preserve"> PAGEREF _Toc4879 \h </w:instrText>
        </w:r>
        <w:r>
          <w:fldChar w:fldCharType="separate"/>
        </w:r>
        <w:r>
          <w:t>71</w:t>
        </w:r>
        <w:r>
          <w:fldChar w:fldCharType="end"/>
        </w:r>
      </w:hyperlink>
    </w:p>
    <w:p>
      <w:pPr>
        <w:pStyle w:val="TOC2"/>
        <w:tabs>
          <w:tab w:val="right" w:leader="dot" w:pos="8306"/>
        </w:tabs>
      </w:pPr>
      <w:hyperlink w:anchor="_Toc4272" w:history="1">
        <w:r>
          <w:rPr>
            <w:rFonts w:ascii="仿宋" w:eastAsia="仿宋" w:hAnsi="仿宋" w:cs="仿宋" w:hint="eastAsia"/>
            <w:lang w:eastAsia="zh-CN"/>
          </w:rPr>
          <w:t>(三)、质量管理体系文件</w:t>
        </w:r>
        <w:r>
          <w:tab/>
        </w:r>
        <w:r>
          <w:fldChar w:fldCharType="begin"/>
        </w:r>
        <w:r>
          <w:instrText xml:space="preserve"> PAGEREF _Toc4272 \h </w:instrText>
        </w:r>
        <w:r>
          <w:fldChar w:fldCharType="separate"/>
        </w:r>
        <w:r>
          <w:t>72</w:t>
        </w:r>
        <w:r>
          <w:fldChar w:fldCharType="end"/>
        </w:r>
      </w:hyperlink>
    </w:p>
    <w:p>
      <w:pPr>
        <w:pStyle w:val="TOC2"/>
        <w:tabs>
          <w:tab w:val="right" w:leader="dot" w:pos="8306"/>
        </w:tabs>
      </w:pPr>
      <w:hyperlink w:anchor="_Toc7135" w:history="1">
        <w:r>
          <w:rPr>
            <w:rFonts w:ascii="仿宋" w:eastAsia="仿宋" w:hAnsi="仿宋" w:cs="仿宋" w:hint="eastAsia"/>
            <w:lang w:eastAsia="zh-CN"/>
          </w:rPr>
          <w:t>(四)、质量培训与教育</w:t>
        </w:r>
        <w:r>
          <w:tab/>
        </w:r>
        <w:r>
          <w:fldChar w:fldCharType="begin"/>
        </w:r>
        <w:r>
          <w:instrText xml:space="preserve"> PAGEREF _Toc7135 \h </w:instrText>
        </w:r>
        <w:r>
          <w:fldChar w:fldCharType="separate"/>
        </w:r>
        <w:r>
          <w:t>75</w:t>
        </w:r>
        <w:r>
          <w:fldChar w:fldCharType="end"/>
        </w:r>
      </w:hyperlink>
    </w:p>
    <w:p>
      <w:pPr>
        <w:pStyle w:val="TOC2"/>
        <w:tabs>
          <w:tab w:val="right" w:leader="dot" w:pos="8306"/>
        </w:tabs>
      </w:pPr>
      <w:hyperlink w:anchor="_Toc9808" w:history="1">
        <w:r>
          <w:rPr>
            <w:rFonts w:ascii="仿宋" w:eastAsia="仿宋" w:hAnsi="仿宋" w:cs="仿宋" w:hint="eastAsia"/>
            <w:lang w:eastAsia="zh-CN"/>
          </w:rPr>
          <w:t>(五)、质量审核与评价</w:t>
        </w:r>
        <w:r>
          <w:tab/>
        </w:r>
        <w:r>
          <w:fldChar w:fldCharType="begin"/>
        </w:r>
        <w:r>
          <w:instrText xml:space="preserve"> PAGEREF _Toc9808 \h </w:instrText>
        </w:r>
        <w:r>
          <w:fldChar w:fldCharType="separate"/>
        </w:r>
        <w:r>
          <w:t>76</w:t>
        </w:r>
        <w:r>
          <w:fldChar w:fldCharType="end"/>
        </w:r>
      </w:hyperlink>
    </w:p>
    <w:p>
      <w:pPr>
        <w:pStyle w:val="TOC2"/>
        <w:tabs>
          <w:tab w:val="right" w:leader="dot" w:pos="8306"/>
        </w:tabs>
      </w:pPr>
      <w:hyperlink w:anchor="_Toc6768" w:history="1">
        <w:r>
          <w:rPr>
            <w:rFonts w:ascii="仿宋" w:eastAsia="仿宋" w:hAnsi="仿宋" w:cs="仿宋" w:hint="eastAsia"/>
            <w:lang w:eastAsia="zh-CN"/>
          </w:rPr>
          <w:t>(六)、不符合与纠正措施</w:t>
        </w:r>
        <w:r>
          <w:tab/>
        </w:r>
        <w:r>
          <w:fldChar w:fldCharType="begin"/>
        </w:r>
        <w:r>
          <w:instrText xml:space="preserve"> PAGEREF _Toc6768 \h </w:instrText>
        </w:r>
        <w:r>
          <w:fldChar w:fldCharType="separate"/>
        </w:r>
        <w:r>
          <w:t>77</w:t>
        </w:r>
        <w:r>
          <w:fldChar w:fldCharType="end"/>
        </w:r>
      </w:hyperlink>
    </w:p>
    <w:p>
      <w:pPr>
        <w:pStyle w:val="TOC1"/>
        <w:tabs>
          <w:tab w:val="right" w:leader="dot" w:pos="8306"/>
        </w:tabs>
      </w:pPr>
      <w:hyperlink w:anchor="_Toc32105" w:history="1">
        <w:r>
          <w:rPr>
            <w:rFonts w:ascii="仿宋" w:eastAsia="仿宋" w:hAnsi="仿宋" w:cs="仿宋" w:hint="eastAsia"/>
            <w:lang w:eastAsia="zh-CN"/>
          </w:rPr>
          <w:t>十五、营销与推广策略</w:t>
        </w:r>
        <w:r>
          <w:tab/>
        </w:r>
        <w:r>
          <w:fldChar w:fldCharType="begin"/>
        </w:r>
        <w:r>
          <w:instrText xml:space="preserve"> PAGEREF _Toc32105 \h </w:instrText>
        </w:r>
        <w:r>
          <w:fldChar w:fldCharType="separate"/>
        </w:r>
        <w:r>
          <w:t>78</w:t>
        </w:r>
        <w:r>
          <w:fldChar w:fldCharType="end"/>
        </w:r>
      </w:hyperlink>
    </w:p>
    <w:p>
      <w:pPr>
        <w:pStyle w:val="TOC2"/>
        <w:tabs>
          <w:tab w:val="right" w:leader="dot" w:pos="8306"/>
        </w:tabs>
      </w:pPr>
      <w:hyperlink w:anchor="_Toc26981" w:history="1">
        <w:r>
          <w:rPr>
            <w:rFonts w:ascii="仿宋" w:eastAsia="仿宋" w:hAnsi="仿宋" w:cs="仿宋" w:hint="eastAsia"/>
            <w:lang w:eastAsia="zh-CN"/>
          </w:rPr>
          <w:t>(一)、产品/服务定位与特点</w:t>
        </w:r>
        <w:r>
          <w:tab/>
        </w:r>
        <w:r>
          <w:fldChar w:fldCharType="begin"/>
        </w:r>
        <w:r>
          <w:instrText xml:space="preserve"> PAGEREF _Toc26981 \h </w:instrText>
        </w:r>
        <w:r>
          <w:fldChar w:fldCharType="separate"/>
        </w:r>
        <w:r>
          <w:t>78</w:t>
        </w:r>
        <w:r>
          <w:fldChar w:fldCharType="end"/>
        </w:r>
      </w:hyperlink>
    </w:p>
    <w:p>
      <w:pPr>
        <w:pStyle w:val="TOC2"/>
        <w:tabs>
          <w:tab w:val="right" w:leader="dot" w:pos="8306"/>
        </w:tabs>
      </w:pPr>
      <w:hyperlink w:anchor="_Toc11751" w:history="1">
        <w:r>
          <w:rPr>
            <w:rFonts w:ascii="仿宋" w:eastAsia="仿宋" w:hAnsi="仿宋" w:cs="仿宋" w:hint="eastAsia"/>
            <w:lang w:eastAsia="zh-CN"/>
          </w:rPr>
          <w:t>(二)、市场定位与竞争分析</w:t>
        </w:r>
        <w:r>
          <w:tab/>
        </w:r>
        <w:r>
          <w:fldChar w:fldCharType="begin"/>
        </w:r>
        <w:r>
          <w:instrText xml:space="preserve"> PAGEREF _Toc11751 \h </w:instrText>
        </w:r>
        <w:r>
          <w:fldChar w:fldCharType="separate"/>
        </w:r>
        <w:r>
          <w:t>79</w:t>
        </w:r>
        <w:r>
          <w:fldChar w:fldCharType="end"/>
        </w:r>
      </w:hyperlink>
    </w:p>
    <w:p>
      <w:pPr>
        <w:pStyle w:val="TOC2"/>
        <w:tabs>
          <w:tab w:val="right" w:leader="dot" w:pos="8306"/>
        </w:tabs>
      </w:pPr>
      <w:hyperlink w:anchor="_Toc12650" w:history="1">
        <w:r>
          <w:rPr>
            <w:rFonts w:ascii="仿宋" w:eastAsia="仿宋" w:hAnsi="仿宋" w:cs="仿宋" w:hint="eastAsia"/>
            <w:lang w:eastAsia="zh-CN"/>
          </w:rPr>
          <w:t>(三)、营销渠道与策略</w:t>
        </w:r>
        <w:r>
          <w:tab/>
        </w:r>
        <w:r>
          <w:fldChar w:fldCharType="begin"/>
        </w:r>
        <w:r>
          <w:instrText xml:space="preserve"> PAGEREF _Toc12650 \h </w:instrText>
        </w:r>
        <w:r>
          <w:fldChar w:fldCharType="separate"/>
        </w:r>
        <w:r>
          <w:t>81</w:t>
        </w:r>
        <w:r>
          <w:fldChar w:fldCharType="end"/>
        </w:r>
      </w:hyperlink>
    </w:p>
    <w:p>
      <w:pPr>
        <w:pStyle w:val="TOC2"/>
        <w:tabs>
          <w:tab w:val="right" w:leader="dot" w:pos="8306"/>
        </w:tabs>
      </w:pPr>
      <w:hyperlink w:anchor="_Toc13433" w:history="1">
        <w:r>
          <w:rPr>
            <w:rFonts w:ascii="仿宋" w:eastAsia="仿宋" w:hAnsi="仿宋" w:cs="仿宋" w:hint="eastAsia"/>
            <w:lang w:eastAsia="zh-CN"/>
          </w:rPr>
          <w:t>(四)、推广与宣传活动</w:t>
        </w:r>
        <w:r>
          <w:tab/>
        </w:r>
        <w:r>
          <w:fldChar w:fldCharType="begin"/>
        </w:r>
        <w:r>
          <w:instrText xml:space="preserve"> PAGEREF _Toc13433 \h </w:instrText>
        </w:r>
        <w:r>
          <w:fldChar w:fldCharType="separate"/>
        </w:r>
        <w:r>
          <w:t>82</w:t>
        </w:r>
        <w:r>
          <w:fldChar w:fldCharType="end"/>
        </w:r>
      </w:hyperlink>
    </w:p>
    <w:p>
      <w:pPr>
        <w:pStyle w:val="TOC1"/>
        <w:tabs>
          <w:tab w:val="right" w:leader="dot" w:pos="8306"/>
        </w:tabs>
      </w:pPr>
      <w:hyperlink w:anchor="_Toc16504" w:history="1">
        <w:r>
          <w:rPr>
            <w:rFonts w:ascii="仿宋" w:eastAsia="仿宋" w:hAnsi="仿宋" w:cs="仿宋" w:hint="eastAsia"/>
            <w:lang w:eastAsia="zh-CN"/>
          </w:rPr>
          <w:t>十六、装载机械项目变更管理</w:t>
        </w:r>
        <w:r>
          <w:tab/>
        </w:r>
        <w:r>
          <w:fldChar w:fldCharType="begin"/>
        </w:r>
        <w:r>
          <w:instrText xml:space="preserve"> PAGEREF _Toc16504 \h </w:instrText>
        </w:r>
        <w:r>
          <w:fldChar w:fldCharType="separate"/>
        </w:r>
        <w:r>
          <w:t>87</w:t>
        </w:r>
        <w:r>
          <w:fldChar w:fldCharType="end"/>
        </w:r>
      </w:hyperlink>
    </w:p>
    <w:p>
      <w:pPr>
        <w:pStyle w:val="TOC2"/>
        <w:tabs>
          <w:tab w:val="right" w:leader="dot" w:pos="8306"/>
        </w:tabs>
      </w:pPr>
      <w:hyperlink w:anchor="_Toc25383" w:history="1">
        <w:r>
          <w:rPr>
            <w:rFonts w:ascii="仿宋" w:eastAsia="仿宋" w:hAnsi="仿宋" w:cs="仿宋" w:hint="eastAsia"/>
            <w:lang w:eastAsia="zh-CN"/>
          </w:rPr>
          <w:t>(一)、变更申请与评估</w:t>
        </w:r>
        <w:r>
          <w:tab/>
        </w:r>
        <w:r>
          <w:fldChar w:fldCharType="begin"/>
        </w:r>
        <w:r>
          <w:instrText xml:space="preserve"> PAGEREF _Toc25383 \h </w:instrText>
        </w:r>
        <w:r>
          <w:fldChar w:fldCharType="separate"/>
        </w:r>
        <w:r>
          <w:t>87</w:t>
        </w:r>
        <w:r>
          <w:fldChar w:fldCharType="end"/>
        </w:r>
      </w:hyperlink>
    </w:p>
    <w:p>
      <w:pPr>
        <w:pStyle w:val="TOC2"/>
        <w:tabs>
          <w:tab w:val="right" w:leader="dot" w:pos="8306"/>
        </w:tabs>
      </w:pPr>
      <w:hyperlink w:anchor="_Toc21636" w:history="1">
        <w:r>
          <w:rPr>
            <w:rFonts w:ascii="仿宋" w:eastAsia="仿宋" w:hAnsi="仿宋" w:cs="仿宋" w:hint="eastAsia"/>
            <w:lang w:eastAsia="zh-CN"/>
          </w:rPr>
          <w:t>(二)、变更实施与控制</w:t>
        </w:r>
        <w:r>
          <w:tab/>
        </w:r>
        <w:r>
          <w:fldChar w:fldCharType="begin"/>
        </w:r>
        <w:r>
          <w:instrText xml:space="preserve"> PAGEREF _Toc21636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39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315"/>
      <w:r>
        <w:rPr>
          <w:rFonts w:ascii="仿宋" w:eastAsia="仿宋" w:hAnsi="仿宋" w:cs="仿宋" w:hint="eastAsia"/>
          <w:lang w:eastAsia="zh-CN"/>
        </w:rPr>
        <w:t>(一)、装载机械行业分析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行业一直以来都是市场的关注焦点。行业内的发展趋势、竞争态势以及潜在机会都对装载机械项目的推进产生深远的影响。通过深入研究行业的整体概貌，我们将更好地理解行业的核心特征，为装载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载机械行业，技术一直是推动创新和发展的关键因素。我们将对当前技术趋势进行详尽分析，包括但不限于人工智能、大数据应用、先进制造技术等。这有助于装载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装载机械项目成功的基础。我们将对主要竞争对手进行深入研究，包括其市场份额、产品特点、市场定位等。通过全面了解竞争对手的优势和劣势，装载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563"/>
      <w:r>
        <w:rPr>
          <w:rFonts w:ascii="仿宋" w:eastAsia="仿宋" w:hAnsi="仿宋" w:cs="仿宋" w:hint="eastAsia"/>
          <w:sz w:val="28"/>
          <w:lang w:eastAsia="zh-CN"/>
        </w:rPr>
        <w:t>(二)、装载机械市场分析预测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通过对市场规模的深入调研，我们将预测装载机械市场未来的增长趋势。这包括市场的整体规模、各细分领域的发展趋势等。装载机械项目可以根据市场的扩张速度和潜在机会，制定更符合市场需求的发展策略。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装载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装载机械项目实施过程中需要充分考虑的因素。我们将对市场风险进行全面评估，包括但不限于政策法规风险、市场竞争风险、技术变革风险等。通过对潜在风险的深入分析，装载机械项目可以制定相应的风险缓解策略，降低不确定性对装载机械项目的影响。</w:t>
      </w:r>
    </w:p>
    <w:p>
      <w:pPr>
        <w:pStyle w:val="Heading1"/>
        <w:ind w:firstLine="560" w:firstLineChars="200"/>
        <w:rPr>
          <w:rFonts w:ascii="仿宋" w:eastAsia="仿宋" w:hAnsi="仿宋" w:cs="仿宋" w:hint="eastAsia"/>
          <w:sz w:val="28"/>
          <w:lang w:eastAsia="zh-CN"/>
        </w:rPr>
      </w:pPr>
      <w:bookmarkStart w:id="5" w:name="_Toc24463"/>
      <w:r>
        <w:rPr>
          <w:rFonts w:ascii="仿宋" w:eastAsia="仿宋" w:hAnsi="仿宋" w:cs="仿宋" w:hint="eastAsia"/>
          <w:sz w:val="28"/>
          <w:lang w:eastAsia="zh-CN"/>
        </w:rPr>
        <w:t>二、装载机械项目文档管理</w:t>
      </w:r>
      <w:bookmarkEnd w:id="5"/>
    </w:p>
    <w:p>
      <w:pPr>
        <w:pStyle w:val="Heading2"/>
        <w:rPr>
          <w:rFonts w:ascii="仿宋" w:eastAsia="仿宋" w:hAnsi="仿宋" w:cs="仿宋" w:hint="eastAsia"/>
          <w:lang w:eastAsia="zh-CN"/>
        </w:rPr>
      </w:pPr>
      <w:bookmarkStart w:id="6" w:name="_Toc84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装载机械项目高度重视文档的质量和准确性，以支持装载机械项目的各项活动和决策。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文档的编制始于装载机械项目计划的初期，我们制定了详细的文档编制计划，明确了每个文档的内容、格式和编写责任人。在装载机械项目启动阶段，我们首先编制了装载机械项目章程，明确定义了装载机械项目的目标、范围、风险等关键要素。随后，装载机械项目团队根据计划陆续编制了需求文档、设计文档、测试文档等各类文档，确保装载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装载机械项目管理中的重要环节，旨在确保装载机械项目文档符合质量标准和装载机械项目需求。在装载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除了内部审查，我们还进行了外部审查，邀请装载机械项目相关利益方和专业领域的专家对文档进行独立审查。这有助于获取更全面、客观的反馈，确保装载机械项目文档不仅符合内部标准，也满足外部需求。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装载机械项目在文档编制与审查方面建立了严格的管理机制，通过规范的流程和多维度的审查，确保装载机械项目文档的质量、准确性和可靠性，为装载机械项目的顺利推进提供了有力支持。</w:t>
      </w:r>
    </w:p>
    <w:p>
      <w:pPr>
        <w:pStyle w:val="Heading2"/>
        <w:ind w:firstLine="560" w:firstLineChars="200"/>
        <w:rPr>
          <w:rFonts w:ascii="仿宋" w:eastAsia="仿宋" w:hAnsi="仿宋" w:cs="仿宋" w:hint="eastAsia"/>
          <w:sz w:val="28"/>
          <w:lang w:eastAsia="zh-CN"/>
        </w:rPr>
      </w:pPr>
      <w:bookmarkStart w:id="7" w:name="_Toc1923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在装载机械项目中，我们致力于优化文档发布与分发过程，以确保信息的高效传递和团队间协作的顺畅进行。以下是我们采取的关键优化策略：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我们通过多渠道发布文档，包括电子邮件、装载机械项目管理平台、内部网站等，以满足不同团队成员的偏好和需求。多渠道发布确保了信息的全面覆盖。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我们采用了精细的权限控制，确保只有授权人员可以访问敏感信息。这种安全措施保护了装载机械项目文档的机密性，防止了未经授权的信息泄露。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36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文档存档与归档是装载机械项目生命周期中一个至关重要的环节，直接关系到装载机械项目信息的长期保存和历史记录的完整性。在装载机械项目中，我们实施了一系列有效的文档存档与归档管理策略：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656"/>
      <w:r>
        <w:rPr>
          <w:rFonts w:ascii="仿宋" w:eastAsia="仿宋" w:hAnsi="仿宋" w:cs="仿宋" w:hint="eastAsia"/>
          <w:sz w:val="28"/>
          <w:lang w:eastAsia="zh-CN"/>
        </w:rPr>
        <w:t>三、装载机械项目可持续发展</w:t>
      </w:r>
      <w:bookmarkEnd w:id="9"/>
    </w:p>
    <w:p>
      <w:pPr>
        <w:pStyle w:val="Heading2"/>
        <w:rPr>
          <w:rFonts w:ascii="仿宋" w:eastAsia="仿宋" w:hAnsi="仿宋" w:cs="仿宋" w:hint="eastAsia"/>
          <w:lang w:eastAsia="zh-CN"/>
        </w:rPr>
      </w:pPr>
      <w:bookmarkStart w:id="10" w:name="_Toc3226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载机械项目中，装载机械项目团队着眼于未来，明确了可持续发展的战略方向。制定的具体可持续发展目标包括降低资源使用、采用环保技术、最大化社会效益等。这一步骤不仅有助于装载机械项目在环保和社会责任方面达到最高标准，也为未来提供了明确的指引，确保装载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可持续实践的融入装载机械项目管理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装载机械项目管理周期。从装载机械项目规划开始，装载机械项目团队就考虑了环境和社会的因素。在执行阶段，装载机械项目团队积极推动绿色技术的应用，优化资源利用。此外，关注员工的社会责任，通过培训和沟通活动提高员工对可持续发展的认知，使他们能够在日常工作中践行可持续实践。这些举措不仅为装载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231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扎根于装载机械项目的可持续发展理念，我们深信环保与社会责任是装载机械项目成功的关键支柱。在装载机械项目的每一步，我们都致力于通过创新和实践，履行对环境和社会的坚定责任。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团队通过引入先进的环保技术、建立高效的废物处理系统以及推动能源节约措施，积极履行环保责任。定期的环保监测和评估确保装载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不仅致力于自身可持续发展，还注重对社会的回馈。通过支持社区装载机械项目、参与慈善事业、提供培训机会等方式，装载机械项目积极履行社会责任。与当地社区建立积极互动，关注员工的工作与生活平衡，以及员工的身心健康，是装载机械项目在社会责任层面的关键举措。这样的实践不仅增强了装载机械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6352"/>
      <w:r>
        <w:rPr>
          <w:rFonts w:ascii="仿宋" w:eastAsia="仿宋" w:hAnsi="仿宋" w:cs="仿宋" w:hint="eastAsia"/>
          <w:sz w:val="28"/>
          <w:lang w:eastAsia="zh-CN"/>
        </w:rPr>
        <w:t>四、装载机械项目概论</w:t>
      </w:r>
      <w:bookmarkEnd w:id="12"/>
    </w:p>
    <w:p>
      <w:pPr>
        <w:pStyle w:val="Heading2"/>
        <w:rPr>
          <w:rFonts w:ascii="仿宋" w:eastAsia="仿宋" w:hAnsi="仿宋" w:cs="仿宋" w:hint="eastAsia"/>
          <w:lang w:eastAsia="zh-CN"/>
        </w:rPr>
      </w:pPr>
      <w:bookmarkStart w:id="13" w:name="_Toc10643"/>
      <w:r>
        <w:rPr>
          <w:rFonts w:ascii="仿宋" w:eastAsia="仿宋" w:hAnsi="仿宋" w:cs="仿宋" w:hint="eastAsia"/>
          <w:lang w:eastAsia="zh-CN"/>
        </w:rPr>
        <w:t>(一)、装载机械项目概况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的起源追溯至对市场的深入洞察。市场的不断演变与变革为装载机械项目提供了难得的机遇。当前市场存在的需求缺口和变革的大环境共同构成了装载机械项目的背景。这个装载机械项目旨在充分利用市场机遇，填补行业中尚未满足的需求，为客户提供全新的解决方案。市场的变革和需求的增长使得这个装载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装载机械项目名称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正式命名为装载机械。这个名称不仅仅是一个标识，更代表了装载机械项目的核心理念和愿景。它蕴含着装载机械项目所要解决问题的关键字，具有强烈的表达和辨识度，为装载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装载机械项目目标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的核心目标是提供一种全新、高效的解决方案，满足客户日益增长的需求。装载机械项目追求的不仅仅是满足市场需求，更是在市场中获得卓越的竞争优势。通过不断提升产品或服务的质量和创新水平，装载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装载机械项目范围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全面涵盖了产品研发、制造、市场推广和售后服务，确保从产品设计到最终用户体验的全方位关注。这一全面的装载机械项目范围是为了确保装载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装载机械项目时间表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装载机械项目计划在未来18个月内完成，包括研发、测试、市场试点和正式推出等不同阶段。这个时间表的合理设计是为了确保装载机械项目各个阶段的顺利推进，以便按时交付高质量的成果。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装载机械项目预算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装载机械项目总预算估算为XX百万美元，主要分配在研发、市场推广、人员培训和运营等方面。这一充足的预算为装载机械项目提供了充足的资源，确保装载机械项目在各个方面都能取得优异的表现。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装载机械项目风险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装载机械项目可能面临的风险包括市场接受度低、技术难题、竞争激烈等。装载机械项目团队已经制定了相应的风险应对计划，通过前瞻性的风险管理，确保装载机械项目在面对不确定性时能够迅速做出应对。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装载机械项目团队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装载机械项目汇聚了一支经验丰富、多领域专业素养的核心团队，确保装载机械项目在各个方面都能拥有高水平的执行力。团队的协同作战是装载机械项目成功的关键因素之一。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装载机械项目背景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装载机械项目的背景根植于市场对更高效、创新产品的渴望，同时也受到科技发展对行业格局的深刻改变的影响。这为装载机械项目提供了广阔的发展空间和市场需求。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装载机械项目现状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截至目前，装载机械项目已完成市场调研和技术验证，取得了初步的成功。这为装载机械项目在未来的发展奠定了坚实的基础，为更远大的目标打下了坚实的基石。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2649"/>
      <w:r>
        <w:rPr>
          <w:rFonts w:ascii="仿宋" w:eastAsia="仿宋" w:hAnsi="仿宋" w:cs="仿宋" w:hint="eastAsia"/>
          <w:sz w:val="28"/>
          <w:lang w:eastAsia="zh-CN"/>
        </w:rPr>
        <w:t>(二)、装载机械项目目标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keyword》装载机械项目首要业务目标是在市场中占据有利地位，实现产品/服务的成功推广和销售。通过不断提升产品质量、创新性，装载机械项目追求成为行业中的领导者，赢得更多客户的青睐。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在科技迅速发展的时代，装载机械项目着眼于技术创新。通过持续的研发和技术升级，装载机械项目旨在推出更具创新性的产品或服务，以满足市场对新鲜、先进解决方案的需求。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为了建立可持续的客户关系，装载机械项目设定了客户满意度目标。通过提供卓越的产品质量和优质的客户服务，装载机械项目追求赢得客户的信任和忠诚度，确保他们的满意度达到行业领先水平。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装载机械项目注重社会责任和可持续发展。通过实施环保、社会责任装载机械项目，装载机械项目致力于在经济发展的同时保护环境，促进社会公平，实现可持续经营。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装载机械项目的团队是实现目标的核心驱动力。因此，装载机械项目设定了团队发展目标，包括提升团队成员的专业技能、培养领导力，以及搭建协同高效的团队工作氛围。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7159"/>
      <w:r>
        <w:rPr>
          <w:rFonts w:ascii="仿宋" w:eastAsia="仿宋" w:hAnsi="仿宋" w:cs="仿宋" w:hint="eastAsia"/>
          <w:sz w:val="28"/>
          <w:lang w:eastAsia="zh-CN"/>
        </w:rPr>
        <w:t>(三)、装载机械项目提出的理由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装载机械项目提出的理由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的提出源于对市场机遇的深刻洞察。当前市场中存在的需求缺口和行业发展趋势表明，有巨大的商业机会等待被开发。通过准确捕捉市场机遇，装载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的理念基于对技术创新的信仰。通过持续的研发和技术投入，装载机械项目有望推出更具创新性的产品或服务。在科技飞速发展的当下，装载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的提出是为了增强企业的行业竞争力。通过提升产品或服务的质量和独特性，装载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响应了消费者需求的变化。随着社会和科技的不断发展，消费者对产品和服务的需求也在发生变化。通过深入了解并及时回应消费者的新需求，装载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装载机械项目的提出是企业战略发展规划的一部分。在面对日益激烈的市场竞争和不断变化的商业环境中，装载机械项目作为企业战略的一环，旨在为企业开辟新的增长领域，巩固企业在行业中的地位。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的提出不仅仅是基于商业考量，还注重社会责任。通过推出环保、社会责任等方面的装载机械项目，装载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装载机械项目的提出反映了对利益相关者期望的关注。包括客户、员工、投资者等利益相关者在企业发展中都有着各自的期望，装载机械项目力求在满足这些期望的同时，取得更大的共赢。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5512"/>
      <w:r>
        <w:rPr>
          <w:rFonts w:ascii="仿宋" w:eastAsia="仿宋" w:hAnsi="仿宋" w:cs="仿宋" w:hint="eastAsia"/>
          <w:sz w:val="28"/>
          <w:lang w:eastAsia="zh-CN"/>
        </w:rPr>
        <w:t>(四)、装载机械项目意义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在实施装载机械项目的过程中，我们不仅仅是在追逐商业成功，更是为企业和社会的多个层面创造了深远的意义。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的首要意义在于提升企业的市场竞争力。通过持续的创新和对产品质量的高标准要求，装载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装载机械项目的推进将促使行业技术水平的提升。通过引入先进技术和创新性解决方案，装载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装载机械项目不仅创造了大量就业机会，提高了就业水平，还注重社会责任和环保。通过参与社会公益事业和推动环保装载机械项目，装载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综合而言，装载机械项目意义重大，不仅推动了企业的发展，也为行业和社会的进步贡献了积极力量。这是一个全面而深刻的影响，将在未来产生可持续的正面效应。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46"/>
      <w:r>
        <w:rPr>
          <w:rFonts w:ascii="仿宋" w:eastAsia="仿宋" w:hAnsi="仿宋" w:cs="仿宋" w:hint="eastAsia"/>
          <w:sz w:val="28"/>
          <w:lang w:eastAsia="zh-CN"/>
        </w:rPr>
        <w:t>(五)、装载机械项目背景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在当今迅猛发展的商业环境中，装载机械项目的动因根植于对多方面因素的审慎考量。这个装载机械项目的提出并非孤立的决策，而是对企业所处背景深入思考的产物。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市场的不断演变是装载机械项目背后的首要原因。科技的迅速发展和全球市场的快速变化使得企业必须灵活应对。装载机械项目应运而生，旨在通过创新性的解决方案迎合市场的多变需求，赢得竞争中的先机。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竞争的激烈程度也是装载机械项目背景中不可忽视的一环。企业需要在激烈竞争中脱颖而出，为此，装载机械项目致力于打破常规，提供独特的价值主张，以吸引客户并确保市场份额的增长。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技术的迅速发展为企业带来了机遇与挑战。作为装载机械项目启动的背景之一，对新兴技术的应用将有助于提升企业的技术水平，使其在不断演进的商业环境中保持竞争优势。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此外，社会对企业责任的期望也在逐渐升高。装载机械项目充分融入了社会责任的理念，通过可持续经营和社会公益装载机械项目，企图为社会贡献一份力量，在商业成功的同时关注社会价值。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1088"/>
      <w:r>
        <w:rPr>
          <w:rFonts w:ascii="仿宋" w:eastAsia="仿宋" w:hAnsi="仿宋" w:cs="仿宋" w:hint="eastAsia"/>
          <w:sz w:val="28"/>
          <w:lang w:eastAsia="zh-CN"/>
        </w:rPr>
        <w:t>五、装载机械项目建设背景及必要性分析</w:t>
      </w:r>
      <w:bookmarkEnd w:id="18"/>
    </w:p>
    <w:p>
      <w:pPr>
        <w:pStyle w:val="Heading2"/>
        <w:rPr>
          <w:rFonts w:ascii="仿宋" w:eastAsia="仿宋" w:hAnsi="仿宋" w:cs="仿宋" w:hint="eastAsia"/>
          <w:lang w:eastAsia="zh-CN"/>
        </w:rPr>
      </w:pPr>
      <w:bookmarkStart w:id="19" w:name="_Toc2996"/>
      <w:r>
        <w:rPr>
          <w:rFonts w:ascii="仿宋" w:eastAsia="仿宋" w:hAnsi="仿宋" w:cs="仿宋" w:hint="eastAsia"/>
          <w:lang w:eastAsia="zh-CN"/>
        </w:rPr>
        <w:t>(一)、装载机械项目背景分析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装载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https://d.book118.com/156205225015010052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B1786E"/>
    <w:rsid w:val="01B178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205225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2024-02-23T01:14:00Z</dcterms:created>
  <dcterms:modified xsi:type="dcterms:W3CDTF">2024-02-23T01:15:10Z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5CF8B6118D95430EB23489BC22469CD6_11</vt:lpwstr>
  </property>
  <property fmtid="{D5CDD505-2E9C-101B-9397-08002B2CF9AE}" pid="3" name="KSOProductBuildVer">
    <vt:lpwstr>2052-12.1.0.16250</vt:lpwstr>
  </property>
</Properties>
</file>