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橡胶板、杆、型材项目规划设计蓝图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85" w:history="1">
        <w:r>
          <w:rPr>
            <w:rFonts w:ascii="仿宋" w:eastAsia="仿宋" w:hAnsi="仿宋" w:cs="仿宋" w:hint="eastAsia"/>
            <w:lang w:eastAsia="zh-CN"/>
          </w:rPr>
          <w:t>前言</w:t>
        </w:r>
        <w:r>
          <w:tab/>
        </w:r>
        <w:r>
          <w:fldChar w:fldCharType="begin"/>
        </w:r>
        <w:r>
          <w:instrText xml:space="preserve"> PAGEREF _Toc4985 \h </w:instrText>
        </w:r>
        <w:r>
          <w:fldChar w:fldCharType="separate"/>
        </w:r>
        <w:r>
          <w:t>3</w:t>
        </w:r>
        <w:r>
          <w:fldChar w:fldCharType="end"/>
        </w:r>
      </w:hyperlink>
    </w:p>
    <w:p>
      <w:pPr>
        <w:pStyle w:val="TOC1"/>
        <w:tabs>
          <w:tab w:val="right" w:leader="dot" w:pos="8306"/>
        </w:tabs>
      </w:pPr>
      <w:hyperlink w:anchor="_Toc2489" w:history="1">
        <w:r>
          <w:rPr>
            <w:rFonts w:ascii="仿宋" w:eastAsia="仿宋" w:hAnsi="仿宋" w:cs="仿宋" w:hint="eastAsia"/>
            <w:lang w:eastAsia="zh-CN"/>
          </w:rPr>
          <w:t>一、产品规划分析</w:t>
        </w:r>
        <w:r>
          <w:tab/>
        </w:r>
        <w:r>
          <w:fldChar w:fldCharType="begin"/>
        </w:r>
        <w:r>
          <w:instrText xml:space="preserve"> PAGEREF _Toc2489 \h </w:instrText>
        </w:r>
        <w:r>
          <w:fldChar w:fldCharType="separate"/>
        </w:r>
        <w:r>
          <w:t>3</w:t>
        </w:r>
        <w:r>
          <w:fldChar w:fldCharType="end"/>
        </w:r>
      </w:hyperlink>
    </w:p>
    <w:p>
      <w:pPr>
        <w:pStyle w:val="TOC2"/>
        <w:tabs>
          <w:tab w:val="right" w:leader="dot" w:pos="8306"/>
        </w:tabs>
      </w:pPr>
      <w:hyperlink w:anchor="_Toc2318" w:history="1">
        <w:r>
          <w:rPr>
            <w:rFonts w:ascii="仿宋" w:eastAsia="仿宋" w:hAnsi="仿宋" w:cs="仿宋" w:hint="eastAsia"/>
            <w:lang w:eastAsia="zh-CN"/>
          </w:rPr>
          <w:t>(一)、产品规划</w:t>
        </w:r>
        <w:r>
          <w:tab/>
        </w:r>
        <w:r>
          <w:fldChar w:fldCharType="begin"/>
        </w:r>
        <w:r>
          <w:instrText xml:space="preserve"> PAGEREF _Toc2318 \h </w:instrText>
        </w:r>
        <w:r>
          <w:fldChar w:fldCharType="separate"/>
        </w:r>
        <w:r>
          <w:t>3</w:t>
        </w:r>
        <w:r>
          <w:fldChar w:fldCharType="end"/>
        </w:r>
      </w:hyperlink>
    </w:p>
    <w:p>
      <w:pPr>
        <w:pStyle w:val="TOC2"/>
        <w:tabs>
          <w:tab w:val="right" w:leader="dot" w:pos="8306"/>
        </w:tabs>
      </w:pPr>
      <w:hyperlink w:anchor="_Toc132" w:history="1">
        <w:r>
          <w:rPr>
            <w:rFonts w:ascii="仿宋" w:eastAsia="仿宋" w:hAnsi="仿宋" w:cs="仿宋" w:hint="eastAsia"/>
            <w:lang w:eastAsia="zh-CN"/>
          </w:rPr>
          <w:t>(二)、建设规模</w:t>
        </w:r>
        <w:r>
          <w:tab/>
        </w:r>
        <w:r>
          <w:fldChar w:fldCharType="begin"/>
        </w:r>
        <w:r>
          <w:instrText xml:space="preserve"> PAGEREF _Toc132 \h </w:instrText>
        </w:r>
        <w:r>
          <w:fldChar w:fldCharType="separate"/>
        </w:r>
        <w:r>
          <w:t>4</w:t>
        </w:r>
        <w:r>
          <w:fldChar w:fldCharType="end"/>
        </w:r>
      </w:hyperlink>
    </w:p>
    <w:p>
      <w:pPr>
        <w:pStyle w:val="TOC1"/>
        <w:tabs>
          <w:tab w:val="right" w:leader="dot" w:pos="8306"/>
        </w:tabs>
      </w:pPr>
      <w:hyperlink w:anchor="_Toc9903" w:history="1">
        <w:r>
          <w:rPr>
            <w:rFonts w:ascii="仿宋" w:eastAsia="仿宋" w:hAnsi="仿宋" w:cs="仿宋" w:hint="eastAsia"/>
            <w:lang w:eastAsia="zh-CN"/>
          </w:rPr>
          <w:t>二、橡胶板、杆、型材项目概论</w:t>
        </w:r>
        <w:r>
          <w:tab/>
        </w:r>
        <w:r>
          <w:fldChar w:fldCharType="begin"/>
        </w:r>
        <w:r>
          <w:instrText xml:space="preserve"> PAGEREF _Toc9903 \h </w:instrText>
        </w:r>
        <w:r>
          <w:fldChar w:fldCharType="separate"/>
        </w:r>
        <w:r>
          <w:t>5</w:t>
        </w:r>
        <w:r>
          <w:fldChar w:fldCharType="end"/>
        </w:r>
      </w:hyperlink>
    </w:p>
    <w:p>
      <w:pPr>
        <w:pStyle w:val="TOC2"/>
        <w:tabs>
          <w:tab w:val="right" w:leader="dot" w:pos="8306"/>
        </w:tabs>
      </w:pPr>
      <w:hyperlink w:anchor="_Toc1976" w:history="1">
        <w:r>
          <w:rPr>
            <w:rFonts w:ascii="仿宋" w:eastAsia="仿宋" w:hAnsi="仿宋" w:cs="仿宋" w:hint="eastAsia"/>
            <w:lang w:eastAsia="zh-CN"/>
          </w:rPr>
          <w:t>(一)、橡胶板、杆、型材项目概况</w:t>
        </w:r>
        <w:r>
          <w:tab/>
        </w:r>
        <w:r>
          <w:fldChar w:fldCharType="begin"/>
        </w:r>
        <w:r>
          <w:instrText xml:space="preserve"> PAGEREF _Toc1976 \h </w:instrText>
        </w:r>
        <w:r>
          <w:fldChar w:fldCharType="separate"/>
        </w:r>
        <w:r>
          <w:t>5</w:t>
        </w:r>
        <w:r>
          <w:fldChar w:fldCharType="end"/>
        </w:r>
      </w:hyperlink>
    </w:p>
    <w:p>
      <w:pPr>
        <w:pStyle w:val="TOC2"/>
        <w:tabs>
          <w:tab w:val="right" w:leader="dot" w:pos="8306"/>
        </w:tabs>
      </w:pPr>
      <w:hyperlink w:anchor="_Toc15983" w:history="1">
        <w:r>
          <w:rPr>
            <w:rFonts w:ascii="仿宋" w:eastAsia="仿宋" w:hAnsi="仿宋" w:cs="仿宋" w:hint="eastAsia"/>
            <w:lang w:eastAsia="zh-CN"/>
          </w:rPr>
          <w:t>(二)、橡胶板、杆、型材项目目标</w:t>
        </w:r>
        <w:r>
          <w:tab/>
        </w:r>
        <w:r>
          <w:fldChar w:fldCharType="begin"/>
        </w:r>
        <w:r>
          <w:instrText xml:space="preserve"> PAGEREF _Toc15983 \h </w:instrText>
        </w:r>
        <w:r>
          <w:fldChar w:fldCharType="separate"/>
        </w:r>
        <w:r>
          <w:t>7</w:t>
        </w:r>
        <w:r>
          <w:fldChar w:fldCharType="end"/>
        </w:r>
      </w:hyperlink>
    </w:p>
    <w:p>
      <w:pPr>
        <w:pStyle w:val="TOC2"/>
        <w:tabs>
          <w:tab w:val="right" w:leader="dot" w:pos="8306"/>
        </w:tabs>
      </w:pPr>
      <w:hyperlink w:anchor="_Toc20358" w:history="1">
        <w:r>
          <w:rPr>
            <w:rFonts w:ascii="仿宋" w:eastAsia="仿宋" w:hAnsi="仿宋" w:cs="仿宋" w:hint="eastAsia"/>
            <w:lang w:eastAsia="zh-CN"/>
          </w:rPr>
          <w:t>(三)、橡胶板、杆、型材项目提出的理由</w:t>
        </w:r>
        <w:r>
          <w:tab/>
        </w:r>
        <w:r>
          <w:fldChar w:fldCharType="begin"/>
        </w:r>
        <w:r>
          <w:instrText xml:space="preserve"> PAGEREF _Toc20358 \h </w:instrText>
        </w:r>
        <w:r>
          <w:fldChar w:fldCharType="separate"/>
        </w:r>
        <w:r>
          <w:t>8</w:t>
        </w:r>
        <w:r>
          <w:fldChar w:fldCharType="end"/>
        </w:r>
      </w:hyperlink>
    </w:p>
    <w:p>
      <w:pPr>
        <w:pStyle w:val="TOC2"/>
        <w:tabs>
          <w:tab w:val="right" w:leader="dot" w:pos="8306"/>
        </w:tabs>
      </w:pPr>
      <w:hyperlink w:anchor="_Toc29817" w:history="1">
        <w:r>
          <w:rPr>
            <w:rFonts w:ascii="仿宋" w:eastAsia="仿宋" w:hAnsi="仿宋" w:cs="仿宋" w:hint="eastAsia"/>
            <w:lang w:eastAsia="zh-CN"/>
          </w:rPr>
          <w:t>(四)、橡胶板、杆、型材项目意义</w:t>
        </w:r>
        <w:r>
          <w:tab/>
        </w:r>
        <w:r>
          <w:fldChar w:fldCharType="begin"/>
        </w:r>
        <w:r>
          <w:instrText xml:space="preserve"> PAGEREF _Toc29817 \h </w:instrText>
        </w:r>
        <w:r>
          <w:fldChar w:fldCharType="separate"/>
        </w:r>
        <w:r>
          <w:t>10</w:t>
        </w:r>
        <w:r>
          <w:fldChar w:fldCharType="end"/>
        </w:r>
      </w:hyperlink>
    </w:p>
    <w:p>
      <w:pPr>
        <w:pStyle w:val="TOC2"/>
        <w:tabs>
          <w:tab w:val="right" w:leader="dot" w:pos="8306"/>
        </w:tabs>
      </w:pPr>
      <w:hyperlink w:anchor="_Toc21800" w:history="1">
        <w:r>
          <w:rPr>
            <w:rFonts w:ascii="仿宋" w:eastAsia="仿宋" w:hAnsi="仿宋" w:cs="仿宋" w:hint="eastAsia"/>
            <w:lang w:eastAsia="zh-CN"/>
          </w:rPr>
          <w:t>(五)、橡胶板、杆、型材项目背景</w:t>
        </w:r>
        <w:r>
          <w:tab/>
        </w:r>
        <w:r>
          <w:fldChar w:fldCharType="begin"/>
        </w:r>
        <w:r>
          <w:instrText xml:space="preserve"> PAGEREF _Toc21800 \h </w:instrText>
        </w:r>
        <w:r>
          <w:fldChar w:fldCharType="separate"/>
        </w:r>
        <w:r>
          <w:t>11</w:t>
        </w:r>
        <w:r>
          <w:fldChar w:fldCharType="end"/>
        </w:r>
      </w:hyperlink>
    </w:p>
    <w:p>
      <w:pPr>
        <w:pStyle w:val="TOC1"/>
        <w:tabs>
          <w:tab w:val="right" w:leader="dot" w:pos="8306"/>
        </w:tabs>
      </w:pPr>
      <w:hyperlink w:anchor="_Toc31733" w:history="1">
        <w:r>
          <w:rPr>
            <w:rFonts w:ascii="仿宋" w:eastAsia="仿宋" w:hAnsi="仿宋" w:cs="仿宋" w:hint="eastAsia"/>
            <w:lang w:eastAsia="zh-CN"/>
          </w:rPr>
          <w:t>三、橡胶板、杆、型材项目可持续发展</w:t>
        </w:r>
        <w:r>
          <w:tab/>
        </w:r>
        <w:r>
          <w:fldChar w:fldCharType="begin"/>
        </w:r>
        <w:r>
          <w:instrText xml:space="preserve"> PAGEREF _Toc31733 \h </w:instrText>
        </w:r>
        <w:r>
          <w:fldChar w:fldCharType="separate"/>
        </w:r>
        <w:r>
          <w:t>12</w:t>
        </w:r>
        <w:r>
          <w:fldChar w:fldCharType="end"/>
        </w:r>
      </w:hyperlink>
    </w:p>
    <w:p>
      <w:pPr>
        <w:pStyle w:val="TOC2"/>
        <w:tabs>
          <w:tab w:val="right" w:leader="dot" w:pos="8306"/>
        </w:tabs>
      </w:pPr>
      <w:hyperlink w:anchor="_Toc18094" w:history="1">
        <w:r>
          <w:rPr>
            <w:rFonts w:ascii="仿宋" w:eastAsia="仿宋" w:hAnsi="仿宋" w:cs="仿宋" w:hint="eastAsia"/>
            <w:lang w:eastAsia="zh-CN"/>
          </w:rPr>
          <w:t>(一)、可持续战略与实践</w:t>
        </w:r>
        <w:r>
          <w:tab/>
        </w:r>
        <w:r>
          <w:fldChar w:fldCharType="begin"/>
        </w:r>
        <w:r>
          <w:instrText xml:space="preserve"> PAGEREF _Toc18094 \h </w:instrText>
        </w:r>
        <w:r>
          <w:fldChar w:fldCharType="separate"/>
        </w:r>
        <w:r>
          <w:t>12</w:t>
        </w:r>
        <w:r>
          <w:fldChar w:fldCharType="end"/>
        </w:r>
      </w:hyperlink>
    </w:p>
    <w:p>
      <w:pPr>
        <w:pStyle w:val="TOC2"/>
        <w:tabs>
          <w:tab w:val="right" w:leader="dot" w:pos="8306"/>
        </w:tabs>
      </w:pPr>
      <w:hyperlink w:anchor="_Toc7187" w:history="1">
        <w:r>
          <w:rPr>
            <w:rFonts w:ascii="仿宋" w:eastAsia="仿宋" w:hAnsi="仿宋" w:cs="仿宋" w:hint="eastAsia"/>
            <w:lang w:eastAsia="zh-CN"/>
          </w:rPr>
          <w:t>(二)、环保与社会责任</w:t>
        </w:r>
        <w:r>
          <w:tab/>
        </w:r>
        <w:r>
          <w:fldChar w:fldCharType="begin"/>
        </w:r>
        <w:r>
          <w:instrText xml:space="preserve"> PAGEREF _Toc7187 \h </w:instrText>
        </w:r>
        <w:r>
          <w:fldChar w:fldCharType="separate"/>
        </w:r>
        <w:r>
          <w:t>13</w:t>
        </w:r>
        <w:r>
          <w:fldChar w:fldCharType="end"/>
        </w:r>
      </w:hyperlink>
    </w:p>
    <w:p>
      <w:pPr>
        <w:pStyle w:val="TOC1"/>
        <w:tabs>
          <w:tab w:val="right" w:leader="dot" w:pos="8306"/>
        </w:tabs>
      </w:pPr>
      <w:hyperlink w:anchor="_Toc25189" w:history="1">
        <w:r>
          <w:rPr>
            <w:rFonts w:ascii="仿宋" w:eastAsia="仿宋" w:hAnsi="仿宋" w:cs="仿宋" w:hint="eastAsia"/>
            <w:lang w:eastAsia="zh-CN"/>
          </w:rPr>
          <w:t>四、橡胶板、杆、型材项目文档管理</w:t>
        </w:r>
        <w:r>
          <w:tab/>
        </w:r>
        <w:r>
          <w:fldChar w:fldCharType="begin"/>
        </w:r>
        <w:r>
          <w:instrText xml:space="preserve"> PAGEREF _Toc25189 \h </w:instrText>
        </w:r>
        <w:r>
          <w:fldChar w:fldCharType="separate"/>
        </w:r>
        <w:r>
          <w:t>14</w:t>
        </w:r>
        <w:r>
          <w:fldChar w:fldCharType="end"/>
        </w:r>
      </w:hyperlink>
    </w:p>
    <w:p>
      <w:pPr>
        <w:pStyle w:val="TOC2"/>
        <w:tabs>
          <w:tab w:val="right" w:leader="dot" w:pos="8306"/>
        </w:tabs>
      </w:pPr>
      <w:hyperlink w:anchor="_Toc18015" w:history="1">
        <w:r>
          <w:rPr>
            <w:rFonts w:ascii="仿宋" w:eastAsia="仿宋" w:hAnsi="仿宋" w:cs="仿宋" w:hint="eastAsia"/>
            <w:lang w:eastAsia="zh-CN"/>
          </w:rPr>
          <w:t>(一)、文档编制与审查</w:t>
        </w:r>
        <w:r>
          <w:tab/>
        </w:r>
        <w:r>
          <w:fldChar w:fldCharType="begin"/>
        </w:r>
        <w:r>
          <w:instrText xml:space="preserve"> PAGEREF _Toc18015 \h </w:instrText>
        </w:r>
        <w:r>
          <w:fldChar w:fldCharType="separate"/>
        </w:r>
        <w:r>
          <w:t>14</w:t>
        </w:r>
        <w:r>
          <w:fldChar w:fldCharType="end"/>
        </w:r>
      </w:hyperlink>
    </w:p>
    <w:p>
      <w:pPr>
        <w:pStyle w:val="TOC2"/>
        <w:tabs>
          <w:tab w:val="right" w:leader="dot" w:pos="8306"/>
        </w:tabs>
      </w:pPr>
      <w:hyperlink w:anchor="_Toc5713" w:history="1">
        <w:r>
          <w:rPr>
            <w:rFonts w:ascii="仿宋" w:eastAsia="仿宋" w:hAnsi="仿宋" w:cs="仿宋" w:hint="eastAsia"/>
            <w:lang w:eastAsia="zh-CN"/>
          </w:rPr>
          <w:t>(二)、文档发布与分发</w:t>
        </w:r>
        <w:r>
          <w:tab/>
        </w:r>
        <w:r>
          <w:fldChar w:fldCharType="begin"/>
        </w:r>
        <w:r>
          <w:instrText xml:space="preserve"> PAGEREF _Toc5713 \h </w:instrText>
        </w:r>
        <w:r>
          <w:fldChar w:fldCharType="separate"/>
        </w:r>
        <w:r>
          <w:t>15</w:t>
        </w:r>
        <w:r>
          <w:fldChar w:fldCharType="end"/>
        </w:r>
      </w:hyperlink>
    </w:p>
    <w:p>
      <w:pPr>
        <w:pStyle w:val="TOC2"/>
        <w:tabs>
          <w:tab w:val="right" w:leader="dot" w:pos="8306"/>
        </w:tabs>
      </w:pPr>
      <w:hyperlink w:anchor="_Toc4302" w:history="1">
        <w:r>
          <w:rPr>
            <w:rFonts w:ascii="仿宋" w:eastAsia="仿宋" w:hAnsi="仿宋" w:cs="仿宋" w:hint="eastAsia"/>
            <w:lang w:eastAsia="zh-CN"/>
          </w:rPr>
          <w:t>(三)、文档存档与归档</w:t>
        </w:r>
        <w:r>
          <w:tab/>
        </w:r>
        <w:r>
          <w:fldChar w:fldCharType="begin"/>
        </w:r>
        <w:r>
          <w:instrText xml:space="preserve"> PAGEREF _Toc4302 \h </w:instrText>
        </w:r>
        <w:r>
          <w:fldChar w:fldCharType="separate"/>
        </w:r>
        <w:r>
          <w:t>16</w:t>
        </w:r>
        <w:r>
          <w:fldChar w:fldCharType="end"/>
        </w:r>
      </w:hyperlink>
    </w:p>
    <w:p>
      <w:pPr>
        <w:pStyle w:val="TOC1"/>
        <w:tabs>
          <w:tab w:val="right" w:leader="dot" w:pos="8306"/>
        </w:tabs>
      </w:pPr>
      <w:hyperlink w:anchor="_Toc2186" w:history="1">
        <w:r>
          <w:rPr>
            <w:rFonts w:ascii="仿宋" w:eastAsia="仿宋" w:hAnsi="仿宋" w:cs="仿宋" w:hint="eastAsia"/>
            <w:lang w:eastAsia="zh-CN"/>
          </w:rPr>
          <w:t>五、橡胶板、杆、型材项目选址可行性分析</w:t>
        </w:r>
        <w:r>
          <w:tab/>
        </w:r>
        <w:r>
          <w:fldChar w:fldCharType="begin"/>
        </w:r>
        <w:r>
          <w:instrText xml:space="preserve"> PAGEREF _Toc2186 \h </w:instrText>
        </w:r>
        <w:r>
          <w:fldChar w:fldCharType="separate"/>
        </w:r>
        <w:r>
          <w:t>17</w:t>
        </w:r>
        <w:r>
          <w:fldChar w:fldCharType="end"/>
        </w:r>
      </w:hyperlink>
    </w:p>
    <w:p>
      <w:pPr>
        <w:pStyle w:val="TOC2"/>
        <w:tabs>
          <w:tab w:val="right" w:leader="dot" w:pos="8306"/>
        </w:tabs>
      </w:pPr>
      <w:hyperlink w:anchor="_Toc14633" w:history="1">
        <w:r>
          <w:rPr>
            <w:rFonts w:ascii="仿宋" w:eastAsia="仿宋" w:hAnsi="仿宋" w:cs="仿宋" w:hint="eastAsia"/>
            <w:lang w:eastAsia="zh-CN"/>
          </w:rPr>
          <w:t>(一)、橡胶板、杆、型材项目选址</w:t>
        </w:r>
        <w:r>
          <w:tab/>
        </w:r>
        <w:r>
          <w:fldChar w:fldCharType="begin"/>
        </w:r>
        <w:r>
          <w:instrText xml:space="preserve"> PAGEREF _Toc14633 \h </w:instrText>
        </w:r>
        <w:r>
          <w:fldChar w:fldCharType="separate"/>
        </w:r>
        <w:r>
          <w:t>17</w:t>
        </w:r>
        <w:r>
          <w:fldChar w:fldCharType="end"/>
        </w:r>
      </w:hyperlink>
    </w:p>
    <w:p>
      <w:pPr>
        <w:pStyle w:val="TOC2"/>
        <w:tabs>
          <w:tab w:val="right" w:leader="dot" w:pos="8306"/>
        </w:tabs>
      </w:pPr>
      <w:hyperlink w:anchor="_Toc14213" w:history="1">
        <w:r>
          <w:rPr>
            <w:rFonts w:ascii="仿宋" w:eastAsia="仿宋" w:hAnsi="仿宋" w:cs="仿宋" w:hint="eastAsia"/>
            <w:lang w:eastAsia="zh-CN"/>
          </w:rPr>
          <w:t>(二)、用地控制指标</w:t>
        </w:r>
        <w:r>
          <w:tab/>
        </w:r>
        <w:r>
          <w:fldChar w:fldCharType="begin"/>
        </w:r>
        <w:r>
          <w:instrText xml:space="preserve"> PAGEREF _Toc14213 \h </w:instrText>
        </w:r>
        <w:r>
          <w:fldChar w:fldCharType="separate"/>
        </w:r>
        <w:r>
          <w:t>17</w:t>
        </w:r>
        <w:r>
          <w:fldChar w:fldCharType="end"/>
        </w:r>
      </w:hyperlink>
    </w:p>
    <w:p>
      <w:pPr>
        <w:pStyle w:val="TOC2"/>
        <w:tabs>
          <w:tab w:val="right" w:leader="dot" w:pos="8306"/>
        </w:tabs>
      </w:pPr>
      <w:hyperlink w:anchor="_Toc17590" w:history="1">
        <w:r>
          <w:rPr>
            <w:rFonts w:ascii="仿宋" w:eastAsia="仿宋" w:hAnsi="仿宋" w:cs="仿宋" w:hint="eastAsia"/>
            <w:lang w:eastAsia="zh-CN"/>
          </w:rPr>
          <w:t>(三)、节约用地措施</w:t>
        </w:r>
        <w:r>
          <w:tab/>
        </w:r>
        <w:r>
          <w:fldChar w:fldCharType="begin"/>
        </w:r>
        <w:r>
          <w:instrText xml:space="preserve"> PAGEREF _Toc17590 \h </w:instrText>
        </w:r>
        <w:r>
          <w:fldChar w:fldCharType="separate"/>
        </w:r>
        <w:r>
          <w:t>19</w:t>
        </w:r>
        <w:r>
          <w:fldChar w:fldCharType="end"/>
        </w:r>
      </w:hyperlink>
    </w:p>
    <w:p>
      <w:pPr>
        <w:pStyle w:val="TOC2"/>
        <w:tabs>
          <w:tab w:val="right" w:leader="dot" w:pos="8306"/>
        </w:tabs>
      </w:pPr>
      <w:hyperlink w:anchor="_Toc6535" w:history="1">
        <w:r>
          <w:rPr>
            <w:rFonts w:ascii="仿宋" w:eastAsia="仿宋" w:hAnsi="仿宋" w:cs="仿宋" w:hint="eastAsia"/>
            <w:lang w:eastAsia="zh-CN"/>
          </w:rPr>
          <w:t>(四)、总图布置方案</w:t>
        </w:r>
        <w:r>
          <w:tab/>
        </w:r>
        <w:r>
          <w:fldChar w:fldCharType="begin"/>
        </w:r>
        <w:r>
          <w:instrText xml:space="preserve"> PAGEREF _Toc6535 \h </w:instrText>
        </w:r>
        <w:r>
          <w:fldChar w:fldCharType="separate"/>
        </w:r>
        <w:r>
          <w:t>20</w:t>
        </w:r>
        <w:r>
          <w:fldChar w:fldCharType="end"/>
        </w:r>
      </w:hyperlink>
    </w:p>
    <w:p>
      <w:pPr>
        <w:pStyle w:val="TOC2"/>
        <w:tabs>
          <w:tab w:val="right" w:leader="dot" w:pos="8306"/>
        </w:tabs>
      </w:pPr>
      <w:hyperlink w:anchor="_Toc9814" w:history="1">
        <w:r>
          <w:rPr>
            <w:rFonts w:ascii="仿宋" w:eastAsia="仿宋" w:hAnsi="仿宋" w:cs="仿宋" w:hint="eastAsia"/>
            <w:lang w:eastAsia="zh-CN"/>
          </w:rPr>
          <w:t>(五)、选址综合评价</w:t>
        </w:r>
        <w:r>
          <w:tab/>
        </w:r>
        <w:r>
          <w:fldChar w:fldCharType="begin"/>
        </w:r>
        <w:r>
          <w:instrText xml:space="preserve"> PAGEREF _Toc9814 \h </w:instrText>
        </w:r>
        <w:r>
          <w:fldChar w:fldCharType="separate"/>
        </w:r>
        <w:r>
          <w:t>21</w:t>
        </w:r>
        <w:r>
          <w:fldChar w:fldCharType="end"/>
        </w:r>
      </w:hyperlink>
    </w:p>
    <w:p>
      <w:pPr>
        <w:pStyle w:val="TOC1"/>
        <w:tabs>
          <w:tab w:val="right" w:leader="dot" w:pos="8306"/>
        </w:tabs>
      </w:pPr>
      <w:hyperlink w:anchor="_Toc7383" w:history="1">
        <w:r>
          <w:rPr>
            <w:rFonts w:ascii="仿宋" w:eastAsia="仿宋" w:hAnsi="仿宋" w:cs="仿宋" w:hint="eastAsia"/>
            <w:lang w:eastAsia="zh-CN"/>
          </w:rPr>
          <w:t>六、橡胶板、杆、型材项目土建工程</w:t>
        </w:r>
        <w:r>
          <w:tab/>
        </w:r>
        <w:r>
          <w:fldChar w:fldCharType="begin"/>
        </w:r>
        <w:r>
          <w:instrText xml:space="preserve"> PAGEREF _Toc7383 \h </w:instrText>
        </w:r>
        <w:r>
          <w:fldChar w:fldCharType="separate"/>
        </w:r>
        <w:r>
          <w:t>23</w:t>
        </w:r>
        <w:r>
          <w:fldChar w:fldCharType="end"/>
        </w:r>
      </w:hyperlink>
    </w:p>
    <w:p>
      <w:pPr>
        <w:pStyle w:val="TOC2"/>
        <w:tabs>
          <w:tab w:val="right" w:leader="dot" w:pos="8306"/>
        </w:tabs>
      </w:pPr>
      <w:hyperlink w:anchor="_Toc26227" w:history="1">
        <w:r>
          <w:rPr>
            <w:rFonts w:ascii="仿宋" w:eastAsia="仿宋" w:hAnsi="仿宋" w:cs="仿宋" w:hint="eastAsia"/>
            <w:lang w:eastAsia="zh-CN"/>
          </w:rPr>
          <w:t>(一)、建筑工程设计原则</w:t>
        </w:r>
        <w:r>
          <w:tab/>
        </w:r>
        <w:r>
          <w:fldChar w:fldCharType="begin"/>
        </w:r>
        <w:r>
          <w:instrText xml:space="preserve"> PAGEREF _Toc26227 \h </w:instrText>
        </w:r>
        <w:r>
          <w:fldChar w:fldCharType="separate"/>
        </w:r>
        <w:r>
          <w:t>23</w:t>
        </w:r>
        <w:r>
          <w:fldChar w:fldCharType="end"/>
        </w:r>
      </w:hyperlink>
    </w:p>
    <w:p>
      <w:pPr>
        <w:pStyle w:val="TOC2"/>
        <w:tabs>
          <w:tab w:val="right" w:leader="dot" w:pos="8306"/>
        </w:tabs>
      </w:pPr>
      <w:hyperlink w:anchor="_Toc13939" w:history="1">
        <w:r>
          <w:rPr>
            <w:rFonts w:ascii="仿宋" w:eastAsia="仿宋" w:hAnsi="仿宋" w:cs="仿宋" w:hint="eastAsia"/>
            <w:lang w:eastAsia="zh-CN"/>
          </w:rPr>
          <w:t>(二)、土建工程设计年限及安全等级</w:t>
        </w:r>
        <w:r>
          <w:tab/>
        </w:r>
        <w:r>
          <w:fldChar w:fldCharType="begin"/>
        </w:r>
        <w:r>
          <w:instrText xml:space="preserve"> PAGEREF _Toc13939 \h </w:instrText>
        </w:r>
        <w:r>
          <w:fldChar w:fldCharType="separate"/>
        </w:r>
        <w:r>
          <w:t>24</w:t>
        </w:r>
        <w:r>
          <w:fldChar w:fldCharType="end"/>
        </w:r>
      </w:hyperlink>
    </w:p>
    <w:p>
      <w:pPr>
        <w:pStyle w:val="TOC2"/>
        <w:tabs>
          <w:tab w:val="right" w:leader="dot" w:pos="8306"/>
        </w:tabs>
      </w:pPr>
      <w:hyperlink w:anchor="_Toc25453" w:history="1">
        <w:r>
          <w:rPr>
            <w:rFonts w:ascii="仿宋" w:eastAsia="仿宋" w:hAnsi="仿宋" w:cs="仿宋" w:hint="eastAsia"/>
            <w:lang w:eastAsia="zh-CN"/>
          </w:rPr>
          <w:t>(三)、建筑工程设计总体要求</w:t>
        </w:r>
        <w:r>
          <w:tab/>
        </w:r>
        <w:r>
          <w:fldChar w:fldCharType="begin"/>
        </w:r>
        <w:r>
          <w:instrText xml:space="preserve"> PAGEREF _Toc25453 \h </w:instrText>
        </w:r>
        <w:r>
          <w:fldChar w:fldCharType="separate"/>
        </w:r>
        <w:r>
          <w:t>25</w:t>
        </w:r>
        <w:r>
          <w:fldChar w:fldCharType="end"/>
        </w:r>
      </w:hyperlink>
    </w:p>
    <w:p>
      <w:pPr>
        <w:pStyle w:val="TOC2"/>
        <w:tabs>
          <w:tab w:val="right" w:leader="dot" w:pos="8306"/>
        </w:tabs>
      </w:pPr>
      <w:hyperlink w:anchor="_Toc23361" w:history="1">
        <w:r>
          <w:rPr>
            <w:rFonts w:ascii="仿宋" w:eastAsia="仿宋" w:hAnsi="仿宋" w:cs="仿宋" w:hint="eastAsia"/>
            <w:lang w:eastAsia="zh-CN"/>
          </w:rPr>
          <w:t>(四)、土建工程建设指标</w:t>
        </w:r>
        <w:r>
          <w:tab/>
        </w:r>
        <w:r>
          <w:fldChar w:fldCharType="begin"/>
        </w:r>
        <w:r>
          <w:instrText xml:space="preserve"> PAGEREF _Toc23361 \h </w:instrText>
        </w:r>
        <w:r>
          <w:fldChar w:fldCharType="separate"/>
        </w:r>
        <w:r>
          <w:t>26</w:t>
        </w:r>
        <w:r>
          <w:fldChar w:fldCharType="end"/>
        </w:r>
      </w:hyperlink>
    </w:p>
    <w:p>
      <w:pPr>
        <w:pStyle w:val="TOC1"/>
        <w:tabs>
          <w:tab w:val="right" w:leader="dot" w:pos="8306"/>
        </w:tabs>
      </w:pPr>
      <w:hyperlink w:anchor="_Toc13933" w:history="1">
        <w:r>
          <w:rPr>
            <w:rFonts w:ascii="仿宋" w:eastAsia="仿宋" w:hAnsi="仿宋" w:cs="仿宋" w:hint="eastAsia"/>
            <w:lang w:eastAsia="zh-CN"/>
          </w:rPr>
          <w:t>七、橡胶板、杆、型材项目财务管理</w:t>
        </w:r>
        <w:r>
          <w:tab/>
        </w:r>
        <w:r>
          <w:fldChar w:fldCharType="begin"/>
        </w:r>
        <w:r>
          <w:instrText xml:space="preserve"> PAGEREF _Toc13933 \h </w:instrText>
        </w:r>
        <w:r>
          <w:fldChar w:fldCharType="separate"/>
        </w:r>
        <w:r>
          <w:t>26</w:t>
        </w:r>
        <w:r>
          <w:fldChar w:fldCharType="end"/>
        </w:r>
      </w:hyperlink>
    </w:p>
    <w:p>
      <w:pPr>
        <w:pStyle w:val="TOC2"/>
        <w:tabs>
          <w:tab w:val="right" w:leader="dot" w:pos="8306"/>
        </w:tabs>
      </w:pPr>
      <w:hyperlink w:anchor="_Toc24611" w:history="1">
        <w:r>
          <w:rPr>
            <w:rFonts w:ascii="仿宋" w:eastAsia="仿宋" w:hAnsi="仿宋" w:cs="仿宋" w:hint="eastAsia"/>
            <w:lang w:eastAsia="zh-CN"/>
          </w:rPr>
          <w:t>(一)、资金需求大</w:t>
        </w:r>
        <w:r>
          <w:tab/>
        </w:r>
        <w:r>
          <w:fldChar w:fldCharType="begin"/>
        </w:r>
        <w:r>
          <w:instrText xml:space="preserve"> PAGEREF _Toc24611 \h </w:instrText>
        </w:r>
        <w:r>
          <w:fldChar w:fldCharType="separate"/>
        </w:r>
        <w:r>
          <w:t>26</w:t>
        </w:r>
        <w:r>
          <w:fldChar w:fldCharType="end"/>
        </w:r>
      </w:hyperlink>
    </w:p>
    <w:p>
      <w:pPr>
        <w:pStyle w:val="TOC2"/>
        <w:tabs>
          <w:tab w:val="right" w:leader="dot" w:pos="8306"/>
        </w:tabs>
      </w:pPr>
      <w:hyperlink w:anchor="_Toc26562" w:history="1">
        <w:r>
          <w:rPr>
            <w:rFonts w:ascii="仿宋" w:eastAsia="仿宋" w:hAnsi="仿宋" w:cs="仿宋" w:hint="eastAsia"/>
            <w:lang w:eastAsia="zh-CN"/>
          </w:rPr>
          <w:t>(二)、研发周期长</w:t>
        </w:r>
        <w:r>
          <w:tab/>
        </w:r>
        <w:r>
          <w:fldChar w:fldCharType="begin"/>
        </w:r>
        <w:r>
          <w:instrText xml:space="preserve"> PAGEREF _Toc26562 \h </w:instrText>
        </w:r>
        <w:r>
          <w:fldChar w:fldCharType="separate"/>
        </w:r>
        <w:r>
          <w:t>27</w:t>
        </w:r>
        <w:r>
          <w:fldChar w:fldCharType="end"/>
        </w:r>
      </w:hyperlink>
    </w:p>
    <w:p>
      <w:pPr>
        <w:pStyle w:val="TOC2"/>
        <w:tabs>
          <w:tab w:val="right" w:leader="dot" w:pos="8306"/>
        </w:tabs>
      </w:pPr>
      <w:hyperlink w:anchor="_Toc24406" w:history="1">
        <w:r>
          <w:rPr>
            <w:rFonts w:ascii="仿宋" w:eastAsia="仿宋" w:hAnsi="仿宋" w:cs="仿宋" w:hint="eastAsia"/>
            <w:lang w:eastAsia="zh-CN"/>
          </w:rPr>
          <w:t>(三)、市场风险大</w:t>
        </w:r>
        <w:r>
          <w:tab/>
        </w:r>
        <w:r>
          <w:fldChar w:fldCharType="begin"/>
        </w:r>
        <w:r>
          <w:instrText xml:space="preserve"> PAGEREF _Toc24406 \h </w:instrText>
        </w:r>
        <w:r>
          <w:fldChar w:fldCharType="separate"/>
        </w:r>
        <w:r>
          <w:t>28</w:t>
        </w:r>
        <w:r>
          <w:fldChar w:fldCharType="end"/>
        </w:r>
      </w:hyperlink>
    </w:p>
    <w:p>
      <w:pPr>
        <w:pStyle w:val="TOC2"/>
        <w:tabs>
          <w:tab w:val="right" w:leader="dot" w:pos="8306"/>
        </w:tabs>
      </w:pPr>
      <w:hyperlink w:anchor="_Toc14132" w:history="1">
        <w:r>
          <w:rPr>
            <w:rFonts w:ascii="仿宋" w:eastAsia="仿宋" w:hAnsi="仿宋" w:cs="仿宋" w:hint="eastAsia"/>
            <w:lang w:eastAsia="zh-CN"/>
          </w:rPr>
          <w:t>(四)、利润率高</w:t>
        </w:r>
        <w:r>
          <w:tab/>
        </w:r>
        <w:r>
          <w:fldChar w:fldCharType="begin"/>
        </w:r>
        <w:r>
          <w:instrText xml:space="preserve"> PAGEREF _Toc14132 \h </w:instrText>
        </w:r>
        <w:r>
          <w:fldChar w:fldCharType="separate"/>
        </w:r>
        <w:r>
          <w:t>31</w:t>
        </w:r>
        <w:r>
          <w:fldChar w:fldCharType="end"/>
        </w:r>
      </w:hyperlink>
    </w:p>
    <w:p>
      <w:pPr>
        <w:pStyle w:val="TOC1"/>
        <w:tabs>
          <w:tab w:val="right" w:leader="dot" w:pos="8306"/>
        </w:tabs>
      </w:pPr>
      <w:hyperlink w:anchor="_Toc30203" w:history="1">
        <w:r>
          <w:rPr>
            <w:rFonts w:ascii="仿宋" w:eastAsia="仿宋" w:hAnsi="仿宋" w:cs="仿宋" w:hint="eastAsia"/>
            <w:lang w:eastAsia="zh-CN"/>
          </w:rPr>
          <w:t>八、橡胶板、杆、型材项目人力资源培养与发展</w:t>
        </w:r>
        <w:r>
          <w:tab/>
        </w:r>
        <w:r>
          <w:fldChar w:fldCharType="begin"/>
        </w:r>
        <w:r>
          <w:instrText xml:space="preserve"> PAGEREF _Toc30203 \h </w:instrText>
        </w:r>
        <w:r>
          <w:fldChar w:fldCharType="separate"/>
        </w:r>
        <w:r>
          <w:t>33</w:t>
        </w:r>
        <w:r>
          <w:fldChar w:fldCharType="end"/>
        </w:r>
      </w:hyperlink>
    </w:p>
    <w:p>
      <w:pPr>
        <w:pStyle w:val="TOC2"/>
        <w:tabs>
          <w:tab w:val="right" w:leader="dot" w:pos="8306"/>
        </w:tabs>
      </w:pPr>
      <w:hyperlink w:anchor="_Toc8182" w:history="1">
        <w:r>
          <w:rPr>
            <w:rFonts w:ascii="仿宋" w:eastAsia="仿宋" w:hAnsi="仿宋" w:cs="仿宋" w:hint="eastAsia"/>
            <w:lang w:eastAsia="zh-CN"/>
          </w:rPr>
          <w:t>(一)、人才需求与规划</w:t>
        </w:r>
        <w:r>
          <w:tab/>
        </w:r>
        <w:r>
          <w:fldChar w:fldCharType="begin"/>
        </w:r>
        <w:r>
          <w:instrText xml:space="preserve"> PAGEREF _Toc8182 \h </w:instrText>
        </w:r>
        <w:r>
          <w:fldChar w:fldCharType="separate"/>
        </w:r>
        <w:r>
          <w:t>33</w:t>
        </w:r>
        <w:r>
          <w:fldChar w:fldCharType="end"/>
        </w:r>
      </w:hyperlink>
    </w:p>
    <w:p>
      <w:pPr>
        <w:pStyle w:val="TOC2"/>
        <w:tabs>
          <w:tab w:val="right" w:leader="dot" w:pos="8306"/>
        </w:tabs>
      </w:pPr>
      <w:hyperlink w:anchor="_Toc704" w:history="1">
        <w:r>
          <w:rPr>
            <w:rFonts w:ascii="仿宋" w:eastAsia="仿宋" w:hAnsi="仿宋" w:cs="仿宋" w:hint="eastAsia"/>
            <w:lang w:eastAsia="zh-CN"/>
          </w:rPr>
          <w:t>(二)、培训与发展计划</w:t>
        </w:r>
        <w:r>
          <w:tab/>
        </w:r>
        <w:r>
          <w:fldChar w:fldCharType="begin"/>
        </w:r>
        <w:r>
          <w:instrText xml:space="preserve"> PAGEREF _Toc704 \h </w:instrText>
        </w:r>
        <w:r>
          <w:fldChar w:fldCharType="separate"/>
        </w:r>
        <w:r>
          <w:t>34</w:t>
        </w:r>
        <w:r>
          <w:fldChar w:fldCharType="end"/>
        </w:r>
      </w:hyperlink>
    </w:p>
    <w:p>
      <w:pPr>
        <w:pStyle w:val="TOC1"/>
        <w:tabs>
          <w:tab w:val="right" w:leader="dot" w:pos="8306"/>
        </w:tabs>
      </w:pPr>
      <w:hyperlink w:anchor="_Toc15646" w:history="1">
        <w:r>
          <w:rPr>
            <w:rFonts w:ascii="仿宋" w:eastAsia="仿宋" w:hAnsi="仿宋" w:cs="仿宋" w:hint="eastAsia"/>
            <w:lang w:eastAsia="zh-CN"/>
          </w:rPr>
          <w:t>九、橡胶板、杆、型材项目技术管理</w:t>
        </w:r>
        <w:r>
          <w:tab/>
        </w:r>
        <w:r>
          <w:fldChar w:fldCharType="begin"/>
        </w:r>
        <w:r>
          <w:instrText xml:space="preserve"> PAGEREF _Toc15646 \h </w:instrText>
        </w:r>
        <w:r>
          <w:fldChar w:fldCharType="separate"/>
        </w:r>
        <w:r>
          <w:t>34</w:t>
        </w:r>
        <w:r>
          <w:fldChar w:fldCharType="end"/>
        </w:r>
      </w:hyperlink>
    </w:p>
    <w:p>
      <w:pPr>
        <w:pStyle w:val="TOC2"/>
        <w:tabs>
          <w:tab w:val="right" w:leader="dot" w:pos="8306"/>
        </w:tabs>
      </w:pPr>
      <w:hyperlink w:anchor="_Toc5892" w:history="1">
        <w:r>
          <w:rPr>
            <w:rFonts w:ascii="仿宋" w:eastAsia="仿宋" w:hAnsi="仿宋" w:cs="仿宋" w:hint="eastAsia"/>
            <w:lang w:eastAsia="zh-CN"/>
          </w:rPr>
          <w:t>(一)、技术方案选用方向</w:t>
        </w:r>
        <w:r>
          <w:tab/>
        </w:r>
        <w:r>
          <w:fldChar w:fldCharType="begin"/>
        </w:r>
        <w:r>
          <w:instrText xml:space="preserve"> PAGEREF _Toc5892 \h </w:instrText>
        </w:r>
        <w:r>
          <w:fldChar w:fldCharType="separate"/>
        </w:r>
        <w:r>
          <w:t>34</w:t>
        </w:r>
        <w:r>
          <w:fldChar w:fldCharType="end"/>
        </w:r>
      </w:hyperlink>
    </w:p>
    <w:p>
      <w:pPr>
        <w:pStyle w:val="TOC2"/>
        <w:tabs>
          <w:tab w:val="right" w:leader="dot" w:pos="8306"/>
        </w:tabs>
      </w:pPr>
      <w:hyperlink w:anchor="_Toc6849" w:history="1">
        <w:r>
          <w:rPr>
            <w:rFonts w:ascii="仿宋" w:eastAsia="仿宋" w:hAnsi="仿宋" w:cs="仿宋" w:hint="eastAsia"/>
            <w:lang w:eastAsia="zh-CN"/>
          </w:rPr>
          <w:t>(二)、工艺技术方案选用原则</w:t>
        </w:r>
        <w:r>
          <w:tab/>
        </w:r>
        <w:r>
          <w:fldChar w:fldCharType="begin"/>
        </w:r>
        <w:r>
          <w:instrText xml:space="preserve"> PAGEREF _Toc6849 \h </w:instrText>
        </w:r>
        <w:r>
          <w:fldChar w:fldCharType="separate"/>
        </w:r>
        <w:r>
          <w:t>36</w:t>
        </w:r>
        <w:r>
          <w:fldChar w:fldCharType="end"/>
        </w:r>
      </w:hyperlink>
    </w:p>
    <w:p>
      <w:pPr>
        <w:pStyle w:val="TOC2"/>
        <w:tabs>
          <w:tab w:val="right" w:leader="dot" w:pos="8306"/>
        </w:tabs>
      </w:pPr>
      <w:hyperlink w:anchor="_Toc5612" w:history="1">
        <w:r>
          <w:rPr>
            <w:rFonts w:ascii="仿宋" w:eastAsia="仿宋" w:hAnsi="仿宋" w:cs="仿宋" w:hint="eastAsia"/>
            <w:lang w:eastAsia="zh-CN"/>
          </w:rPr>
          <w:t>(三)、工艺技术方案要求</w:t>
        </w:r>
        <w:r>
          <w:tab/>
        </w:r>
        <w:r>
          <w:fldChar w:fldCharType="begin"/>
        </w:r>
        <w:r>
          <w:instrText xml:space="preserve"> PAGEREF _Toc5612 \h </w:instrText>
        </w:r>
        <w:r>
          <w:fldChar w:fldCharType="separate"/>
        </w:r>
        <w:r>
          <w:t>38</w:t>
        </w:r>
        <w:r>
          <w:fldChar w:fldCharType="end"/>
        </w:r>
      </w:hyperlink>
    </w:p>
    <w:p>
      <w:pPr>
        <w:pStyle w:val="TOC1"/>
        <w:tabs>
          <w:tab w:val="right" w:leader="dot" w:pos="8306"/>
        </w:tabs>
      </w:pPr>
      <w:hyperlink w:anchor="_Toc8498" w:history="1">
        <w:r>
          <w:rPr>
            <w:rFonts w:ascii="仿宋" w:eastAsia="仿宋" w:hAnsi="仿宋" w:cs="仿宋" w:hint="eastAsia"/>
            <w:lang w:eastAsia="zh-CN"/>
          </w:rPr>
          <w:t>十、橡胶板、杆、型材项目经营效益</w:t>
        </w:r>
        <w:r>
          <w:tab/>
        </w:r>
        <w:r>
          <w:fldChar w:fldCharType="begin"/>
        </w:r>
        <w:r>
          <w:instrText xml:space="preserve"> PAGEREF _Toc8498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63" w:history="1">
        <w:r>
          <w:rPr>
            <w:rFonts w:ascii="仿宋" w:eastAsia="仿宋" w:hAnsi="仿宋" w:cs="仿宋" w:hint="eastAsia"/>
            <w:lang w:eastAsia="zh-CN"/>
          </w:rPr>
          <w:t>(一)、经济评价财务测算</w:t>
        </w:r>
        <w:r>
          <w:tab/>
        </w:r>
        <w:r>
          <w:fldChar w:fldCharType="begin"/>
        </w:r>
        <w:r>
          <w:instrText xml:space="preserve"> PAGEREF _Toc6463 \h </w:instrText>
        </w:r>
        <w:r>
          <w:fldChar w:fldCharType="separate"/>
        </w:r>
        <w:r>
          <w:t>41</w:t>
        </w:r>
        <w:r>
          <w:fldChar w:fldCharType="end"/>
        </w:r>
      </w:hyperlink>
    </w:p>
    <w:p>
      <w:pPr>
        <w:pStyle w:val="TOC2"/>
        <w:tabs>
          <w:tab w:val="right" w:leader="dot" w:pos="8306"/>
        </w:tabs>
      </w:pPr>
      <w:hyperlink w:anchor="_Toc29423" w:history="1">
        <w:r>
          <w:rPr>
            <w:rFonts w:ascii="仿宋" w:eastAsia="仿宋" w:hAnsi="仿宋" w:cs="仿宋" w:hint="eastAsia"/>
            <w:lang w:eastAsia="zh-CN"/>
          </w:rPr>
          <w:t>(二)、橡胶板、杆、型材项目盈利能力分析</w:t>
        </w:r>
        <w:r>
          <w:tab/>
        </w:r>
        <w:r>
          <w:fldChar w:fldCharType="begin"/>
        </w:r>
        <w:r>
          <w:instrText xml:space="preserve"> PAGEREF _Toc29423 \h </w:instrText>
        </w:r>
        <w:r>
          <w:fldChar w:fldCharType="separate"/>
        </w:r>
        <w:r>
          <w:t>42</w:t>
        </w:r>
        <w:r>
          <w:fldChar w:fldCharType="end"/>
        </w:r>
      </w:hyperlink>
    </w:p>
    <w:p>
      <w:pPr>
        <w:pStyle w:val="TOC1"/>
        <w:tabs>
          <w:tab w:val="right" w:leader="dot" w:pos="8306"/>
        </w:tabs>
      </w:pPr>
      <w:hyperlink w:anchor="_Toc12804" w:history="1">
        <w:r>
          <w:rPr>
            <w:rFonts w:ascii="仿宋" w:eastAsia="仿宋" w:hAnsi="仿宋" w:cs="仿宋" w:hint="eastAsia"/>
            <w:lang w:eastAsia="zh-CN"/>
          </w:rPr>
          <w:t>十一、橡胶板、杆、型材项目社会影响</w:t>
        </w:r>
        <w:r>
          <w:tab/>
        </w:r>
        <w:r>
          <w:fldChar w:fldCharType="begin"/>
        </w:r>
        <w:r>
          <w:instrText xml:space="preserve"> PAGEREF _Toc12804 \h </w:instrText>
        </w:r>
        <w:r>
          <w:fldChar w:fldCharType="separate"/>
        </w:r>
        <w:r>
          <w:t>43</w:t>
        </w:r>
        <w:r>
          <w:fldChar w:fldCharType="end"/>
        </w:r>
      </w:hyperlink>
    </w:p>
    <w:p>
      <w:pPr>
        <w:pStyle w:val="TOC2"/>
        <w:tabs>
          <w:tab w:val="right" w:leader="dot" w:pos="8306"/>
        </w:tabs>
      </w:pPr>
      <w:hyperlink w:anchor="_Toc6980" w:history="1">
        <w:r>
          <w:rPr>
            <w:rFonts w:ascii="仿宋" w:eastAsia="仿宋" w:hAnsi="仿宋" w:cs="仿宋" w:hint="eastAsia"/>
            <w:lang w:eastAsia="zh-CN"/>
          </w:rPr>
          <w:t>(一)、社会责任与义务</w:t>
        </w:r>
        <w:r>
          <w:tab/>
        </w:r>
        <w:r>
          <w:fldChar w:fldCharType="begin"/>
        </w:r>
        <w:r>
          <w:instrText xml:space="preserve"> PAGEREF _Toc6980 \h </w:instrText>
        </w:r>
        <w:r>
          <w:fldChar w:fldCharType="separate"/>
        </w:r>
        <w:r>
          <w:t>43</w:t>
        </w:r>
        <w:r>
          <w:fldChar w:fldCharType="end"/>
        </w:r>
      </w:hyperlink>
    </w:p>
    <w:p>
      <w:pPr>
        <w:pStyle w:val="TOC2"/>
        <w:tabs>
          <w:tab w:val="right" w:leader="dot" w:pos="8306"/>
        </w:tabs>
      </w:pPr>
      <w:hyperlink w:anchor="_Toc2873" w:history="1">
        <w:r>
          <w:rPr>
            <w:rFonts w:ascii="仿宋" w:eastAsia="仿宋" w:hAnsi="仿宋" w:cs="仿宋" w:hint="eastAsia"/>
            <w:lang w:eastAsia="zh-CN"/>
          </w:rPr>
          <w:t>(二)、社会参与与沟通</w:t>
        </w:r>
        <w:r>
          <w:tab/>
        </w:r>
        <w:r>
          <w:fldChar w:fldCharType="begin"/>
        </w:r>
        <w:r>
          <w:instrText xml:space="preserve"> PAGEREF _Toc2873 \h </w:instrText>
        </w:r>
        <w:r>
          <w:fldChar w:fldCharType="separate"/>
        </w:r>
        <w:r>
          <w:t>43</w:t>
        </w:r>
        <w:r>
          <w:fldChar w:fldCharType="end"/>
        </w:r>
      </w:hyperlink>
    </w:p>
    <w:p>
      <w:pPr>
        <w:pStyle w:val="TOC1"/>
        <w:tabs>
          <w:tab w:val="right" w:leader="dot" w:pos="8306"/>
        </w:tabs>
      </w:pPr>
      <w:hyperlink w:anchor="_Toc6825" w:history="1">
        <w:r>
          <w:rPr>
            <w:rFonts w:ascii="仿宋" w:eastAsia="仿宋" w:hAnsi="仿宋" w:cs="仿宋" w:hint="eastAsia"/>
            <w:lang w:eastAsia="zh-CN"/>
          </w:rPr>
          <w:t>十二、橡胶板、杆、型材项目计划安排</w:t>
        </w:r>
        <w:r>
          <w:tab/>
        </w:r>
        <w:r>
          <w:fldChar w:fldCharType="begin"/>
        </w:r>
        <w:r>
          <w:instrText xml:space="preserve"> PAGEREF _Toc6825 \h </w:instrText>
        </w:r>
        <w:r>
          <w:fldChar w:fldCharType="separate"/>
        </w:r>
        <w:r>
          <w:t>44</w:t>
        </w:r>
        <w:r>
          <w:fldChar w:fldCharType="end"/>
        </w:r>
      </w:hyperlink>
    </w:p>
    <w:p>
      <w:pPr>
        <w:pStyle w:val="TOC2"/>
        <w:tabs>
          <w:tab w:val="right" w:leader="dot" w:pos="8306"/>
        </w:tabs>
      </w:pPr>
      <w:hyperlink w:anchor="_Toc26398" w:history="1">
        <w:r>
          <w:rPr>
            <w:rFonts w:ascii="仿宋" w:eastAsia="仿宋" w:hAnsi="仿宋" w:cs="仿宋" w:hint="eastAsia"/>
            <w:lang w:eastAsia="zh-CN"/>
          </w:rPr>
          <w:t>(一)、建设周期</w:t>
        </w:r>
        <w:r>
          <w:tab/>
        </w:r>
        <w:r>
          <w:fldChar w:fldCharType="begin"/>
        </w:r>
        <w:r>
          <w:instrText xml:space="preserve"> PAGEREF _Toc26398 \h </w:instrText>
        </w:r>
        <w:r>
          <w:fldChar w:fldCharType="separate"/>
        </w:r>
        <w:r>
          <w:t>44</w:t>
        </w:r>
        <w:r>
          <w:fldChar w:fldCharType="end"/>
        </w:r>
      </w:hyperlink>
    </w:p>
    <w:p>
      <w:pPr>
        <w:pStyle w:val="TOC2"/>
        <w:tabs>
          <w:tab w:val="right" w:leader="dot" w:pos="8306"/>
        </w:tabs>
      </w:pPr>
      <w:hyperlink w:anchor="_Toc1890" w:history="1">
        <w:r>
          <w:rPr>
            <w:rFonts w:ascii="仿宋" w:eastAsia="仿宋" w:hAnsi="仿宋" w:cs="仿宋" w:hint="eastAsia"/>
            <w:lang w:eastAsia="zh-CN"/>
          </w:rPr>
          <w:t>(二)、建设进度</w:t>
        </w:r>
        <w:r>
          <w:tab/>
        </w:r>
        <w:r>
          <w:fldChar w:fldCharType="begin"/>
        </w:r>
        <w:r>
          <w:instrText xml:space="preserve"> PAGEREF _Toc1890 \h </w:instrText>
        </w:r>
        <w:r>
          <w:fldChar w:fldCharType="separate"/>
        </w:r>
        <w:r>
          <w:t>45</w:t>
        </w:r>
        <w:r>
          <w:fldChar w:fldCharType="end"/>
        </w:r>
      </w:hyperlink>
    </w:p>
    <w:p>
      <w:pPr>
        <w:pStyle w:val="TOC2"/>
        <w:tabs>
          <w:tab w:val="right" w:leader="dot" w:pos="8306"/>
        </w:tabs>
      </w:pPr>
      <w:hyperlink w:anchor="_Toc29664" w:history="1">
        <w:r>
          <w:rPr>
            <w:rFonts w:ascii="仿宋" w:eastAsia="仿宋" w:hAnsi="仿宋" w:cs="仿宋" w:hint="eastAsia"/>
            <w:lang w:eastAsia="zh-CN"/>
          </w:rPr>
          <w:t>(三)、进度安排注意事项</w:t>
        </w:r>
        <w:r>
          <w:tab/>
        </w:r>
        <w:r>
          <w:fldChar w:fldCharType="begin"/>
        </w:r>
        <w:r>
          <w:instrText xml:space="preserve"> PAGEREF _Toc29664 \h </w:instrText>
        </w:r>
        <w:r>
          <w:fldChar w:fldCharType="separate"/>
        </w:r>
        <w:r>
          <w:t>46</w:t>
        </w:r>
        <w:r>
          <w:fldChar w:fldCharType="end"/>
        </w:r>
      </w:hyperlink>
    </w:p>
    <w:p>
      <w:pPr>
        <w:pStyle w:val="TOC2"/>
        <w:tabs>
          <w:tab w:val="right" w:leader="dot" w:pos="8306"/>
        </w:tabs>
      </w:pPr>
      <w:hyperlink w:anchor="_Toc27638" w:history="1">
        <w:r>
          <w:rPr>
            <w:rFonts w:ascii="仿宋" w:eastAsia="仿宋" w:hAnsi="仿宋" w:cs="仿宋" w:hint="eastAsia"/>
            <w:lang w:eastAsia="zh-CN"/>
          </w:rPr>
          <w:t>(四)、人力资源配置</w:t>
        </w:r>
        <w:r>
          <w:tab/>
        </w:r>
        <w:r>
          <w:fldChar w:fldCharType="begin"/>
        </w:r>
        <w:r>
          <w:instrText xml:space="preserve"> PAGEREF _Toc27638 \h </w:instrText>
        </w:r>
        <w:r>
          <w:fldChar w:fldCharType="separate"/>
        </w:r>
        <w:r>
          <w:t>48</w:t>
        </w:r>
        <w:r>
          <w:fldChar w:fldCharType="end"/>
        </w:r>
      </w:hyperlink>
    </w:p>
    <w:p>
      <w:pPr>
        <w:pStyle w:val="TOC1"/>
        <w:tabs>
          <w:tab w:val="right" w:leader="dot" w:pos="8306"/>
        </w:tabs>
      </w:pPr>
      <w:hyperlink w:anchor="_Toc6835" w:history="1">
        <w:r>
          <w:rPr>
            <w:rFonts w:ascii="仿宋" w:eastAsia="仿宋" w:hAnsi="仿宋" w:cs="仿宋" w:hint="eastAsia"/>
            <w:lang w:eastAsia="zh-CN"/>
          </w:rPr>
          <w:t>十三、利益相关者分析与沟通计划</w:t>
        </w:r>
        <w:r>
          <w:tab/>
        </w:r>
        <w:r>
          <w:fldChar w:fldCharType="begin"/>
        </w:r>
        <w:r>
          <w:instrText xml:space="preserve"> PAGEREF _Toc6835 \h </w:instrText>
        </w:r>
        <w:r>
          <w:fldChar w:fldCharType="separate"/>
        </w:r>
        <w:r>
          <w:t>49</w:t>
        </w:r>
        <w:r>
          <w:fldChar w:fldCharType="end"/>
        </w:r>
      </w:hyperlink>
    </w:p>
    <w:p>
      <w:pPr>
        <w:pStyle w:val="TOC2"/>
        <w:tabs>
          <w:tab w:val="right" w:leader="dot" w:pos="8306"/>
        </w:tabs>
      </w:pPr>
      <w:hyperlink w:anchor="_Toc6767" w:history="1">
        <w:r>
          <w:rPr>
            <w:rFonts w:ascii="仿宋" w:eastAsia="仿宋" w:hAnsi="仿宋" w:cs="仿宋" w:hint="eastAsia"/>
            <w:lang w:eastAsia="zh-CN"/>
          </w:rPr>
          <w:t>(一)、利益相关者分析</w:t>
        </w:r>
        <w:r>
          <w:tab/>
        </w:r>
        <w:r>
          <w:fldChar w:fldCharType="begin"/>
        </w:r>
        <w:r>
          <w:instrText xml:space="preserve"> PAGEREF _Toc6767 \h </w:instrText>
        </w:r>
        <w:r>
          <w:fldChar w:fldCharType="separate"/>
        </w:r>
        <w:r>
          <w:t>49</w:t>
        </w:r>
        <w:r>
          <w:fldChar w:fldCharType="end"/>
        </w:r>
      </w:hyperlink>
    </w:p>
    <w:p>
      <w:pPr>
        <w:pStyle w:val="TOC2"/>
        <w:tabs>
          <w:tab w:val="right" w:leader="dot" w:pos="8306"/>
        </w:tabs>
      </w:pPr>
      <w:hyperlink w:anchor="_Toc17557" w:history="1">
        <w:r>
          <w:rPr>
            <w:rFonts w:ascii="仿宋" w:eastAsia="仿宋" w:hAnsi="仿宋" w:cs="仿宋" w:hint="eastAsia"/>
            <w:lang w:eastAsia="zh-CN"/>
          </w:rPr>
          <w:t>(二)、沟通计划</w:t>
        </w:r>
        <w:r>
          <w:tab/>
        </w:r>
        <w:r>
          <w:fldChar w:fldCharType="begin"/>
        </w:r>
        <w:r>
          <w:instrText xml:space="preserve"> PAGEREF _Toc17557 \h </w:instrText>
        </w:r>
        <w:r>
          <w:fldChar w:fldCharType="separate"/>
        </w:r>
        <w:r>
          <w:t>50</w:t>
        </w:r>
        <w:r>
          <w:fldChar w:fldCharType="end"/>
        </w:r>
      </w:hyperlink>
    </w:p>
    <w:p>
      <w:pPr>
        <w:pStyle w:val="TOC1"/>
        <w:tabs>
          <w:tab w:val="right" w:leader="dot" w:pos="8306"/>
        </w:tabs>
      </w:pPr>
      <w:hyperlink w:anchor="_Toc8834" w:history="1">
        <w:r>
          <w:rPr>
            <w:rFonts w:ascii="仿宋" w:eastAsia="仿宋" w:hAnsi="仿宋" w:cs="仿宋" w:hint="eastAsia"/>
            <w:lang w:eastAsia="zh-CN"/>
          </w:rPr>
          <w:t>十四、橡胶板、杆、型材项目实施保障措施</w:t>
        </w:r>
        <w:r>
          <w:tab/>
        </w:r>
        <w:r>
          <w:fldChar w:fldCharType="begin"/>
        </w:r>
        <w:r>
          <w:instrText xml:space="preserve"> PAGEREF _Toc8834 \h </w:instrText>
        </w:r>
        <w:r>
          <w:fldChar w:fldCharType="separate"/>
        </w:r>
        <w:r>
          <w:t>51</w:t>
        </w:r>
        <w:r>
          <w:fldChar w:fldCharType="end"/>
        </w:r>
      </w:hyperlink>
    </w:p>
    <w:p>
      <w:pPr>
        <w:pStyle w:val="TOC2"/>
        <w:tabs>
          <w:tab w:val="right" w:leader="dot" w:pos="8306"/>
        </w:tabs>
      </w:pPr>
      <w:hyperlink w:anchor="_Toc10834" w:history="1">
        <w:r>
          <w:rPr>
            <w:rFonts w:ascii="仿宋" w:eastAsia="仿宋" w:hAnsi="仿宋" w:cs="仿宋" w:hint="eastAsia"/>
            <w:lang w:eastAsia="zh-CN"/>
          </w:rPr>
          <w:t>(一)、橡胶板、杆、型材项目实施保障机制</w:t>
        </w:r>
        <w:r>
          <w:tab/>
        </w:r>
        <w:r>
          <w:fldChar w:fldCharType="begin"/>
        </w:r>
        <w:r>
          <w:instrText xml:space="preserve"> PAGEREF _Toc10834 \h </w:instrText>
        </w:r>
        <w:r>
          <w:fldChar w:fldCharType="separate"/>
        </w:r>
        <w:r>
          <w:t>51</w:t>
        </w:r>
        <w:r>
          <w:fldChar w:fldCharType="end"/>
        </w:r>
      </w:hyperlink>
    </w:p>
    <w:p>
      <w:pPr>
        <w:pStyle w:val="TOC2"/>
        <w:tabs>
          <w:tab w:val="right" w:leader="dot" w:pos="8306"/>
        </w:tabs>
      </w:pPr>
      <w:hyperlink w:anchor="_Toc18958" w:history="1">
        <w:r>
          <w:rPr>
            <w:rFonts w:ascii="仿宋" w:eastAsia="仿宋" w:hAnsi="仿宋" w:cs="仿宋" w:hint="eastAsia"/>
            <w:lang w:eastAsia="zh-CN"/>
          </w:rPr>
          <w:t>(二)、橡胶板、杆、型材项目法律合规要求</w:t>
        </w:r>
        <w:r>
          <w:tab/>
        </w:r>
        <w:r>
          <w:fldChar w:fldCharType="begin"/>
        </w:r>
        <w:r>
          <w:instrText xml:space="preserve"> PAGEREF _Toc18958 \h </w:instrText>
        </w:r>
        <w:r>
          <w:fldChar w:fldCharType="separate"/>
        </w:r>
        <w:r>
          <w:t>55</w:t>
        </w:r>
        <w:r>
          <w:fldChar w:fldCharType="end"/>
        </w:r>
      </w:hyperlink>
    </w:p>
    <w:p>
      <w:pPr>
        <w:pStyle w:val="TOC2"/>
        <w:tabs>
          <w:tab w:val="right" w:leader="dot" w:pos="8306"/>
        </w:tabs>
      </w:pPr>
      <w:hyperlink w:anchor="_Toc12674" w:history="1">
        <w:r>
          <w:rPr>
            <w:rFonts w:ascii="仿宋" w:eastAsia="仿宋" w:hAnsi="仿宋" w:cs="仿宋" w:hint="eastAsia"/>
            <w:lang w:eastAsia="zh-CN"/>
          </w:rPr>
          <w:t>(三)、橡胶板、杆、型材项目合同管理与法律事务</w:t>
        </w:r>
        <w:r>
          <w:tab/>
        </w:r>
        <w:r>
          <w:fldChar w:fldCharType="begin"/>
        </w:r>
        <w:r>
          <w:instrText xml:space="preserve"> PAGEREF _Toc12674 \h </w:instrText>
        </w:r>
        <w:r>
          <w:fldChar w:fldCharType="separate"/>
        </w:r>
        <w:r>
          <w:t>59</w:t>
        </w:r>
        <w:r>
          <w:fldChar w:fldCharType="end"/>
        </w:r>
      </w:hyperlink>
    </w:p>
    <w:p>
      <w:pPr>
        <w:pStyle w:val="TOC2"/>
        <w:tabs>
          <w:tab w:val="right" w:leader="dot" w:pos="8306"/>
        </w:tabs>
      </w:pPr>
      <w:hyperlink w:anchor="_Toc8861" w:history="1">
        <w:r>
          <w:rPr>
            <w:rFonts w:ascii="仿宋" w:eastAsia="仿宋" w:hAnsi="仿宋" w:cs="仿宋" w:hint="eastAsia"/>
            <w:lang w:eastAsia="zh-CN"/>
          </w:rPr>
          <w:t>(四)、橡胶板、杆、型材项目知识产权保护策略</w:t>
        </w:r>
        <w:r>
          <w:tab/>
        </w:r>
        <w:r>
          <w:fldChar w:fldCharType="begin"/>
        </w:r>
        <w:r>
          <w:instrText xml:space="preserve"> PAGEREF _Toc8861 \h </w:instrText>
        </w:r>
        <w:r>
          <w:fldChar w:fldCharType="separate"/>
        </w:r>
        <w:r>
          <w:t>66</w:t>
        </w:r>
        <w:r>
          <w:fldChar w:fldCharType="end"/>
        </w:r>
      </w:hyperlink>
    </w:p>
    <w:p>
      <w:pPr>
        <w:pStyle w:val="TOC1"/>
        <w:tabs>
          <w:tab w:val="right" w:leader="dot" w:pos="8306"/>
        </w:tabs>
      </w:pPr>
      <w:hyperlink w:anchor="_Toc9877" w:history="1">
        <w:r>
          <w:rPr>
            <w:rFonts w:ascii="仿宋" w:eastAsia="仿宋" w:hAnsi="仿宋" w:cs="仿宋" w:hint="eastAsia"/>
            <w:lang w:eastAsia="zh-CN"/>
          </w:rPr>
          <w:t>十五、橡胶板、杆、型材项目变更管理</w:t>
        </w:r>
        <w:r>
          <w:tab/>
        </w:r>
        <w:r>
          <w:fldChar w:fldCharType="begin"/>
        </w:r>
        <w:r>
          <w:instrText xml:space="preserve"> PAGEREF _Toc9877 \h </w:instrText>
        </w:r>
        <w:r>
          <w:fldChar w:fldCharType="separate"/>
        </w:r>
        <w:r>
          <w:t>68</w:t>
        </w:r>
        <w:r>
          <w:fldChar w:fldCharType="end"/>
        </w:r>
      </w:hyperlink>
    </w:p>
    <w:p>
      <w:pPr>
        <w:pStyle w:val="TOC2"/>
        <w:tabs>
          <w:tab w:val="right" w:leader="dot" w:pos="8306"/>
        </w:tabs>
      </w:pPr>
      <w:hyperlink w:anchor="_Toc27586" w:history="1">
        <w:r>
          <w:rPr>
            <w:rFonts w:ascii="仿宋" w:eastAsia="仿宋" w:hAnsi="仿宋" w:cs="仿宋" w:hint="eastAsia"/>
            <w:lang w:eastAsia="zh-CN"/>
          </w:rPr>
          <w:t>(一)、变更申请与评估</w:t>
        </w:r>
        <w:r>
          <w:tab/>
        </w:r>
        <w:r>
          <w:fldChar w:fldCharType="begin"/>
        </w:r>
        <w:r>
          <w:instrText xml:space="preserve"> PAGEREF _Toc27586 \h </w:instrText>
        </w:r>
        <w:r>
          <w:fldChar w:fldCharType="separate"/>
        </w:r>
        <w:r>
          <w:t>68</w:t>
        </w:r>
        <w:r>
          <w:fldChar w:fldCharType="end"/>
        </w:r>
      </w:hyperlink>
    </w:p>
    <w:p>
      <w:pPr>
        <w:pStyle w:val="TOC2"/>
        <w:tabs>
          <w:tab w:val="right" w:leader="dot" w:pos="8306"/>
        </w:tabs>
      </w:pPr>
      <w:hyperlink w:anchor="_Toc25646" w:history="1">
        <w:r>
          <w:rPr>
            <w:rFonts w:ascii="仿宋" w:eastAsia="仿宋" w:hAnsi="仿宋" w:cs="仿宋" w:hint="eastAsia"/>
            <w:lang w:eastAsia="zh-CN"/>
          </w:rPr>
          <w:t>(二)、变更实施与控制</w:t>
        </w:r>
        <w:r>
          <w:tab/>
        </w:r>
        <w:r>
          <w:fldChar w:fldCharType="begin"/>
        </w:r>
        <w:r>
          <w:instrText xml:space="preserve"> PAGEREF _Toc25646 \h </w:instrText>
        </w:r>
        <w:r>
          <w:fldChar w:fldCharType="separate"/>
        </w:r>
        <w:r>
          <w:t>69</w:t>
        </w:r>
        <w:r>
          <w:fldChar w:fldCharType="end"/>
        </w:r>
      </w:hyperlink>
    </w:p>
    <w:p>
      <w:pPr>
        <w:pStyle w:val="TOC1"/>
        <w:tabs>
          <w:tab w:val="right" w:leader="dot" w:pos="8306"/>
        </w:tabs>
      </w:pPr>
      <w:hyperlink w:anchor="_Toc12678" w:history="1">
        <w:r>
          <w:rPr>
            <w:rFonts w:ascii="仿宋" w:eastAsia="仿宋" w:hAnsi="仿宋" w:cs="仿宋" w:hint="eastAsia"/>
            <w:lang w:eastAsia="zh-CN"/>
          </w:rPr>
          <w:t>十六、橡胶板、杆、型材项目实施时间节点</w:t>
        </w:r>
        <w:r>
          <w:tab/>
        </w:r>
        <w:r>
          <w:fldChar w:fldCharType="begin"/>
        </w:r>
        <w:r>
          <w:instrText xml:space="preserve"> PAGEREF _Toc12678 \h </w:instrText>
        </w:r>
        <w:r>
          <w:fldChar w:fldCharType="separate"/>
        </w:r>
        <w:r>
          <w:t>70</w:t>
        </w:r>
        <w:r>
          <w:fldChar w:fldCharType="end"/>
        </w:r>
      </w:hyperlink>
    </w:p>
    <w:p>
      <w:pPr>
        <w:pStyle w:val="TOC2"/>
        <w:tabs>
          <w:tab w:val="right" w:leader="dot" w:pos="8306"/>
        </w:tabs>
      </w:pPr>
      <w:hyperlink w:anchor="_Toc14933" w:history="1">
        <w:r>
          <w:rPr>
            <w:rFonts w:ascii="仿宋" w:eastAsia="仿宋" w:hAnsi="仿宋" w:cs="仿宋" w:hint="eastAsia"/>
            <w:lang w:eastAsia="zh-CN"/>
          </w:rPr>
          <w:t>(一)、橡胶板、杆、型材项目启动阶段时间节点</w:t>
        </w:r>
        <w:r>
          <w:tab/>
        </w:r>
        <w:r>
          <w:fldChar w:fldCharType="begin"/>
        </w:r>
        <w:r>
          <w:instrText xml:space="preserve"> PAGEREF _Toc14933 \h </w:instrText>
        </w:r>
        <w:r>
          <w:fldChar w:fldCharType="separate"/>
        </w:r>
        <w:r>
          <w:t>70</w:t>
        </w:r>
        <w:r>
          <w:fldChar w:fldCharType="end"/>
        </w:r>
      </w:hyperlink>
    </w:p>
    <w:p>
      <w:pPr>
        <w:pStyle w:val="TOC2"/>
        <w:tabs>
          <w:tab w:val="right" w:leader="dot" w:pos="8306"/>
        </w:tabs>
      </w:pPr>
      <w:hyperlink w:anchor="_Toc20307" w:history="1">
        <w:r>
          <w:rPr>
            <w:rFonts w:ascii="仿宋" w:eastAsia="仿宋" w:hAnsi="仿宋" w:cs="仿宋" w:hint="eastAsia"/>
            <w:lang w:eastAsia="zh-CN"/>
          </w:rPr>
          <w:t>(二)、橡胶板、杆、型材项目执行阶段时间节点</w:t>
        </w:r>
        <w:r>
          <w:tab/>
        </w:r>
        <w:r>
          <w:fldChar w:fldCharType="begin"/>
        </w:r>
        <w:r>
          <w:instrText xml:space="preserve"> PAGEREF _Toc20307 \h </w:instrText>
        </w:r>
        <w:r>
          <w:fldChar w:fldCharType="separate"/>
        </w:r>
        <w:r>
          <w:t>71</w:t>
        </w:r>
        <w:r>
          <w:fldChar w:fldCharType="end"/>
        </w:r>
      </w:hyperlink>
    </w:p>
    <w:p>
      <w:pPr>
        <w:pStyle w:val="TOC2"/>
        <w:tabs>
          <w:tab w:val="right" w:leader="dot" w:pos="8306"/>
        </w:tabs>
      </w:pPr>
      <w:hyperlink w:anchor="_Toc15438" w:history="1">
        <w:r>
          <w:rPr>
            <w:rFonts w:ascii="仿宋" w:eastAsia="仿宋" w:hAnsi="仿宋" w:cs="仿宋" w:hint="eastAsia"/>
            <w:lang w:eastAsia="zh-CN"/>
          </w:rPr>
          <w:t>(三)、橡胶板、杆、型材项目完成阶段时间节点</w:t>
        </w:r>
        <w:r>
          <w:tab/>
        </w:r>
        <w:r>
          <w:fldChar w:fldCharType="begin"/>
        </w:r>
        <w:r>
          <w:instrText xml:space="preserve"> PAGEREF _Toc15438 \h </w:instrText>
        </w:r>
        <w:r>
          <w:fldChar w:fldCharType="separate"/>
        </w:r>
        <w:r>
          <w:t>72</w:t>
        </w:r>
        <w:r>
          <w:fldChar w:fldCharType="end"/>
        </w:r>
      </w:hyperlink>
    </w:p>
    <w:p>
      <w:pPr>
        <w:pStyle w:val="TOC1"/>
        <w:tabs>
          <w:tab w:val="right" w:leader="dot" w:pos="8306"/>
        </w:tabs>
      </w:pPr>
      <w:hyperlink w:anchor="_Toc746" w:history="1">
        <w:r>
          <w:rPr>
            <w:rFonts w:ascii="仿宋" w:eastAsia="仿宋" w:hAnsi="仿宋" w:cs="仿宋" w:hint="eastAsia"/>
            <w:lang w:eastAsia="zh-CN"/>
          </w:rPr>
          <w:t>十七、质量管理体系</w:t>
        </w:r>
        <w:r>
          <w:tab/>
        </w:r>
        <w:r>
          <w:fldChar w:fldCharType="begin"/>
        </w:r>
        <w:r>
          <w:instrText xml:space="preserve"> PAGEREF _Toc746 \h </w:instrText>
        </w:r>
        <w:r>
          <w:fldChar w:fldCharType="separate"/>
        </w:r>
        <w:r>
          <w:t>73</w:t>
        </w:r>
        <w:r>
          <w:fldChar w:fldCharType="end"/>
        </w:r>
      </w:hyperlink>
    </w:p>
    <w:p>
      <w:pPr>
        <w:pStyle w:val="TOC2"/>
        <w:tabs>
          <w:tab w:val="right" w:leader="dot" w:pos="8306"/>
        </w:tabs>
      </w:pPr>
      <w:hyperlink w:anchor="_Toc4634" w:history="1">
        <w:r>
          <w:rPr>
            <w:rFonts w:ascii="仿宋" w:eastAsia="仿宋" w:hAnsi="仿宋" w:cs="仿宋" w:hint="eastAsia"/>
            <w:lang w:eastAsia="zh-CN"/>
          </w:rPr>
          <w:t>(一)、质量目标与方针</w:t>
        </w:r>
        <w:r>
          <w:tab/>
        </w:r>
        <w:r>
          <w:fldChar w:fldCharType="begin"/>
        </w:r>
        <w:r>
          <w:instrText xml:space="preserve"> PAGEREF _Toc4634 \h </w:instrText>
        </w:r>
        <w:r>
          <w:fldChar w:fldCharType="separate"/>
        </w:r>
        <w:r>
          <w:t>73</w:t>
        </w:r>
        <w:r>
          <w:fldChar w:fldCharType="end"/>
        </w:r>
      </w:hyperlink>
    </w:p>
    <w:p>
      <w:pPr>
        <w:pStyle w:val="TOC2"/>
        <w:tabs>
          <w:tab w:val="right" w:leader="dot" w:pos="8306"/>
        </w:tabs>
      </w:pPr>
      <w:hyperlink w:anchor="_Toc22643" w:history="1">
        <w:r>
          <w:rPr>
            <w:rFonts w:ascii="仿宋" w:eastAsia="仿宋" w:hAnsi="仿宋" w:cs="仿宋" w:hint="eastAsia"/>
            <w:lang w:eastAsia="zh-CN"/>
          </w:rPr>
          <w:t>(二)、质量管理责任</w:t>
        </w:r>
        <w:r>
          <w:tab/>
        </w:r>
        <w:r>
          <w:fldChar w:fldCharType="begin"/>
        </w:r>
        <w:r>
          <w:instrText xml:space="preserve"> PAGEREF _Toc22643 \h </w:instrText>
        </w:r>
        <w:r>
          <w:fldChar w:fldCharType="separate"/>
        </w:r>
        <w:r>
          <w:t>74</w:t>
        </w:r>
        <w:r>
          <w:fldChar w:fldCharType="end"/>
        </w:r>
      </w:hyperlink>
    </w:p>
    <w:p>
      <w:pPr>
        <w:pStyle w:val="TOC2"/>
        <w:tabs>
          <w:tab w:val="right" w:leader="dot" w:pos="8306"/>
        </w:tabs>
      </w:pPr>
      <w:hyperlink w:anchor="_Toc4831" w:history="1">
        <w:r>
          <w:rPr>
            <w:rFonts w:ascii="仿宋" w:eastAsia="仿宋" w:hAnsi="仿宋" w:cs="仿宋" w:hint="eastAsia"/>
            <w:lang w:eastAsia="zh-CN"/>
          </w:rPr>
          <w:t>(三)、质量管理体系文件</w:t>
        </w:r>
        <w:r>
          <w:tab/>
        </w:r>
        <w:r>
          <w:fldChar w:fldCharType="begin"/>
        </w:r>
        <w:r>
          <w:instrText xml:space="preserve"> PAGEREF _Toc4831 \h </w:instrText>
        </w:r>
        <w:r>
          <w:fldChar w:fldCharType="separate"/>
        </w:r>
        <w:r>
          <w:t>75</w:t>
        </w:r>
        <w:r>
          <w:fldChar w:fldCharType="end"/>
        </w:r>
      </w:hyperlink>
    </w:p>
    <w:p>
      <w:pPr>
        <w:pStyle w:val="TOC2"/>
        <w:tabs>
          <w:tab w:val="right" w:leader="dot" w:pos="8306"/>
        </w:tabs>
      </w:pPr>
      <w:hyperlink w:anchor="_Toc16296" w:history="1">
        <w:r>
          <w:rPr>
            <w:rFonts w:ascii="仿宋" w:eastAsia="仿宋" w:hAnsi="仿宋" w:cs="仿宋" w:hint="eastAsia"/>
            <w:lang w:eastAsia="zh-CN"/>
          </w:rPr>
          <w:t>(四)、质量培训与教育</w:t>
        </w:r>
        <w:r>
          <w:tab/>
        </w:r>
        <w:r>
          <w:fldChar w:fldCharType="begin"/>
        </w:r>
        <w:r>
          <w:instrText xml:space="preserve"> PAGEREF _Toc16296 \h </w:instrText>
        </w:r>
        <w:r>
          <w:fldChar w:fldCharType="separate"/>
        </w:r>
        <w:r>
          <w:t>78</w:t>
        </w:r>
        <w:r>
          <w:fldChar w:fldCharType="end"/>
        </w:r>
      </w:hyperlink>
    </w:p>
    <w:p>
      <w:pPr>
        <w:pStyle w:val="TOC2"/>
        <w:tabs>
          <w:tab w:val="right" w:leader="dot" w:pos="8306"/>
        </w:tabs>
      </w:pPr>
      <w:hyperlink w:anchor="_Toc22485" w:history="1">
        <w:r>
          <w:rPr>
            <w:rFonts w:ascii="仿宋" w:eastAsia="仿宋" w:hAnsi="仿宋" w:cs="仿宋" w:hint="eastAsia"/>
            <w:lang w:eastAsia="zh-CN"/>
          </w:rPr>
          <w:t>(五)、质量审核与评价</w:t>
        </w:r>
        <w:r>
          <w:tab/>
        </w:r>
        <w:r>
          <w:fldChar w:fldCharType="begin"/>
        </w:r>
        <w:r>
          <w:instrText xml:space="preserve"> PAGEREF _Toc22485 \h </w:instrText>
        </w:r>
        <w:r>
          <w:fldChar w:fldCharType="separate"/>
        </w:r>
        <w:r>
          <w:t>79</w:t>
        </w:r>
        <w:r>
          <w:fldChar w:fldCharType="end"/>
        </w:r>
      </w:hyperlink>
    </w:p>
    <w:p>
      <w:pPr>
        <w:pStyle w:val="TOC2"/>
        <w:tabs>
          <w:tab w:val="right" w:leader="dot" w:pos="8306"/>
        </w:tabs>
      </w:pPr>
      <w:hyperlink w:anchor="_Toc23457" w:history="1">
        <w:r>
          <w:rPr>
            <w:rFonts w:ascii="仿宋" w:eastAsia="仿宋" w:hAnsi="仿宋" w:cs="仿宋" w:hint="eastAsia"/>
            <w:lang w:eastAsia="zh-CN"/>
          </w:rPr>
          <w:t>(六)、不符合与纠正措施</w:t>
        </w:r>
        <w:r>
          <w:tab/>
        </w:r>
        <w:r>
          <w:fldChar w:fldCharType="begin"/>
        </w:r>
        <w:r>
          <w:instrText xml:space="preserve"> PAGEREF _Toc23457 \h </w:instrText>
        </w:r>
        <w:r>
          <w:fldChar w:fldCharType="separate"/>
        </w:r>
        <w:r>
          <w:t>80</w:t>
        </w:r>
        <w:r>
          <w:fldChar w:fldCharType="end"/>
        </w:r>
      </w:hyperlink>
    </w:p>
    <w:p>
      <w:pPr>
        <w:pStyle w:val="TOC1"/>
        <w:tabs>
          <w:tab w:val="right" w:leader="dot" w:pos="8306"/>
        </w:tabs>
      </w:pPr>
      <w:hyperlink w:anchor="_Toc13169" w:history="1">
        <w:r>
          <w:rPr>
            <w:rFonts w:ascii="仿宋" w:eastAsia="仿宋" w:hAnsi="仿宋" w:cs="仿宋" w:hint="eastAsia"/>
            <w:lang w:eastAsia="zh-CN"/>
          </w:rPr>
          <w:t>十八、营销与推广策略</w:t>
        </w:r>
        <w:r>
          <w:tab/>
        </w:r>
        <w:r>
          <w:fldChar w:fldCharType="begin"/>
        </w:r>
        <w:r>
          <w:instrText xml:space="preserve"> PAGEREF _Toc13169 \h </w:instrText>
        </w:r>
        <w:r>
          <w:fldChar w:fldCharType="separate"/>
        </w:r>
        <w:r>
          <w:t>81</w:t>
        </w:r>
        <w:r>
          <w:fldChar w:fldCharType="end"/>
        </w:r>
      </w:hyperlink>
    </w:p>
    <w:p>
      <w:pPr>
        <w:pStyle w:val="TOC2"/>
        <w:tabs>
          <w:tab w:val="right" w:leader="dot" w:pos="8306"/>
        </w:tabs>
      </w:pPr>
      <w:hyperlink w:anchor="_Toc27095" w:history="1">
        <w:r>
          <w:rPr>
            <w:rFonts w:ascii="仿宋" w:eastAsia="仿宋" w:hAnsi="仿宋" w:cs="仿宋" w:hint="eastAsia"/>
            <w:lang w:eastAsia="zh-CN"/>
          </w:rPr>
          <w:t>(一)、产品/服务定位与特点</w:t>
        </w:r>
        <w:r>
          <w:tab/>
        </w:r>
        <w:r>
          <w:fldChar w:fldCharType="begin"/>
        </w:r>
        <w:r>
          <w:instrText xml:space="preserve"> PAGEREF _Toc27095 \h </w:instrText>
        </w:r>
        <w:r>
          <w:fldChar w:fldCharType="separate"/>
        </w:r>
        <w:r>
          <w:t>81</w:t>
        </w:r>
        <w:r>
          <w:fldChar w:fldCharType="end"/>
        </w:r>
      </w:hyperlink>
    </w:p>
    <w:p>
      <w:pPr>
        <w:pStyle w:val="TOC2"/>
        <w:tabs>
          <w:tab w:val="right" w:leader="dot" w:pos="8306"/>
        </w:tabs>
      </w:pPr>
      <w:hyperlink w:anchor="_Toc5842" w:history="1">
        <w:r>
          <w:rPr>
            <w:rFonts w:ascii="仿宋" w:eastAsia="仿宋" w:hAnsi="仿宋" w:cs="仿宋" w:hint="eastAsia"/>
            <w:lang w:eastAsia="zh-CN"/>
          </w:rPr>
          <w:t>(二)、市场定位与竞争分析</w:t>
        </w:r>
        <w:r>
          <w:tab/>
        </w:r>
        <w:r>
          <w:fldChar w:fldCharType="begin"/>
        </w:r>
        <w:r>
          <w:instrText xml:space="preserve"> PAGEREF _Toc5842 \h </w:instrText>
        </w:r>
        <w:r>
          <w:fldChar w:fldCharType="separate"/>
        </w:r>
        <w:r>
          <w:t>82</w:t>
        </w:r>
        <w:r>
          <w:fldChar w:fldCharType="end"/>
        </w:r>
      </w:hyperlink>
    </w:p>
    <w:p>
      <w:pPr>
        <w:pStyle w:val="TOC2"/>
        <w:tabs>
          <w:tab w:val="right" w:leader="dot" w:pos="8306"/>
        </w:tabs>
      </w:pPr>
      <w:hyperlink w:anchor="_Toc16974" w:history="1">
        <w:r>
          <w:rPr>
            <w:rFonts w:ascii="仿宋" w:eastAsia="仿宋" w:hAnsi="仿宋" w:cs="仿宋" w:hint="eastAsia"/>
            <w:lang w:eastAsia="zh-CN"/>
          </w:rPr>
          <w:t>(三)、营销渠道与策略</w:t>
        </w:r>
        <w:r>
          <w:tab/>
        </w:r>
        <w:r>
          <w:fldChar w:fldCharType="begin"/>
        </w:r>
        <w:r>
          <w:instrText xml:space="preserve"> PAGEREF _Toc16974 \h </w:instrText>
        </w:r>
        <w:r>
          <w:fldChar w:fldCharType="separate"/>
        </w:r>
        <w:r>
          <w:t>84</w:t>
        </w:r>
        <w:r>
          <w:fldChar w:fldCharType="end"/>
        </w:r>
      </w:hyperlink>
    </w:p>
    <w:p>
      <w:pPr>
        <w:pStyle w:val="TOC2"/>
        <w:tabs>
          <w:tab w:val="right" w:leader="dot" w:pos="8306"/>
        </w:tabs>
      </w:pPr>
      <w:hyperlink w:anchor="_Toc32710" w:history="1">
        <w:r>
          <w:rPr>
            <w:rFonts w:ascii="仿宋" w:eastAsia="仿宋" w:hAnsi="仿宋" w:cs="仿宋" w:hint="eastAsia"/>
            <w:lang w:eastAsia="zh-CN"/>
          </w:rPr>
          <w:t>(四)、推广与宣传活动</w:t>
        </w:r>
        <w:r>
          <w:tab/>
        </w:r>
        <w:r>
          <w:fldChar w:fldCharType="begin"/>
        </w:r>
        <w:r>
          <w:instrText xml:space="preserve"> PAGEREF _Toc32710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橡胶板、杆、型材项目的主要产品是XXXX，预计年产值为XXX万元。这一产品在市场中占据着重要的地位，其广泛的应用范围使得该橡胶板、杆、型材项目的市场前景非常广阔。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胶板、杆、型材项目的xxx产品作为重要的原材料之一，将在多个领域发挥关键作用。其在建筑、交通、能源等方面的广泛应用将为整个产业链提供强大的支持，形成产业协同效应。橡胶板、杆、型材项目的年产值XXX万XXX万XXX万万元不仅反映了其在市场上的巨大潜力，更预示着它对国民经济的积极贡献。这种关联度高、涉及面广的产业关系，使得该橡胶板、杆、型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总征地面积为XXXX平方米，相当于约XX.XX亩，其中净用地面积为XXXX平方米，红线范围内相当于约XX.XX亩。这一用地规模充分考虑了橡胶板、杆、型材项目的建设需求，保障了橡胶板、杆、型材项目在合适的空间内得以充分发展。橡胶板、杆、型材项目规划的总建筑面积为XXXX平方米，其中主体工程建设占XXXX平方米，计容建筑面积达XXXX平方米。预计建筑工程的投资将达到XXXX万元，为橡胶板、杆、型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计划购置的设备共计XXXX台（套），设备购置费用为XXXX万元。这一设备购置计划充分考虑到橡胶板、杆、型材项目的生产需求和技术要求，确保了橡胶板、杆、型材项目在生产运营中具备先进的技术装备和高效的生产能力。设备的合理配置将为橡胶板、杆、型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计划总投资为XXXX万元，预计年实现营业收入为XXXX万元。这一产能规模的设定旨在确保橡胶板、杆、型材项目能够在投资与回报之间取得平衡，实现长期可持续的发展。橡胶板、杆、型材项目的总投资充分考虑到各个方面的需求，包括用地建设、设备购置等多个环节，以确保橡胶板、杆、型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903"/>
      <w:r>
        <w:rPr>
          <w:rFonts w:ascii="仿宋" w:eastAsia="仿宋" w:hAnsi="仿宋" w:cs="仿宋" w:hint="eastAsia"/>
          <w:sz w:val="28"/>
          <w:lang w:eastAsia="zh-CN"/>
        </w:rPr>
        <w:t>二、橡胶板、杆、型材项目概论</w:t>
      </w:r>
      <w:bookmarkEnd w:id="5"/>
    </w:p>
    <w:p>
      <w:pPr>
        <w:pStyle w:val="Heading2"/>
        <w:rPr>
          <w:rFonts w:ascii="仿宋" w:eastAsia="仿宋" w:hAnsi="仿宋" w:cs="仿宋" w:hint="eastAsia"/>
          <w:lang w:eastAsia="zh-CN"/>
        </w:rPr>
      </w:pPr>
      <w:bookmarkStart w:id="6" w:name="_Toc1976"/>
      <w:r>
        <w:rPr>
          <w:rFonts w:ascii="仿宋" w:eastAsia="仿宋" w:hAnsi="仿宋" w:cs="仿宋" w:hint="eastAsia"/>
          <w:lang w:eastAsia="zh-CN"/>
        </w:rPr>
        <w:t>(一)、橡胶板、杆、型材项目概况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起源追溯至对市场的深入洞察。市场的不断演变与变革为橡胶板、杆、型材项目提供了难得的机遇。当前市场存在的需求缺口和变革的大环境共同构成了橡胶板、杆、型材项目的背景。这个橡胶板、杆、型材项目旨在充分利用市场机遇，填补行业中尚未满足的需求，为客户提供全新的解决方案。市场的变革和需求的增长使得这个橡胶板、杆、型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橡胶板、杆、型材项目名称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正式命名为橡胶板、杆、型材。这个名称不仅仅是一个标识，更代表了橡胶板、杆、型材项目的核心理念和愿景。它蕴含着橡胶板、杆、型材项目所要解决问题的关键字，具有强烈的表达和辨识度，为橡胶板、杆、型材项目树立了鲜明的品牌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1.3 橡胶板、杆、型材项目目标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核心目标是提供一种全新、高效的解决方案，满足客户日益增长的需求。橡胶板、杆、型材项目追求的不仅仅是满足市场需求，更是在市场中获得卓越的竞争优势。通过不断提升产品或服务的质量和创新水平，橡胶板、杆、型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橡胶板、杆、型材项目范围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全面涵盖了产品研发、制造、市场推广和售后服务，确保从产品设计到最终用户体验的全方位关注。这一全面的橡胶板、杆、型材项目范围是为了确保橡胶板、杆、型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橡胶板、杆、型材项目时间表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橡胶板、杆、型材项目计划在未来18个月内完成，包括研发、测试、市场试点和正式推出等不同阶段。这个时间表的合理设计是为了确保橡胶板、杆、型材项目各个阶段的顺利推进，以便按时交付高质量的成果。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橡胶板、杆、型材项目预算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总预算估算为XX百万美元，主要分配在研发、市场推广、人员培训和运营等方面。这一充足的预算为橡胶板、杆、型材项目提供了充足的资源，确保橡胶板、杆、型材项目在各个方面都能取得优异的表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1.7 橡胶板、杆、型材项目风险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可能面临的风险包括市场接受度低、技术难题、竞争激烈等。橡胶板、杆、型材项目团队已经制定了相应的风险应对计划，通过前瞻性的风险管理，确保橡胶板、杆、型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橡胶板、杆、型材项目团队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橡胶板、杆、型材项目汇聚了一支经验丰富、多领域专业素养的核心团队，确保橡胶板、杆、型材项目在各个方面都能拥有高水平的执行力。团队的协同作战是橡胶板、杆、型材项目成功的关键因素之一。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橡胶板、杆、型材项目背景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橡胶板、杆、型材项目的背景根植于市场对更高效、创新产品的渴望，同时也受到科技发展对行业格局的深刻改变的影响。这为橡胶板、杆、型材项目提供了广阔的发展空间和市场需求。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橡胶板、杆、型材项目现状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截至目前，橡胶板、杆、型材项目已完成市场调研和技术验证，取得了初步的成功。这为橡胶板、杆、型材项目在未来的发展奠定了坚实的基础，为更远大的目标打下了坚实的基石。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983"/>
      <w:r>
        <w:rPr>
          <w:rFonts w:ascii="仿宋" w:eastAsia="仿宋" w:hAnsi="仿宋" w:cs="仿宋" w:hint="eastAsia"/>
          <w:sz w:val="28"/>
          <w:lang w:eastAsia="zh-CN"/>
        </w:rPr>
        <w:t>(二)、橡胶板、杆、型材项目目标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胶板、杆、型材项目首要业务目标是在市场中占据有利地位，实现产品/服务的成功推广和销售。通过不断提升产品质量、创新性，橡胶板、杆、型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在科技迅速发展的时代，橡胶板、杆、型材项目着眼于技术创新。通过持续的研发和技术升级，橡胶板、杆、型材项目旨在推出更具创新性的产品或服务，以满足市场对新鲜、先进解决方案的需求。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橡胶板、杆、型材项目设定了客户满意度目标。通过提供卓越的产品质量和优质的客户服务，橡胶板、杆、型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橡胶板、杆、型材项目注重社会责任和可持续发展。通过实施环保、社会责任橡胶板、杆、型材项目，橡胶板、杆、型材项目致力于在经济发展的同时保护环境，促进社会公平，实现可持续经营。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橡胶板、杆、型材项目的团队是实现目标的核心驱动力。因此，橡胶板、杆、型材项目设定了团队发展目标，包括提升团队成员的专业技能、培养领导力，以及搭建协同高效的团队工作氛围。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358"/>
      <w:r>
        <w:rPr>
          <w:rFonts w:ascii="仿宋" w:eastAsia="仿宋" w:hAnsi="仿宋" w:cs="仿宋" w:hint="eastAsia"/>
          <w:sz w:val="28"/>
          <w:lang w:eastAsia="zh-CN"/>
        </w:rPr>
        <w:t>(三)、橡胶板、杆、型材项目提出的理由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橡胶板、杆、型材项目提出的理由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橡胶板、杆、型材项目的提出源于对市场机遇的深刻洞察。当前市场中存在的需求缺口和行业发展趋势表明，有巨大的商业机会等待被开发。通过准确捕捉市场机遇，橡胶板、杆、型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理念基于对技术创新的信仰。通过持续的研发和技术投入，橡胶板、杆、型材项目有望推出更具创新性的产品或服务。在科技飞速发展的当下，橡胶板、杆、型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提出是为了增强企业的行业竞争力。通过提升产品或服务的质量和独特性，橡胶板、杆、型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响应了消费者需求的变化。随着社会和科技的不断发展，消费者对产品和服务的需求也在发生变化。通过深入了解并及时回应消费者的新需求，橡胶板、杆、型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提出是企业战略发展规划的一部分。在面对日益激烈的市场竞争和不断变化的商业环境中，橡胶板、杆、型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提出不仅仅是基于商业考量，还注重社会责任。通过推出环保、社会责任等方面的橡胶板、杆、型材项目，橡胶板、杆、型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橡胶板、杆、型材项目的提出反映了对利益相关者期望的关注。包括客户、员工、投资者等利益相关者在企业发展中都有着各自的期望，橡胶板、杆、型材项目力求在满足这些期望的同时，取得更大的共赢。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817"/>
      <w:r>
        <w:rPr>
          <w:rFonts w:ascii="仿宋" w:eastAsia="仿宋" w:hAnsi="仿宋" w:cs="仿宋" w:hint="eastAsia"/>
          <w:sz w:val="28"/>
          <w:lang w:eastAsia="zh-CN"/>
        </w:rPr>
        <w:t>(四)、橡胶板、杆、型材项目意义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在实施橡胶板、杆、型材项目的过程中，我们不仅仅是在追逐商业成功，更是为企业和社会的多个层面创造了深远的意义。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首要意义在于提升企业的市场竞争力。通过持续的创新和对产品质量的高标准要求，橡胶板、杆、型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板、杆、型材项目的推进将促使行业技术水平的提升。通过引入先进技术和创新性解决方案，橡胶板、杆、型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橡胶板、杆、型材项目不仅创造了大量就业机会，提高了就业水平，还注重社会责任和环保。通过参与社会公益事业和推动环保橡胶板、杆、型材项目，橡胶板、杆、型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综合而言，橡胶板、杆、型材项目意义重大，不仅推动了企业的发展，也为行业和社会的进步贡献了积极力量。这是一个全面而深刻的影响，将在未来产生可持续的正面效应。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800"/>
      <w:r>
        <w:rPr>
          <w:rFonts w:ascii="仿宋" w:eastAsia="仿宋" w:hAnsi="仿宋" w:cs="仿宋" w:hint="eastAsia"/>
          <w:sz w:val="28"/>
          <w:lang w:eastAsia="zh-CN"/>
        </w:rPr>
        <w:t>(五)、橡胶板、杆、型材项目背景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在当今迅猛发展的商业环境中，橡胶板、杆、型材项目的动因根植于对多方面因素的审慎考量。这个橡胶板、杆、型材项目的提出并非孤立的决策，而是对企业所处背景深入思考的产物。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橡胶板、杆、型材项目背后的首要原因。科技的迅速发展和全球市场的快速变化使得企业必须灵活应对。橡胶板、杆、型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竞争的激烈程度也是橡胶板、杆、型材项目背景中不可忽视的一环。企业需要在激烈竞争中脱颖而出，为此，橡胶板、杆、型材项目致力于打破常规，提供独特的价值主张，以吸引客户并确保市场份额的增长。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技术的迅速发展为企业带来了机遇与挑战。作为橡胶板、杆、型材项目启动的背景之一，对新兴技术的应用将有助于提升企业的技术水平，使其在不断演进的商业环境中保持竞争优势。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此外，社会对企业责任的期望也在逐渐升高。橡胶板、杆、型材项目充分融入了社会责任的理念，通过可持续经营和社会公益橡胶板、杆、型材项目，企图为社会贡献一份力量，在商业成功的同时关注社会价值。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733"/>
      <w:r>
        <w:rPr>
          <w:rFonts w:ascii="仿宋" w:eastAsia="仿宋" w:hAnsi="仿宋" w:cs="仿宋" w:hint="eastAsia"/>
          <w:sz w:val="28"/>
          <w:lang w:eastAsia="zh-CN"/>
        </w:rPr>
        <w:t>三、橡胶板、杆、型材项目可持续发展</w:t>
      </w:r>
      <w:bookmarkEnd w:id="11"/>
    </w:p>
    <w:p>
      <w:pPr>
        <w:pStyle w:val="Heading2"/>
        <w:rPr>
          <w:rFonts w:ascii="仿宋" w:eastAsia="仿宋" w:hAnsi="仿宋" w:cs="仿宋" w:hint="eastAsia"/>
          <w:lang w:eastAsia="zh-CN"/>
        </w:rPr>
      </w:pPr>
      <w:bookmarkStart w:id="12" w:name="_Toc1809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板、杆、型材项目中，橡胶板、杆、型材项目团队着眼于未来，明确了可持续发展的战略方向。制定的具体可持续发展目标包括降低资源使用、采用环保技术、最大化社会效益等。这一步骤不仅有助于橡胶板、杆、型材项目在环保和社会责任方面达到最高标准，也为未来提供了明确的指引，确保橡胶板、杆、型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可持续实践的融入橡胶板、杆、型材项目管理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板、杆、型材项目管理周期。从橡胶板、杆、型材项目规划开始，橡胶板、杆、型材项目团队就考虑了环境和社会的因素。在执行阶段，橡胶板、杆、型材项目团队积极推动绿色技术的应用，优化资源利用。此外，关注员工的社会责任，通过培训和沟通活动提高员工对可持续发展的认知，使他们能够在日常工作中践行可持续实践。这些举措不仅为橡胶板、杆、型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18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板、杆、型材项目的可持续发展理念，我们深信环保与社会责任是橡胶板、杆、型材项目成功的关键支柱。在橡胶板、杆、型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团队通过引入先进的环保技术、建立高效的废物处理系统以及推动能源节约措施，积极履行环保责任。定期的环保监测和评估确保橡胶板、杆、型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不仅致力于自身可持续发展，还注重对社会的回馈。通过支持社区橡胶板、杆、型材项目、参与慈善事业、提供培训机会等方式，橡胶板、杆、型材项目积极履行社会责任。与当地社区建立积极互动，关注员工的工作与生活平衡，以及员工的身心健康，是橡胶板、杆、型材项目在社会责任层面的关键举措。这样的实践不仅增强了橡胶板、杆、型材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5189"/>
      <w:r>
        <w:rPr>
          <w:rFonts w:ascii="仿宋" w:eastAsia="仿宋" w:hAnsi="仿宋" w:cs="仿宋" w:hint="eastAsia"/>
          <w:sz w:val="28"/>
          <w:lang w:eastAsia="zh-CN"/>
        </w:rPr>
        <w:t>四、橡胶板、杆、型材项目文档管理</w:t>
      </w:r>
      <w:bookmarkEnd w:id="14"/>
    </w:p>
    <w:p>
      <w:pPr>
        <w:pStyle w:val="Heading2"/>
        <w:rPr>
          <w:rFonts w:ascii="仿宋" w:eastAsia="仿宋" w:hAnsi="仿宋" w:cs="仿宋" w:hint="eastAsia"/>
          <w:lang w:eastAsia="zh-CN"/>
        </w:rPr>
      </w:pPr>
      <w:bookmarkStart w:id="15" w:name="_Toc1801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橡胶板、杆、型材项目高度重视文档的质量和准确性，以支持橡胶板、杆、型材项目的各项活动和决策。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文档的编制始于橡胶板、杆、型材项目计划的初期，我们制定了详细的文档编制计划，明确了每个文档的内容、格式和编写责任人。在橡胶板、杆、型材项目启动阶段，我们首先编制了橡胶板、杆、型材项目章程，明确定义了橡胶板、杆、型材项目的目标、范围、风险等关键要素。随后，橡胶板、杆、型材项目团队根据计划陆续编制了需求文档、设计文档、测试文档等各类文档，确保橡胶板、杆、型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板、杆、型材项目管理中的重要环节，旨在确保橡胶板、杆、型材项目文档符合质量标准和橡胶板、杆、型材项目需求。在橡胶板、杆、型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板、杆、型材项目相关利益方和专业领域的专家对文档进行独立审查。这有助于获取更全面、客观的反馈，确保橡胶板、杆、型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在文档编制与审查方面建立了严格的管理机制，通过规范的流程和多维度的审查，确保橡胶板、杆、型材项目文档的质量、准确性和可靠性，为橡胶板、杆、型材项目的顺利推进提供了有力支持。</w:t>
      </w:r>
    </w:p>
    <w:p>
      <w:pPr>
        <w:pStyle w:val="Heading2"/>
        <w:ind w:firstLine="560" w:firstLineChars="200"/>
        <w:rPr>
          <w:rFonts w:ascii="仿宋" w:eastAsia="仿宋" w:hAnsi="仿宋" w:cs="仿宋" w:hint="eastAsia"/>
          <w:sz w:val="28"/>
          <w:lang w:eastAsia="zh-CN"/>
        </w:rPr>
      </w:pPr>
      <w:bookmarkStart w:id="16" w:name="_Toc571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在橡胶板、杆、型材项目中，我们致力于优化文档发布与分发过程，以确保信息的高效传递和团队间协作的顺畅进行。以下是我们采取的关键优化策略：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我们通过多渠道发布文档，包括电子邮件、橡胶板、杆、型材项目管理平台、内部网站等，以满足不同团队成员的偏好和需求。多渠道发布确保了信息的全面覆盖。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我们采用了精细的权限控制，确保只有授权人员可以访问敏感信息。这种安全措施保护了橡胶板、杆、型材项目文档的机密性，防止了未经授权的信息泄露。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30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橡胶板、杆、型材项目生命周期中一个至关重要的环节，直接关系到橡胶板、杆、型材项目信息的长期保存和历史记录的完整性。在橡胶板、杆、型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https://d.book118.com/156212041033010034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4550E"/>
    <w:rsid w:val="04C455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212041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2024-01-12T11:49:00Z</dcterms:created>
  <dcterms:modified xsi:type="dcterms:W3CDTF">2024-01-12T11:49:43Z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25239BB332F444B7A49710E11112250C_11</vt:lpwstr>
  </property>
  <property fmtid="{D5CDD505-2E9C-101B-9397-08002B2CF9AE}" pid="3" name="KSOProductBuildVer">
    <vt:lpwstr>2052-12.1.0.16120</vt:lpwstr>
  </property>
</Properties>
</file>