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hint="eastAsia"/>
        </w:rPr>
      </w:pPr>
    </w:p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四川省成都市青羊区2023-2024学年物理九年级上册期末试卷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一、单选题：本大题共16小题，共32分。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若要使图中的反射光线射中墙上的目标，在激光笔不动的情况下，可将平面镜（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71600" cy="1524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A．水平向右移动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B．水平向左移动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C．竖直向下移动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D．竖直向上移动</w:t>
      </w:r>
    </w:p>
    <w:p>
      <w:pPr>
        <w:spacing w:line="360" w:lineRule="auto"/>
        <w:ind w:left="0"/>
        <w:jc w:val="left"/>
        <w:textAlignment w:val="center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长征五号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遥四运载火箭成功将梦天实验舱送入预定轨道，梦天实验舱的柔性太阳翼可以用太阳能发电，其很多功能部件采用铝基复合材料，该材料具有轻质、高强、高韧、高导热等特点。下列说法正确的是（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A．太阳能属于不可再生的能源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B．冷藏车厢体可以用这种铝基复合材料制作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C．运载火箭升空时梦天实验舱的重力势能变大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D．梦天实验舱从地球运到太空中质量变小</w:t>
      </w:r>
    </w:p>
    <w:p>
      <w:pPr>
        <w:spacing w:line="360" w:lineRule="auto"/>
        <w:ind w:left="0"/>
        <w:jc w:val="left"/>
        <w:textAlignment w:val="center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如图所示，电源电压恒为4V，R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是阻值均为10Ω的定值电阻，R是规格为“20Ω 0.5A”的滑动变阻器，a、b是实验室电流表或电压表，电流表以小量程接入电路，电压表以大量程接入电路。当只闭合开关S、S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时，a、b指针均明显偏转，将位于中点的滑片P向左移动，a的示数不变，b的示数有变化。以下说法正确的是（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268855" cy="16592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9067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6"/>
          <w:footerReference w:type="default" r:id="rId7"/>
          <w:pgSz w:w="11906" w:h="16838"/>
          <w:pgMar w:top="1134" w:right="707" w:bottom="937" w:left="1134" w:header="426" w:footer="515" w:gutter="0"/>
          <w:cols w:num="1" w:space="425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a一定为电流表，b可能为电流表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，移动滑片P，a示数变化量与b示数变化量的比值可能等于R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br/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，在电路安全范围内移动滑片P，电路总功率最大值可能为2W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若将b换为另一种电表，只闭合开关S、S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，滑片P向右移动，R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消耗的功率可能不变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>若将a、b位置互换，只闭合开关S、S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消耗的功率可能为0.2W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rPr>
          <w:rFonts w:ascii="Calibri" w:hAnsi="Calibri"/>
          <w:b w:val="0"/>
          <w:i w:val="0"/>
          <w:color w:val="000000"/>
          <w:sz w:val="22"/>
        </w:rPr>
        <w:t>①③④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rPr>
          <w:rFonts w:ascii="Calibri" w:hAnsi="Calibri"/>
          <w:b w:val="0"/>
          <w:i w:val="0"/>
          <w:color w:val="000000"/>
          <w:sz w:val="22"/>
        </w:rPr>
        <w:t>②④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rPr>
          <w:rFonts w:ascii="Calibri" w:hAnsi="Calibri"/>
          <w:b w:val="0"/>
          <w:i w:val="0"/>
          <w:color w:val="000000"/>
          <w:sz w:val="22"/>
        </w:rPr>
        <w:t>②③⑤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rPr>
          <w:rFonts w:ascii="Calibri" w:hAnsi="Calibri"/>
          <w:b w:val="0"/>
          <w:i w:val="0"/>
          <w:color w:val="000000"/>
          <w:sz w:val="22"/>
        </w:rPr>
        <w:t>③④</w:t>
      </w:r>
    </w:p>
    <w:p>
      <w:pPr>
        <w:spacing w:line="360" w:lineRule="auto"/>
        <w:ind w:left="0"/>
        <w:jc w:val="left"/>
        <w:textAlignment w:val="center"/>
      </w:pPr>
      <w:r>
        <w:t>4．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12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月</w:t>
      </w:r>
      <m:oMath>
        <m:r>
          <w:rPr>
            <w:rFonts w:ascii="Cambria Math" w:hAnsi="Cambria Math"/>
            <w:sz w:val="22"/>
            <w:szCs w:val="22"/>
            <w:lang w:eastAsia="zh-CN"/>
          </w:rPr>
          <m:t>19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日，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2021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重庆马拉松迎新跑活动在广阳岛激情开跑，下列说法正确的是（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A．起跑前，静止的运动员不受力的作用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B．选手冲线后无法立即停下来，是因为受到惯性力的作用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C．运动员鞋底刻有凸凹不平的花纹，是为了增大摩擦力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D．运动员匀速转弯时，他受到的合力为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，运动状态不改变</w:t>
      </w:r>
    </w:p>
    <w:p>
      <w:pPr>
        <w:spacing w:line="360" w:lineRule="auto"/>
        <w:ind w:left="0"/>
        <w:jc w:val="left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下列有关声现象的说法正确的是（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A．声音在真空中的传播速度为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340m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/</m:t>
        </m:r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B．只要物体在振动，人就一定能听到声音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C．利用超声波清洗眼镜，说明了超声波可以传递能量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D．逢年过节，当社区举行一些文化表演活动时，从高音喇叭传出的歌声一定不是噪声</w:t>
      </w:r>
    </w:p>
    <w:p>
      <w:pPr>
        <w:spacing w:line="360" w:lineRule="auto"/>
        <w:ind w:left="0"/>
        <w:jc w:val="left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关于如图所示的电路图，下列说法正确的是（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06855" cy="13208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A．只闭合开关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时，小灯泡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并联，</w:t>
      </w:r>
      <w:r>
        <w:drawing>
          <wp:inline distT="0" distB="0" distL="0" distR="0">
            <wp:extent cx="203200" cy="203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测量干路中的电流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B．只闭合开关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时，小灯泡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串联</w:t>
      </w:r>
      <w:r>
        <w:drawing>
          <wp:inline distT="0" distB="0" distL="0" distR="0">
            <wp:extent cx="236855" cy="21971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067" cy="2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测量通过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，的电流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C．闭合开关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时，小灯泡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并联，</w:t>
      </w:r>
      <w:r>
        <w:drawing>
          <wp:inline distT="0" distB="0" distL="0" distR="0">
            <wp:extent cx="203200" cy="2032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测量干路中的电流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D．闭合开关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时，小灯泡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中无电流，</w:t>
      </w:r>
      <w:r>
        <w:drawing>
          <wp:inline distT="0" distB="0" distL="0" distR="0">
            <wp:extent cx="236855" cy="2197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7067" cy="22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测量小灯泡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所在支路的电流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11"/>
          <w:footerReference w:type="default" r:id="rId12"/>
          <w:type w:val="nextPage"/>
          <w:pgSz w:w="11906" w:h="16838"/>
          <w:pgMar w:top="1134" w:right="707" w:bottom="937" w:left="1134" w:header="426" w:footer="515" w:gutter="0"/>
          <w:pgNumType w:start="2"/>
          <w:cols w:num="1" w:space="425"/>
          <w:titlePg w:val="0"/>
          <w:docGrid w:type="lines" w:linePitch="312" w:charSpace="0"/>
        </w:sectPr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常用的电冰箱利用了一种叫做</w:t>
      </w:r>
      <m:oMath>
        <m:r>
          <w:rPr>
            <w:rFonts w:ascii="Cambria Math" w:hAnsi="Cambria Math"/>
            <w:sz w:val="22"/>
            <w:szCs w:val="22"/>
            <w:lang w:eastAsia="zh-CN"/>
          </w:rPr>
          <m:t>R600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冰箱的制冷剂作为热的“搬运工”，把冰箱里的“热”“搬运”到冰箱的外面。如图所示的冰箱，在使用中包含多种物态变化，下列说法正确的是（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40510" cy="25400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40933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A．冰箱制冷是利用制冷剂在冷冻室升华吸热，在冷凝器凝华放热来工作的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B．电冰箱内侧壁会附有白色的“霜”，这是水蒸气凝华形成的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C．从冰箱中取出的冰镇矿泉水，放置一会儿瓶壁上会出现水珠，这是熔化现象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D．打开冰箱门时，常常会出现“白气”，这是汽化现象</w:t>
      </w:r>
    </w:p>
    <w:p>
      <w:pPr>
        <w:spacing w:line="360" w:lineRule="auto"/>
        <w:ind w:left="0"/>
        <w:jc w:val="left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对图中的甲、乙、丙、丁四幅图解释不合理的是（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267200" cy="104965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A．甲图说明通电导线周围存在磁场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B．乙图中当温度超过某一温度时，报警器自动报警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C．丙图是发电机的工作原理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D．丁图中的麦克风应用了电磁感应现象</w:t>
      </w:r>
    </w:p>
    <w:p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利用图中器材，不能完成的实验是（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707255" cy="12528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A．探究压力作用效果与受力面积的关系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B．准确测量液体压强的大小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C．证明大气压的存在</w:t>
      </w:r>
    </w:p>
    <w:p>
      <w:pPr>
        <w:spacing w:line="360" w:lineRule="auto"/>
        <w:ind w:firstLine="286" w:firstLineChars="130"/>
        <w:jc w:val="left"/>
        <w:sectPr>
          <w:headerReference w:type="default" r:id="rId16"/>
          <w:footerReference w:type="default" r:id="rId17"/>
          <w:type w:val="nextPage"/>
          <w:pgSz w:w="11906" w:h="16838"/>
          <w:pgMar w:top="1134" w:right="707" w:bottom="937" w:left="1134" w:header="426" w:footer="515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D．探究连通器的特点</w:t>
      </w:r>
    </w:p>
    <w:p>
      <w:pPr>
        <w:spacing w:line="360" w:lineRule="auto"/>
        <w:ind w:left="0"/>
        <w:jc w:val="left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下列估测与实际情况相符的是（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A．物理课本的宽度大约为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18cm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B．一只鸡蛋在水中悬浮时受到的浮力大约为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10N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C．电热水壶的功率约为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50W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D．电磁波在真空中的传播速度约为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3000km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/</m:t>
        </m:r>
        <m:r>
          <w:rPr>
            <w:rFonts w:ascii="Cambria Math" w:hAnsi="Cambria Math"/>
            <w:sz w:val="22"/>
            <w:szCs w:val="22"/>
            <w:lang w:eastAsia="zh-CN"/>
          </w:rPr>
          <m:t>ℎ</m:t>
        </m:r>
      </m:oMath>
    </w:p>
    <w:p>
      <w:pPr>
        <w:spacing w:line="360" w:lineRule="auto"/>
        <w:ind w:left="0"/>
        <w:jc w:val="left"/>
      </w:pPr>
      <w:r>
        <w:t>11．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关于温度、热量和内能，下列说法正确的是（　　）  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A．物体的温度越高，所含热量越多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B．物体内能增大，一定吸收了热量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C．温度高的物体内能也大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D．物体的温度升高，它的内能就增加</w:t>
      </w:r>
    </w:p>
    <w:p>
      <w:pPr>
        <w:spacing w:line="360" w:lineRule="auto"/>
        <w:ind w:left="0"/>
        <w:jc w:val="left"/>
        <w:textAlignment w:val="center"/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如图所示，用拉力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将同一物体以相同的速度分别沿光滑斜面</w:t>
      </w:r>
      <m:oMath>
        <m:r>
          <w:rPr>
            <w:rFonts w:ascii="Cambria Math" w:hAnsi="Cambria Math"/>
            <w:sz w:val="22"/>
            <w:szCs w:val="22"/>
            <w:lang w:eastAsia="zh-CN"/>
          </w:rPr>
          <m:t>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从底部匀速拉到顶部，已知</w:t>
      </w:r>
      <m:oMath>
        <m:r>
          <w:rPr>
            <w:rFonts w:ascii="Cambria Math" w:hAnsi="Cambria Math"/>
            <w:sz w:val="22"/>
            <w:szCs w:val="22"/>
            <w:lang w:eastAsia="zh-CN"/>
          </w:rPr>
          <m:t>AB&gt;AC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，拉力做的功为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，拉力做功的功率分别为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，则下列判断中正确的是（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03655" cy="711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&lt;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 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&gt;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spacing w:line="360" w:lineRule="auto"/>
        <w:ind w:left="0"/>
        <w:jc w:val="left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如图所示，水平桌面上的甲、乙两个相同的容器中盛有不同的液体，将两个相同的小球分别放入两容器中，小球静止时，两容器中液面相平，两小球所处的位置如图所示，则下列判断正确的是（　　）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472055" cy="13208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22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A．甲容器中小球受到液体的浮力较大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B．乙容器中液体的密度较大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C．甲容器底部受到液体的压强较大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D．乙容器中小球排开液体的重力较大</w:t>
      </w:r>
    </w:p>
    <w:p>
      <w:pPr>
        <w:spacing w:line="360" w:lineRule="auto"/>
        <w:ind w:left="0"/>
        <w:jc w:val="left"/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>能源、材料和信息是人类社会发展的三大支柱，下面有关内容错误的是（　　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A．半导体制作的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LED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发光二极管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具有单向导电性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B．不同广播电台发射电磁波的频率不相同</w:t>
      </w:r>
    </w:p>
    <w:p>
      <w:pPr>
        <w:spacing w:line="360" w:lineRule="auto"/>
        <w:ind w:firstLine="286" w:firstLineChars="130"/>
        <w:jc w:val="left"/>
        <w:sectPr>
          <w:headerReference w:type="default" r:id="rId20"/>
          <w:footerReference w:type="default" r:id="rId21"/>
          <w:type w:val="nextPage"/>
          <w:pgSz w:w="11906" w:h="16838"/>
          <w:pgMar w:top="1134" w:right="707" w:bottom="937" w:left="1134" w:header="426" w:footer="515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C．因为核聚变比核裂变释放的能量更大，所以被广泛利用于核电站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D．能量的转化和转移具有方向性</w:t>
      </w:r>
    </w:p>
    <w:p>
      <w:pPr>
        <w:spacing w:line="360" w:lineRule="auto"/>
        <w:ind w:left="0"/>
        <w:jc w:val="left"/>
        <w:textAlignment w:val="center"/>
      </w:pPr>
      <w:r>
        <w:t>15．</w:t>
      </w:r>
      <w:r>
        <w:rPr>
          <w:rFonts w:ascii="Times New Roman" w:hAnsi="Times New Roman"/>
          <w:b w:val="0"/>
          <w:i w:val="0"/>
          <w:color w:val="000000"/>
          <w:sz w:val="22"/>
        </w:rPr>
        <w:t>如甲图所示，小球从竖直放置的弹簧上方一定高度处由静止开始自由下落，从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处开始接触弹簧，压缩至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处时弹簧最短。从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至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处的过程中，小球在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处速度最大。小球的速度</w:t>
      </w:r>
      <m:oMath>
        <m:r>
          <w:rPr>
            <w:rFonts w:ascii="Cambria Math" w:hAnsi="Cambria Math"/>
            <w:sz w:val="22"/>
            <w:szCs w:val="22"/>
            <w:lang w:eastAsia="zh-CN"/>
          </w:rPr>
          <m:t>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和弹簧被压缩的长度</w:t>
      </w:r>
      <m:oMath>
        <m:r>
          <w:rPr>
            <w:rFonts w:ascii="Cambria Math" w:hAnsi="Cambria Math"/>
            <w:sz w:val="22"/>
            <w:szCs w:val="22"/>
            <w:lang w:eastAsia="zh-CN"/>
          </w:rPr>
          <m:t>ΔL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之间的关系如乙图所示。不计空气阻力，则从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至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处的过程中，下列说法中正确的是（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370455" cy="128651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A．小球所受重力等于弹簧的弹力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B．小球的重力势能先减小后增大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C．小球减少的机械能转化为弹簧的弹性势能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D．小球的速度一直减小</w:t>
      </w:r>
    </w:p>
    <w:p>
      <w:pPr>
        <w:spacing w:line="360" w:lineRule="auto"/>
        <w:ind w:left="0"/>
        <w:jc w:val="left"/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>将一瓶酒精用去三分之一，剩余酒精的（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A．热值、比热容都不变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B．热值、比热容都变为原来的三分之二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C．热值变为原来的三分之二，比热容不变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D．热值不变，比热容变为原来的三分之二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二、多选题：本大题共2小题，共4分。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如图甲所示的滑轮组，每个滑轮等重，绳重及各处摩擦均不计。物体G从200N开始逐渐增加，每次匀速提升物体同样的高度，图乙记录了在此过程中物体的重力和滑轮组机械效率的关系图象，下列说法正确的有（　　） 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862455" cy="16421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62667" cy="164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A．当G=200N时，绳子自由端的拉力F=100N</w:t>
      </w:r>
    </w:p>
    <w:p>
      <w:pPr>
        <w:spacing w:line="360" w:lineRule="auto"/>
        <w:ind w:firstLine="286" w:firstLineChars="130"/>
        <w:jc w:val="left"/>
        <w:sectPr>
          <w:headerReference w:type="default" r:id="rId24"/>
          <w:footerReference w:type="default" r:id="rId25"/>
          <w:type w:val="nextPage"/>
          <w:pgSz w:w="11906" w:h="16838"/>
          <w:pgMar w:top="1134" w:right="707" w:bottom="937" w:left="1134" w:header="426" w:footer="515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B．每个滑轮重200N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C．当提升物重为800N时，绳子承受拉力为250N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D．机械效率随提升的物重增加而提高</w:t>
      </w:r>
    </w:p>
    <w:p>
      <w:pPr>
        <w:spacing w:line="360" w:lineRule="auto"/>
        <w:ind w:left="0"/>
        <w:jc w:val="left"/>
        <w:textAlignment w:val="center"/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如图所示电路中，标有“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9V3W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”的小灯泡</w:t>
      </w:r>
      <m:oMath>
        <m:r>
          <w:rPr>
            <w:rFonts w:ascii="Cambria Math" w:hAnsi="Cambria Math"/>
            <w:sz w:val="22"/>
            <w:szCs w:val="22"/>
            <w:lang w:eastAsia="zh-CN"/>
          </w:rPr>
          <m:t>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正常发光，电阻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=9Ω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=24Ω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828800" cy="135445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A．供电电压</w:t>
      </w:r>
      <m:oMath>
        <m:r>
          <w:rPr>
            <w:rFonts w:ascii="Cambria Math" w:hAnsi="Cambria Math"/>
            <w:sz w:val="22"/>
            <w:szCs w:val="22"/>
            <w:lang w:eastAsia="zh-CN"/>
          </w:rPr>
          <m:t>U=9V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B．电流表示数</w:t>
      </w:r>
      <m:oMath>
        <m:r>
          <w:rPr>
            <w:rFonts w:ascii="Cambria Math" w:hAnsi="Cambria Math"/>
            <w:sz w:val="22"/>
            <w:szCs w:val="22"/>
            <w:lang w:eastAsia="zh-CN"/>
          </w:rPr>
          <m:t>I=0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5A</m:t>
        </m:r>
      </m:oMath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消耗的电功率</w:t>
      </w:r>
      <m:oMath>
        <m:r>
          <w:rPr>
            <w:rFonts w:ascii="Cambria Math" w:hAnsi="Cambria Math"/>
            <w:sz w:val="22"/>
            <w:szCs w:val="22"/>
            <w:lang w:eastAsia="zh-CN"/>
          </w:rPr>
          <m:t>1W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消耗的电功率</w:t>
      </w:r>
      <m:oMath>
        <m:r>
          <w:rPr>
            <w:rFonts w:ascii="Cambria Math" w:hAnsi="Cambria Math"/>
            <w:sz w:val="22"/>
            <w:szCs w:val="22"/>
            <w:lang w:eastAsia="zh-CN"/>
          </w:rPr>
          <m:t>4W</m:t>
        </m:r>
      </m:oMath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三、填空题：本大题共8小题，共32分。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19．</w:t>
      </w:r>
      <w:r>
        <w:rPr>
          <w:rFonts w:ascii="Times New Roman" w:hAnsi="Times New Roman"/>
          <w:b w:val="0"/>
          <w:i w:val="0"/>
          <w:color w:val="000000"/>
          <w:sz w:val="22"/>
        </w:rPr>
        <w:t>小唐同学不小心把水滴落到书本上，此时，他通过水滴看书本上的字是放大的，水滴相当于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透镜，我们可以利用这种透镜来矫正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视眼。</w:t>
      </w:r>
    </w:p>
    <w:p>
      <w:pPr>
        <w:spacing w:line="360" w:lineRule="auto"/>
        <w:ind w:left="0"/>
        <w:jc w:val="left"/>
        <w:textAlignment w:val="center"/>
      </w:pPr>
      <w:r>
        <w:t>20．</w:t>
      </w:r>
      <w:r>
        <w:rPr>
          <w:rFonts w:ascii="Times New Roman" w:hAnsi="Times New Roman"/>
          <w:b w:val="0"/>
          <w:i w:val="0"/>
          <w:color w:val="000000"/>
          <w:sz w:val="22"/>
        </w:rPr>
        <w:t>有些公路旁每隔1km就立着一个里程碑．小明为了测自己骑自行车的速度，在他看到里程碑上的数字是“2”时开始记时，1h后他到达了数字是“20”的里程碑位置，则他骑车的平均速度是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m/s；当突然刹车时，自行车由于具有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会继续向前运动一段距离． </w:t>
      </w:r>
    </w:p>
    <w:p>
      <w:pPr>
        <w:spacing w:line="360" w:lineRule="auto"/>
        <w:ind w:left="0"/>
        <w:jc w:val="left"/>
        <w:textAlignment w:val="center"/>
      </w:pPr>
      <w:r>
        <w:t>21．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如图所示，把金属箔卷成一个小细管，用柔软的导线把它水平地悬挂起来，再把一块条形磁铁放在金属薄管下面．当闭合开关时，发生的现象是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；拿掉磁体，再闭合开关通电，发生的现象是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实验表明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489710" cy="89725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  <w:sectPr>
          <w:headerReference w:type="default" r:id="rId28"/>
          <w:footerReference w:type="default" r:id="rId29"/>
          <w:type w:val="nextPage"/>
          <w:pgSz w:w="11906" w:h="16838"/>
          <w:pgMar w:top="1134" w:right="707" w:bottom="937" w:left="1134" w:header="426" w:footer="515" w:gutter="0"/>
          <w:pgNumType w:start="6"/>
          <w:cols w:num="1" w:space="425"/>
          <w:titlePg w:val="0"/>
          <w:docGrid w:type="lines" w:linePitch="312" w:charSpace="0"/>
        </w:sectPr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如图所示是我国航天员在中国空间站锻炼身体的画面。此画面信息是通过 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（选填“电磁波”或“超声波”）传回地面指挥中心的。五星红旗被航天员带到空间站，它的质量 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（选填“变大”“变小”或“不变”）。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608455" cy="125285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08667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23．</w:t>
      </w:r>
      <w:r>
        <w:rPr>
          <w:rFonts w:ascii="Times New Roman" w:hAnsi="Times New Roman"/>
          <w:b w:val="0"/>
          <w:i w:val="0"/>
          <w:color w:val="000000"/>
          <w:sz w:val="22"/>
        </w:rPr>
        <w:t>炎热的夏天，小双从冰箱拿出一支冰棍，剥去包装纸，冰淇淋冒“白气”，这是一种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现象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填写物态变化名称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，仔细观察冰棍“冒”出的“白气”，是向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选填“上”或“下”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飘的。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659255" cy="165925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24．</w:t>
      </w:r>
      <w:r>
        <w:rPr>
          <w:rFonts w:ascii="Times New Roman" w:hAnsi="Times New Roman"/>
          <w:b w:val="0"/>
          <w:i w:val="0"/>
          <w:color w:val="000000"/>
          <w:sz w:val="22"/>
        </w:rPr>
        <w:t>同学们探究“电流跟电阻的关系”，实验器材有：电源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电压恒为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6V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，电流表、电压表各一个，开关一个，三个定值电阻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  <m:r>
          <w:rPr>
            <w:rFonts w:ascii="Cambria Math" w:hAnsi="Cambria Math"/>
            <w:sz w:val="22"/>
            <w:szCs w:val="22"/>
            <w:lang w:eastAsia="zh-CN"/>
          </w:rPr>
          <m:t>5Ω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r>
          <w:rPr>
            <w:rFonts w:ascii="Cambria Math" w:hAnsi="Cambria Math"/>
            <w:sz w:val="22"/>
            <w:szCs w:val="22"/>
            <w:lang w:eastAsia="zh-CN"/>
          </w:rPr>
          <m:t>10Ω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、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，滑动变阻器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规格为“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40Ω1A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，导线若干。设计了如图甲所示的电路。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657600" cy="18288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（1）连接电路时，开关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应处于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状态，滑动变阻器的滑片需滑动到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端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选填“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”或“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”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（2）探究“电流跟电阻的关系”时，滑动变阻器的主要作用是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，为确保使用三个定值电阻都能顺利完成实验，需控制电压表示数的范围是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w:rPr>
            <w:rFonts w:ascii="Cambria Math" w:hAnsi="Cambria Math"/>
            <w:sz w:val="22"/>
            <w:szCs w:val="22"/>
            <w:lang w:eastAsia="zh-CN"/>
          </w:rPr>
          <m:t>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（3）依据乙图能得出的实验结论是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33"/>
          <w:footerReference w:type="default" r:id="rId34"/>
          <w:type w:val="nextPage"/>
          <w:pgSz w:w="11906" w:h="16838"/>
          <w:pgMar w:top="1134" w:right="707" w:bottom="937" w:left="1134" w:header="426" w:footer="515" w:gutter="0"/>
          <w:pgNumType w:start="7"/>
          <w:cols w:num="1" w:space="425"/>
          <w:titlePg w:val="0"/>
          <w:docGrid w:type="lines" w:linePitch="312" w:charSpace="0"/>
        </w:sectPr>
      </w:pPr>
      <w:r>
        <w:t>25．</w:t>
      </w:r>
      <w:r>
        <w:rPr>
          <w:rFonts w:ascii="Times New Roman" w:hAnsi="Times New Roman"/>
          <w:b w:val="0"/>
          <w:i w:val="0"/>
          <w:color w:val="000000"/>
          <w:sz w:val="22"/>
        </w:rPr>
        <w:t>小亮对家里的电动自行车进行了测试，他骑车在平直的路面上由静止开始运动，获得如图所示的速度</w:t>
      </w:r>
      <m:oMath>
        <m:r>
          <w:rPr>
            <w:rFonts w:ascii="Cambria Math" w:hAnsi="Cambria Math"/>
            <w:sz w:val="22"/>
            <w:szCs w:val="22"/>
            <w:lang w:eastAsia="zh-CN"/>
          </w:rPr>
          <m:t>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和牵引力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随时间</w:t>
      </w:r>
      <m:oMath>
        <m:r>
          <w:rPr>
            <w:rFonts w:ascii="Cambria Math" w:hAnsi="Cambria Math"/>
            <w:sz w:val="22"/>
            <w:szCs w:val="22"/>
            <w:lang w:eastAsia="zh-CN"/>
          </w:rPr>
          <m:t>t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变化的关系图象．已知匀速行驶时，电动机输入电压为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48V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，输入电流</w:t>
      </w:r>
      <m:oMath>
        <m:r>
          <w:rPr>
            <w:rFonts w:ascii="Cambria Math" w:hAnsi="Cambria Math"/>
            <w:sz w:val="22"/>
            <w:szCs w:val="22"/>
            <w:lang w:eastAsia="zh-CN"/>
          </w:rPr>
          <m:t>5A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由图可知</w:t>
      </w:r>
      <m:oMath>
        <m:r>
          <w:rPr>
            <w:rFonts w:ascii="Cambria Math" w:hAnsi="Cambria Math"/>
            <w:sz w:val="22"/>
            <w:szCs w:val="22"/>
            <w:lang w:eastAsia="zh-CN"/>
          </w:rPr>
          <m:t>8～14s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电动自行车受到的阻力为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；电动自行车匀速行驶时．电能转化为机械能的效率为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827655" cy="11684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27867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26．</w:t>
      </w:r>
      <w:r>
        <w:rPr>
          <w:rFonts w:ascii="Times New Roman" w:hAnsi="Times New Roman"/>
          <w:b w:val="0"/>
          <w:i w:val="0"/>
          <w:color w:val="000000"/>
          <w:sz w:val="22"/>
        </w:rPr>
        <w:t>小明设计了如图甲所示的模拟调光灯电路电源电压恒定，R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为定值电阻，闭合开关S后，将滑动变阻器R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的滑片P由最右端向左移动，直至灯泡L正常发光。此过程中，电流表A的示数随两电压表V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、V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（V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未画出）示数变化关系图像如图乙所示，则电源电压为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V；小灯泡正常发光时的功率为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W；图像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表示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（选填“R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”或“R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”）的电流随电压变化关系；再串联一个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Ω的电阻后，R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的滑片可自由移动，灯泡能正常发光且安全。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860800" cy="165925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四、作图题：本大题共2小题，共4分。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27．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如图甲是徽州古镇石桥在水中的倒影美景。请在图乙中画出光从石桥上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点经水面反射后，进入人眼的光路图。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081655" cy="150685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</w:pPr>
      <w:r>
        <w:t>28．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如图所示为一小球在空中运动的轨迹，请在图上画出小球此时所受重力的示意图。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168400" cy="103251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五、实验探究题：本大题共2小题，共14分。</w:t>
            </w:r>
          </w:p>
        </w:tc>
      </w:tr>
    </w:tbl>
    <w:p>
      <w:pPr>
        <w:sectPr>
          <w:headerReference w:type="default" r:id="rId39"/>
          <w:footerReference w:type="default" r:id="rId40"/>
          <w:type w:val="nextPage"/>
          <w:pgSz w:w="11906" w:h="16838"/>
          <w:pgMar w:top="1134" w:right="707" w:bottom="937" w:left="1134" w:header="426" w:footer="515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29．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如图所示，将铜片和铁片插入一个苹果中就制成了水果电池，别小看它，它能点亮一只发光二极管，一定数量的水果电池还可以给手机充电呢。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489710" cy="14732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（1）给你提供导线和如图所示的器材，请你选择其中部分器材，想办法确定盐水电池的正负极，简要写出方案及判断方法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316855" cy="12700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17066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（2）怎样提高水果电池的电压？说出你的方法并简要说明理由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  <w:textAlignment w:val="center"/>
      </w:pPr>
      <w:r>
        <w:t>30．</w:t>
      </w:r>
      <w:r>
        <w:rPr>
          <w:rFonts w:ascii="Times New Roman" w:hAnsi="Times New Roman"/>
          <w:b w:val="0"/>
          <w:i w:val="0"/>
          <w:color w:val="000000"/>
          <w:sz w:val="22"/>
        </w:rPr>
        <w:t>在“探究凸透镜成像规律”的实验中，实验装置如图所示，其中凸透镜的焦距为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10cm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386455" cy="94805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866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（1）将点燃的蜡烛放置在光具座上</w:t>
      </w:r>
      <m:oMath>
        <m:r>
          <w:rPr>
            <w:rFonts w:ascii="Cambria Math" w:hAnsi="Cambria Math"/>
            <w:sz w:val="22"/>
            <w:szCs w:val="22"/>
            <w:lang w:eastAsia="zh-CN"/>
          </w:rPr>
          <m:t>35cm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刻度线处，移动光屏，使光屏上得到烛焰清晰的倒立、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(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选填“放大”“缩小”或“等大”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的像，这个实验现象可以说明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的成像特点。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（2）将蜡烛移到光具座上</w:t>
      </w:r>
      <m:oMath>
        <m:r>
          <w:rPr>
            <w:rFonts w:ascii="Cambria Math" w:hAnsi="Cambria Math"/>
            <w:sz w:val="22"/>
            <w:szCs w:val="22"/>
            <w:lang w:eastAsia="zh-CN"/>
          </w:rPr>
          <m:t>20cm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刻度线处，发现光屏上的像变模糊了。在不移动光屏的情况下，为了使光屏上依然出现清晰的像，应在凸透镜和光屏之间放置一个适当的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透镜。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六、计算题：本大题共3小题，共19分。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sectPr>
          <w:headerReference w:type="default" r:id="rId44"/>
          <w:footerReference w:type="default" r:id="rId45"/>
          <w:type w:val="nextPage"/>
          <w:pgSz w:w="11906" w:h="16838"/>
          <w:pgMar w:top="1134" w:right="707" w:bottom="937" w:left="1134" w:header="426" w:footer="515" w:gutter="0"/>
          <w:pgNumType w:start="9"/>
          <w:cols w:num="1" w:space="425"/>
          <w:titlePg w:val="0"/>
          <w:docGrid w:type="lines" w:linePitch="312" w:charSpace="0"/>
        </w:sectPr>
      </w:pPr>
      <w:r>
        <w:t>31．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如图，某工人用400N的力在10s内将物体匀速提高了5m，此时滑轮组机械效率为75%（不计绳重及摩擦），求：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812800" cy="150685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50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（1）拉力所做的功；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（2）拉力的功率；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（3）物体的重力；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（4）动滑轮的重力。</w:t>
      </w:r>
    </w:p>
    <w:p>
      <w:pPr>
        <w:spacing w:line="360" w:lineRule="auto"/>
        <w:ind w:left="0"/>
        <w:jc w:val="left"/>
        <w:textAlignment w:val="center"/>
      </w:pPr>
      <w:r>
        <w:t>32．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如图所示电路中，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电阻为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电阻为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，电流表示数为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3A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，求：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049655" cy="82931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（1）电源电压；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（2）通过电阻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的电流．</w:t>
      </w:r>
    </w:p>
    <w:p>
      <w:pPr>
        <w:spacing w:line="360" w:lineRule="auto"/>
        <w:ind w:left="0"/>
        <w:jc w:val="left"/>
        <w:textAlignment w:val="center"/>
      </w:pPr>
      <w:r>
        <w:t>33．</w:t>
      </w:r>
      <w:r>
        <w:rPr>
          <w:rFonts w:ascii="Times New Roman" w:hAnsi="Times New Roman"/>
          <w:b w:val="0"/>
          <w:i w:val="0"/>
          <w:color w:val="000000"/>
          <w:sz w:val="22"/>
        </w:rPr>
        <w:t>小华穿着冰鞋在水平的滑冰场上快速滑行，她和冰鞋的总质量为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45kg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，每只冰刀与冰面的接触面积约为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3c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m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，试求：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（1）小华及冰鞋受到的重力是多大？</w:t>
      </w:r>
      <m:oMath>
        <m:r>
          <w:rPr>
            <w:rFonts w:ascii="Cambria Math" w:hAnsi="Cambria Math"/>
            <w:sz w:val="22"/>
            <w:szCs w:val="22"/>
            <w:lang w:eastAsia="zh-CN"/>
          </w:rPr>
          <m:t>(g=10N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/</m:t>
        </m:r>
        <m:r>
          <w:rPr>
            <w:rFonts w:ascii="Cambria Math" w:hAnsi="Cambria Math"/>
            <w:sz w:val="22"/>
            <w:szCs w:val="22"/>
            <w:lang w:eastAsia="zh-CN"/>
          </w:rPr>
          <m:t>kg)</m:t>
        </m:r>
      </m:oMath>
    </w:p>
    <w:p>
      <w:pPr>
        <w:spacing w:line="360" w:lineRule="auto"/>
        <w:ind w:firstLine="286" w:firstLineChars="130"/>
        <w:jc w:val="left"/>
        <w:sectPr>
          <w:headerReference w:type="default" r:id="rId48"/>
          <w:footerReference w:type="default" r:id="rId49"/>
          <w:type w:val="nextPage"/>
          <w:pgSz w:w="11906" w:h="16838"/>
          <w:pgMar w:top="1134" w:right="707" w:bottom="937" w:left="1134" w:header="426" w:footer="515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（2）小华单脚滑行时对冰面的压强是多大？</w:t>
      </w:r>
    </w:p>
    <w:p>
      <w:pPr>
        <w:spacing w:before="0" w:after="0"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答案解析部分</w:t>
      </w:r>
    </w:p>
    <w:p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光的反射定律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【解答】根据图片可知，当平面镜向上移动时，入射点会向上移动，同时反射光线也会向上移动，故D正确，而A、B、C错误。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故选D。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【分析】根据光的反射定律分析判断。</w:t>
      </w:r>
    </w:p>
    <w:p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质量及其特性；动能和势能的大小变化；能源及其分类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【解答】A.太阳能可以在短时间内得到补充，属于可再生的能源，故A错误； 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B.这种材料导热性强，因此冷藏车厢体不能用这种铝基复合材料制作，故B错误； 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C.运载火箭升空时梦天实验舱的质量不变，而高度增大，则重力势能变大 ，故C正确；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D.梦天实验舱从地球运到太空中，虽然位置不变，但是质量不变，故D错误。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故选C。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【分析】A.不能在短时间内得到补充的能源为不可再生能源；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B.物质的性质决定用途；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C.重力势能大小与质量和高度有关；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D.质量是物质本身的一种属性，不随物体形状、状态、位置和温度的变化而变化。</w:t>
      </w:r>
    </w:p>
    <w:p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欧姆定律及其应用；电功率的计算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50"/>
          <w:footerReference w:type="default" r:id="rId51"/>
          <w:type w:val="nextPage"/>
          <w:pgSz w:w="11906" w:h="16838"/>
          <w:pgMar w:top="1134" w:right="707" w:bottom="937" w:left="1134" w:header="426" w:footer="515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根据图片可知，当只闭合开关S、S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时，电表a与R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串联、电表b与变阻器R串联，然后它们并联，此时电表a、b指针均明显偏转，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将位于中点的滑片P向左移动，a的示数不变，b的示数有变化，则电表b为电流表，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因并联电路中各支路独立工作、互不影响，所以电表a可能是电流表，也可能是电压表，故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错误；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，当a为电流表时，R和R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被电流表a、b短路，电路为R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的简单电路，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移动滑片P，a示数和b示数不变，即它们的变化量均为0，a示数变化量与b示数变化量的比值不等于R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被电流表b短路，R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与R串联，电压表a测R两端的电压，电流表b测电路中的电流，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设滑片移动前后，电路中的电流分别为I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因串联电路中总电压等于各分电压之和，</w:t>
      </w:r>
      <w:r>
        <w:br/>
      </w:r>
    </w:p>
    <w:p>
      <w:pPr>
        <w:spacing w:line="360" w:lineRule="auto"/>
        <w:ind w:left="0"/>
        <w:jc w:val="left"/>
        <w:textAlignment w:val="center"/>
        <w:sectPr>
          <w:headerReference w:type="default" r:id="rId52"/>
          <w:footerReference w:type="default" r:id="rId53"/>
          <w:type w:val="nextPage"/>
          <w:pgSz w:w="11906" w:h="16838"/>
          <w:pgMar w:top="1134" w:right="707" w:bottom="937" w:left="1134" w:header="426" w:footer="515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所以，由</w:t>
      </w:r>
      <m:oMath>
        <m:r>
          <w:rPr>
            <w:rFonts w:ascii="Cambria Math" w:hAnsi="Cambria Math"/>
            <w:sz w:val="22"/>
            <w:szCs w:val="22"/>
            <w:lang w:eastAsia="zh-CN"/>
          </w:rPr>
          <m:t>I=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U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R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可得，电压表a示数的变化量ΔU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a</w:t>
      </w:r>
      <w:r>
        <w:rPr>
          <w:rFonts w:ascii="Times New Roman" w:hAnsi="Times New Roman"/>
          <w:b w:val="0"/>
          <w:i w:val="0"/>
          <w:color w:val="000000"/>
          <w:sz w:val="22"/>
        </w:rPr>
        <w:t>=（U-I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）-（U-I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）=（I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-I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）R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=ΔI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b</w:t>
      </w:r>
      <w:r>
        <w:rPr>
          <w:rFonts w:ascii="Times New Roman" w:hAnsi="Times New Roman"/>
          <w:b w:val="0"/>
          <w:i w:val="0"/>
          <w:color w:val="000000"/>
          <w:sz w:val="22"/>
        </w:rPr>
        <w:t>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即a示数变化量与b示数变化量的比值等于R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综上可知，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正确；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当a为电流表时，R和R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被电流表a、b短路，电路为R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的简单电路，此时电路中的电流</w:t>
      </w:r>
      <m:oMath>
        <m:r>
          <w:rPr>
            <w:rFonts w:ascii="Cambria Math" w:hAnsi="Cambria Math"/>
            <w:sz w:val="22"/>
            <w:szCs w:val="22"/>
            <w:lang w:eastAsia="zh-CN"/>
          </w:rPr>
          <m:t>I=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U</m:t>
            </m:r>
          </m:num>
          <m:den>
            <m:sSub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 w:val="22"/>
            <w:szCs w:val="22"/>
            <w:lang w:eastAsia="zh-CN"/>
          </w:rPr>
          <m:t>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4V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10Ω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=0.4A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电路的电功率P=UI=4V×0.4A=1.6W；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被电流表b短路，R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与R串联，电压表a测R两端的电压，电流表b测电路中的电流，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滑动变阻器接入电路中的电阻为零时，电路中的最大电流为0.4A，两电表安全，此时电路的最大功率为1.6W，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综上可知，电路总功率最大值不可能为2W，故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错误；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若将b换成另一种电表即电压表，只闭合S、S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、R、R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串联，电压表a测R两端的电压，电压表b测R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两端的电压，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将滑片向右移动，接入电路中的电阻变小，电路的总电阻变小，则电路中电流变大，即R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的电流变大，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由P=UI=I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R可知，R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消耗的功率变大；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当a为电流表时，R被电流表a短路，滑片移动时通过R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的电流不变，R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消耗的功率不变；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综上可知，将滑片向右移动时，R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消耗的功率可能不变，故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正确；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>若将a与b的位置互换，只闭合S、S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当a为电流表时，R和R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被电流表a、b短路，电路为R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的简单电路，其功率为1.6W；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当a为电压表时，R被电流表b短路，R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串联，电压表a测R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两端的电压，电流表b测电路中的电流，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因串联电路中总电压等于各分电压之和，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所以，电路中的电流</w:t>
      </w:r>
      <m:oMath>
        <m:r>
          <w:rPr>
            <w:rFonts w:ascii="Cambria Math" w:hAnsi="Cambria Math"/>
            <w:sz w:val="22"/>
            <w:szCs w:val="22"/>
            <w:lang w:eastAsia="zh-CN"/>
          </w:rPr>
          <m:t>I′=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U</m:t>
            </m:r>
          </m:num>
          <m:den>
            <m:sSub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总</m:t>
                </m:r>
              </m:sub>
            </m:sSub>
          </m:den>
        </m:f>
        <m:r>
          <w:rPr>
            <w:rFonts w:ascii="Cambria Math" w:hAnsi="Cambria Math"/>
            <w:sz w:val="22"/>
            <w:szCs w:val="22"/>
            <w:lang w:eastAsia="zh-CN"/>
          </w:rPr>
          <m:t>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U</m:t>
            </m:r>
          </m:num>
          <m:den>
            <m:sSub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1</m:t>
                </m:r>
              </m:sub>
            </m:sSub>
            <m:r>
              <w:rPr>
                <w:rFonts w:ascii="Cambria Math" w:hAnsi="Cambria Math"/>
                <w:sz w:val="30"/>
                <w:szCs w:val="30"/>
                <w:lang w:eastAsia="zh-CN"/>
              </w:rPr>
              <m:t>+</m:t>
            </m:r>
            <m:sSub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2"/>
            <w:szCs w:val="22"/>
            <w:lang w:eastAsia="zh-CN"/>
          </w:rPr>
          <m:t>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4V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10Ω+10Ω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=0.2A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的电功率P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=（I′）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=（0.2A）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×10Ω=0.4W，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综上可知，R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消耗的功率不可能为0.2W，故</w:t>
      </w: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>错误。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综上可知，</w:t>
      </w:r>
      <w:r>
        <w:rPr>
          <w:rFonts w:ascii="Calibri" w:hAnsi="Calibri"/>
          <w:b w:val="0"/>
          <w:i w:val="0"/>
          <w:color w:val="000000"/>
          <w:sz w:val="22"/>
        </w:rPr>
        <w:t>②④</w:t>
      </w:r>
      <w:r>
        <w:rPr>
          <w:rFonts w:ascii="Times New Roman" w:hAnsi="Times New Roman"/>
          <w:b w:val="0"/>
          <w:i w:val="0"/>
          <w:color w:val="000000"/>
          <w:sz w:val="22"/>
        </w:rPr>
        <w:t>正确。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故选B。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当只闭合开关S、S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时，电表a与R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串联、电表b与变阻器R串联，然后它们并联，此时电表a、b指针均明显偏转，将位于中点的滑片P向左移动，a的示数不变，b的示数有变化，根据并联电路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只闭合开关S、S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，当a为电流表时，R和R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被电流表a、b短路，电路为R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的简单电路，移动滑片P，a示数和b示数不变；当a为电压表时，R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被电流表b短路，R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与R串联，电压表a测R两端的电压，电流表b测电路中的电流，设出滑片移动前后电路中的电流，根据串联电路的电压特点和欧姆定律表示出电压表a示数的变化量，然后得出a示数变化量与b示数变化量的比值；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当a为电流表时，R和R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被电流表a、b短路，电路为R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的简单电路，根据欧姆定律求出此时电路中的电流，利用P=UI求出电路的电功率；当a为电压表时，R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被电流表b短路，R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与R串联，电压表a测R两端的电压，电流表b测电路中的电流，滑动变阻器接入电路中的电阻为零时，电路为R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的简单电路，此时两电表安全，从而得出电路的最大功率；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若将b换成另一种电表即电压表，只闭合S、S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，当a为电压表时，R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、R、R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串联，电压表a测R两端的电压，电压表b测R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两端的电压，根据滑片的移动可知接入电路中的电阻变化，根据欧姆定律可知电路中电流的变化，利用P=UI=I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R判断R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消耗的功率变化；当a为电流表时，R被电流表a短路，滑片移动时通过R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的电流不变，R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消耗的功率不变；</w:t>
      </w:r>
      <w:r>
        <w:br/>
      </w:r>
      <w:r>
        <w:rPr>
          <w:rFonts w:ascii="Calibri" w:hAnsi="Calibri"/>
          <w:b w:val="0"/>
          <w:i w:val="0"/>
          <w:color w:val="000000"/>
          <w:sz w:val="22"/>
        </w:rPr>
        <w:t>⑤</w:t>
      </w:r>
      <w:r>
        <w:rPr>
          <w:rFonts w:ascii="Times New Roman" w:hAnsi="Times New Roman"/>
          <w:b w:val="0"/>
          <w:i w:val="0"/>
          <w:color w:val="000000"/>
          <w:sz w:val="22"/>
        </w:rPr>
        <w:t>若将a与b的位置互换，只闭合S、S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，分析a表为电流表或电压表时电路的连接方式，根据欧姆定律和串联电路的特点、P=UI=I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R求出R</w:t>
      </w:r>
      <w:r>
        <w:rPr>
          <w:rFonts w:ascii="Times New Roman" w:hAnsi="Times New Roman"/>
          <w:b w:val="0"/>
          <w:i w:val="0"/>
          <w:color w:val="000000"/>
          <w:vertAlign w:val="subscript"/>
        </w:rPr>
        <w:t>1</w:t>
      </w:r>
      <w:r>
        <w:rPr>
          <w:rFonts w:ascii="Times New Roman" w:hAnsi="Times New Roman"/>
          <w:b w:val="0"/>
          <w:i w:val="0"/>
          <w:color w:val="000000"/>
          <w:sz w:val="22"/>
        </w:rPr>
        <w:t>消耗的功率。</w:t>
      </w:r>
    </w:p>
    <w:p>
      <w:pPr>
        <w:spacing w:line="360" w:lineRule="auto"/>
        <w:ind w:left="0"/>
        <w:jc w:val="left"/>
      </w:pPr>
      <w:r>
        <w:t>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物体运动状态的变化；惯性及其现象；增大或减小摩擦的方法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【解答】A.起跑前，静止的运动员受到重力和支持力的作用，故A错误；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B.选手冲线后无法立即停下来，是因为具有惯性，故B错误；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C.运动员鞋底刻有凸凹不平的花纹，是为了增大摩擦力，故C正确； 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D.运动员匀速转弯时，它的运动方向改变，即运动状态改变，那么它受到的合力肯定不为零，故D错误。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故选C。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【分析】A.对运动员进行受力分析即可；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B.惯性是物体的一种性质，而不是力；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C.增大摩擦力的方法：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增大压力；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增大接触面的粗糙程度；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D.力是改变物体运动状态的原因。</w:t>
      </w:r>
    </w:p>
    <w:p>
      <w:pPr>
        <w:spacing w:line="360" w:lineRule="auto"/>
        <w:ind w:left="0"/>
        <w:jc w:val="left"/>
      </w:pPr>
      <w:r>
        <w:t>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声速；声与能量；噪声及来源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【解答】A.声音在真空中的传播速度为0，故A错误；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B.物体在振动产生声音，但是如果没有传声介质，那么就不能听到声音，故B错误；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C.利用超声波清洗眼镜，说明了超声波可以传递能量，故C正确； </w:t>
      </w:r>
      <w:r>
        <w:br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https://d.book118.com/156223010205010050</w:t>
        </w:r>
      </w:hyperlink>
    </w:p>
    <w:p>
      <w:pPr>
        <w:spacing w:line="360" w:lineRule="auto"/>
        <w:ind w:left="0"/>
        <w:jc w:val="left"/>
        <w:textAlignment w:val="center"/>
      </w:pPr>
    </w:p>
    <w:sectPr>
      <w:headerReference w:type="default" r:id="rId55"/>
      <w:footerReference w:type="default" r:id="rId56"/>
      <w:type w:val="nextPage"/>
      <w:pgSz w:w="11906" w:h="16838"/>
      <w:pgMar w:top="1134" w:right="707" w:bottom="937" w:left="1134" w:header="426" w:footer="515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6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7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8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9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13</w:t>
    </w:r>
    <w:r>
      <w:rPr>
        <w:rFonts w:ascii="微软雅黑" w:eastAsia="微软雅黑" w:hAnsi="微软雅黑"/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83"/>
    <w:rsid w:val="001957A4"/>
    <w:rsid w:val="001C2E01"/>
    <w:rsid w:val="0023135B"/>
    <w:rsid w:val="002A3E4C"/>
    <w:rsid w:val="002F2B6F"/>
    <w:rsid w:val="004C353A"/>
    <w:rsid w:val="00530734"/>
    <w:rsid w:val="00534152"/>
    <w:rsid w:val="00534887"/>
    <w:rsid w:val="0071385B"/>
    <w:rsid w:val="00762740"/>
    <w:rsid w:val="007E26CD"/>
    <w:rsid w:val="008F3083"/>
    <w:rsid w:val="00B85EF2"/>
    <w:rsid w:val="00BE4FA2"/>
    <w:rsid w:val="00FA5B34"/>
    <w:rsid w:val="6BCD31C3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image" Target="media/image6.png" /><Relationship Id="rId14" Type="http://schemas.openxmlformats.org/officeDocument/2006/relationships/image" Target="media/image7.png" /><Relationship Id="rId15" Type="http://schemas.openxmlformats.org/officeDocument/2006/relationships/image" Target="media/image8.png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footer" Target="footer4.xml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header" Target="header5.xml" /><Relationship Id="rId25" Type="http://schemas.openxmlformats.org/officeDocument/2006/relationships/footer" Target="footer5.xml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header" Target="header6.xml" /><Relationship Id="rId29" Type="http://schemas.openxmlformats.org/officeDocument/2006/relationships/footer" Target="footer6.xml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image" Target="media/image16.png" /><Relationship Id="rId32" Type="http://schemas.openxmlformats.org/officeDocument/2006/relationships/image" Target="media/image17.png" /><Relationship Id="rId33" Type="http://schemas.openxmlformats.org/officeDocument/2006/relationships/header" Target="header7.xml" /><Relationship Id="rId34" Type="http://schemas.openxmlformats.org/officeDocument/2006/relationships/footer" Target="footer7.xml" /><Relationship Id="rId35" Type="http://schemas.openxmlformats.org/officeDocument/2006/relationships/image" Target="media/image18.png" /><Relationship Id="rId36" Type="http://schemas.openxmlformats.org/officeDocument/2006/relationships/image" Target="media/image19.png" /><Relationship Id="rId37" Type="http://schemas.openxmlformats.org/officeDocument/2006/relationships/image" Target="media/image20.png" /><Relationship Id="rId38" Type="http://schemas.openxmlformats.org/officeDocument/2006/relationships/image" Target="media/image21.png" /><Relationship Id="rId39" Type="http://schemas.openxmlformats.org/officeDocument/2006/relationships/header" Target="header8.xml" /><Relationship Id="rId4" Type="http://schemas.openxmlformats.org/officeDocument/2006/relationships/image" Target="media/image1.png" /><Relationship Id="rId40" Type="http://schemas.openxmlformats.org/officeDocument/2006/relationships/footer" Target="footer8.xml" /><Relationship Id="rId41" Type="http://schemas.openxmlformats.org/officeDocument/2006/relationships/image" Target="media/image22.png" /><Relationship Id="rId42" Type="http://schemas.openxmlformats.org/officeDocument/2006/relationships/image" Target="media/image23.png" /><Relationship Id="rId43" Type="http://schemas.openxmlformats.org/officeDocument/2006/relationships/image" Target="media/image24.png" /><Relationship Id="rId44" Type="http://schemas.openxmlformats.org/officeDocument/2006/relationships/header" Target="header9.xml" /><Relationship Id="rId45" Type="http://schemas.openxmlformats.org/officeDocument/2006/relationships/footer" Target="footer9.xml" /><Relationship Id="rId46" Type="http://schemas.openxmlformats.org/officeDocument/2006/relationships/image" Target="media/image25.png" /><Relationship Id="rId47" Type="http://schemas.openxmlformats.org/officeDocument/2006/relationships/image" Target="media/image26.png" /><Relationship Id="rId48" Type="http://schemas.openxmlformats.org/officeDocument/2006/relationships/header" Target="header10.xml" /><Relationship Id="rId49" Type="http://schemas.openxmlformats.org/officeDocument/2006/relationships/footer" Target="footer10.xml" /><Relationship Id="rId5" Type="http://schemas.openxmlformats.org/officeDocument/2006/relationships/image" Target="media/image2.png" /><Relationship Id="rId50" Type="http://schemas.openxmlformats.org/officeDocument/2006/relationships/header" Target="header11.xml" /><Relationship Id="rId51" Type="http://schemas.openxmlformats.org/officeDocument/2006/relationships/footer" Target="footer11.xml" /><Relationship Id="rId52" Type="http://schemas.openxmlformats.org/officeDocument/2006/relationships/header" Target="header12.xml" /><Relationship Id="rId53" Type="http://schemas.openxmlformats.org/officeDocument/2006/relationships/footer" Target="footer12.xml" /><Relationship Id="rId54" Type="http://schemas.openxmlformats.org/officeDocument/2006/relationships/hyperlink" Target="https://d.book118.com/156223010205010050" TargetMode="External" /><Relationship Id="rId55" Type="http://schemas.openxmlformats.org/officeDocument/2006/relationships/header" Target="header13.xml" /><Relationship Id="rId56" Type="http://schemas.openxmlformats.org/officeDocument/2006/relationships/footer" Target="footer13.xml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0</Words>
  <Characters>0</Characters>
  <Application>Microsoft Office Word</Application>
  <DocSecurity>0</DocSecurity>
  <Lines>0</Lines>
  <Paragraphs>0</Paragraphs>
  <ScaleCrop>false</ScaleCrop>
  <Company>出卷网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四川省成都市青羊区2023-2024学年物理九年级上册期末试卷</dc:title>
  <dc:subject>chujuan.cn</dc:subject>
  <dc:creator>www.chujuan.cn</dc:creator>
  <dc:description>中小学教师出卷，试卷下载</dc:description>
  <cp:lastModifiedBy>未命名</cp:lastModifiedBy>
  <cp:revision>5</cp:revision>
  <dcterms:created xsi:type="dcterms:W3CDTF">2021-12-20T01:40:00Z</dcterms:created>
  <dcterms:modified xsi:type="dcterms:W3CDTF">2024-02-19T12:02:29Z</dcterms:modified>
  <cp:category>出卷宝; 出卷网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D43359218AC64B96A96AD3B8B1E56F73_12</vt:lpwstr>
  </property>
  <property fmtid="{D5CDD505-2E9C-101B-9397-08002B2CF9AE}" pid="3" name="KSOProductBuildVer">
    <vt:lpwstr>2052-12.1.0.16250</vt:lpwstr>
  </property>
</Properties>
</file>