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排水设备行业商业计划书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40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_Toc20401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59" w:history="1">
        <w:r>
          <w:rPr>
            <w:rFonts w:ascii="仿宋" w:eastAsia="仿宋" w:hAnsi="仿宋" w:cs="仿宋" w:hint="eastAsia"/>
            <w:lang w:val="en-US"/>
          </w:rPr>
          <w:t>一、生产控制的基本程序</w:t>
        </w:r>
        <w:r>
          <w:tab/>
        </w:r>
        <w:r>
          <w:fldChar w:fldCharType="begin"/>
        </w:r>
        <w:r>
          <w:instrText xml:space="preserve"> PAGEREF _Toc20859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2" w:history="1">
        <w:r>
          <w:rPr>
            <w:rFonts w:ascii="仿宋" w:eastAsia="仿宋" w:hAnsi="仿宋" w:cs="仿宋" w:hint="eastAsia"/>
            <w:lang w:val="en-US"/>
          </w:rPr>
          <w:t>(一)、排水设备生产控制的基本程序</w:t>
        </w:r>
        <w:r>
          <w:tab/>
        </w:r>
        <w:r>
          <w:fldChar w:fldCharType="begin"/>
        </w:r>
        <w:r>
          <w:instrText xml:space="preserve"> PAGEREF _Toc22392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1" w:history="1">
        <w:r>
          <w:rPr>
            <w:rFonts w:ascii="仿宋" w:eastAsia="仿宋" w:hAnsi="仿宋" w:cs="仿宋" w:hint="eastAsia"/>
            <w:lang w:val="en-US"/>
          </w:rPr>
          <w:t>二、市场地位与竞争战略</w:t>
        </w:r>
        <w:r>
          <w:tab/>
        </w:r>
        <w:r>
          <w:fldChar w:fldCharType="begin"/>
        </w:r>
        <w:r>
          <w:instrText xml:space="preserve"> PAGEREF _Toc4961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1" w:history="1">
        <w:r>
          <w:rPr>
            <w:rFonts w:ascii="仿宋" w:eastAsia="仿宋" w:hAnsi="仿宋" w:cs="仿宋" w:hint="eastAsia"/>
            <w:lang w:val="en-US"/>
          </w:rPr>
          <w:t>(一)、顾客忠诚</w:t>
        </w:r>
        <w:r>
          <w:tab/>
        </w:r>
        <w:r>
          <w:fldChar w:fldCharType="begin"/>
        </w:r>
        <w:r>
          <w:instrText xml:space="preserve"> PAGEREF _Toc26171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2" w:history="1">
        <w:r>
          <w:rPr>
            <w:rFonts w:ascii="仿宋" w:eastAsia="仿宋" w:hAnsi="仿宋" w:cs="仿宋" w:hint="eastAsia"/>
            <w:lang w:val="en-US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_Toc18782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3" w:history="1">
        <w:r>
          <w:rPr>
            <w:rFonts w:ascii="仿宋" w:eastAsia="仿宋" w:hAnsi="仿宋" w:cs="仿宋" w:hint="eastAsia"/>
            <w:lang w:val="en-US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_Toc32403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4" w:history="1">
        <w:r>
          <w:rPr>
            <w:rFonts w:ascii="仿宋" w:eastAsia="仿宋" w:hAnsi="仿宋" w:cs="仿宋" w:hint="eastAsia"/>
            <w:lang w:val="en-US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_Toc11784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6" w:history="1">
        <w:r>
          <w:rPr>
            <w:rFonts w:ascii="仿宋" w:eastAsia="仿宋" w:hAnsi="仿宋" w:cs="仿宋" w:hint="eastAsia"/>
            <w:lang w:val="en-US"/>
          </w:rPr>
          <w:t>(五)、选择进攻战略</w:t>
        </w:r>
        <w:r>
          <w:tab/>
        </w:r>
        <w:r>
          <w:fldChar w:fldCharType="begin"/>
        </w:r>
        <w:r>
          <w:instrText xml:space="preserve"> PAGEREF _Toc12696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8" w:history="1">
        <w:r>
          <w:rPr>
            <w:rFonts w:ascii="仿宋" w:eastAsia="仿宋" w:hAnsi="仿宋" w:cs="仿宋" w:hint="eastAsia"/>
            <w:lang w:val="en-US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_Toc13198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" w:history="1">
        <w:r>
          <w:rPr>
            <w:rFonts w:ascii="仿宋" w:eastAsia="仿宋" w:hAnsi="仿宋" w:cs="仿宋" w:hint="eastAsia"/>
            <w:lang w:val="en-US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_Toc106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8" w:history="1">
        <w:r>
          <w:rPr>
            <w:rFonts w:ascii="仿宋" w:eastAsia="仿宋" w:hAnsi="仿宋" w:cs="仿宋" w:hint="eastAsia"/>
            <w:lang w:val="en-US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_Toc30608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1" w:history="1">
        <w:r>
          <w:rPr>
            <w:rFonts w:ascii="仿宋" w:eastAsia="仿宋" w:hAnsi="仿宋" w:cs="仿宋" w:hint="eastAsia"/>
            <w:lang w:val="en-US"/>
          </w:rPr>
          <w:t>(九)、竞争战略选择</w:t>
        </w:r>
        <w:r>
          <w:tab/>
        </w:r>
        <w:r>
          <w:fldChar w:fldCharType="begin"/>
        </w:r>
        <w:r>
          <w:instrText xml:space="preserve"> PAGEREF _Toc14111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4" w:history="1">
        <w:r>
          <w:rPr>
            <w:rFonts w:ascii="仿宋" w:eastAsia="仿宋" w:hAnsi="仿宋" w:cs="仿宋" w:hint="eastAsia"/>
            <w:lang w:val="en-US"/>
          </w:rPr>
          <w:t>(十)、排水设备行业竞争者识别</w:t>
        </w:r>
        <w:r>
          <w:tab/>
        </w:r>
        <w:r>
          <w:fldChar w:fldCharType="begin"/>
        </w:r>
        <w:r>
          <w:instrText xml:space="preserve"> PAGEREF _Toc3804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3" w:history="1">
        <w:r>
          <w:rPr>
            <w:rFonts w:ascii="仿宋" w:eastAsia="仿宋" w:hAnsi="仿宋" w:cs="仿宋" w:hint="eastAsia"/>
            <w:lang w:val="en-US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_Toc29723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3" w:history="1">
        <w:r>
          <w:rPr>
            <w:rFonts w:ascii="仿宋" w:eastAsia="仿宋" w:hAnsi="仿宋" w:cs="仿宋" w:hint="eastAsia"/>
            <w:lang w:val="en-US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_Toc12263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2" w:history="1">
        <w:r>
          <w:rPr>
            <w:rFonts w:ascii="仿宋" w:eastAsia="仿宋" w:hAnsi="仿宋" w:cs="仿宋" w:hint="eastAsia"/>
            <w:lang w:val="en-US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_Toc26392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7" w:history="1">
        <w:r>
          <w:rPr>
            <w:rFonts w:ascii="仿宋" w:eastAsia="仿宋" w:hAnsi="仿宋" w:cs="仿宋" w:hint="eastAsia"/>
            <w:lang w:val="en-US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_Toc14907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00" w:history="1">
        <w:r>
          <w:rPr>
            <w:rFonts w:ascii="仿宋" w:eastAsia="仿宋" w:hAnsi="仿宋" w:cs="仿宋" w:hint="eastAsia"/>
            <w:lang w:val="en-US"/>
          </w:rPr>
          <w:t>四、职业保护</w:t>
        </w:r>
        <w:r>
          <w:tab/>
        </w:r>
        <w:r>
          <w:fldChar w:fldCharType="begin"/>
        </w:r>
        <w:r>
          <w:instrText xml:space="preserve"> PAGEREF _Toc28000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7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_Toc18997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_Toc7446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8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_Toc17348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7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_Toc8057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1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_Toc21511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7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_Toc31367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494" w:history="1">
        <w:r>
          <w:rPr>
            <w:rFonts w:ascii="仿宋" w:eastAsia="仿宋" w:hAnsi="仿宋" w:cs="仿宋" w:hint="eastAsia"/>
            <w:lang w:val="en-US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_Toc10494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7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_Toc11367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5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_Toc22445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1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_Toc20361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1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_Toc27741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87" w:history="1">
        <w:r>
          <w:rPr>
            <w:rFonts w:ascii="仿宋" w:eastAsia="仿宋" w:hAnsi="仿宋" w:cs="仿宋" w:hint="eastAsia"/>
            <w:lang w:val="en-US"/>
          </w:rPr>
          <w:t>五、工艺分析</w:t>
        </w:r>
        <w:r>
          <w:tab/>
        </w:r>
        <w:r>
          <w:fldChar w:fldCharType="begin"/>
        </w:r>
        <w:r>
          <w:instrText xml:space="preserve"> PAGEREF _Toc29787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0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_Toc15840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" w:history="1">
        <w:r>
          <w:rPr>
            <w:rFonts w:ascii="仿宋" w:eastAsia="仿宋" w:hAnsi="仿宋" w:cs="仿宋" w:hint="eastAsia"/>
            <w:lang w:val="en-US"/>
          </w:rPr>
          <w:t>(二)、排水设备项目工艺技术设计方案</w:t>
        </w:r>
        <w:r>
          <w:tab/>
        </w:r>
        <w:r>
          <w:fldChar w:fldCharType="begin"/>
        </w:r>
        <w:r>
          <w:instrText xml:space="preserve"> PAGEREF _Toc1535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4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_Toc9224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6" w:history="1">
        <w:r>
          <w:rPr>
            <w:rFonts w:ascii="仿宋" w:eastAsia="仿宋" w:hAnsi="仿宋" w:cs="仿宋" w:hint="eastAsia"/>
            <w:lang w:val="en-US"/>
          </w:rPr>
          <w:t>六、实施进度计划</w:t>
        </w:r>
        <w:r>
          <w:tab/>
        </w:r>
        <w:r>
          <w:fldChar w:fldCharType="begin"/>
        </w:r>
        <w:r>
          <w:instrText xml:space="preserve"> PAGEREF _Toc31086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3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_Toc29353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4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_Toc17124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9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_Toc26079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4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_Toc11154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_Toc20862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8" w:history="1">
        <w:r>
          <w:rPr>
            <w:rFonts w:ascii="仿宋" w:eastAsia="仿宋" w:hAnsi="仿宋" w:cs="仿宋" w:hint="eastAsia"/>
            <w:lang w:val="en-US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_Toc12768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1" w:history="1">
        <w:r>
          <w:rPr>
            <w:rFonts w:ascii="仿宋" w:eastAsia="仿宋" w:hAnsi="仿宋" w:cs="仿宋" w:hint="eastAsia"/>
            <w:lang w:val="en-US"/>
          </w:rPr>
          <w:t>七、组织架构与人力资源配置</w:t>
        </w:r>
        <w:r>
          <w:tab/>
        </w:r>
        <w:r>
          <w:fldChar w:fldCharType="begin"/>
        </w:r>
        <w:r>
          <w:instrText xml:space="preserve"> PAGEREF _Toc13501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9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_Toc12489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1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_Toc7341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57" w:history="1">
        <w:r>
          <w:rPr>
            <w:rFonts w:ascii="仿宋" w:eastAsia="仿宋" w:hAnsi="仿宋" w:cs="仿宋" w:hint="eastAsia"/>
            <w:lang w:val="en-US"/>
          </w:rPr>
          <w:t>八、项目招标方案及组织管理</w:t>
        </w:r>
        <w:r>
          <w:tab/>
        </w:r>
        <w:r>
          <w:fldChar w:fldCharType="begin"/>
        </w:r>
        <w:r>
          <w:instrText xml:space="preserve"> PAGEREF _Toc12057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2" w:history="1">
        <w:r>
          <w:rPr>
            <w:rFonts w:ascii="仿宋" w:eastAsia="仿宋" w:hAnsi="仿宋" w:cs="仿宋" w:hint="eastAsia"/>
            <w:lang w:val="en-US"/>
          </w:rPr>
          <w:t>(一)、项目建设管理</w:t>
        </w:r>
        <w:r>
          <w:tab/>
        </w:r>
        <w:r>
          <w:fldChar w:fldCharType="begin"/>
        </w:r>
        <w:r>
          <w:instrText xml:space="preserve"> PAGEREF _Toc21242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9" w:history="1">
        <w:r>
          <w:rPr>
            <w:rFonts w:ascii="仿宋" w:eastAsia="仿宋" w:hAnsi="仿宋" w:cs="仿宋" w:hint="eastAsia"/>
            <w:lang w:val="en-US"/>
          </w:rPr>
          <w:t>(二)、招投标初步方案</w:t>
        </w:r>
        <w:r>
          <w:tab/>
        </w:r>
        <w:r>
          <w:fldChar w:fldCharType="begin"/>
        </w:r>
        <w:r>
          <w:instrText xml:space="preserve"> PAGEREF _Toc32149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" w:history="1">
        <w:r>
          <w:rPr>
            <w:rFonts w:ascii="仿宋" w:eastAsia="仿宋" w:hAnsi="仿宋" w:cs="仿宋" w:hint="eastAsia"/>
            <w:lang w:val="en-US"/>
          </w:rPr>
          <w:t>(三)、工程评标</w:t>
        </w:r>
        <w:r>
          <w:tab/>
        </w:r>
        <w:r>
          <w:fldChar w:fldCharType="begin"/>
        </w:r>
        <w:r>
          <w:instrText xml:space="preserve"> PAGEREF _Toc1022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8" w:history="1">
        <w:r>
          <w:rPr>
            <w:rFonts w:ascii="仿宋" w:eastAsia="仿宋" w:hAnsi="仿宋" w:cs="仿宋" w:hint="eastAsia"/>
            <w:lang w:val="en-US"/>
          </w:rPr>
          <w:t>(四)、项目组织机构与人力资源配置</w:t>
        </w:r>
        <w:r>
          <w:tab/>
        </w:r>
        <w:r>
          <w:fldChar w:fldCharType="begin"/>
        </w:r>
        <w:r>
          <w:instrText xml:space="preserve"> PAGEREF _Toc17228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3" w:history="1">
        <w:r>
          <w:rPr>
            <w:rFonts w:ascii="仿宋" w:eastAsia="仿宋" w:hAnsi="仿宋" w:cs="仿宋" w:hint="eastAsia"/>
            <w:lang w:val="en-US"/>
          </w:rPr>
          <w:t>九、建设进度分析</w:t>
        </w:r>
        <w:r>
          <w:tab/>
        </w:r>
        <w:r>
          <w:fldChar w:fldCharType="begin"/>
        </w:r>
        <w:r>
          <w:instrText xml:space="preserve"> PAGEREF _Toc7733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1" w:history="1">
        <w:r>
          <w:rPr>
            <w:rFonts w:ascii="仿宋" w:eastAsia="仿宋" w:hAnsi="仿宋" w:cs="仿宋" w:hint="eastAsia"/>
            <w:lang w:val="en-US"/>
          </w:rPr>
          <w:t>(一)、排水设备项目进度安排</w:t>
        </w:r>
        <w:r>
          <w:tab/>
        </w:r>
        <w:r>
          <w:fldChar w:fldCharType="begin"/>
        </w:r>
        <w:r>
          <w:instrText xml:space="preserve"> PAGEREF _Toc20911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6" w:history="1">
        <w:r>
          <w:rPr>
            <w:rFonts w:ascii="仿宋" w:eastAsia="仿宋" w:hAnsi="仿宋" w:cs="仿宋" w:hint="eastAsia"/>
            <w:lang w:val="en-US"/>
          </w:rPr>
          <w:t>(二)、排水设备项目实施保障措施</w:t>
        </w:r>
        <w:r>
          <w:tab/>
        </w:r>
        <w:r>
          <w:fldChar w:fldCharType="begin"/>
        </w:r>
        <w:r>
          <w:instrText xml:space="preserve"> PAGEREF _Toc9756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08" w:history="1">
        <w:r>
          <w:rPr>
            <w:rFonts w:ascii="仿宋" w:eastAsia="仿宋" w:hAnsi="仿宋" w:cs="仿宋" w:hint="eastAsia"/>
            <w:lang w:val="en-US"/>
          </w:rPr>
          <w:t>十、排水设备项目风险管理</w:t>
        </w:r>
        <w:r>
          <w:tab/>
        </w:r>
        <w:r>
          <w:fldChar w:fldCharType="begin"/>
        </w:r>
        <w:r>
          <w:instrText xml:space="preserve"> PAGEREF _Toc22608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899" w:history="1">
        <w:r>
          <w:rPr>
            <w:rFonts w:ascii="仿宋" w:eastAsia="仿宋" w:hAnsi="仿宋" w:cs="仿宋" w:hint="eastAsia"/>
            <w:lang w:val="en-US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_Toc27899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4" w:history="1">
        <w:r>
          <w:rPr>
            <w:rFonts w:ascii="仿宋" w:eastAsia="仿宋" w:hAnsi="仿宋" w:cs="仿宋" w:hint="eastAsia"/>
            <w:lang w:val="en-US"/>
          </w:rPr>
          <w:t>(二)、风险应对策略</w:t>
        </w:r>
        <w:r>
          <w:tab/>
        </w:r>
        <w:r>
          <w:fldChar w:fldCharType="begin"/>
        </w:r>
        <w:r>
          <w:instrText xml:space="preserve"> PAGEREF _Toc31764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8" w:history="1">
        <w:r>
          <w:rPr>
            <w:rFonts w:ascii="仿宋" w:eastAsia="仿宋" w:hAnsi="仿宋" w:cs="仿宋" w:hint="eastAsia"/>
            <w:lang w:val="en-US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_Toc15018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3" w:history="1">
        <w:r>
          <w:rPr>
            <w:rFonts w:ascii="仿宋" w:eastAsia="仿宋" w:hAnsi="仿宋" w:cs="仿宋" w:hint="eastAsia"/>
            <w:lang w:val="en-US"/>
          </w:rPr>
          <w:t>十一、知识管理与技术创新</w:t>
        </w:r>
        <w:r>
          <w:tab/>
        </w:r>
        <w:r>
          <w:fldChar w:fldCharType="begin"/>
        </w:r>
        <w:r>
          <w:instrText xml:space="preserve"> PAGEREF _Toc443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4" w:history="1">
        <w:r>
          <w:rPr>
            <w:rFonts w:ascii="仿宋" w:eastAsia="仿宋" w:hAnsi="仿宋" w:cs="仿宋" w:hint="eastAsia"/>
            <w:lang w:val="en-US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_Toc4284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3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_Toc12553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val="en-US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_Toc14949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6" w:history="1">
        <w:r>
          <w:rPr>
            <w:rFonts w:ascii="仿宋" w:eastAsia="仿宋" w:hAnsi="仿宋" w:cs="仿宋" w:hint="eastAsia"/>
            <w:lang w:val="en-US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_Toc10486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53" w:history="1">
        <w:r>
          <w:rPr>
            <w:rFonts w:ascii="仿宋" w:eastAsia="仿宋" w:hAnsi="仿宋" w:cs="仿宋" w:hint="eastAsia"/>
            <w:lang w:val="en-US"/>
          </w:rPr>
          <w:t>十二、排水设备行业产品策略</w:t>
        </w:r>
        <w:r>
          <w:tab/>
        </w:r>
        <w:r>
          <w:fldChar w:fldCharType="begin"/>
        </w:r>
        <w:r>
          <w:instrText xml:space="preserve"> PAGEREF _Toc8453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" w:history="1">
        <w:r>
          <w:rPr>
            <w:rFonts w:ascii="仿宋" w:eastAsia="仿宋" w:hAnsi="仿宋" w:cs="仿宋" w:hint="eastAsia"/>
            <w:lang w:val="en-US"/>
          </w:rPr>
          <w:t>(一)、产品定位</w:t>
        </w:r>
        <w:r>
          <w:tab/>
        </w:r>
        <w:r>
          <w:fldChar w:fldCharType="begin"/>
        </w:r>
        <w:r>
          <w:instrText xml:space="preserve"> PAGEREF _Toc647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" w:history="1">
        <w:r>
          <w:rPr>
            <w:rFonts w:ascii="仿宋" w:eastAsia="仿宋" w:hAnsi="仿宋" w:cs="仿宋" w:hint="eastAsia"/>
            <w:lang w:val="en-US"/>
          </w:rPr>
          <w:t>(二)、产品种类</w:t>
        </w:r>
        <w:r>
          <w:tab/>
        </w:r>
        <w:r>
          <w:fldChar w:fldCharType="begin"/>
        </w:r>
        <w:r>
          <w:instrText xml:space="preserve"> PAGEREF _Toc548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9" w:history="1">
        <w:r>
          <w:rPr>
            <w:rFonts w:ascii="仿宋" w:eastAsia="仿宋" w:hAnsi="仿宋" w:cs="仿宋" w:hint="eastAsia"/>
            <w:lang w:val="en-US"/>
          </w:rPr>
          <w:t>(三)、产品质量</w:t>
        </w:r>
        <w:r>
          <w:tab/>
        </w:r>
        <w:r>
          <w:fldChar w:fldCharType="begin"/>
        </w:r>
        <w:r>
          <w:instrText xml:space="preserve"> PAGEREF _Toc21329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4" w:history="1">
        <w:r>
          <w:rPr>
            <w:rFonts w:ascii="仿宋" w:eastAsia="仿宋" w:hAnsi="仿宋" w:cs="仿宋" w:hint="eastAsia"/>
            <w:lang w:val="en-US"/>
          </w:rPr>
          <w:t>(四)、创新设计</w:t>
        </w:r>
        <w:r>
          <w:tab/>
        </w:r>
        <w:r>
          <w:fldChar w:fldCharType="begin"/>
        </w:r>
        <w:r>
          <w:instrText xml:space="preserve"> PAGEREF _Toc31344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5" w:history="1">
        <w:r>
          <w:rPr>
            <w:rFonts w:ascii="仿宋" w:eastAsia="仿宋" w:hAnsi="仿宋" w:cs="仿宋" w:hint="eastAsia"/>
            <w:lang w:val="en-US"/>
          </w:rPr>
          <w:t>(五)、价格策略</w:t>
        </w:r>
        <w:r>
          <w:tab/>
        </w:r>
        <w:r>
          <w:fldChar w:fldCharType="begin"/>
        </w:r>
        <w:r>
          <w:instrText xml:space="preserve"> PAGEREF _Toc21775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2" w:history="1">
        <w:r>
          <w:rPr>
            <w:rFonts w:ascii="仿宋" w:eastAsia="仿宋" w:hAnsi="仿宋" w:cs="仿宋" w:hint="eastAsia"/>
            <w:lang w:val="en-US"/>
          </w:rPr>
          <w:t>(六)、售后服务</w:t>
        </w:r>
        <w:r>
          <w:tab/>
        </w:r>
        <w:r>
          <w:fldChar w:fldCharType="begin"/>
        </w:r>
        <w:r>
          <w:instrText xml:space="preserve"> PAGEREF _Toc13682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35" w:history="1">
        <w:r>
          <w:rPr>
            <w:rFonts w:ascii="仿宋" w:eastAsia="仿宋" w:hAnsi="仿宋" w:cs="仿宋" w:hint="eastAsia"/>
            <w:lang w:val="en-US"/>
          </w:rPr>
          <w:t>十三、员工家庭与工作平衡支持计划</w:t>
        </w:r>
        <w:r>
          <w:tab/>
        </w:r>
        <w:r>
          <w:fldChar w:fldCharType="begin"/>
        </w:r>
        <w:r>
          <w:instrText xml:space="preserve"> PAGEREF _Toc25335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7" w:history="1">
        <w:r>
          <w:rPr>
            <w:rFonts w:ascii="仿宋" w:eastAsia="仿宋" w:hAnsi="仿宋" w:cs="仿宋" w:hint="eastAsia"/>
            <w:lang w:val="en-US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_Toc20497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5" w:history="1">
        <w:r>
          <w:rPr>
            <w:rFonts w:ascii="仿宋" w:eastAsia="仿宋" w:hAnsi="仿宋" w:cs="仿宋" w:hint="eastAsia"/>
            <w:lang w:val="en-US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_Toc17075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4" w:history="1">
        <w:r>
          <w:rPr>
            <w:rFonts w:ascii="仿宋" w:eastAsia="仿宋" w:hAnsi="仿宋" w:cs="仿宋" w:hint="eastAsia"/>
            <w:lang w:val="en-US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_Toc11304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22" w:history="1">
        <w:r>
          <w:rPr>
            <w:rFonts w:ascii="仿宋" w:eastAsia="仿宋" w:hAnsi="仿宋" w:cs="仿宋" w:hint="eastAsia"/>
            <w:lang w:val="en-US"/>
          </w:rPr>
          <w:t>十四、法律与合规事项</w:t>
        </w:r>
        <w:r>
          <w:tab/>
        </w:r>
        <w:r>
          <w:fldChar w:fldCharType="begin"/>
        </w:r>
        <w:r>
          <w:instrText xml:space="preserve"> PAGEREF _Toc7722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5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_Toc9645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6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_Toc31866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0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_Toc24130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2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_Toc15312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88" w:history="1">
        <w:r>
          <w:rPr>
            <w:rFonts w:ascii="仿宋" w:eastAsia="仿宋" w:hAnsi="仿宋" w:cs="仿宋" w:hint="eastAsia"/>
            <w:lang w:val="en-US"/>
          </w:rPr>
          <w:t>十五、市场营销与销售策略</w:t>
        </w:r>
        <w:r>
          <w:tab/>
        </w:r>
        <w:r>
          <w:fldChar w:fldCharType="begin"/>
        </w:r>
        <w:r>
          <w:instrText xml:space="preserve"> PAGEREF _Toc14888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2" w:history="1">
        <w:r>
          <w:rPr>
            <w:rFonts w:ascii="仿宋" w:eastAsia="仿宋" w:hAnsi="仿宋" w:cs="仿宋" w:hint="eastAsia"/>
            <w:lang w:val="en-US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_Toc23302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val="en-US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_Toc16875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7" w:history="1">
        <w:r>
          <w:rPr>
            <w:rFonts w:ascii="仿宋" w:eastAsia="仿宋" w:hAnsi="仿宋" w:cs="仿宋" w:hint="eastAsia"/>
            <w:lang w:val="en-US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_Toc6447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269" w:history="1">
        <w:r>
          <w:rPr>
            <w:rFonts w:ascii="仿宋" w:eastAsia="仿宋" w:hAnsi="仿宋" w:cs="仿宋" w:hint="eastAsia"/>
            <w:lang w:val="en-US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_Toc30269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4" w:history="1">
        <w:r>
          <w:rPr>
            <w:rFonts w:ascii="仿宋" w:eastAsia="仿宋" w:hAnsi="仿宋" w:cs="仿宋" w:hint="eastAsia"/>
            <w:lang w:val="en-US"/>
          </w:rPr>
          <w:t>十六、第四十七章全球人才流动与交流</w:t>
        </w:r>
        <w:r>
          <w:tab/>
        </w:r>
        <w:r>
          <w:fldChar w:fldCharType="begin"/>
        </w:r>
        <w:r>
          <w:instrText xml:space="preserve"> PAGEREF _Toc25204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2" w:history="1">
        <w:r>
          <w:rPr>
            <w:rFonts w:ascii="仿宋" w:eastAsia="仿宋" w:hAnsi="仿宋" w:cs="仿宋" w:hint="eastAsia"/>
            <w:lang w:val="en-US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_Toc20442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9" w:history="1">
        <w:r>
          <w:rPr>
            <w:rFonts w:ascii="仿宋" w:eastAsia="仿宋" w:hAnsi="仿宋" w:cs="仿宋" w:hint="eastAsia"/>
            <w:lang w:val="en-US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_Toc31989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0" w:history="1">
        <w:r>
          <w:rPr>
            <w:rFonts w:ascii="仿宋" w:eastAsia="仿宋" w:hAnsi="仿宋" w:cs="仿宋" w:hint="eastAsia"/>
            <w:lang w:val="en-US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_Toc13170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8" w:history="1">
        <w:r>
          <w:rPr>
            <w:rFonts w:ascii="仿宋" w:eastAsia="仿宋" w:hAnsi="仿宋" w:cs="仿宋" w:hint="eastAsia"/>
            <w:lang w:val="en-US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_Toc15748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3" w:history="1">
        <w:r>
          <w:rPr>
            <w:rFonts w:ascii="仿宋" w:eastAsia="仿宋" w:hAnsi="仿宋" w:cs="仿宋" w:hint="eastAsia"/>
            <w:lang w:val="en-US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_Toc8673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" w:history="1">
        <w:r>
          <w:rPr>
            <w:rFonts w:ascii="仿宋" w:eastAsia="仿宋" w:hAnsi="仿宋" w:cs="仿宋" w:hint="eastAsia"/>
            <w:lang w:val="en-US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_Toc2939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90" w:history="1">
        <w:r>
          <w:rPr>
            <w:rFonts w:ascii="仿宋" w:eastAsia="仿宋" w:hAnsi="仿宋" w:cs="仿宋" w:hint="eastAsia"/>
            <w:lang w:val="en-US"/>
          </w:rPr>
          <w:t>十七、员工职业发展教育与培训</w:t>
        </w:r>
        <w:r>
          <w:tab/>
        </w:r>
        <w:r>
          <w:fldChar w:fldCharType="begin"/>
        </w:r>
        <w:r>
          <w:instrText xml:space="preserve"> PAGEREF _Toc28490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0" w:history="1">
        <w:r>
          <w:rPr>
            <w:rFonts w:ascii="仿宋" w:eastAsia="仿宋" w:hAnsi="仿宋" w:cs="仿宋" w:hint="eastAsia"/>
            <w:lang w:val="en-US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_Toc29690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5" w:history="1">
        <w:r>
          <w:rPr>
            <w:rFonts w:ascii="仿宋" w:eastAsia="仿宋" w:hAnsi="仿宋" w:cs="仿宋" w:hint="eastAsia"/>
            <w:lang w:val="en-US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_Toc24515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54" w:history="1">
        <w:r>
          <w:rPr>
            <w:rFonts w:ascii="仿宋" w:eastAsia="仿宋" w:hAnsi="仿宋" w:cs="仿宋" w:hint="eastAsia"/>
            <w:lang w:val="en-US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_Toc20554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0" w:history="1">
        <w:r>
          <w:rPr>
            <w:rFonts w:ascii="仿宋" w:eastAsia="仿宋" w:hAnsi="仿宋" w:cs="仿宋" w:hint="eastAsia"/>
            <w:lang w:val="en-US"/>
          </w:rPr>
          <w:t>十八、社会和环境责任</w:t>
        </w:r>
        <w:r>
          <w:tab/>
        </w:r>
        <w:r>
          <w:fldChar w:fldCharType="begin"/>
        </w:r>
        <w:r>
          <w:instrText xml:space="preserve"> PAGEREF _Toc16060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4" w:history="1">
        <w:r>
          <w:rPr>
            <w:rFonts w:ascii="仿宋" w:eastAsia="仿宋" w:hAnsi="仿宋" w:cs="仿宋" w:hint="eastAsia"/>
            <w:lang w:val="en-US"/>
          </w:rPr>
          <w:t>(一)、社会责任排水设备项目</w:t>
        </w:r>
        <w:r>
          <w:tab/>
        </w:r>
        <w:r>
          <w:fldChar w:fldCharType="begin"/>
        </w:r>
        <w:r>
          <w:instrText xml:space="preserve"> PAGEREF _Toc24644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1" w:history="1">
        <w:r>
          <w:rPr>
            <w:rFonts w:ascii="仿宋" w:eastAsia="仿宋" w:hAnsi="仿宋" w:cs="仿宋" w:hint="eastAsia"/>
            <w:lang w:val="en-US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_Toc28231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" w:history="1">
        <w:r>
          <w:rPr>
            <w:rFonts w:ascii="仿宋" w:eastAsia="仿宋" w:hAnsi="仿宋" w:cs="仿宋" w:hint="eastAsia"/>
            <w:lang w:val="en-US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_Toc223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04" w:history="1">
        <w:r>
          <w:rPr>
            <w:rFonts w:ascii="仿宋" w:eastAsia="仿宋" w:hAnsi="仿宋" w:cs="仿宋" w:hint="eastAsia"/>
            <w:lang w:val="en-US"/>
          </w:rPr>
          <w:t>十九、渠道管理概述</w:t>
        </w:r>
        <w:r>
          <w:tab/>
        </w:r>
        <w:r>
          <w:fldChar w:fldCharType="begin"/>
        </w:r>
        <w:r>
          <w:instrText xml:space="preserve"> PAGEREF _Toc5604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2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_Toc10332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8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_Toc5258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3" w:history="1">
        <w:r>
          <w:rPr>
            <w:rFonts w:ascii="仿宋" w:eastAsia="仿宋" w:hAnsi="仿宋" w:cs="仿宋" w:hint="eastAsia"/>
            <w:lang w:val="en-US"/>
          </w:rPr>
          <w:t>二十、排水设备行业高质量发展</w:t>
        </w:r>
        <w:r>
          <w:tab/>
        </w:r>
        <w:r>
          <w:fldChar w:fldCharType="begin"/>
        </w:r>
        <w:r>
          <w:instrText xml:space="preserve"> PAGEREF _Toc23723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9" w:history="1">
        <w:r>
          <w:rPr>
            <w:rFonts w:ascii="仿宋" w:eastAsia="仿宋" w:hAnsi="仿宋" w:cs="仿宋" w:hint="eastAsia"/>
            <w:lang w:val="en-US"/>
          </w:rPr>
          <w:t>(一)、质量管理体系</w:t>
        </w:r>
        <w:r>
          <w:tab/>
        </w:r>
        <w:r>
          <w:fldChar w:fldCharType="begin"/>
        </w:r>
        <w:r>
          <w:instrText xml:space="preserve"> PAGEREF _Toc14329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6" w:history="1">
        <w:r>
          <w:rPr>
            <w:rFonts w:ascii="仿宋" w:eastAsia="仿宋" w:hAnsi="仿宋" w:cs="仿宋" w:hint="eastAsia"/>
            <w:lang w:val="en-US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_Toc15856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" w:history="1">
        <w:r>
          <w:rPr>
            <w:rFonts w:ascii="仿宋" w:eastAsia="仿宋" w:hAnsi="仿宋" w:cs="仿宋" w:hint="eastAsia"/>
            <w:lang w:val="en-US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_Toc2969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2" w:history="1">
        <w:r>
          <w:rPr>
            <w:rFonts w:ascii="仿宋" w:eastAsia="仿宋" w:hAnsi="仿宋" w:cs="仿宋" w:hint="eastAsia"/>
            <w:lang w:val="en-US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_Toc20062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https://d.book118.com/157023061026006046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排水设备行业商业计划书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排水设备行业商业计划书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排水设备行业商业计划书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排水设备行业商业计划书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排水设备行业商业计划书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541CF9"/>
    <w:rsid w:val="3E541C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57023061026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2024-02-23T11:57:00Z</dcterms:created>
  <dcterms:modified xsi:type="dcterms:W3CDTF">2024-02-23T11:57:19Z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