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进口化妆品项目规划设计方案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88" w:history="1">
        <w:r>
          <w:rPr>
            <w:rFonts w:ascii="仿宋" w:eastAsia="仿宋" w:hAnsi="仿宋" w:cs="仿宋" w:hint="eastAsia"/>
            <w:lang w:eastAsia="zh-CN"/>
          </w:rPr>
          <w:t>前言</w:t>
        </w:r>
        <w:r>
          <w:tab/>
        </w:r>
        <w:r>
          <w:fldChar w:fldCharType="begin"/>
        </w:r>
        <w:r>
          <w:instrText xml:space="preserve"> PAGEREF _Toc15888 \h </w:instrText>
        </w:r>
        <w:r>
          <w:fldChar w:fldCharType="separate"/>
        </w:r>
        <w:r>
          <w:t>3</w:t>
        </w:r>
        <w:r>
          <w:fldChar w:fldCharType="end"/>
        </w:r>
      </w:hyperlink>
    </w:p>
    <w:p>
      <w:pPr>
        <w:pStyle w:val="TOC1"/>
        <w:tabs>
          <w:tab w:val="right" w:leader="dot" w:pos="8306"/>
        </w:tabs>
      </w:pPr>
      <w:hyperlink w:anchor="_Toc9514" w:history="1">
        <w:r>
          <w:rPr>
            <w:rFonts w:ascii="仿宋" w:eastAsia="仿宋" w:hAnsi="仿宋" w:cs="仿宋" w:hint="eastAsia"/>
            <w:lang w:eastAsia="zh-CN"/>
          </w:rPr>
          <w:t>一、进口化妆品项目选址可行性分析</w:t>
        </w:r>
        <w:r>
          <w:tab/>
        </w:r>
        <w:r>
          <w:fldChar w:fldCharType="begin"/>
        </w:r>
        <w:r>
          <w:instrText xml:space="preserve"> PAGEREF _Toc9514 \h </w:instrText>
        </w:r>
        <w:r>
          <w:fldChar w:fldCharType="separate"/>
        </w:r>
        <w:r>
          <w:t>3</w:t>
        </w:r>
        <w:r>
          <w:fldChar w:fldCharType="end"/>
        </w:r>
      </w:hyperlink>
    </w:p>
    <w:p>
      <w:pPr>
        <w:pStyle w:val="TOC2"/>
        <w:tabs>
          <w:tab w:val="right" w:leader="dot" w:pos="8306"/>
        </w:tabs>
      </w:pPr>
      <w:hyperlink w:anchor="_Toc3606" w:history="1">
        <w:r>
          <w:rPr>
            <w:rFonts w:ascii="仿宋" w:eastAsia="仿宋" w:hAnsi="仿宋" w:cs="仿宋" w:hint="eastAsia"/>
            <w:lang w:eastAsia="zh-CN"/>
          </w:rPr>
          <w:t>(一)、进口化妆品项目选址</w:t>
        </w:r>
        <w:r>
          <w:tab/>
        </w:r>
        <w:r>
          <w:fldChar w:fldCharType="begin"/>
        </w:r>
        <w:r>
          <w:instrText xml:space="preserve"> PAGEREF _Toc3606 \h </w:instrText>
        </w:r>
        <w:r>
          <w:fldChar w:fldCharType="separate"/>
        </w:r>
        <w:r>
          <w:t>3</w:t>
        </w:r>
        <w:r>
          <w:fldChar w:fldCharType="end"/>
        </w:r>
      </w:hyperlink>
    </w:p>
    <w:p>
      <w:pPr>
        <w:pStyle w:val="TOC2"/>
        <w:tabs>
          <w:tab w:val="right" w:leader="dot" w:pos="8306"/>
        </w:tabs>
      </w:pPr>
      <w:hyperlink w:anchor="_Toc28756" w:history="1">
        <w:r>
          <w:rPr>
            <w:rFonts w:ascii="仿宋" w:eastAsia="仿宋" w:hAnsi="仿宋" w:cs="仿宋" w:hint="eastAsia"/>
            <w:lang w:eastAsia="zh-CN"/>
          </w:rPr>
          <w:t>(二)、用地控制指标</w:t>
        </w:r>
        <w:r>
          <w:tab/>
        </w:r>
        <w:r>
          <w:fldChar w:fldCharType="begin"/>
        </w:r>
        <w:r>
          <w:instrText xml:space="preserve"> PAGEREF _Toc28756 \h </w:instrText>
        </w:r>
        <w:r>
          <w:fldChar w:fldCharType="separate"/>
        </w:r>
        <w:r>
          <w:t>3</w:t>
        </w:r>
        <w:r>
          <w:fldChar w:fldCharType="end"/>
        </w:r>
      </w:hyperlink>
    </w:p>
    <w:p>
      <w:pPr>
        <w:pStyle w:val="TOC2"/>
        <w:tabs>
          <w:tab w:val="right" w:leader="dot" w:pos="8306"/>
        </w:tabs>
      </w:pPr>
      <w:hyperlink w:anchor="_Toc19335" w:history="1">
        <w:r>
          <w:rPr>
            <w:rFonts w:ascii="仿宋" w:eastAsia="仿宋" w:hAnsi="仿宋" w:cs="仿宋" w:hint="eastAsia"/>
            <w:lang w:eastAsia="zh-CN"/>
          </w:rPr>
          <w:t>(三)、节约用地措施</w:t>
        </w:r>
        <w:r>
          <w:tab/>
        </w:r>
        <w:r>
          <w:fldChar w:fldCharType="begin"/>
        </w:r>
        <w:r>
          <w:instrText xml:space="preserve"> PAGEREF _Toc19335 \h </w:instrText>
        </w:r>
        <w:r>
          <w:fldChar w:fldCharType="separate"/>
        </w:r>
        <w:r>
          <w:t>5</w:t>
        </w:r>
        <w:r>
          <w:fldChar w:fldCharType="end"/>
        </w:r>
      </w:hyperlink>
    </w:p>
    <w:p>
      <w:pPr>
        <w:pStyle w:val="TOC2"/>
        <w:tabs>
          <w:tab w:val="right" w:leader="dot" w:pos="8306"/>
        </w:tabs>
      </w:pPr>
      <w:hyperlink w:anchor="_Toc26971" w:history="1">
        <w:r>
          <w:rPr>
            <w:rFonts w:ascii="仿宋" w:eastAsia="仿宋" w:hAnsi="仿宋" w:cs="仿宋" w:hint="eastAsia"/>
            <w:lang w:eastAsia="zh-CN"/>
          </w:rPr>
          <w:t>(四)、总图布置方案</w:t>
        </w:r>
        <w:r>
          <w:tab/>
        </w:r>
        <w:r>
          <w:fldChar w:fldCharType="begin"/>
        </w:r>
        <w:r>
          <w:instrText xml:space="preserve"> PAGEREF _Toc26971 \h </w:instrText>
        </w:r>
        <w:r>
          <w:fldChar w:fldCharType="separate"/>
        </w:r>
        <w:r>
          <w:t>6</w:t>
        </w:r>
        <w:r>
          <w:fldChar w:fldCharType="end"/>
        </w:r>
      </w:hyperlink>
    </w:p>
    <w:p>
      <w:pPr>
        <w:pStyle w:val="TOC2"/>
        <w:tabs>
          <w:tab w:val="right" w:leader="dot" w:pos="8306"/>
        </w:tabs>
      </w:pPr>
      <w:hyperlink w:anchor="_Toc8709" w:history="1">
        <w:r>
          <w:rPr>
            <w:rFonts w:ascii="仿宋" w:eastAsia="仿宋" w:hAnsi="仿宋" w:cs="仿宋" w:hint="eastAsia"/>
            <w:lang w:eastAsia="zh-CN"/>
          </w:rPr>
          <w:t>(五)、选址综合评价</w:t>
        </w:r>
        <w:r>
          <w:tab/>
        </w:r>
        <w:r>
          <w:fldChar w:fldCharType="begin"/>
        </w:r>
        <w:r>
          <w:instrText xml:space="preserve"> PAGEREF _Toc8709 \h </w:instrText>
        </w:r>
        <w:r>
          <w:fldChar w:fldCharType="separate"/>
        </w:r>
        <w:r>
          <w:t>7</w:t>
        </w:r>
        <w:r>
          <w:fldChar w:fldCharType="end"/>
        </w:r>
      </w:hyperlink>
    </w:p>
    <w:p>
      <w:pPr>
        <w:pStyle w:val="TOC1"/>
        <w:tabs>
          <w:tab w:val="right" w:leader="dot" w:pos="8306"/>
        </w:tabs>
      </w:pPr>
      <w:hyperlink w:anchor="_Toc8256" w:history="1">
        <w:r>
          <w:rPr>
            <w:rFonts w:ascii="仿宋" w:eastAsia="仿宋" w:hAnsi="仿宋" w:cs="仿宋" w:hint="eastAsia"/>
            <w:lang w:eastAsia="zh-CN"/>
          </w:rPr>
          <w:t>二、进口化妆品项目文档管理</w:t>
        </w:r>
        <w:r>
          <w:tab/>
        </w:r>
        <w:r>
          <w:fldChar w:fldCharType="begin"/>
        </w:r>
        <w:r>
          <w:instrText xml:space="preserve"> PAGEREF _Toc8256 \h </w:instrText>
        </w:r>
        <w:r>
          <w:fldChar w:fldCharType="separate"/>
        </w:r>
        <w:r>
          <w:t>8</w:t>
        </w:r>
        <w:r>
          <w:fldChar w:fldCharType="end"/>
        </w:r>
      </w:hyperlink>
    </w:p>
    <w:p>
      <w:pPr>
        <w:pStyle w:val="TOC2"/>
        <w:tabs>
          <w:tab w:val="right" w:leader="dot" w:pos="8306"/>
        </w:tabs>
      </w:pPr>
      <w:hyperlink w:anchor="_Toc20695" w:history="1">
        <w:r>
          <w:rPr>
            <w:rFonts w:ascii="仿宋" w:eastAsia="仿宋" w:hAnsi="仿宋" w:cs="仿宋" w:hint="eastAsia"/>
            <w:lang w:eastAsia="zh-CN"/>
          </w:rPr>
          <w:t>(一)、文档编制与审查</w:t>
        </w:r>
        <w:r>
          <w:tab/>
        </w:r>
        <w:r>
          <w:fldChar w:fldCharType="begin"/>
        </w:r>
        <w:r>
          <w:instrText xml:space="preserve"> PAGEREF _Toc20695 \h </w:instrText>
        </w:r>
        <w:r>
          <w:fldChar w:fldCharType="separate"/>
        </w:r>
        <w:r>
          <w:t>8</w:t>
        </w:r>
        <w:r>
          <w:fldChar w:fldCharType="end"/>
        </w:r>
      </w:hyperlink>
    </w:p>
    <w:p>
      <w:pPr>
        <w:pStyle w:val="TOC2"/>
        <w:tabs>
          <w:tab w:val="right" w:leader="dot" w:pos="8306"/>
        </w:tabs>
      </w:pPr>
      <w:hyperlink w:anchor="_Toc4460" w:history="1">
        <w:r>
          <w:rPr>
            <w:rFonts w:ascii="仿宋" w:eastAsia="仿宋" w:hAnsi="仿宋" w:cs="仿宋" w:hint="eastAsia"/>
            <w:lang w:eastAsia="zh-CN"/>
          </w:rPr>
          <w:t>(二)、文档发布与分发</w:t>
        </w:r>
        <w:r>
          <w:tab/>
        </w:r>
        <w:r>
          <w:fldChar w:fldCharType="begin"/>
        </w:r>
        <w:r>
          <w:instrText xml:space="preserve"> PAGEREF _Toc4460 \h </w:instrText>
        </w:r>
        <w:r>
          <w:fldChar w:fldCharType="separate"/>
        </w:r>
        <w:r>
          <w:t>10</w:t>
        </w:r>
        <w:r>
          <w:fldChar w:fldCharType="end"/>
        </w:r>
      </w:hyperlink>
    </w:p>
    <w:p>
      <w:pPr>
        <w:pStyle w:val="TOC2"/>
        <w:tabs>
          <w:tab w:val="right" w:leader="dot" w:pos="8306"/>
        </w:tabs>
      </w:pPr>
      <w:hyperlink w:anchor="_Toc7184" w:history="1">
        <w:r>
          <w:rPr>
            <w:rFonts w:ascii="仿宋" w:eastAsia="仿宋" w:hAnsi="仿宋" w:cs="仿宋" w:hint="eastAsia"/>
            <w:lang w:eastAsia="zh-CN"/>
          </w:rPr>
          <w:t>(三)、文档存档与归档</w:t>
        </w:r>
        <w:r>
          <w:tab/>
        </w:r>
        <w:r>
          <w:fldChar w:fldCharType="begin"/>
        </w:r>
        <w:r>
          <w:instrText xml:space="preserve"> PAGEREF _Toc7184 \h </w:instrText>
        </w:r>
        <w:r>
          <w:fldChar w:fldCharType="separate"/>
        </w:r>
        <w:r>
          <w:t>10</w:t>
        </w:r>
        <w:r>
          <w:fldChar w:fldCharType="end"/>
        </w:r>
      </w:hyperlink>
    </w:p>
    <w:p>
      <w:pPr>
        <w:pStyle w:val="TOC1"/>
        <w:tabs>
          <w:tab w:val="right" w:leader="dot" w:pos="8306"/>
        </w:tabs>
      </w:pPr>
      <w:hyperlink w:anchor="_Toc3246" w:history="1">
        <w:r>
          <w:rPr>
            <w:rFonts w:ascii="仿宋" w:eastAsia="仿宋" w:hAnsi="仿宋" w:cs="仿宋" w:hint="eastAsia"/>
            <w:lang w:eastAsia="zh-CN"/>
          </w:rPr>
          <w:t>三、进口化妆品项目可持续发展</w:t>
        </w:r>
        <w:r>
          <w:tab/>
        </w:r>
        <w:r>
          <w:fldChar w:fldCharType="begin"/>
        </w:r>
        <w:r>
          <w:instrText xml:space="preserve"> PAGEREF _Toc3246 \h </w:instrText>
        </w:r>
        <w:r>
          <w:fldChar w:fldCharType="separate"/>
        </w:r>
        <w:r>
          <w:t>12</w:t>
        </w:r>
        <w:r>
          <w:fldChar w:fldCharType="end"/>
        </w:r>
      </w:hyperlink>
    </w:p>
    <w:p>
      <w:pPr>
        <w:pStyle w:val="TOC2"/>
        <w:tabs>
          <w:tab w:val="right" w:leader="dot" w:pos="8306"/>
        </w:tabs>
      </w:pPr>
      <w:hyperlink w:anchor="_Toc26659" w:history="1">
        <w:r>
          <w:rPr>
            <w:rFonts w:ascii="仿宋" w:eastAsia="仿宋" w:hAnsi="仿宋" w:cs="仿宋" w:hint="eastAsia"/>
            <w:lang w:eastAsia="zh-CN"/>
          </w:rPr>
          <w:t>(一)、可持续战略与实践</w:t>
        </w:r>
        <w:r>
          <w:tab/>
        </w:r>
        <w:r>
          <w:fldChar w:fldCharType="begin"/>
        </w:r>
        <w:r>
          <w:instrText xml:space="preserve"> PAGEREF _Toc26659 \h </w:instrText>
        </w:r>
        <w:r>
          <w:fldChar w:fldCharType="separate"/>
        </w:r>
        <w:r>
          <w:t>12</w:t>
        </w:r>
        <w:r>
          <w:fldChar w:fldCharType="end"/>
        </w:r>
      </w:hyperlink>
    </w:p>
    <w:p>
      <w:pPr>
        <w:pStyle w:val="TOC2"/>
        <w:tabs>
          <w:tab w:val="right" w:leader="dot" w:pos="8306"/>
        </w:tabs>
      </w:pPr>
      <w:hyperlink w:anchor="_Toc28935" w:history="1">
        <w:r>
          <w:rPr>
            <w:rFonts w:ascii="仿宋" w:eastAsia="仿宋" w:hAnsi="仿宋" w:cs="仿宋" w:hint="eastAsia"/>
            <w:lang w:eastAsia="zh-CN"/>
          </w:rPr>
          <w:t>(二)、环保与社会责任</w:t>
        </w:r>
        <w:r>
          <w:tab/>
        </w:r>
        <w:r>
          <w:fldChar w:fldCharType="begin"/>
        </w:r>
        <w:r>
          <w:instrText xml:space="preserve"> PAGEREF _Toc28935 \h </w:instrText>
        </w:r>
        <w:r>
          <w:fldChar w:fldCharType="separate"/>
        </w:r>
        <w:r>
          <w:t>12</w:t>
        </w:r>
        <w:r>
          <w:fldChar w:fldCharType="end"/>
        </w:r>
      </w:hyperlink>
    </w:p>
    <w:p>
      <w:pPr>
        <w:pStyle w:val="TOC1"/>
        <w:tabs>
          <w:tab w:val="right" w:leader="dot" w:pos="8306"/>
        </w:tabs>
      </w:pPr>
      <w:hyperlink w:anchor="_Toc23298" w:history="1">
        <w:r>
          <w:rPr>
            <w:rFonts w:ascii="仿宋" w:eastAsia="仿宋" w:hAnsi="仿宋" w:cs="仿宋" w:hint="eastAsia"/>
            <w:lang w:eastAsia="zh-CN"/>
          </w:rPr>
          <w:t>四、进口化妆品项目建设背景及必要性分析</w:t>
        </w:r>
        <w:r>
          <w:tab/>
        </w:r>
        <w:r>
          <w:fldChar w:fldCharType="begin"/>
        </w:r>
        <w:r>
          <w:instrText xml:space="preserve"> PAGEREF _Toc23298 \h </w:instrText>
        </w:r>
        <w:r>
          <w:fldChar w:fldCharType="separate"/>
        </w:r>
        <w:r>
          <w:t>13</w:t>
        </w:r>
        <w:r>
          <w:fldChar w:fldCharType="end"/>
        </w:r>
      </w:hyperlink>
    </w:p>
    <w:p>
      <w:pPr>
        <w:pStyle w:val="TOC2"/>
        <w:tabs>
          <w:tab w:val="right" w:leader="dot" w:pos="8306"/>
        </w:tabs>
      </w:pPr>
      <w:hyperlink w:anchor="_Toc19404" w:history="1">
        <w:r>
          <w:rPr>
            <w:rFonts w:ascii="仿宋" w:eastAsia="仿宋" w:hAnsi="仿宋" w:cs="仿宋" w:hint="eastAsia"/>
            <w:lang w:eastAsia="zh-CN"/>
          </w:rPr>
          <w:t>(一)、进口化妆品项目背景分析</w:t>
        </w:r>
        <w:r>
          <w:tab/>
        </w:r>
        <w:r>
          <w:fldChar w:fldCharType="begin"/>
        </w:r>
        <w:r>
          <w:instrText xml:space="preserve"> PAGEREF _Toc19404 \h </w:instrText>
        </w:r>
        <w:r>
          <w:fldChar w:fldCharType="separate"/>
        </w:r>
        <w:r>
          <w:t>13</w:t>
        </w:r>
        <w:r>
          <w:fldChar w:fldCharType="end"/>
        </w:r>
      </w:hyperlink>
    </w:p>
    <w:p>
      <w:pPr>
        <w:pStyle w:val="TOC2"/>
        <w:tabs>
          <w:tab w:val="right" w:leader="dot" w:pos="8306"/>
        </w:tabs>
      </w:pPr>
      <w:hyperlink w:anchor="_Toc30512" w:history="1">
        <w:r>
          <w:rPr>
            <w:rFonts w:ascii="仿宋" w:eastAsia="仿宋" w:hAnsi="仿宋" w:cs="仿宋" w:hint="eastAsia"/>
            <w:lang w:eastAsia="zh-CN"/>
          </w:rPr>
          <w:t>(二)、进口化妆品项目建设必要性分析</w:t>
        </w:r>
        <w:r>
          <w:tab/>
        </w:r>
        <w:r>
          <w:fldChar w:fldCharType="begin"/>
        </w:r>
        <w:r>
          <w:instrText xml:space="preserve"> PAGEREF _Toc30512 \h </w:instrText>
        </w:r>
        <w:r>
          <w:fldChar w:fldCharType="separate"/>
        </w:r>
        <w:r>
          <w:t>15</w:t>
        </w:r>
        <w:r>
          <w:fldChar w:fldCharType="end"/>
        </w:r>
      </w:hyperlink>
    </w:p>
    <w:p>
      <w:pPr>
        <w:pStyle w:val="TOC1"/>
        <w:tabs>
          <w:tab w:val="right" w:leader="dot" w:pos="8306"/>
        </w:tabs>
      </w:pPr>
      <w:hyperlink w:anchor="_Toc7658" w:history="1">
        <w:r>
          <w:rPr>
            <w:rFonts w:ascii="仿宋" w:eastAsia="仿宋" w:hAnsi="仿宋" w:cs="仿宋" w:hint="eastAsia"/>
            <w:lang w:eastAsia="zh-CN"/>
          </w:rPr>
          <w:t>五、工艺说明</w:t>
        </w:r>
        <w:r>
          <w:tab/>
        </w:r>
        <w:r>
          <w:fldChar w:fldCharType="begin"/>
        </w:r>
        <w:r>
          <w:instrText xml:space="preserve"> PAGEREF _Toc7658 \h </w:instrText>
        </w:r>
        <w:r>
          <w:fldChar w:fldCharType="separate"/>
        </w:r>
        <w:r>
          <w:t>16</w:t>
        </w:r>
        <w:r>
          <w:fldChar w:fldCharType="end"/>
        </w:r>
      </w:hyperlink>
    </w:p>
    <w:p>
      <w:pPr>
        <w:pStyle w:val="TOC2"/>
        <w:tabs>
          <w:tab w:val="right" w:leader="dot" w:pos="8306"/>
        </w:tabs>
      </w:pPr>
      <w:hyperlink w:anchor="_Toc2165" w:history="1">
        <w:r>
          <w:rPr>
            <w:rFonts w:ascii="仿宋" w:eastAsia="仿宋" w:hAnsi="仿宋" w:cs="仿宋" w:hint="eastAsia"/>
            <w:lang w:eastAsia="zh-CN"/>
          </w:rPr>
          <w:t>(一)、技术管理特点</w:t>
        </w:r>
        <w:r>
          <w:tab/>
        </w:r>
        <w:r>
          <w:fldChar w:fldCharType="begin"/>
        </w:r>
        <w:r>
          <w:instrText xml:space="preserve"> PAGEREF _Toc2165 \h </w:instrText>
        </w:r>
        <w:r>
          <w:fldChar w:fldCharType="separate"/>
        </w:r>
        <w:r>
          <w:t>16</w:t>
        </w:r>
        <w:r>
          <w:fldChar w:fldCharType="end"/>
        </w:r>
      </w:hyperlink>
    </w:p>
    <w:p>
      <w:pPr>
        <w:pStyle w:val="TOC2"/>
        <w:tabs>
          <w:tab w:val="right" w:leader="dot" w:pos="8306"/>
        </w:tabs>
      </w:pPr>
      <w:hyperlink w:anchor="_Toc24665" w:history="1">
        <w:r>
          <w:rPr>
            <w:rFonts w:ascii="仿宋" w:eastAsia="仿宋" w:hAnsi="仿宋" w:cs="仿宋" w:hint="eastAsia"/>
            <w:lang w:eastAsia="zh-CN"/>
          </w:rPr>
          <w:t>(二)、进口化妆品项目工艺技术设计方案</w:t>
        </w:r>
        <w:r>
          <w:tab/>
        </w:r>
        <w:r>
          <w:fldChar w:fldCharType="begin"/>
        </w:r>
        <w:r>
          <w:instrText xml:space="preserve"> PAGEREF _Toc24665 \h </w:instrText>
        </w:r>
        <w:r>
          <w:fldChar w:fldCharType="separate"/>
        </w:r>
        <w:r>
          <w:t>17</w:t>
        </w:r>
        <w:r>
          <w:fldChar w:fldCharType="end"/>
        </w:r>
      </w:hyperlink>
    </w:p>
    <w:p>
      <w:pPr>
        <w:pStyle w:val="TOC2"/>
        <w:tabs>
          <w:tab w:val="right" w:leader="dot" w:pos="8306"/>
        </w:tabs>
      </w:pPr>
      <w:hyperlink w:anchor="_Toc14095" w:history="1">
        <w:r>
          <w:rPr>
            <w:rFonts w:ascii="仿宋" w:eastAsia="仿宋" w:hAnsi="仿宋" w:cs="仿宋" w:hint="eastAsia"/>
            <w:lang w:eastAsia="zh-CN"/>
          </w:rPr>
          <w:t>(三)、设备选型方案</w:t>
        </w:r>
        <w:r>
          <w:tab/>
        </w:r>
        <w:r>
          <w:fldChar w:fldCharType="begin"/>
        </w:r>
        <w:r>
          <w:instrText xml:space="preserve"> PAGEREF _Toc14095 \h </w:instrText>
        </w:r>
        <w:r>
          <w:fldChar w:fldCharType="separate"/>
        </w:r>
        <w:r>
          <w:t>19</w:t>
        </w:r>
        <w:r>
          <w:fldChar w:fldCharType="end"/>
        </w:r>
      </w:hyperlink>
    </w:p>
    <w:p>
      <w:pPr>
        <w:pStyle w:val="TOC1"/>
        <w:tabs>
          <w:tab w:val="right" w:leader="dot" w:pos="8306"/>
        </w:tabs>
      </w:pPr>
      <w:hyperlink w:anchor="_Toc26870" w:history="1">
        <w:r>
          <w:rPr>
            <w:rFonts w:ascii="仿宋" w:eastAsia="仿宋" w:hAnsi="仿宋" w:cs="仿宋" w:hint="eastAsia"/>
            <w:lang w:eastAsia="zh-CN"/>
          </w:rPr>
          <w:t>六、产品规划分析</w:t>
        </w:r>
        <w:r>
          <w:tab/>
        </w:r>
        <w:r>
          <w:fldChar w:fldCharType="begin"/>
        </w:r>
        <w:r>
          <w:instrText xml:space="preserve"> PAGEREF _Toc26870 \h </w:instrText>
        </w:r>
        <w:r>
          <w:fldChar w:fldCharType="separate"/>
        </w:r>
        <w:r>
          <w:t>20</w:t>
        </w:r>
        <w:r>
          <w:fldChar w:fldCharType="end"/>
        </w:r>
      </w:hyperlink>
    </w:p>
    <w:p>
      <w:pPr>
        <w:pStyle w:val="TOC2"/>
        <w:tabs>
          <w:tab w:val="right" w:leader="dot" w:pos="8306"/>
        </w:tabs>
      </w:pPr>
      <w:hyperlink w:anchor="_Toc32152" w:history="1">
        <w:r>
          <w:rPr>
            <w:rFonts w:ascii="仿宋" w:eastAsia="仿宋" w:hAnsi="仿宋" w:cs="仿宋" w:hint="eastAsia"/>
            <w:lang w:eastAsia="zh-CN"/>
          </w:rPr>
          <w:t>(一)、产品规划</w:t>
        </w:r>
        <w:r>
          <w:tab/>
        </w:r>
        <w:r>
          <w:fldChar w:fldCharType="begin"/>
        </w:r>
        <w:r>
          <w:instrText xml:space="preserve"> PAGEREF _Toc32152 \h </w:instrText>
        </w:r>
        <w:r>
          <w:fldChar w:fldCharType="separate"/>
        </w:r>
        <w:r>
          <w:t>20</w:t>
        </w:r>
        <w:r>
          <w:fldChar w:fldCharType="end"/>
        </w:r>
      </w:hyperlink>
    </w:p>
    <w:p>
      <w:pPr>
        <w:pStyle w:val="TOC2"/>
        <w:tabs>
          <w:tab w:val="right" w:leader="dot" w:pos="8306"/>
        </w:tabs>
      </w:pPr>
      <w:hyperlink w:anchor="_Toc7005" w:history="1">
        <w:r>
          <w:rPr>
            <w:rFonts w:ascii="仿宋" w:eastAsia="仿宋" w:hAnsi="仿宋" w:cs="仿宋" w:hint="eastAsia"/>
            <w:lang w:eastAsia="zh-CN"/>
          </w:rPr>
          <w:t>(二)、建设规模</w:t>
        </w:r>
        <w:r>
          <w:tab/>
        </w:r>
        <w:r>
          <w:fldChar w:fldCharType="begin"/>
        </w:r>
        <w:r>
          <w:instrText xml:space="preserve"> PAGEREF _Toc7005 \h </w:instrText>
        </w:r>
        <w:r>
          <w:fldChar w:fldCharType="separate"/>
        </w:r>
        <w:r>
          <w:t>21</w:t>
        </w:r>
        <w:r>
          <w:fldChar w:fldCharType="end"/>
        </w:r>
      </w:hyperlink>
    </w:p>
    <w:p>
      <w:pPr>
        <w:pStyle w:val="TOC1"/>
        <w:tabs>
          <w:tab w:val="right" w:leader="dot" w:pos="8306"/>
        </w:tabs>
      </w:pPr>
      <w:hyperlink w:anchor="_Toc24317" w:history="1">
        <w:r>
          <w:rPr>
            <w:rFonts w:ascii="仿宋" w:eastAsia="仿宋" w:hAnsi="仿宋" w:cs="仿宋" w:hint="eastAsia"/>
            <w:lang w:eastAsia="zh-CN"/>
          </w:rPr>
          <w:t>七、进口化妆品项目财务管理</w:t>
        </w:r>
        <w:r>
          <w:tab/>
        </w:r>
        <w:r>
          <w:fldChar w:fldCharType="begin"/>
        </w:r>
        <w:r>
          <w:instrText xml:space="preserve"> PAGEREF _Toc24317 \h </w:instrText>
        </w:r>
        <w:r>
          <w:fldChar w:fldCharType="separate"/>
        </w:r>
        <w:r>
          <w:t>22</w:t>
        </w:r>
        <w:r>
          <w:fldChar w:fldCharType="end"/>
        </w:r>
      </w:hyperlink>
    </w:p>
    <w:p>
      <w:pPr>
        <w:pStyle w:val="TOC2"/>
        <w:tabs>
          <w:tab w:val="right" w:leader="dot" w:pos="8306"/>
        </w:tabs>
      </w:pPr>
      <w:hyperlink w:anchor="_Toc28035" w:history="1">
        <w:r>
          <w:rPr>
            <w:rFonts w:ascii="仿宋" w:eastAsia="仿宋" w:hAnsi="仿宋" w:cs="仿宋" w:hint="eastAsia"/>
            <w:lang w:eastAsia="zh-CN"/>
          </w:rPr>
          <w:t>(一)、资金需求大</w:t>
        </w:r>
        <w:r>
          <w:tab/>
        </w:r>
        <w:r>
          <w:fldChar w:fldCharType="begin"/>
        </w:r>
        <w:r>
          <w:instrText xml:space="preserve"> PAGEREF _Toc28035 \h </w:instrText>
        </w:r>
        <w:r>
          <w:fldChar w:fldCharType="separate"/>
        </w:r>
        <w:r>
          <w:t>22</w:t>
        </w:r>
        <w:r>
          <w:fldChar w:fldCharType="end"/>
        </w:r>
      </w:hyperlink>
    </w:p>
    <w:p>
      <w:pPr>
        <w:pStyle w:val="TOC2"/>
        <w:tabs>
          <w:tab w:val="right" w:leader="dot" w:pos="8306"/>
        </w:tabs>
      </w:pPr>
      <w:hyperlink w:anchor="_Toc25904" w:history="1">
        <w:r>
          <w:rPr>
            <w:rFonts w:ascii="仿宋" w:eastAsia="仿宋" w:hAnsi="仿宋" w:cs="仿宋" w:hint="eastAsia"/>
            <w:lang w:eastAsia="zh-CN"/>
          </w:rPr>
          <w:t>(二)、研发周期长</w:t>
        </w:r>
        <w:r>
          <w:tab/>
        </w:r>
        <w:r>
          <w:fldChar w:fldCharType="begin"/>
        </w:r>
        <w:r>
          <w:instrText xml:space="preserve"> PAGEREF _Toc25904 \h </w:instrText>
        </w:r>
        <w:r>
          <w:fldChar w:fldCharType="separate"/>
        </w:r>
        <w:r>
          <w:t>23</w:t>
        </w:r>
        <w:r>
          <w:fldChar w:fldCharType="end"/>
        </w:r>
      </w:hyperlink>
    </w:p>
    <w:p>
      <w:pPr>
        <w:pStyle w:val="TOC2"/>
        <w:tabs>
          <w:tab w:val="right" w:leader="dot" w:pos="8306"/>
        </w:tabs>
      </w:pPr>
      <w:hyperlink w:anchor="_Toc17944" w:history="1">
        <w:r>
          <w:rPr>
            <w:rFonts w:ascii="仿宋" w:eastAsia="仿宋" w:hAnsi="仿宋" w:cs="仿宋" w:hint="eastAsia"/>
            <w:lang w:eastAsia="zh-CN"/>
          </w:rPr>
          <w:t>(三)、市场风险大</w:t>
        </w:r>
        <w:r>
          <w:tab/>
        </w:r>
        <w:r>
          <w:fldChar w:fldCharType="begin"/>
        </w:r>
        <w:r>
          <w:instrText xml:space="preserve"> PAGEREF _Toc17944 \h </w:instrText>
        </w:r>
        <w:r>
          <w:fldChar w:fldCharType="separate"/>
        </w:r>
        <w:r>
          <w:t>24</w:t>
        </w:r>
        <w:r>
          <w:fldChar w:fldCharType="end"/>
        </w:r>
      </w:hyperlink>
    </w:p>
    <w:p>
      <w:pPr>
        <w:pStyle w:val="TOC2"/>
        <w:tabs>
          <w:tab w:val="right" w:leader="dot" w:pos="8306"/>
        </w:tabs>
      </w:pPr>
      <w:hyperlink w:anchor="_Toc30343" w:history="1">
        <w:r>
          <w:rPr>
            <w:rFonts w:ascii="仿宋" w:eastAsia="仿宋" w:hAnsi="仿宋" w:cs="仿宋" w:hint="eastAsia"/>
            <w:lang w:eastAsia="zh-CN"/>
          </w:rPr>
          <w:t>(四)、利润率高</w:t>
        </w:r>
        <w:r>
          <w:tab/>
        </w:r>
        <w:r>
          <w:fldChar w:fldCharType="begin"/>
        </w:r>
        <w:r>
          <w:instrText xml:space="preserve"> PAGEREF _Toc30343 \h </w:instrText>
        </w:r>
        <w:r>
          <w:fldChar w:fldCharType="separate"/>
        </w:r>
        <w:r>
          <w:t>27</w:t>
        </w:r>
        <w:r>
          <w:fldChar w:fldCharType="end"/>
        </w:r>
      </w:hyperlink>
    </w:p>
    <w:p>
      <w:pPr>
        <w:pStyle w:val="TOC1"/>
        <w:tabs>
          <w:tab w:val="right" w:leader="dot" w:pos="8306"/>
        </w:tabs>
      </w:pPr>
      <w:hyperlink w:anchor="_Toc10999" w:history="1">
        <w:r>
          <w:rPr>
            <w:rFonts w:ascii="仿宋" w:eastAsia="仿宋" w:hAnsi="仿宋" w:cs="仿宋" w:hint="eastAsia"/>
            <w:lang w:eastAsia="zh-CN"/>
          </w:rPr>
          <w:t>八、进口化妆品项目人力资源管理</w:t>
        </w:r>
        <w:r>
          <w:tab/>
        </w:r>
        <w:r>
          <w:fldChar w:fldCharType="begin"/>
        </w:r>
        <w:r>
          <w:instrText xml:space="preserve"> PAGEREF _Toc10999 \h </w:instrText>
        </w:r>
        <w:r>
          <w:fldChar w:fldCharType="separate"/>
        </w:r>
        <w:r>
          <w:t>29</w:t>
        </w:r>
        <w:r>
          <w:fldChar w:fldCharType="end"/>
        </w:r>
      </w:hyperlink>
    </w:p>
    <w:p>
      <w:pPr>
        <w:pStyle w:val="TOC2"/>
        <w:tabs>
          <w:tab w:val="right" w:leader="dot" w:pos="8306"/>
        </w:tabs>
      </w:pPr>
      <w:hyperlink w:anchor="_Toc16093" w:history="1">
        <w:r>
          <w:rPr>
            <w:rFonts w:ascii="仿宋" w:eastAsia="仿宋" w:hAnsi="仿宋" w:cs="仿宋" w:hint="eastAsia"/>
            <w:lang w:eastAsia="zh-CN"/>
          </w:rPr>
          <w:t>(一)、建立健全的预算管理制度</w:t>
        </w:r>
        <w:r>
          <w:tab/>
        </w:r>
        <w:r>
          <w:fldChar w:fldCharType="begin"/>
        </w:r>
        <w:r>
          <w:instrText xml:space="preserve"> PAGEREF _Toc16093 \h </w:instrText>
        </w:r>
        <w:r>
          <w:fldChar w:fldCharType="separate"/>
        </w:r>
        <w:r>
          <w:t>29</w:t>
        </w:r>
        <w:r>
          <w:fldChar w:fldCharType="end"/>
        </w:r>
      </w:hyperlink>
    </w:p>
    <w:p>
      <w:pPr>
        <w:pStyle w:val="TOC2"/>
        <w:tabs>
          <w:tab w:val="right" w:leader="dot" w:pos="8306"/>
        </w:tabs>
      </w:pPr>
      <w:hyperlink w:anchor="_Toc10296" w:history="1">
        <w:r>
          <w:rPr>
            <w:rFonts w:ascii="仿宋" w:eastAsia="仿宋" w:hAnsi="仿宋" w:cs="仿宋" w:hint="eastAsia"/>
            <w:lang w:eastAsia="zh-CN"/>
          </w:rPr>
          <w:t>(二)、加强资金流动监控</w:t>
        </w:r>
        <w:r>
          <w:tab/>
        </w:r>
        <w:r>
          <w:fldChar w:fldCharType="begin"/>
        </w:r>
        <w:r>
          <w:instrText xml:space="preserve"> PAGEREF _Toc10296 \h </w:instrText>
        </w:r>
        <w:r>
          <w:fldChar w:fldCharType="separate"/>
        </w:r>
        <w:r>
          <w:t>31</w:t>
        </w:r>
        <w:r>
          <w:fldChar w:fldCharType="end"/>
        </w:r>
      </w:hyperlink>
    </w:p>
    <w:p>
      <w:pPr>
        <w:pStyle w:val="TOC2"/>
        <w:tabs>
          <w:tab w:val="right" w:leader="dot" w:pos="8306"/>
        </w:tabs>
      </w:pPr>
      <w:hyperlink w:anchor="_Toc4850" w:history="1">
        <w:r>
          <w:rPr>
            <w:rFonts w:ascii="仿宋" w:eastAsia="仿宋" w:hAnsi="仿宋" w:cs="仿宋" w:hint="eastAsia"/>
            <w:lang w:eastAsia="zh-CN"/>
          </w:rPr>
          <w:t>(三)、制定完善的风险控制机制</w:t>
        </w:r>
        <w:r>
          <w:tab/>
        </w:r>
        <w:r>
          <w:fldChar w:fldCharType="begin"/>
        </w:r>
        <w:r>
          <w:instrText xml:space="preserve"> PAGEREF _Toc4850 \h </w:instrText>
        </w:r>
        <w:r>
          <w:fldChar w:fldCharType="separate"/>
        </w:r>
        <w:r>
          <w:t>32</w:t>
        </w:r>
        <w:r>
          <w:fldChar w:fldCharType="end"/>
        </w:r>
      </w:hyperlink>
    </w:p>
    <w:p>
      <w:pPr>
        <w:pStyle w:val="TOC2"/>
        <w:tabs>
          <w:tab w:val="right" w:leader="dot" w:pos="8306"/>
        </w:tabs>
      </w:pPr>
      <w:hyperlink w:anchor="_Toc23703" w:history="1">
        <w:r>
          <w:rPr>
            <w:rFonts w:ascii="仿宋" w:eastAsia="仿宋" w:hAnsi="仿宋" w:cs="仿宋" w:hint="eastAsia"/>
            <w:lang w:eastAsia="zh-CN"/>
          </w:rPr>
          <w:t>(四)、优化成本管理</w:t>
        </w:r>
        <w:r>
          <w:tab/>
        </w:r>
        <w:r>
          <w:fldChar w:fldCharType="begin"/>
        </w:r>
        <w:r>
          <w:instrText xml:space="preserve"> PAGEREF _Toc23703 \h </w:instrText>
        </w:r>
        <w:r>
          <w:fldChar w:fldCharType="separate"/>
        </w:r>
        <w:r>
          <w:t>33</w:t>
        </w:r>
        <w:r>
          <w:fldChar w:fldCharType="end"/>
        </w:r>
      </w:hyperlink>
    </w:p>
    <w:p>
      <w:pPr>
        <w:pStyle w:val="TOC1"/>
        <w:tabs>
          <w:tab w:val="right" w:leader="dot" w:pos="8306"/>
        </w:tabs>
      </w:pPr>
      <w:hyperlink w:anchor="_Toc10143" w:history="1">
        <w:r>
          <w:rPr>
            <w:rFonts w:ascii="仿宋" w:eastAsia="仿宋" w:hAnsi="仿宋" w:cs="仿宋" w:hint="eastAsia"/>
            <w:lang w:eastAsia="zh-CN"/>
          </w:rPr>
          <w:t>九、进口化妆品项目人力资源培养与发展</w:t>
        </w:r>
        <w:r>
          <w:tab/>
        </w:r>
        <w:r>
          <w:fldChar w:fldCharType="begin"/>
        </w:r>
        <w:r>
          <w:instrText xml:space="preserve"> PAGEREF _Toc10143 \h </w:instrText>
        </w:r>
        <w:r>
          <w:fldChar w:fldCharType="separate"/>
        </w:r>
        <w:r>
          <w:t>34</w:t>
        </w:r>
        <w:r>
          <w:fldChar w:fldCharType="end"/>
        </w:r>
      </w:hyperlink>
    </w:p>
    <w:p>
      <w:pPr>
        <w:pStyle w:val="TOC2"/>
        <w:tabs>
          <w:tab w:val="right" w:leader="dot" w:pos="8306"/>
        </w:tabs>
      </w:pPr>
      <w:hyperlink w:anchor="_Toc15951" w:history="1">
        <w:r>
          <w:rPr>
            <w:rFonts w:ascii="仿宋" w:eastAsia="仿宋" w:hAnsi="仿宋" w:cs="仿宋" w:hint="eastAsia"/>
            <w:lang w:eastAsia="zh-CN"/>
          </w:rPr>
          <w:t>(一)、人才需求与规划</w:t>
        </w:r>
        <w:r>
          <w:tab/>
        </w:r>
        <w:r>
          <w:fldChar w:fldCharType="begin"/>
        </w:r>
        <w:r>
          <w:instrText xml:space="preserve"> PAGEREF _Toc15951 \h </w:instrText>
        </w:r>
        <w:r>
          <w:fldChar w:fldCharType="separate"/>
        </w:r>
        <w:r>
          <w:t>34</w:t>
        </w:r>
        <w:r>
          <w:fldChar w:fldCharType="end"/>
        </w:r>
      </w:hyperlink>
    </w:p>
    <w:p>
      <w:pPr>
        <w:pStyle w:val="TOC2"/>
        <w:tabs>
          <w:tab w:val="right" w:leader="dot" w:pos="8306"/>
        </w:tabs>
      </w:pPr>
      <w:hyperlink w:anchor="_Toc985" w:history="1">
        <w:r>
          <w:rPr>
            <w:rFonts w:ascii="仿宋" w:eastAsia="仿宋" w:hAnsi="仿宋" w:cs="仿宋" w:hint="eastAsia"/>
            <w:lang w:eastAsia="zh-CN"/>
          </w:rPr>
          <w:t>(二)、培训与发展计划</w:t>
        </w:r>
        <w:r>
          <w:tab/>
        </w:r>
        <w:r>
          <w:fldChar w:fldCharType="begin"/>
        </w:r>
        <w:r>
          <w:instrText xml:space="preserve"> PAGEREF _Toc985 \h </w:instrText>
        </w:r>
        <w:r>
          <w:fldChar w:fldCharType="separate"/>
        </w:r>
        <w:r>
          <w:t>35</w:t>
        </w:r>
        <w:r>
          <w:fldChar w:fldCharType="end"/>
        </w:r>
      </w:hyperlink>
    </w:p>
    <w:p>
      <w:pPr>
        <w:pStyle w:val="TOC1"/>
        <w:tabs>
          <w:tab w:val="right" w:leader="dot" w:pos="8306"/>
        </w:tabs>
      </w:pPr>
      <w:hyperlink w:anchor="_Toc925" w:history="1">
        <w:r>
          <w:rPr>
            <w:rFonts w:ascii="仿宋" w:eastAsia="仿宋" w:hAnsi="仿宋" w:cs="仿宋" w:hint="eastAsia"/>
            <w:lang w:eastAsia="zh-CN"/>
          </w:rPr>
          <w:t>十、生产安全保护</w:t>
        </w:r>
        <w:r>
          <w:tab/>
        </w:r>
        <w:r>
          <w:fldChar w:fldCharType="begin"/>
        </w:r>
        <w:r>
          <w:instrText xml:space="preserve"> PAGEREF _Toc925 \h </w:instrText>
        </w:r>
        <w:r>
          <w:fldChar w:fldCharType="separate"/>
        </w:r>
        <w:r>
          <w:t>36</w:t>
        </w:r>
        <w:r>
          <w:fldChar w:fldCharType="end"/>
        </w:r>
      </w:hyperlink>
    </w:p>
    <w:p>
      <w:pPr>
        <w:pStyle w:val="TOC2"/>
        <w:tabs>
          <w:tab w:val="right" w:leader="dot" w:pos="8306"/>
        </w:tabs>
      </w:pPr>
      <w:hyperlink w:anchor="_Toc2968" w:history="1">
        <w:r>
          <w:rPr>
            <w:rFonts w:ascii="仿宋" w:eastAsia="仿宋" w:hAnsi="仿宋" w:cs="仿宋" w:hint="eastAsia"/>
            <w:lang w:eastAsia="zh-CN"/>
          </w:rPr>
          <w:t>(一)、消防安全</w:t>
        </w:r>
        <w:r>
          <w:tab/>
        </w:r>
        <w:r>
          <w:fldChar w:fldCharType="begin"/>
        </w:r>
        <w:r>
          <w:instrText xml:space="preserve"> PAGEREF _Toc2968 \h </w:instrText>
        </w:r>
        <w:r>
          <w:fldChar w:fldCharType="separate"/>
        </w:r>
        <w:r>
          <w:t>36</w:t>
        </w:r>
        <w:r>
          <w:fldChar w:fldCharType="end"/>
        </w:r>
      </w:hyperlink>
    </w:p>
    <w:p>
      <w:pPr>
        <w:pStyle w:val="TOC2"/>
        <w:tabs>
          <w:tab w:val="right" w:leader="dot" w:pos="8306"/>
        </w:tabs>
      </w:pPr>
      <w:hyperlink w:anchor="_Toc13443" w:history="1">
        <w:r>
          <w:rPr>
            <w:rFonts w:ascii="仿宋" w:eastAsia="仿宋" w:hAnsi="仿宋" w:cs="仿宋" w:hint="eastAsia"/>
            <w:lang w:eastAsia="zh-CN"/>
          </w:rPr>
          <w:t>(二)、防火防爆总图布置措施</w:t>
        </w:r>
        <w:r>
          <w:tab/>
        </w:r>
        <w:r>
          <w:fldChar w:fldCharType="begin"/>
        </w:r>
        <w:r>
          <w:instrText xml:space="preserve"> PAGEREF _Toc13443 \h </w:instrText>
        </w:r>
        <w:r>
          <w:fldChar w:fldCharType="separate"/>
        </w:r>
        <w:r>
          <w:t>37</w:t>
        </w:r>
        <w:r>
          <w:fldChar w:fldCharType="end"/>
        </w:r>
      </w:hyperlink>
    </w:p>
    <w:p>
      <w:pPr>
        <w:pStyle w:val="TOC2"/>
        <w:tabs>
          <w:tab w:val="right" w:leader="dot" w:pos="8306"/>
        </w:tabs>
      </w:pPr>
      <w:hyperlink w:anchor="_Toc13080" w:history="1">
        <w:r>
          <w:rPr>
            <w:rFonts w:ascii="仿宋" w:eastAsia="仿宋" w:hAnsi="仿宋" w:cs="仿宋" w:hint="eastAsia"/>
            <w:lang w:eastAsia="zh-CN"/>
          </w:rPr>
          <w:t>(三)、自然灾害防范措施</w:t>
        </w:r>
        <w:r>
          <w:tab/>
        </w:r>
        <w:r>
          <w:fldChar w:fldCharType="begin"/>
        </w:r>
        <w:r>
          <w:instrText xml:space="preserve"> PAGEREF _Toc13080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10" w:history="1">
        <w:r>
          <w:rPr>
            <w:rFonts w:ascii="仿宋" w:eastAsia="仿宋" w:hAnsi="仿宋" w:cs="仿宋" w:hint="eastAsia"/>
            <w:lang w:eastAsia="zh-CN"/>
          </w:rPr>
          <w:t>(四)、安全色及安全标志使用要求</w:t>
        </w:r>
        <w:r>
          <w:tab/>
        </w:r>
        <w:r>
          <w:fldChar w:fldCharType="begin"/>
        </w:r>
        <w:r>
          <w:instrText xml:space="preserve"> PAGEREF _Toc22410 \h </w:instrText>
        </w:r>
        <w:r>
          <w:fldChar w:fldCharType="separate"/>
        </w:r>
        <w:r>
          <w:t>39</w:t>
        </w:r>
        <w:r>
          <w:fldChar w:fldCharType="end"/>
        </w:r>
      </w:hyperlink>
    </w:p>
    <w:p>
      <w:pPr>
        <w:pStyle w:val="TOC2"/>
        <w:tabs>
          <w:tab w:val="right" w:leader="dot" w:pos="8306"/>
        </w:tabs>
      </w:pPr>
      <w:hyperlink w:anchor="_Toc9492" w:history="1">
        <w:r>
          <w:rPr>
            <w:rFonts w:ascii="仿宋" w:eastAsia="仿宋" w:hAnsi="仿宋" w:cs="仿宋" w:hint="eastAsia"/>
            <w:lang w:eastAsia="zh-CN"/>
          </w:rPr>
          <w:t>(五)、防尘防毒措施</w:t>
        </w:r>
        <w:r>
          <w:tab/>
        </w:r>
        <w:r>
          <w:fldChar w:fldCharType="begin"/>
        </w:r>
        <w:r>
          <w:instrText xml:space="preserve"> PAGEREF _Toc9492 \h </w:instrText>
        </w:r>
        <w:r>
          <w:fldChar w:fldCharType="separate"/>
        </w:r>
        <w:r>
          <w:t>40</w:t>
        </w:r>
        <w:r>
          <w:fldChar w:fldCharType="end"/>
        </w:r>
      </w:hyperlink>
    </w:p>
    <w:p>
      <w:pPr>
        <w:pStyle w:val="TOC2"/>
        <w:tabs>
          <w:tab w:val="right" w:leader="dot" w:pos="8306"/>
        </w:tabs>
      </w:pPr>
      <w:hyperlink w:anchor="_Toc31112" w:history="1">
        <w:r>
          <w:rPr>
            <w:rFonts w:ascii="仿宋" w:eastAsia="仿宋" w:hAnsi="仿宋" w:cs="仿宋" w:hint="eastAsia"/>
            <w:lang w:eastAsia="zh-CN"/>
          </w:rPr>
          <w:t>(六)、防静电、触电防护及防雷措施</w:t>
        </w:r>
        <w:r>
          <w:tab/>
        </w:r>
        <w:r>
          <w:fldChar w:fldCharType="begin"/>
        </w:r>
        <w:r>
          <w:instrText xml:space="preserve"> PAGEREF _Toc31112 \h </w:instrText>
        </w:r>
        <w:r>
          <w:fldChar w:fldCharType="separate"/>
        </w:r>
        <w:r>
          <w:t>41</w:t>
        </w:r>
        <w:r>
          <w:fldChar w:fldCharType="end"/>
        </w:r>
      </w:hyperlink>
    </w:p>
    <w:p>
      <w:pPr>
        <w:pStyle w:val="TOC2"/>
        <w:tabs>
          <w:tab w:val="right" w:leader="dot" w:pos="8306"/>
        </w:tabs>
      </w:pPr>
      <w:hyperlink w:anchor="_Toc15337" w:history="1">
        <w:r>
          <w:rPr>
            <w:rFonts w:ascii="仿宋" w:eastAsia="仿宋" w:hAnsi="仿宋" w:cs="仿宋" w:hint="eastAsia"/>
            <w:lang w:eastAsia="zh-CN"/>
          </w:rPr>
          <w:t>(七)、机械设备安全保障措施</w:t>
        </w:r>
        <w:r>
          <w:tab/>
        </w:r>
        <w:r>
          <w:fldChar w:fldCharType="begin"/>
        </w:r>
        <w:r>
          <w:instrText xml:space="preserve"> PAGEREF _Toc15337 \h </w:instrText>
        </w:r>
        <w:r>
          <w:fldChar w:fldCharType="separate"/>
        </w:r>
        <w:r>
          <w:t>42</w:t>
        </w:r>
        <w:r>
          <w:fldChar w:fldCharType="end"/>
        </w:r>
      </w:hyperlink>
    </w:p>
    <w:p>
      <w:pPr>
        <w:pStyle w:val="TOC1"/>
        <w:tabs>
          <w:tab w:val="right" w:leader="dot" w:pos="8306"/>
        </w:tabs>
      </w:pPr>
      <w:hyperlink w:anchor="_Toc4285" w:history="1">
        <w:r>
          <w:rPr>
            <w:rFonts w:ascii="仿宋" w:eastAsia="仿宋" w:hAnsi="仿宋" w:cs="仿宋" w:hint="eastAsia"/>
            <w:lang w:eastAsia="zh-CN"/>
          </w:rPr>
          <w:t>十一、进口化妆品项目技术管理</w:t>
        </w:r>
        <w:r>
          <w:tab/>
        </w:r>
        <w:r>
          <w:fldChar w:fldCharType="begin"/>
        </w:r>
        <w:r>
          <w:instrText xml:space="preserve"> PAGEREF _Toc4285 \h </w:instrText>
        </w:r>
        <w:r>
          <w:fldChar w:fldCharType="separate"/>
        </w:r>
        <w:r>
          <w:t>44</w:t>
        </w:r>
        <w:r>
          <w:fldChar w:fldCharType="end"/>
        </w:r>
      </w:hyperlink>
    </w:p>
    <w:p>
      <w:pPr>
        <w:pStyle w:val="TOC2"/>
        <w:tabs>
          <w:tab w:val="right" w:leader="dot" w:pos="8306"/>
        </w:tabs>
      </w:pPr>
      <w:hyperlink w:anchor="_Toc27846" w:history="1">
        <w:r>
          <w:rPr>
            <w:rFonts w:ascii="仿宋" w:eastAsia="仿宋" w:hAnsi="仿宋" w:cs="仿宋" w:hint="eastAsia"/>
            <w:lang w:eastAsia="zh-CN"/>
          </w:rPr>
          <w:t>(一)、技术方案选用方向</w:t>
        </w:r>
        <w:r>
          <w:tab/>
        </w:r>
        <w:r>
          <w:fldChar w:fldCharType="begin"/>
        </w:r>
        <w:r>
          <w:instrText xml:space="preserve"> PAGEREF _Toc27846 \h </w:instrText>
        </w:r>
        <w:r>
          <w:fldChar w:fldCharType="separate"/>
        </w:r>
        <w:r>
          <w:t>44</w:t>
        </w:r>
        <w:r>
          <w:fldChar w:fldCharType="end"/>
        </w:r>
      </w:hyperlink>
    </w:p>
    <w:p>
      <w:pPr>
        <w:pStyle w:val="TOC2"/>
        <w:tabs>
          <w:tab w:val="right" w:leader="dot" w:pos="8306"/>
        </w:tabs>
      </w:pPr>
      <w:hyperlink w:anchor="_Toc32203" w:history="1">
        <w:r>
          <w:rPr>
            <w:rFonts w:ascii="仿宋" w:eastAsia="仿宋" w:hAnsi="仿宋" w:cs="仿宋" w:hint="eastAsia"/>
            <w:lang w:eastAsia="zh-CN"/>
          </w:rPr>
          <w:t>(二)、工艺技术方案选用原则</w:t>
        </w:r>
        <w:r>
          <w:tab/>
        </w:r>
        <w:r>
          <w:fldChar w:fldCharType="begin"/>
        </w:r>
        <w:r>
          <w:instrText xml:space="preserve"> PAGEREF _Toc32203 \h </w:instrText>
        </w:r>
        <w:r>
          <w:fldChar w:fldCharType="separate"/>
        </w:r>
        <w:r>
          <w:t>45</w:t>
        </w:r>
        <w:r>
          <w:fldChar w:fldCharType="end"/>
        </w:r>
      </w:hyperlink>
    </w:p>
    <w:p>
      <w:pPr>
        <w:pStyle w:val="TOC2"/>
        <w:tabs>
          <w:tab w:val="right" w:leader="dot" w:pos="8306"/>
        </w:tabs>
      </w:pPr>
      <w:hyperlink w:anchor="_Toc32077" w:history="1">
        <w:r>
          <w:rPr>
            <w:rFonts w:ascii="仿宋" w:eastAsia="仿宋" w:hAnsi="仿宋" w:cs="仿宋" w:hint="eastAsia"/>
            <w:lang w:eastAsia="zh-CN"/>
          </w:rPr>
          <w:t>(三)、工艺技术方案要求</w:t>
        </w:r>
        <w:r>
          <w:tab/>
        </w:r>
        <w:r>
          <w:fldChar w:fldCharType="begin"/>
        </w:r>
        <w:r>
          <w:instrText xml:space="preserve"> PAGEREF _Toc32077 \h </w:instrText>
        </w:r>
        <w:r>
          <w:fldChar w:fldCharType="separate"/>
        </w:r>
        <w:r>
          <w:t>48</w:t>
        </w:r>
        <w:r>
          <w:fldChar w:fldCharType="end"/>
        </w:r>
      </w:hyperlink>
    </w:p>
    <w:p>
      <w:pPr>
        <w:pStyle w:val="TOC1"/>
        <w:tabs>
          <w:tab w:val="right" w:leader="dot" w:pos="8306"/>
        </w:tabs>
      </w:pPr>
      <w:hyperlink w:anchor="_Toc16709" w:history="1">
        <w:r>
          <w:rPr>
            <w:rFonts w:ascii="仿宋" w:eastAsia="仿宋" w:hAnsi="仿宋" w:cs="仿宋" w:hint="eastAsia"/>
            <w:lang w:eastAsia="zh-CN"/>
          </w:rPr>
          <w:t>十二、进口化妆品项目环境影响分析</w:t>
        </w:r>
        <w:r>
          <w:tab/>
        </w:r>
        <w:r>
          <w:fldChar w:fldCharType="begin"/>
        </w:r>
        <w:r>
          <w:instrText xml:space="preserve"> PAGEREF _Toc16709 \h </w:instrText>
        </w:r>
        <w:r>
          <w:fldChar w:fldCharType="separate"/>
        </w:r>
        <w:r>
          <w:t>50</w:t>
        </w:r>
        <w:r>
          <w:fldChar w:fldCharType="end"/>
        </w:r>
      </w:hyperlink>
    </w:p>
    <w:p>
      <w:pPr>
        <w:pStyle w:val="TOC2"/>
        <w:tabs>
          <w:tab w:val="right" w:leader="dot" w:pos="8306"/>
        </w:tabs>
      </w:pPr>
      <w:hyperlink w:anchor="_Toc24404" w:history="1">
        <w:r>
          <w:rPr>
            <w:rFonts w:ascii="仿宋" w:eastAsia="仿宋" w:hAnsi="仿宋" w:cs="仿宋" w:hint="eastAsia"/>
            <w:lang w:eastAsia="zh-CN"/>
          </w:rPr>
          <w:t>(一)、建设区域环境质量现状</w:t>
        </w:r>
        <w:r>
          <w:tab/>
        </w:r>
        <w:r>
          <w:fldChar w:fldCharType="begin"/>
        </w:r>
        <w:r>
          <w:instrText xml:space="preserve"> PAGEREF _Toc24404 \h </w:instrText>
        </w:r>
        <w:r>
          <w:fldChar w:fldCharType="separate"/>
        </w:r>
        <w:r>
          <w:t>50</w:t>
        </w:r>
        <w:r>
          <w:fldChar w:fldCharType="end"/>
        </w:r>
      </w:hyperlink>
    </w:p>
    <w:p>
      <w:pPr>
        <w:pStyle w:val="TOC2"/>
        <w:tabs>
          <w:tab w:val="right" w:leader="dot" w:pos="8306"/>
        </w:tabs>
      </w:pPr>
      <w:hyperlink w:anchor="_Toc29424" w:history="1">
        <w:r>
          <w:rPr>
            <w:rFonts w:ascii="仿宋" w:eastAsia="仿宋" w:hAnsi="仿宋" w:cs="仿宋" w:hint="eastAsia"/>
            <w:lang w:eastAsia="zh-CN"/>
          </w:rPr>
          <w:t>(二)、建设期环境保护</w:t>
        </w:r>
        <w:r>
          <w:tab/>
        </w:r>
        <w:r>
          <w:fldChar w:fldCharType="begin"/>
        </w:r>
        <w:r>
          <w:instrText xml:space="preserve"> PAGEREF _Toc29424 \h </w:instrText>
        </w:r>
        <w:r>
          <w:fldChar w:fldCharType="separate"/>
        </w:r>
        <w:r>
          <w:t>51</w:t>
        </w:r>
        <w:r>
          <w:fldChar w:fldCharType="end"/>
        </w:r>
      </w:hyperlink>
    </w:p>
    <w:p>
      <w:pPr>
        <w:pStyle w:val="TOC2"/>
        <w:tabs>
          <w:tab w:val="right" w:leader="dot" w:pos="8306"/>
        </w:tabs>
      </w:pPr>
      <w:hyperlink w:anchor="_Toc11182" w:history="1">
        <w:r>
          <w:rPr>
            <w:rFonts w:ascii="仿宋" w:eastAsia="仿宋" w:hAnsi="仿宋" w:cs="仿宋" w:hint="eastAsia"/>
            <w:lang w:eastAsia="zh-CN"/>
          </w:rPr>
          <w:t>(三)、运营期环境保护</w:t>
        </w:r>
        <w:r>
          <w:tab/>
        </w:r>
        <w:r>
          <w:fldChar w:fldCharType="begin"/>
        </w:r>
        <w:r>
          <w:instrText xml:space="preserve"> PAGEREF _Toc11182 \h </w:instrText>
        </w:r>
        <w:r>
          <w:fldChar w:fldCharType="separate"/>
        </w:r>
        <w:r>
          <w:t>53</w:t>
        </w:r>
        <w:r>
          <w:fldChar w:fldCharType="end"/>
        </w:r>
      </w:hyperlink>
    </w:p>
    <w:p>
      <w:pPr>
        <w:pStyle w:val="TOC2"/>
        <w:tabs>
          <w:tab w:val="right" w:leader="dot" w:pos="8306"/>
        </w:tabs>
      </w:pPr>
      <w:hyperlink w:anchor="_Toc12276" w:history="1">
        <w:r>
          <w:rPr>
            <w:rFonts w:ascii="仿宋" w:eastAsia="仿宋" w:hAnsi="仿宋" w:cs="仿宋" w:hint="eastAsia"/>
            <w:lang w:eastAsia="zh-CN"/>
          </w:rPr>
          <w:t>(四)、进口化妆品项目建设对区域经济的影响</w:t>
        </w:r>
        <w:r>
          <w:tab/>
        </w:r>
        <w:r>
          <w:fldChar w:fldCharType="begin"/>
        </w:r>
        <w:r>
          <w:instrText xml:space="preserve"> PAGEREF _Toc12276 \h </w:instrText>
        </w:r>
        <w:r>
          <w:fldChar w:fldCharType="separate"/>
        </w:r>
        <w:r>
          <w:t>54</w:t>
        </w:r>
        <w:r>
          <w:fldChar w:fldCharType="end"/>
        </w:r>
      </w:hyperlink>
    </w:p>
    <w:p>
      <w:pPr>
        <w:pStyle w:val="TOC2"/>
        <w:tabs>
          <w:tab w:val="right" w:leader="dot" w:pos="8306"/>
        </w:tabs>
      </w:pPr>
      <w:hyperlink w:anchor="_Toc15383" w:history="1">
        <w:r>
          <w:rPr>
            <w:rFonts w:ascii="仿宋" w:eastAsia="仿宋" w:hAnsi="仿宋" w:cs="仿宋" w:hint="eastAsia"/>
            <w:lang w:eastAsia="zh-CN"/>
          </w:rPr>
          <w:t>(五)、废弃物处理</w:t>
        </w:r>
        <w:r>
          <w:tab/>
        </w:r>
        <w:r>
          <w:fldChar w:fldCharType="begin"/>
        </w:r>
        <w:r>
          <w:instrText xml:space="preserve"> PAGEREF _Toc15383 \h </w:instrText>
        </w:r>
        <w:r>
          <w:fldChar w:fldCharType="separate"/>
        </w:r>
        <w:r>
          <w:t>56</w:t>
        </w:r>
        <w:r>
          <w:fldChar w:fldCharType="end"/>
        </w:r>
      </w:hyperlink>
    </w:p>
    <w:p>
      <w:pPr>
        <w:pStyle w:val="TOC2"/>
        <w:tabs>
          <w:tab w:val="right" w:leader="dot" w:pos="8306"/>
        </w:tabs>
      </w:pPr>
      <w:hyperlink w:anchor="_Toc8063" w:history="1">
        <w:r>
          <w:rPr>
            <w:rFonts w:ascii="仿宋" w:eastAsia="仿宋" w:hAnsi="仿宋" w:cs="仿宋" w:hint="eastAsia"/>
            <w:lang w:eastAsia="zh-CN"/>
          </w:rPr>
          <w:t>(六)、特殊环境影响分析</w:t>
        </w:r>
        <w:r>
          <w:tab/>
        </w:r>
        <w:r>
          <w:fldChar w:fldCharType="begin"/>
        </w:r>
        <w:r>
          <w:instrText xml:space="preserve"> PAGEREF _Toc8063 \h </w:instrText>
        </w:r>
        <w:r>
          <w:fldChar w:fldCharType="separate"/>
        </w:r>
        <w:r>
          <w:t>57</w:t>
        </w:r>
        <w:r>
          <w:fldChar w:fldCharType="end"/>
        </w:r>
      </w:hyperlink>
    </w:p>
    <w:p>
      <w:pPr>
        <w:pStyle w:val="TOC2"/>
        <w:tabs>
          <w:tab w:val="right" w:leader="dot" w:pos="8306"/>
        </w:tabs>
      </w:pPr>
      <w:hyperlink w:anchor="_Toc9666" w:history="1">
        <w:r>
          <w:rPr>
            <w:rFonts w:ascii="仿宋" w:eastAsia="仿宋" w:hAnsi="仿宋" w:cs="仿宋" w:hint="eastAsia"/>
            <w:lang w:eastAsia="zh-CN"/>
          </w:rPr>
          <w:t>(七)、清洁生产</w:t>
        </w:r>
        <w:r>
          <w:tab/>
        </w:r>
        <w:r>
          <w:fldChar w:fldCharType="begin"/>
        </w:r>
        <w:r>
          <w:instrText xml:space="preserve"> PAGEREF _Toc9666 \h </w:instrText>
        </w:r>
        <w:r>
          <w:fldChar w:fldCharType="separate"/>
        </w:r>
        <w:r>
          <w:t>58</w:t>
        </w:r>
        <w:r>
          <w:fldChar w:fldCharType="end"/>
        </w:r>
      </w:hyperlink>
    </w:p>
    <w:p>
      <w:pPr>
        <w:pStyle w:val="TOC2"/>
        <w:tabs>
          <w:tab w:val="right" w:leader="dot" w:pos="8306"/>
        </w:tabs>
      </w:pPr>
      <w:hyperlink w:anchor="_Toc27060" w:history="1">
        <w:r>
          <w:rPr>
            <w:rFonts w:ascii="仿宋" w:eastAsia="仿宋" w:hAnsi="仿宋" w:cs="仿宋" w:hint="eastAsia"/>
            <w:lang w:eastAsia="zh-CN"/>
          </w:rPr>
          <w:t>(八)、环境保护综合评价</w:t>
        </w:r>
        <w:r>
          <w:tab/>
        </w:r>
        <w:r>
          <w:fldChar w:fldCharType="begin"/>
        </w:r>
        <w:r>
          <w:instrText xml:space="preserve"> PAGEREF _Toc27060 \h </w:instrText>
        </w:r>
        <w:r>
          <w:fldChar w:fldCharType="separate"/>
        </w:r>
        <w:r>
          <w:t>59</w:t>
        </w:r>
        <w:r>
          <w:fldChar w:fldCharType="end"/>
        </w:r>
      </w:hyperlink>
    </w:p>
    <w:p>
      <w:pPr>
        <w:pStyle w:val="TOC1"/>
        <w:tabs>
          <w:tab w:val="right" w:leader="dot" w:pos="8306"/>
        </w:tabs>
      </w:pPr>
      <w:hyperlink w:anchor="_Toc8476" w:history="1">
        <w:r>
          <w:rPr>
            <w:rFonts w:ascii="仿宋" w:eastAsia="仿宋" w:hAnsi="仿宋" w:cs="仿宋" w:hint="eastAsia"/>
            <w:lang w:eastAsia="zh-CN"/>
          </w:rPr>
          <w:t>十三、营销与推广策略</w:t>
        </w:r>
        <w:r>
          <w:tab/>
        </w:r>
        <w:r>
          <w:fldChar w:fldCharType="begin"/>
        </w:r>
        <w:r>
          <w:instrText xml:space="preserve"> PAGEREF _Toc8476 \h </w:instrText>
        </w:r>
        <w:r>
          <w:fldChar w:fldCharType="separate"/>
        </w:r>
        <w:r>
          <w:t>60</w:t>
        </w:r>
        <w:r>
          <w:fldChar w:fldCharType="end"/>
        </w:r>
      </w:hyperlink>
    </w:p>
    <w:p>
      <w:pPr>
        <w:pStyle w:val="TOC2"/>
        <w:tabs>
          <w:tab w:val="right" w:leader="dot" w:pos="8306"/>
        </w:tabs>
      </w:pPr>
      <w:hyperlink w:anchor="_Toc6874" w:history="1">
        <w:r>
          <w:rPr>
            <w:rFonts w:ascii="仿宋" w:eastAsia="仿宋" w:hAnsi="仿宋" w:cs="仿宋" w:hint="eastAsia"/>
            <w:lang w:eastAsia="zh-CN"/>
          </w:rPr>
          <w:t>(一)、产品/服务定位与特点</w:t>
        </w:r>
        <w:r>
          <w:tab/>
        </w:r>
        <w:r>
          <w:fldChar w:fldCharType="begin"/>
        </w:r>
        <w:r>
          <w:instrText xml:space="preserve"> PAGEREF _Toc6874 \h </w:instrText>
        </w:r>
        <w:r>
          <w:fldChar w:fldCharType="separate"/>
        </w:r>
        <w:r>
          <w:t>60</w:t>
        </w:r>
        <w:r>
          <w:fldChar w:fldCharType="end"/>
        </w:r>
      </w:hyperlink>
    </w:p>
    <w:p>
      <w:pPr>
        <w:pStyle w:val="TOC2"/>
        <w:tabs>
          <w:tab w:val="right" w:leader="dot" w:pos="8306"/>
        </w:tabs>
      </w:pPr>
      <w:hyperlink w:anchor="_Toc4274" w:history="1">
        <w:r>
          <w:rPr>
            <w:rFonts w:ascii="仿宋" w:eastAsia="仿宋" w:hAnsi="仿宋" w:cs="仿宋" w:hint="eastAsia"/>
            <w:lang w:eastAsia="zh-CN"/>
          </w:rPr>
          <w:t>(二)、市场定位与竞争分析</w:t>
        </w:r>
        <w:r>
          <w:tab/>
        </w:r>
        <w:r>
          <w:fldChar w:fldCharType="begin"/>
        </w:r>
        <w:r>
          <w:instrText xml:space="preserve"> PAGEREF _Toc4274 \h </w:instrText>
        </w:r>
        <w:r>
          <w:fldChar w:fldCharType="separate"/>
        </w:r>
        <w:r>
          <w:t>62</w:t>
        </w:r>
        <w:r>
          <w:fldChar w:fldCharType="end"/>
        </w:r>
      </w:hyperlink>
    </w:p>
    <w:p>
      <w:pPr>
        <w:pStyle w:val="TOC2"/>
        <w:tabs>
          <w:tab w:val="right" w:leader="dot" w:pos="8306"/>
        </w:tabs>
      </w:pPr>
      <w:hyperlink w:anchor="_Toc32030" w:history="1">
        <w:r>
          <w:rPr>
            <w:rFonts w:ascii="仿宋" w:eastAsia="仿宋" w:hAnsi="仿宋" w:cs="仿宋" w:hint="eastAsia"/>
            <w:lang w:eastAsia="zh-CN"/>
          </w:rPr>
          <w:t>(三)、营销渠道与策略</w:t>
        </w:r>
        <w:r>
          <w:tab/>
        </w:r>
        <w:r>
          <w:fldChar w:fldCharType="begin"/>
        </w:r>
        <w:r>
          <w:instrText xml:space="preserve"> PAGEREF _Toc32030 \h </w:instrText>
        </w:r>
        <w:r>
          <w:fldChar w:fldCharType="separate"/>
        </w:r>
        <w:r>
          <w:t>63</w:t>
        </w:r>
        <w:r>
          <w:fldChar w:fldCharType="end"/>
        </w:r>
      </w:hyperlink>
    </w:p>
    <w:p>
      <w:pPr>
        <w:pStyle w:val="TOC2"/>
        <w:tabs>
          <w:tab w:val="right" w:leader="dot" w:pos="8306"/>
        </w:tabs>
      </w:pPr>
      <w:hyperlink w:anchor="_Toc10350" w:history="1">
        <w:r>
          <w:rPr>
            <w:rFonts w:ascii="仿宋" w:eastAsia="仿宋" w:hAnsi="仿宋" w:cs="仿宋" w:hint="eastAsia"/>
            <w:lang w:eastAsia="zh-CN"/>
          </w:rPr>
          <w:t>(四)、推广与宣传活动</w:t>
        </w:r>
        <w:r>
          <w:tab/>
        </w:r>
        <w:r>
          <w:fldChar w:fldCharType="begin"/>
        </w:r>
        <w:r>
          <w:instrText xml:space="preserve"> PAGEREF _Toc10350 \h </w:instrText>
        </w:r>
        <w:r>
          <w:fldChar w:fldCharType="separate"/>
        </w:r>
        <w:r>
          <w:t>64</w:t>
        </w:r>
        <w:r>
          <w:fldChar w:fldCharType="end"/>
        </w:r>
      </w:hyperlink>
    </w:p>
    <w:p>
      <w:pPr>
        <w:pStyle w:val="TOC1"/>
        <w:tabs>
          <w:tab w:val="right" w:leader="dot" w:pos="8306"/>
        </w:tabs>
      </w:pPr>
      <w:hyperlink w:anchor="_Toc1395" w:history="1">
        <w:r>
          <w:rPr>
            <w:rFonts w:ascii="仿宋" w:eastAsia="仿宋" w:hAnsi="仿宋" w:cs="仿宋" w:hint="eastAsia"/>
            <w:lang w:eastAsia="zh-CN"/>
          </w:rPr>
          <w:t>十四、进口化妆品项目变更管理</w:t>
        </w:r>
        <w:r>
          <w:tab/>
        </w:r>
        <w:r>
          <w:fldChar w:fldCharType="begin"/>
        </w:r>
        <w:r>
          <w:instrText xml:space="preserve"> PAGEREF _Toc1395 \h </w:instrText>
        </w:r>
        <w:r>
          <w:fldChar w:fldCharType="separate"/>
        </w:r>
        <w:r>
          <w:t>69</w:t>
        </w:r>
        <w:r>
          <w:fldChar w:fldCharType="end"/>
        </w:r>
      </w:hyperlink>
    </w:p>
    <w:p>
      <w:pPr>
        <w:pStyle w:val="TOC2"/>
        <w:tabs>
          <w:tab w:val="right" w:leader="dot" w:pos="8306"/>
        </w:tabs>
      </w:pPr>
      <w:hyperlink w:anchor="_Toc32636" w:history="1">
        <w:r>
          <w:rPr>
            <w:rFonts w:ascii="仿宋" w:eastAsia="仿宋" w:hAnsi="仿宋" w:cs="仿宋" w:hint="eastAsia"/>
            <w:lang w:eastAsia="zh-CN"/>
          </w:rPr>
          <w:t>(一)、变更申请与评估</w:t>
        </w:r>
        <w:r>
          <w:tab/>
        </w:r>
        <w:r>
          <w:fldChar w:fldCharType="begin"/>
        </w:r>
        <w:r>
          <w:instrText xml:space="preserve"> PAGEREF _Toc32636 \h </w:instrText>
        </w:r>
        <w:r>
          <w:fldChar w:fldCharType="separate"/>
        </w:r>
        <w:r>
          <w:t>69</w:t>
        </w:r>
        <w:r>
          <w:fldChar w:fldCharType="end"/>
        </w:r>
      </w:hyperlink>
    </w:p>
    <w:p>
      <w:pPr>
        <w:pStyle w:val="TOC2"/>
        <w:tabs>
          <w:tab w:val="right" w:leader="dot" w:pos="8306"/>
        </w:tabs>
      </w:pPr>
      <w:hyperlink w:anchor="_Toc5193" w:history="1">
        <w:r>
          <w:rPr>
            <w:rFonts w:ascii="仿宋" w:eastAsia="仿宋" w:hAnsi="仿宋" w:cs="仿宋" w:hint="eastAsia"/>
            <w:lang w:eastAsia="zh-CN"/>
          </w:rPr>
          <w:t>(二)、变更实施与控制</w:t>
        </w:r>
        <w:r>
          <w:tab/>
        </w:r>
        <w:r>
          <w:fldChar w:fldCharType="begin"/>
        </w:r>
        <w:r>
          <w:instrText xml:space="preserve"> PAGEREF _Toc5193 \h </w:instrText>
        </w:r>
        <w:r>
          <w:fldChar w:fldCharType="separate"/>
        </w:r>
        <w:r>
          <w:t>70</w:t>
        </w:r>
        <w:r>
          <w:fldChar w:fldCharType="end"/>
        </w:r>
      </w:hyperlink>
    </w:p>
    <w:p>
      <w:pPr>
        <w:pStyle w:val="TOC1"/>
        <w:tabs>
          <w:tab w:val="right" w:leader="dot" w:pos="8306"/>
        </w:tabs>
      </w:pPr>
      <w:hyperlink w:anchor="_Toc27287" w:history="1">
        <w:r>
          <w:rPr>
            <w:rFonts w:ascii="仿宋" w:eastAsia="仿宋" w:hAnsi="仿宋" w:cs="仿宋" w:hint="eastAsia"/>
            <w:lang w:eastAsia="zh-CN"/>
          </w:rPr>
          <w:t>十五、风险识别与分类</w:t>
        </w:r>
        <w:r>
          <w:tab/>
        </w:r>
        <w:r>
          <w:fldChar w:fldCharType="begin"/>
        </w:r>
        <w:r>
          <w:instrText xml:space="preserve"> PAGEREF _Toc27287 \h </w:instrText>
        </w:r>
        <w:r>
          <w:fldChar w:fldCharType="separate"/>
        </w:r>
        <w:r>
          <w:t>71</w:t>
        </w:r>
        <w:r>
          <w:fldChar w:fldCharType="end"/>
        </w:r>
      </w:hyperlink>
    </w:p>
    <w:p>
      <w:pPr>
        <w:pStyle w:val="TOC2"/>
        <w:tabs>
          <w:tab w:val="right" w:leader="dot" w:pos="8306"/>
        </w:tabs>
      </w:pPr>
      <w:hyperlink w:anchor="_Toc4411" w:history="1">
        <w:r>
          <w:rPr>
            <w:rFonts w:ascii="仿宋" w:eastAsia="仿宋" w:hAnsi="仿宋" w:cs="仿宋" w:hint="eastAsia"/>
            <w:lang w:eastAsia="zh-CN"/>
          </w:rPr>
          <w:t>(一)、风险识别</w:t>
        </w:r>
        <w:r>
          <w:tab/>
        </w:r>
        <w:r>
          <w:fldChar w:fldCharType="begin"/>
        </w:r>
        <w:r>
          <w:instrText xml:space="preserve"> PAGEREF _Toc4411 \h </w:instrText>
        </w:r>
        <w:r>
          <w:fldChar w:fldCharType="separate"/>
        </w:r>
        <w:r>
          <w:t>71</w:t>
        </w:r>
        <w:r>
          <w:fldChar w:fldCharType="end"/>
        </w:r>
      </w:hyperlink>
    </w:p>
    <w:p>
      <w:pPr>
        <w:pStyle w:val="TOC2"/>
        <w:tabs>
          <w:tab w:val="right" w:leader="dot" w:pos="8306"/>
        </w:tabs>
      </w:pPr>
      <w:hyperlink w:anchor="_Toc10646" w:history="1">
        <w:r>
          <w:rPr>
            <w:rFonts w:ascii="仿宋" w:eastAsia="仿宋" w:hAnsi="仿宋" w:cs="仿宋" w:hint="eastAsia"/>
            <w:lang w:eastAsia="zh-CN"/>
          </w:rPr>
          <w:t>(二)、风险分类</w:t>
        </w:r>
        <w:r>
          <w:tab/>
        </w:r>
        <w:r>
          <w:fldChar w:fldCharType="begin"/>
        </w:r>
        <w:r>
          <w:instrText xml:space="preserve"> PAGEREF _Toc10646 \h </w:instrText>
        </w:r>
        <w:r>
          <w:fldChar w:fldCharType="separate"/>
        </w:r>
        <w:r>
          <w:t>72</w:t>
        </w:r>
        <w:r>
          <w:fldChar w:fldCharType="end"/>
        </w:r>
      </w:hyperlink>
    </w:p>
    <w:p>
      <w:pPr>
        <w:pStyle w:val="TOC1"/>
        <w:tabs>
          <w:tab w:val="right" w:leader="dot" w:pos="8306"/>
        </w:tabs>
      </w:pPr>
      <w:hyperlink w:anchor="_Toc24800" w:history="1">
        <w:r>
          <w:rPr>
            <w:rFonts w:ascii="仿宋" w:eastAsia="仿宋" w:hAnsi="仿宋" w:cs="仿宋" w:hint="eastAsia"/>
            <w:lang w:eastAsia="zh-CN"/>
          </w:rPr>
          <w:t>十六、进口化妆品项目工程方案分析</w:t>
        </w:r>
        <w:r>
          <w:tab/>
        </w:r>
        <w:r>
          <w:fldChar w:fldCharType="begin"/>
        </w:r>
        <w:r>
          <w:instrText xml:space="preserve"> PAGEREF _Toc24800 \h </w:instrText>
        </w:r>
        <w:r>
          <w:fldChar w:fldCharType="separate"/>
        </w:r>
        <w:r>
          <w:t>74</w:t>
        </w:r>
        <w:r>
          <w:fldChar w:fldCharType="end"/>
        </w:r>
      </w:hyperlink>
    </w:p>
    <w:p>
      <w:pPr>
        <w:pStyle w:val="TOC2"/>
        <w:tabs>
          <w:tab w:val="right" w:leader="dot" w:pos="8306"/>
        </w:tabs>
      </w:pPr>
      <w:hyperlink w:anchor="_Toc2660" w:history="1">
        <w:r>
          <w:rPr>
            <w:rFonts w:ascii="仿宋" w:eastAsia="仿宋" w:hAnsi="仿宋" w:cs="仿宋" w:hint="eastAsia"/>
            <w:lang w:eastAsia="zh-CN"/>
          </w:rPr>
          <w:t>(一)、建筑工程设计原则</w:t>
        </w:r>
        <w:r>
          <w:tab/>
        </w:r>
        <w:r>
          <w:fldChar w:fldCharType="begin"/>
        </w:r>
        <w:r>
          <w:instrText xml:space="preserve"> PAGEREF _Toc2660 \h </w:instrText>
        </w:r>
        <w:r>
          <w:fldChar w:fldCharType="separate"/>
        </w:r>
        <w:r>
          <w:t>74</w:t>
        </w:r>
        <w:r>
          <w:fldChar w:fldCharType="end"/>
        </w:r>
      </w:hyperlink>
    </w:p>
    <w:p>
      <w:pPr>
        <w:pStyle w:val="TOC2"/>
        <w:tabs>
          <w:tab w:val="right" w:leader="dot" w:pos="8306"/>
        </w:tabs>
      </w:pPr>
      <w:hyperlink w:anchor="_Toc28254" w:history="1">
        <w:r>
          <w:rPr>
            <w:rFonts w:ascii="仿宋" w:eastAsia="仿宋" w:hAnsi="仿宋" w:cs="仿宋" w:hint="eastAsia"/>
            <w:lang w:eastAsia="zh-CN"/>
          </w:rPr>
          <w:t>(二)、土建工程建设指标</w:t>
        </w:r>
        <w:r>
          <w:tab/>
        </w:r>
        <w:r>
          <w:fldChar w:fldCharType="begin"/>
        </w:r>
        <w:r>
          <w:instrText xml:space="preserve"> PAGEREF _Toc28254 \h </w:instrText>
        </w:r>
        <w:r>
          <w:fldChar w:fldCharType="separate"/>
        </w:r>
        <w:r>
          <w:t>77</w:t>
        </w:r>
        <w:r>
          <w:fldChar w:fldCharType="end"/>
        </w:r>
      </w:hyperlink>
    </w:p>
    <w:p>
      <w:pPr>
        <w:pStyle w:val="TOC1"/>
        <w:tabs>
          <w:tab w:val="right" w:leader="dot" w:pos="8306"/>
        </w:tabs>
      </w:pPr>
      <w:hyperlink w:anchor="_Toc29908" w:history="1">
        <w:r>
          <w:rPr>
            <w:rFonts w:ascii="仿宋" w:eastAsia="仿宋" w:hAnsi="仿宋" w:cs="仿宋" w:hint="eastAsia"/>
            <w:lang w:eastAsia="zh-CN"/>
          </w:rPr>
          <w:t>十七、进口化妆品项目实施时间节点</w:t>
        </w:r>
        <w:r>
          <w:tab/>
        </w:r>
        <w:r>
          <w:fldChar w:fldCharType="begin"/>
        </w:r>
        <w:r>
          <w:instrText xml:space="preserve"> PAGEREF _Toc29908 \h </w:instrText>
        </w:r>
        <w:r>
          <w:fldChar w:fldCharType="separate"/>
        </w:r>
        <w:r>
          <w:t>79</w:t>
        </w:r>
        <w:r>
          <w:fldChar w:fldCharType="end"/>
        </w:r>
      </w:hyperlink>
    </w:p>
    <w:p>
      <w:pPr>
        <w:pStyle w:val="TOC2"/>
        <w:tabs>
          <w:tab w:val="right" w:leader="dot" w:pos="8306"/>
        </w:tabs>
      </w:pPr>
      <w:hyperlink w:anchor="_Toc3704" w:history="1">
        <w:r>
          <w:rPr>
            <w:rFonts w:ascii="仿宋" w:eastAsia="仿宋" w:hAnsi="仿宋" w:cs="仿宋" w:hint="eastAsia"/>
            <w:lang w:eastAsia="zh-CN"/>
          </w:rPr>
          <w:t>(一)、进口化妆品项目启动阶段时间节点</w:t>
        </w:r>
        <w:r>
          <w:tab/>
        </w:r>
        <w:r>
          <w:fldChar w:fldCharType="begin"/>
        </w:r>
        <w:r>
          <w:instrText xml:space="preserve"> PAGEREF _Toc3704 \h </w:instrText>
        </w:r>
        <w:r>
          <w:fldChar w:fldCharType="separate"/>
        </w:r>
        <w:r>
          <w:t>79</w:t>
        </w:r>
        <w:r>
          <w:fldChar w:fldCharType="end"/>
        </w:r>
      </w:hyperlink>
    </w:p>
    <w:p>
      <w:pPr>
        <w:pStyle w:val="TOC2"/>
        <w:tabs>
          <w:tab w:val="right" w:leader="dot" w:pos="8306"/>
        </w:tabs>
      </w:pPr>
      <w:hyperlink w:anchor="_Toc11753" w:history="1">
        <w:r>
          <w:rPr>
            <w:rFonts w:ascii="仿宋" w:eastAsia="仿宋" w:hAnsi="仿宋" w:cs="仿宋" w:hint="eastAsia"/>
            <w:lang w:eastAsia="zh-CN"/>
          </w:rPr>
          <w:t>(二)、进口化妆品项目执行阶段时间节点</w:t>
        </w:r>
        <w:r>
          <w:tab/>
        </w:r>
        <w:r>
          <w:fldChar w:fldCharType="begin"/>
        </w:r>
        <w:r>
          <w:instrText xml:space="preserve"> PAGEREF _Toc11753 \h </w:instrText>
        </w:r>
        <w:r>
          <w:fldChar w:fldCharType="separate"/>
        </w:r>
        <w:r>
          <w:t>80</w:t>
        </w:r>
        <w:r>
          <w:fldChar w:fldCharType="end"/>
        </w:r>
      </w:hyperlink>
    </w:p>
    <w:p>
      <w:pPr>
        <w:pStyle w:val="TOC2"/>
        <w:tabs>
          <w:tab w:val="right" w:leader="dot" w:pos="8306"/>
        </w:tabs>
      </w:pPr>
      <w:hyperlink w:anchor="_Toc28717" w:history="1">
        <w:r>
          <w:rPr>
            <w:rFonts w:ascii="仿宋" w:eastAsia="仿宋" w:hAnsi="仿宋" w:cs="仿宋" w:hint="eastAsia"/>
            <w:lang w:eastAsia="zh-CN"/>
          </w:rPr>
          <w:t>(三)、进口化妆品项目完成阶段时间节点</w:t>
        </w:r>
        <w:r>
          <w:tab/>
        </w:r>
        <w:r>
          <w:fldChar w:fldCharType="begin"/>
        </w:r>
        <w:r>
          <w:instrText xml:space="preserve"> PAGEREF _Toc28717 \h </w:instrText>
        </w:r>
        <w:r>
          <w:fldChar w:fldCharType="separate"/>
        </w:r>
        <w:r>
          <w:t>81</w:t>
        </w:r>
        <w:r>
          <w:fldChar w:fldCharType="end"/>
        </w:r>
      </w:hyperlink>
    </w:p>
    <w:p>
      <w:pPr>
        <w:pStyle w:val="TOC1"/>
        <w:tabs>
          <w:tab w:val="right" w:leader="dot" w:pos="8306"/>
        </w:tabs>
      </w:pPr>
      <w:hyperlink w:anchor="_Toc22155" w:history="1">
        <w:r>
          <w:rPr>
            <w:rFonts w:ascii="仿宋" w:eastAsia="仿宋" w:hAnsi="仿宋" w:cs="仿宋" w:hint="eastAsia"/>
            <w:lang w:eastAsia="zh-CN"/>
          </w:rPr>
          <w:t>十八、质量管理体系</w:t>
        </w:r>
        <w:r>
          <w:tab/>
        </w:r>
        <w:r>
          <w:fldChar w:fldCharType="begin"/>
        </w:r>
        <w:r>
          <w:instrText xml:space="preserve"> PAGEREF _Toc22155 \h </w:instrText>
        </w:r>
        <w:r>
          <w:fldChar w:fldCharType="separate"/>
        </w:r>
        <w:r>
          <w:t>82</w:t>
        </w:r>
        <w:r>
          <w:fldChar w:fldCharType="end"/>
        </w:r>
      </w:hyperlink>
    </w:p>
    <w:p>
      <w:pPr>
        <w:pStyle w:val="TOC2"/>
        <w:tabs>
          <w:tab w:val="right" w:leader="dot" w:pos="8306"/>
        </w:tabs>
      </w:pPr>
      <w:hyperlink w:anchor="_Toc12064" w:history="1">
        <w:r>
          <w:rPr>
            <w:rFonts w:ascii="仿宋" w:eastAsia="仿宋" w:hAnsi="仿宋" w:cs="仿宋" w:hint="eastAsia"/>
            <w:lang w:eastAsia="zh-CN"/>
          </w:rPr>
          <w:t>(一)、质量目标与方针</w:t>
        </w:r>
        <w:r>
          <w:tab/>
        </w:r>
        <w:r>
          <w:fldChar w:fldCharType="begin"/>
        </w:r>
        <w:r>
          <w:instrText xml:space="preserve"> PAGEREF _Toc12064 \h </w:instrText>
        </w:r>
        <w:r>
          <w:fldChar w:fldCharType="separate"/>
        </w:r>
        <w:r>
          <w:t>82</w:t>
        </w:r>
        <w:r>
          <w:fldChar w:fldCharType="end"/>
        </w:r>
      </w:hyperlink>
    </w:p>
    <w:p>
      <w:pPr>
        <w:pStyle w:val="TOC2"/>
        <w:tabs>
          <w:tab w:val="right" w:leader="dot" w:pos="8306"/>
        </w:tabs>
      </w:pPr>
      <w:hyperlink w:anchor="_Toc2245" w:history="1">
        <w:r>
          <w:rPr>
            <w:rFonts w:ascii="仿宋" w:eastAsia="仿宋" w:hAnsi="仿宋" w:cs="仿宋" w:hint="eastAsia"/>
            <w:lang w:eastAsia="zh-CN"/>
          </w:rPr>
          <w:t>(二)、质量管理责任</w:t>
        </w:r>
        <w:r>
          <w:tab/>
        </w:r>
        <w:r>
          <w:fldChar w:fldCharType="begin"/>
        </w:r>
        <w:r>
          <w:instrText xml:space="preserve"> PAGEREF _Toc2245 \h </w:instrText>
        </w:r>
        <w:r>
          <w:fldChar w:fldCharType="separate"/>
        </w:r>
        <w:r>
          <w:t>83</w:t>
        </w:r>
        <w:r>
          <w:fldChar w:fldCharType="end"/>
        </w:r>
      </w:hyperlink>
    </w:p>
    <w:p>
      <w:pPr>
        <w:pStyle w:val="TOC2"/>
        <w:tabs>
          <w:tab w:val="right" w:leader="dot" w:pos="8306"/>
        </w:tabs>
      </w:pPr>
      <w:hyperlink w:anchor="_Toc32347" w:history="1">
        <w:r>
          <w:rPr>
            <w:rFonts w:ascii="仿宋" w:eastAsia="仿宋" w:hAnsi="仿宋" w:cs="仿宋" w:hint="eastAsia"/>
            <w:lang w:eastAsia="zh-CN"/>
          </w:rPr>
          <w:t>(三)、质量管理体系文件</w:t>
        </w:r>
        <w:r>
          <w:tab/>
        </w:r>
        <w:r>
          <w:fldChar w:fldCharType="begin"/>
        </w:r>
        <w:r>
          <w:instrText xml:space="preserve"> PAGEREF _Toc32347 \h </w:instrText>
        </w:r>
        <w:r>
          <w:fldChar w:fldCharType="separate"/>
        </w:r>
        <w:r>
          <w:t>84</w:t>
        </w:r>
        <w:r>
          <w:fldChar w:fldCharType="end"/>
        </w:r>
      </w:hyperlink>
    </w:p>
    <w:p>
      <w:pPr>
        <w:pStyle w:val="TOC2"/>
        <w:tabs>
          <w:tab w:val="right" w:leader="dot" w:pos="8306"/>
        </w:tabs>
      </w:pPr>
      <w:hyperlink w:anchor="_Toc20471" w:history="1">
        <w:r>
          <w:rPr>
            <w:rFonts w:ascii="仿宋" w:eastAsia="仿宋" w:hAnsi="仿宋" w:cs="仿宋" w:hint="eastAsia"/>
            <w:lang w:eastAsia="zh-CN"/>
          </w:rPr>
          <w:t>(四)、质量培训与教育</w:t>
        </w:r>
        <w:r>
          <w:tab/>
        </w:r>
        <w:r>
          <w:fldChar w:fldCharType="begin"/>
        </w:r>
        <w:r>
          <w:instrText xml:space="preserve"> PAGEREF _Toc20471 \h </w:instrText>
        </w:r>
        <w:r>
          <w:fldChar w:fldCharType="separate"/>
        </w:r>
        <w:r>
          <w:t>86</w:t>
        </w:r>
        <w:r>
          <w:fldChar w:fldCharType="end"/>
        </w:r>
      </w:hyperlink>
    </w:p>
    <w:p>
      <w:pPr>
        <w:pStyle w:val="TOC2"/>
        <w:tabs>
          <w:tab w:val="right" w:leader="dot" w:pos="8306"/>
        </w:tabs>
      </w:pPr>
      <w:hyperlink w:anchor="_Toc22073" w:history="1">
        <w:r>
          <w:rPr>
            <w:rFonts w:ascii="仿宋" w:eastAsia="仿宋" w:hAnsi="仿宋" w:cs="仿宋" w:hint="eastAsia"/>
            <w:lang w:eastAsia="zh-CN"/>
          </w:rPr>
          <w:t>(五)、质量审核与评价</w:t>
        </w:r>
        <w:r>
          <w:tab/>
        </w:r>
        <w:r>
          <w:fldChar w:fldCharType="begin"/>
        </w:r>
        <w:r>
          <w:instrText xml:space="preserve"> PAGEREF _Toc22073 \h </w:instrText>
        </w:r>
        <w:r>
          <w:fldChar w:fldCharType="separate"/>
        </w:r>
        <w:r>
          <w:t>88</w:t>
        </w:r>
        <w:r>
          <w:fldChar w:fldCharType="end"/>
        </w:r>
      </w:hyperlink>
    </w:p>
    <w:p>
      <w:pPr>
        <w:pStyle w:val="TOC2"/>
        <w:tabs>
          <w:tab w:val="right" w:leader="dot" w:pos="8306"/>
        </w:tabs>
      </w:pPr>
      <w:hyperlink w:anchor="_Toc23463" w:history="1">
        <w:r>
          <w:rPr>
            <w:rFonts w:ascii="仿宋" w:eastAsia="仿宋" w:hAnsi="仿宋" w:cs="仿宋" w:hint="eastAsia"/>
            <w:lang w:eastAsia="zh-CN"/>
          </w:rPr>
          <w:t>(六)、不符合与纠正措施</w:t>
        </w:r>
        <w:r>
          <w:tab/>
        </w:r>
        <w:r>
          <w:fldChar w:fldCharType="begin"/>
        </w:r>
        <w:r>
          <w:instrText xml:space="preserve"> PAGEREF _Toc23463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14"/>
      <w:r>
        <w:rPr>
          <w:rFonts w:ascii="仿宋" w:eastAsia="仿宋" w:hAnsi="仿宋" w:cs="仿宋" w:hint="eastAsia"/>
          <w:sz w:val="28"/>
          <w:lang w:eastAsia="zh-CN"/>
        </w:rPr>
        <w:t>一、进口化妆品项目选址可行性分析</w:t>
      </w:r>
      <w:bookmarkEnd w:id="2"/>
    </w:p>
    <w:p>
      <w:pPr>
        <w:pStyle w:val="Heading2"/>
        <w:rPr>
          <w:rFonts w:ascii="仿宋" w:eastAsia="仿宋" w:hAnsi="仿宋" w:cs="仿宋" w:hint="eastAsia"/>
          <w:lang w:eastAsia="zh-CN"/>
        </w:rPr>
      </w:pPr>
      <w:bookmarkStart w:id="3" w:name="_Toc3606"/>
      <w:r>
        <w:rPr>
          <w:rFonts w:ascii="仿宋" w:eastAsia="仿宋" w:hAnsi="仿宋" w:cs="仿宋" w:hint="eastAsia"/>
          <w:lang w:eastAsia="zh-CN"/>
        </w:rPr>
        <w:t>(一)、进口化妆品项目选址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该进口化妆品项目选址位于XX省XX市XX区XXX街道</w:t>
      </w:r>
    </w:p>
    <w:p>
      <w:pPr>
        <w:pStyle w:val="Heading2"/>
        <w:ind w:firstLine="560" w:firstLineChars="200"/>
        <w:rPr>
          <w:rFonts w:ascii="仿宋" w:eastAsia="仿宋" w:hAnsi="仿宋" w:cs="仿宋" w:hint="eastAsia"/>
          <w:sz w:val="28"/>
          <w:lang w:eastAsia="zh-CN"/>
        </w:rPr>
      </w:pPr>
      <w:bookmarkStart w:id="4" w:name="_Toc287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进口化妆品项目的征地面积将根据进口化妆品项目的实际规模和需求进行精确规划。具体面积XXX平方米，旨在确保进口化妆品项目不仅能够满足当前的发展需求，还能够预留空间以适应未来的扩展。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净用地面积是在征地面积基础上去除不可利用面积后的实际可开发用地。具体面积XXX平方米，考虑到环保、交通、安全等多方面因素，以确保进口化妆品项目在整体利用效率上达到最优。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进口化妆品项目计划建设的建筑总规模具体面积XXX平方米。这一规模的确定综合考虑了进口化妆品项目的性质、规模，以及城市规划的相关要求，确保建筑布局与周边环境协调一致。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绿地率是进口化妆品项目用地中被规划为绿地的比例。具体面积XXX平方米，旨在通过合理规划绿地，改善进口化妆品项目周边环境，提升居民生活质量，并符合城市整体绿化规划。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容积率是用地上可以建设的建筑总体积与用地面积之比。具体面积XXX，通过合理的容积率规划，确保进口化妆品项目建筑规模与周边环境和谐共生。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进口化妆品项目选址与当地城市规划相一致，具体面积XXX平方米。通过与城市规划部门深入沟通，确保进口化妆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进口化妆品项目选址符合当地产业政策，具体面积XXX平方米。这包括进口化妆品项目对当地经济的促进作用，以及对相关产业的带动效应，确保进口化妆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用地总体要求必须符合环保和可持续发展的原则，具体面积XXX平方米。通过采用绿色建筑设计、节能减排等措施，确保进口化妆品项目在建设和运营过程中对环境的影响最小化，达到可持续发展的要求。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确保进口化妆品项目选址具备必要的公共设施配套，具体面积XXX平方米。这包括交通便利性、教育、医疗等基础设施，以提高居民生活品质，使得进口化妆品项目选址更具吸引力。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考虑用地总体要求对当地社会稳定性的影响，具体面积XXX平方米。通过深入了解当地社区反馈，确保进口化妆品项目的选址和建设过程对当地社会和谐稳定产生积极作用。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进口化妆品项目选址不仅符合法规和规划，还在实际操作中具有可行性。这一全面规划将为进口化妆品项目的成功实施提供坚实的基础，确保进口化妆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3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口化妆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进口化妆品项目的设备规划和空间设计中，我们将采取灵活设备布局的措施。设备布局将根据实际需求进行灵活设计，避免不必要的浪费。通过合理规划设备摆放位置，我们将提高设备的利用率，减少设备间距，以确保进口化妆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进口化妆品项目内部引入共享设施的概念，例如共享会议室、办公区等。通过这种方式，我们可以减少对资源的重复建设，提高资源共享效率，从而减小进口化妆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97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进口化妆品项目的总图布置中，我们将不同功能区域进行明确的规划，以最大程度满足进口化妆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7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进口化妆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进口化妆品项目对环境的影响是综合评价的重要因素之一。我们将详细考虑选址周边的自然环境、生态保护区、水源地等情况，确保进口化妆品项目的建设和运营对环境影响最小化，并符合当地的环保法规标准。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对选址的评价还需充分考虑当地政府的产业政策和法规。我们将详细了解进口化妆品项目所在地的相关政策，确保进口化妆品项目的规划和运营与当地法规相符，降低不必要的法律风险。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考虑到社会稳定性对企业运营的重要性，我们将评估选址地区的社会安全情况、劳工关系、社区反馈等方面，以确保进口化妆品项目的建设和运营不会受到社会稳定性的负面影响。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最后，我们将综合考虑用地成本，包括土地购置费用、土地开发成本等。通过对用地成本的详细评估，我们能够做出更为精确的经济效益分析，为进口化妆品项目的投资决策提供有力支持。</w:t>
      </w:r>
    </w:p>
    <w:p>
      <w:pPr>
        <w:pStyle w:val="Heading1"/>
        <w:ind w:firstLine="560" w:firstLineChars="200"/>
        <w:rPr>
          <w:rFonts w:ascii="仿宋" w:eastAsia="仿宋" w:hAnsi="仿宋" w:cs="仿宋" w:hint="eastAsia"/>
          <w:sz w:val="28"/>
          <w:lang w:eastAsia="zh-CN"/>
        </w:rPr>
      </w:pPr>
      <w:bookmarkStart w:id="8" w:name="_Toc8256"/>
      <w:r>
        <w:rPr>
          <w:rFonts w:ascii="仿宋" w:eastAsia="仿宋" w:hAnsi="仿宋" w:cs="仿宋" w:hint="eastAsia"/>
          <w:sz w:val="28"/>
          <w:lang w:eastAsia="zh-CN"/>
        </w:rPr>
        <w:t>二、进口化妆品项目文档管理</w:t>
      </w:r>
      <w:bookmarkEnd w:id="8"/>
    </w:p>
    <w:p>
      <w:pPr>
        <w:pStyle w:val="Heading2"/>
        <w:rPr>
          <w:rFonts w:ascii="仿宋" w:eastAsia="仿宋" w:hAnsi="仿宋" w:cs="仿宋" w:hint="eastAsia"/>
          <w:lang w:eastAsia="zh-CN"/>
        </w:rPr>
      </w:pPr>
      <w:bookmarkStart w:id="9" w:name="_Toc2069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进口化妆品项目高度重视文档的质量和准确性，以支持进口化妆品项目的各项活动和决策。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文档的编制始于进口化妆品项目计划的初期，我们制定了详细的文档编制计划，明确了每个文档的内容、格式和编写责任人。在进口化妆品项目启动阶段，我们首先编制了进口化妆品项目章程，明确定义了进口化妆品项目的目标、范围、风险等关键要素。随后，进口化妆品项目团队根据计划陆续编制了需求文档、设计文档、测试文档等各类文档，确保进口化妆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进口化妆品项目管理中的重要环节，旨在确保进口化妆品项目文档符合质量标准和进口化妆品项目需求。在进口化妆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进口化妆品项目相关利益方和专业领域的专家对文档进行独立审查。这有助于获取更全面、客观的反馈，确保进口化妆品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进口化妆品项目在文档编制与审查方面建立了严格的管理机制，通过规范的流程和多维度的审查，确保进口化妆品项目文档的质量、准确性和可靠性，为进口化妆品项目的顺利推进提供了有力支持。</w:t>
      </w:r>
    </w:p>
    <w:p>
      <w:pPr>
        <w:pStyle w:val="Heading2"/>
        <w:ind w:firstLine="560" w:firstLineChars="200"/>
        <w:rPr>
          <w:rFonts w:ascii="仿宋" w:eastAsia="仿宋" w:hAnsi="仿宋" w:cs="仿宋" w:hint="eastAsia"/>
          <w:sz w:val="28"/>
          <w:lang w:eastAsia="zh-CN"/>
        </w:rPr>
      </w:pPr>
      <w:bookmarkStart w:id="10" w:name="_Toc446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在进口化妆品项目中，我们致力于优化文档发布与分发过程，以确保信息的高效传递和团队间协作的顺畅进行。以下是我们采取的关键优化策略：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我们通过多渠道发布文档，包括电子邮件、进口化妆品项目管理平台、内部网站等，以满足不同团队成员的偏好和需求。多渠道发布确保了信息的全面覆盖。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我们采用了精细的权限控制，确保只有授权人员可以访问敏感信息。这种安全措施保护了进口化妆品项目文档的机密性，防止了未经授权的信息泄露。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18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文档存档与归档是进口化妆品项目生命周期中一个至关重要的环节，直接关系到进口化妆品项目信息的长期保存和历史记录的完整性。在进口化妆品项目中，我们实施了一系列有效的文档存档与归档管理策略：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246"/>
      <w:r>
        <w:rPr>
          <w:rFonts w:ascii="仿宋" w:eastAsia="仿宋" w:hAnsi="仿宋" w:cs="仿宋" w:hint="eastAsia"/>
          <w:sz w:val="28"/>
          <w:lang w:eastAsia="zh-CN"/>
        </w:rPr>
        <w:t>三、进口化妆品项目可持续发展</w:t>
      </w:r>
      <w:bookmarkEnd w:id="12"/>
    </w:p>
    <w:p>
      <w:pPr>
        <w:pStyle w:val="Heading2"/>
        <w:rPr>
          <w:rFonts w:ascii="仿宋" w:eastAsia="仿宋" w:hAnsi="仿宋" w:cs="仿宋" w:hint="eastAsia"/>
          <w:lang w:eastAsia="zh-CN"/>
        </w:rPr>
      </w:pPr>
      <w:bookmarkStart w:id="13" w:name="_Toc2665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口化妆品项目中，进口化妆品项目团队着眼于未来，明确了可持续发展的战略方向。制定的具体可持续发展目标包括降低资源使用、采用环保技术、最大化社会效益等。这一步骤不仅有助于进口化妆品项目在环保和社会责任方面达到最高标准，也为未来提供了明确的指引，确保进口化妆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可持续实践的融入进口化妆品项目管理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进口化妆品项目管理周期。从进口化妆品项目规划开始，进口化妆品项目团队就考虑了环境和社会的因素。在执行阶段，进口化妆品项目团队积极推动绿色技术的应用，优化资源利用。此外，关注员工的社会责任，通过培训和沟通活动提高员工对可持续发展的认知，使他们能够在日常工作中践行可持续实践。这些举措不仅为进口化妆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893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扎根于进口化妆品项目的可持续发展理念，我们深信环保与社会责任是进口化妆品项目成功的关键支柱。在进口化妆品项目的每一步，我们都致力于通过创新和实践，履行对环境和社会的坚定责任。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团队通过引入先进的环保技术、建立高效的废物处理系统以及推动能源节约措施，积极履行环保责任。定期的环保监测和评估确保进口化妆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不仅致力于自身可持续发展，还注重对社会的回馈。通过支持社区进口化妆品项目、参与慈善事业、提供培训机会等方式，进口化妆品项目积极履行社会责任。与当地社区建立积极互动，关注员工的工作与生活平衡，以及员工的身心健康，是进口化妆品项目在社会责任层面的关键举措。这样的实践不仅增强了进口化妆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3298"/>
      <w:r>
        <w:rPr>
          <w:rFonts w:ascii="仿宋" w:eastAsia="仿宋" w:hAnsi="仿宋" w:cs="仿宋" w:hint="eastAsia"/>
          <w:sz w:val="28"/>
          <w:lang w:eastAsia="zh-CN"/>
        </w:rPr>
        <w:t>四、进口化妆品项目建设背景及必要性分析</w:t>
      </w:r>
      <w:bookmarkEnd w:id="15"/>
    </w:p>
    <w:p>
      <w:pPr>
        <w:pStyle w:val="Heading2"/>
        <w:rPr>
          <w:rFonts w:ascii="仿宋" w:eastAsia="仿宋" w:hAnsi="仿宋" w:cs="仿宋" w:hint="eastAsia"/>
          <w:lang w:eastAsia="zh-CN"/>
        </w:rPr>
      </w:pPr>
      <w:bookmarkStart w:id="16" w:name="_Toc19404"/>
      <w:r>
        <w:rPr>
          <w:rFonts w:ascii="仿宋" w:eastAsia="仿宋" w:hAnsi="仿宋" w:cs="仿宋" w:hint="eastAsia"/>
          <w:lang w:eastAsia="zh-CN"/>
        </w:rPr>
        <w:t>(一)、进口化妆品项目背景分析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进口化妆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进口化妆品项目在这个潮流中的定位。同时，我们将关注行业内涌现的新兴机遇，以便进口化妆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进口化妆品项目提供了强大的发展动力。我们将聚焦于行业内最新的技术发展趋势，包括但不限于人工智能、大数据分析、物联网等领域。通过深度的技术研究，我们将确保进口化妆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进口化妆品项目发展的源泉。我们将投入更多的精力对市场需求进行深入剖析，超越表面的需求，深入挖掘潜在的市场痛点和机遇。通过对市场需求的细致了解，进口化妆品项目将更有针对性地设计解决方案，满足市场的多样化需求，从而更好地促进进口化妆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进口化妆品项目战略至关重要。我们将对竞争态势进行更为深入的分析，包括但不限于市场份额、产品特点、客户满意度等多个维度。通过深度的竞争分析，进口化妆品项目将能够更准确地把握市场脉搏，制定具有竞争力的进口化妆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进口化妆品项目的发展具有直接的影响。我们将进行更为全面的法规和政策分析，了解行业发展中的潜在法律风险和合规挑战。通过充分了解和遵守相关法规，进口化妆品项目将确保在法律框架内合法合规运营，为进口化妆品项目的稳健发展提供有力支持。</w:t>
      </w:r>
    </w:p>
    <w:p>
      <w:pPr>
        <w:pStyle w:val="Heading2"/>
        <w:ind w:firstLine="560" w:firstLineChars="200"/>
        <w:rPr>
          <w:rFonts w:ascii="仿宋" w:eastAsia="仿宋" w:hAnsi="仿宋" w:cs="仿宋" w:hint="eastAsia"/>
          <w:sz w:val="28"/>
          <w:lang w:eastAsia="zh-CN"/>
        </w:rPr>
      </w:pPr>
      <w:bookmarkStart w:id="17" w:name="_Toc30512"/>
      <w:r>
        <w:rPr>
          <w:rFonts w:ascii="仿宋" w:eastAsia="仿宋" w:hAnsi="仿宋" w:cs="仿宋" w:hint="eastAsia"/>
          <w:sz w:val="28"/>
          <w:lang w:eastAsia="zh-CN"/>
        </w:rPr>
        <w:t>(二)、进口化妆品项目建设必要性分析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建设的迫切性源于对行业发展趋势的深刻洞察。我们正处于一个行业变革的时代，科技创新、数字化转型成为企业发展的关键动力。进口化妆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建设不仅仅是为了跟上潮流，更是为了通过技术创新推动企业的持续发展。通过引入先进的技术和解决方案，进口化妆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进口化妆品项目的建设成为必然选择，通过提高产品质量、拓展服务领域，从而在竞争中获得更多的机会。进口化妆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进口化妆品项目建设的必要性体现在对客户需求更精准的满足。通过进口化妆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进口化妆品项目建设的背后是对企业持续创新的追求。只有通过不断创新，企业才能在竞争中立于不败之地。进口化妆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7658"/>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16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https://d.book118.com/157036133062006045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进口化妆品项目规划设计方案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D95079"/>
    <w:rsid w:val="03D950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36133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2024-02-25T01:59:00Z</dcterms:created>
  <dcterms:modified xsi:type="dcterms:W3CDTF">2024-02-25T02:00:14Z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45785568490C446AB7775F0993013EBE_11</vt:lpwstr>
  </property>
  <property fmtid="{D5CDD505-2E9C-101B-9397-08002B2CF9AE}" pid="3" name="KSOProductBuildVer">
    <vt:lpwstr>2052-12.1.0.16388</vt:lpwstr>
  </property>
</Properties>
</file>