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MMDS设备项目可行性建设方案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2" w:history="1">
        <w:r>
          <w:rPr>
            <w:rFonts w:ascii="仿宋" w:eastAsia="仿宋" w:hAnsi="仿宋" w:cs="仿宋" w:hint="eastAsia"/>
            <w:lang w:eastAsia="zh-CN"/>
          </w:rPr>
          <w:t>概论</w:t>
        </w:r>
        <w:r>
          <w:tab/>
        </w:r>
        <w:r>
          <w:fldChar w:fldCharType="begin"/>
        </w:r>
        <w:r>
          <w:instrText xml:space="preserve"> PAGEREF _Toc18752 \h </w:instrText>
        </w:r>
        <w:r>
          <w:fldChar w:fldCharType="separate"/>
        </w:r>
        <w:r>
          <w:t>3</w:t>
        </w:r>
        <w:r>
          <w:fldChar w:fldCharType="end"/>
        </w:r>
      </w:hyperlink>
    </w:p>
    <w:p>
      <w:pPr>
        <w:pStyle w:val="TOC1"/>
        <w:tabs>
          <w:tab w:val="right" w:leader="dot" w:pos="8306"/>
        </w:tabs>
      </w:pPr>
      <w:hyperlink w:anchor="_Toc4796" w:history="1">
        <w:r>
          <w:rPr>
            <w:rFonts w:ascii="仿宋" w:eastAsia="仿宋" w:hAnsi="仿宋" w:cs="仿宋" w:hint="eastAsia"/>
            <w:lang w:eastAsia="zh-CN"/>
          </w:rPr>
          <w:t>一、社会影响分析</w:t>
        </w:r>
        <w:r>
          <w:tab/>
        </w:r>
        <w:r>
          <w:fldChar w:fldCharType="begin"/>
        </w:r>
        <w:r>
          <w:instrText xml:space="preserve"> PAGEREF _Toc4796 \h </w:instrText>
        </w:r>
        <w:r>
          <w:fldChar w:fldCharType="separate"/>
        </w:r>
        <w:r>
          <w:t>3</w:t>
        </w:r>
        <w:r>
          <w:fldChar w:fldCharType="end"/>
        </w:r>
      </w:hyperlink>
    </w:p>
    <w:p>
      <w:pPr>
        <w:pStyle w:val="TOC2"/>
        <w:tabs>
          <w:tab w:val="right" w:leader="dot" w:pos="8306"/>
        </w:tabs>
      </w:pPr>
      <w:hyperlink w:anchor="_Toc800" w:history="1">
        <w:r>
          <w:rPr>
            <w:rFonts w:ascii="仿宋" w:eastAsia="仿宋" w:hAnsi="仿宋" w:cs="仿宋" w:hint="eastAsia"/>
            <w:lang w:eastAsia="zh-CN"/>
          </w:rPr>
          <w:t>(一)、社会影响效果分析</w:t>
        </w:r>
        <w:r>
          <w:tab/>
        </w:r>
        <w:r>
          <w:fldChar w:fldCharType="begin"/>
        </w:r>
        <w:r>
          <w:instrText xml:space="preserve"> PAGEREF _Toc800 \h </w:instrText>
        </w:r>
        <w:r>
          <w:fldChar w:fldCharType="separate"/>
        </w:r>
        <w:r>
          <w:t>3</w:t>
        </w:r>
        <w:r>
          <w:fldChar w:fldCharType="end"/>
        </w:r>
      </w:hyperlink>
    </w:p>
    <w:p>
      <w:pPr>
        <w:pStyle w:val="TOC2"/>
        <w:tabs>
          <w:tab w:val="right" w:leader="dot" w:pos="8306"/>
        </w:tabs>
      </w:pPr>
      <w:hyperlink w:anchor="_Toc5785" w:history="1">
        <w:r>
          <w:rPr>
            <w:rFonts w:ascii="仿宋" w:eastAsia="仿宋" w:hAnsi="仿宋" w:cs="仿宋" w:hint="eastAsia"/>
            <w:lang w:eastAsia="zh-CN"/>
          </w:rPr>
          <w:t>(二)、社会适应性分析</w:t>
        </w:r>
        <w:r>
          <w:tab/>
        </w:r>
        <w:r>
          <w:fldChar w:fldCharType="begin"/>
        </w:r>
        <w:r>
          <w:instrText xml:space="preserve"> PAGEREF _Toc5785 \h </w:instrText>
        </w:r>
        <w:r>
          <w:fldChar w:fldCharType="separate"/>
        </w:r>
        <w:r>
          <w:t>5</w:t>
        </w:r>
        <w:r>
          <w:fldChar w:fldCharType="end"/>
        </w:r>
      </w:hyperlink>
    </w:p>
    <w:p>
      <w:pPr>
        <w:pStyle w:val="TOC2"/>
        <w:tabs>
          <w:tab w:val="right" w:leader="dot" w:pos="8306"/>
        </w:tabs>
      </w:pPr>
      <w:hyperlink w:anchor="_Toc3246" w:history="1">
        <w:r>
          <w:rPr>
            <w:rFonts w:ascii="仿宋" w:eastAsia="仿宋" w:hAnsi="仿宋" w:cs="仿宋" w:hint="eastAsia"/>
            <w:lang w:eastAsia="zh-CN"/>
          </w:rPr>
          <w:t>(三)、社会风险及对策分析</w:t>
        </w:r>
        <w:r>
          <w:tab/>
        </w:r>
        <w:r>
          <w:fldChar w:fldCharType="begin"/>
        </w:r>
        <w:r>
          <w:instrText xml:space="preserve"> PAGEREF _Toc3246 \h </w:instrText>
        </w:r>
        <w:r>
          <w:fldChar w:fldCharType="separate"/>
        </w:r>
        <w:r>
          <w:t>7</w:t>
        </w:r>
        <w:r>
          <w:fldChar w:fldCharType="end"/>
        </w:r>
      </w:hyperlink>
    </w:p>
    <w:p>
      <w:pPr>
        <w:pStyle w:val="TOC1"/>
        <w:tabs>
          <w:tab w:val="right" w:leader="dot" w:pos="8306"/>
        </w:tabs>
      </w:pPr>
      <w:hyperlink w:anchor="_Toc15771" w:history="1">
        <w:r>
          <w:rPr>
            <w:rFonts w:ascii="仿宋" w:eastAsia="仿宋" w:hAnsi="仿宋" w:cs="仿宋" w:hint="eastAsia"/>
            <w:lang w:eastAsia="zh-CN"/>
          </w:rPr>
          <w:t>二、环境和生态影响分析</w:t>
        </w:r>
        <w:r>
          <w:tab/>
        </w:r>
        <w:r>
          <w:fldChar w:fldCharType="begin"/>
        </w:r>
        <w:r>
          <w:instrText xml:space="preserve"> PAGEREF _Toc15771 \h </w:instrText>
        </w:r>
        <w:r>
          <w:fldChar w:fldCharType="separate"/>
        </w:r>
        <w:r>
          <w:t>10</w:t>
        </w:r>
        <w:r>
          <w:fldChar w:fldCharType="end"/>
        </w:r>
      </w:hyperlink>
    </w:p>
    <w:p>
      <w:pPr>
        <w:pStyle w:val="TOC2"/>
        <w:tabs>
          <w:tab w:val="right" w:leader="dot" w:pos="8306"/>
        </w:tabs>
      </w:pPr>
      <w:hyperlink w:anchor="_Toc17218" w:history="1">
        <w:r>
          <w:rPr>
            <w:rFonts w:ascii="仿宋" w:eastAsia="仿宋" w:hAnsi="仿宋" w:cs="仿宋" w:hint="eastAsia"/>
            <w:lang w:eastAsia="zh-CN"/>
          </w:rPr>
          <w:t>(一)、环境和生态现状</w:t>
        </w:r>
        <w:r>
          <w:tab/>
        </w:r>
        <w:r>
          <w:fldChar w:fldCharType="begin"/>
        </w:r>
        <w:r>
          <w:instrText xml:space="preserve"> PAGEREF _Toc17218 \h </w:instrText>
        </w:r>
        <w:r>
          <w:fldChar w:fldCharType="separate"/>
        </w:r>
        <w:r>
          <w:t>10</w:t>
        </w:r>
        <w:r>
          <w:fldChar w:fldCharType="end"/>
        </w:r>
      </w:hyperlink>
    </w:p>
    <w:p>
      <w:pPr>
        <w:pStyle w:val="TOC2"/>
        <w:tabs>
          <w:tab w:val="right" w:leader="dot" w:pos="8306"/>
        </w:tabs>
      </w:pPr>
      <w:hyperlink w:anchor="_Toc13112" w:history="1">
        <w:r>
          <w:rPr>
            <w:rFonts w:ascii="仿宋" w:eastAsia="仿宋" w:hAnsi="仿宋" w:cs="仿宋" w:hint="eastAsia"/>
            <w:lang w:eastAsia="zh-CN"/>
          </w:rPr>
          <w:t>(二)、生态环境影响分析</w:t>
        </w:r>
        <w:r>
          <w:tab/>
        </w:r>
        <w:r>
          <w:fldChar w:fldCharType="begin"/>
        </w:r>
        <w:r>
          <w:instrText xml:space="preserve"> PAGEREF _Toc13112 \h </w:instrText>
        </w:r>
        <w:r>
          <w:fldChar w:fldCharType="separate"/>
        </w:r>
        <w:r>
          <w:t>12</w:t>
        </w:r>
        <w:r>
          <w:fldChar w:fldCharType="end"/>
        </w:r>
      </w:hyperlink>
    </w:p>
    <w:p>
      <w:pPr>
        <w:pStyle w:val="TOC2"/>
        <w:tabs>
          <w:tab w:val="right" w:leader="dot" w:pos="8306"/>
        </w:tabs>
      </w:pPr>
      <w:hyperlink w:anchor="_Toc16905" w:history="1">
        <w:r>
          <w:rPr>
            <w:rFonts w:ascii="仿宋" w:eastAsia="仿宋" w:hAnsi="仿宋" w:cs="仿宋" w:hint="eastAsia"/>
            <w:lang w:eastAsia="zh-CN"/>
          </w:rPr>
          <w:t>(三)、生态环境保护措施</w:t>
        </w:r>
        <w:r>
          <w:tab/>
        </w:r>
        <w:r>
          <w:fldChar w:fldCharType="begin"/>
        </w:r>
        <w:r>
          <w:instrText xml:space="preserve"> PAGEREF _Toc16905 \h </w:instrText>
        </w:r>
        <w:r>
          <w:fldChar w:fldCharType="separate"/>
        </w:r>
        <w:r>
          <w:t>13</w:t>
        </w:r>
        <w:r>
          <w:fldChar w:fldCharType="end"/>
        </w:r>
      </w:hyperlink>
    </w:p>
    <w:p>
      <w:pPr>
        <w:pStyle w:val="TOC2"/>
        <w:tabs>
          <w:tab w:val="right" w:leader="dot" w:pos="8306"/>
        </w:tabs>
      </w:pPr>
      <w:hyperlink w:anchor="_Toc5419" w:history="1">
        <w:r>
          <w:rPr>
            <w:rFonts w:ascii="仿宋" w:eastAsia="仿宋" w:hAnsi="仿宋" w:cs="仿宋" w:hint="eastAsia"/>
            <w:lang w:eastAsia="zh-CN"/>
          </w:rPr>
          <w:t>(四)、地质灾害影响分析</w:t>
        </w:r>
        <w:r>
          <w:tab/>
        </w:r>
        <w:r>
          <w:fldChar w:fldCharType="begin"/>
        </w:r>
        <w:r>
          <w:instrText xml:space="preserve"> PAGEREF _Toc5419 \h </w:instrText>
        </w:r>
        <w:r>
          <w:fldChar w:fldCharType="separate"/>
        </w:r>
        <w:r>
          <w:t>15</w:t>
        </w:r>
        <w:r>
          <w:fldChar w:fldCharType="end"/>
        </w:r>
      </w:hyperlink>
    </w:p>
    <w:p>
      <w:pPr>
        <w:pStyle w:val="TOC2"/>
        <w:tabs>
          <w:tab w:val="right" w:leader="dot" w:pos="8306"/>
        </w:tabs>
      </w:pPr>
      <w:hyperlink w:anchor="_Toc2546" w:history="1">
        <w:r>
          <w:rPr>
            <w:rFonts w:ascii="仿宋" w:eastAsia="仿宋" w:hAnsi="仿宋" w:cs="仿宋" w:hint="eastAsia"/>
            <w:lang w:eastAsia="zh-CN"/>
          </w:rPr>
          <w:t>(五)、特殊环境影响</w:t>
        </w:r>
        <w:r>
          <w:tab/>
        </w:r>
        <w:r>
          <w:fldChar w:fldCharType="begin"/>
        </w:r>
        <w:r>
          <w:instrText xml:space="preserve"> PAGEREF _Toc2546 \h </w:instrText>
        </w:r>
        <w:r>
          <w:fldChar w:fldCharType="separate"/>
        </w:r>
        <w:r>
          <w:t>16</w:t>
        </w:r>
        <w:r>
          <w:fldChar w:fldCharType="end"/>
        </w:r>
      </w:hyperlink>
    </w:p>
    <w:p>
      <w:pPr>
        <w:pStyle w:val="TOC1"/>
        <w:tabs>
          <w:tab w:val="right" w:leader="dot" w:pos="8306"/>
        </w:tabs>
      </w:pPr>
      <w:hyperlink w:anchor="_Toc23110" w:history="1">
        <w:r>
          <w:rPr>
            <w:rFonts w:ascii="仿宋" w:eastAsia="仿宋" w:hAnsi="仿宋" w:cs="仿宋" w:hint="eastAsia"/>
            <w:lang w:eastAsia="zh-CN"/>
          </w:rPr>
          <w:t>三、背景、必要性分析</w:t>
        </w:r>
        <w:r>
          <w:tab/>
        </w:r>
        <w:r>
          <w:fldChar w:fldCharType="begin"/>
        </w:r>
        <w:r>
          <w:instrText xml:space="preserve"> PAGEREF _Toc23110 \h </w:instrText>
        </w:r>
        <w:r>
          <w:fldChar w:fldCharType="separate"/>
        </w:r>
        <w:r>
          <w:t>17</w:t>
        </w:r>
        <w:r>
          <w:fldChar w:fldCharType="end"/>
        </w:r>
      </w:hyperlink>
    </w:p>
    <w:p>
      <w:pPr>
        <w:pStyle w:val="TOC2"/>
        <w:tabs>
          <w:tab w:val="right" w:leader="dot" w:pos="8306"/>
        </w:tabs>
      </w:pPr>
      <w:hyperlink w:anchor="_Toc12732" w:history="1">
        <w:r>
          <w:rPr>
            <w:rFonts w:ascii="仿宋" w:eastAsia="仿宋" w:hAnsi="仿宋" w:cs="仿宋" w:hint="eastAsia"/>
            <w:lang w:eastAsia="zh-CN"/>
          </w:rPr>
          <w:t>(一)、项目建设背景</w:t>
        </w:r>
        <w:r>
          <w:tab/>
        </w:r>
        <w:r>
          <w:fldChar w:fldCharType="begin"/>
        </w:r>
        <w:r>
          <w:instrText xml:space="preserve"> PAGEREF _Toc12732 \h </w:instrText>
        </w:r>
        <w:r>
          <w:fldChar w:fldCharType="separate"/>
        </w:r>
        <w:r>
          <w:t>17</w:t>
        </w:r>
        <w:r>
          <w:fldChar w:fldCharType="end"/>
        </w:r>
      </w:hyperlink>
    </w:p>
    <w:p>
      <w:pPr>
        <w:pStyle w:val="TOC2"/>
        <w:tabs>
          <w:tab w:val="right" w:leader="dot" w:pos="8306"/>
        </w:tabs>
      </w:pPr>
      <w:hyperlink w:anchor="_Toc5304" w:history="1">
        <w:r>
          <w:rPr>
            <w:rFonts w:ascii="仿宋" w:eastAsia="仿宋" w:hAnsi="仿宋" w:cs="仿宋" w:hint="eastAsia"/>
            <w:lang w:eastAsia="zh-CN"/>
          </w:rPr>
          <w:t>(二)、必要性分析</w:t>
        </w:r>
        <w:r>
          <w:tab/>
        </w:r>
        <w:r>
          <w:fldChar w:fldCharType="begin"/>
        </w:r>
        <w:r>
          <w:instrText xml:space="preserve"> PAGEREF _Toc5304 \h </w:instrText>
        </w:r>
        <w:r>
          <w:fldChar w:fldCharType="separate"/>
        </w:r>
        <w:r>
          <w:t>18</w:t>
        </w:r>
        <w:r>
          <w:fldChar w:fldCharType="end"/>
        </w:r>
      </w:hyperlink>
    </w:p>
    <w:p>
      <w:pPr>
        <w:pStyle w:val="TOC2"/>
        <w:tabs>
          <w:tab w:val="right" w:leader="dot" w:pos="8306"/>
        </w:tabs>
      </w:pPr>
      <w:hyperlink w:anchor="_Toc10141" w:history="1">
        <w:r>
          <w:rPr>
            <w:rFonts w:ascii="仿宋" w:eastAsia="仿宋" w:hAnsi="仿宋" w:cs="仿宋" w:hint="eastAsia"/>
            <w:lang w:eastAsia="zh-CN"/>
          </w:rPr>
          <w:t>(三)、项目建设有利条件</w:t>
        </w:r>
        <w:r>
          <w:tab/>
        </w:r>
        <w:r>
          <w:fldChar w:fldCharType="begin"/>
        </w:r>
        <w:r>
          <w:instrText xml:space="preserve"> PAGEREF _Toc10141 \h </w:instrText>
        </w:r>
        <w:r>
          <w:fldChar w:fldCharType="separate"/>
        </w:r>
        <w:r>
          <w:t>20</w:t>
        </w:r>
        <w:r>
          <w:fldChar w:fldCharType="end"/>
        </w:r>
      </w:hyperlink>
    </w:p>
    <w:p>
      <w:pPr>
        <w:pStyle w:val="TOC1"/>
        <w:tabs>
          <w:tab w:val="right" w:leader="dot" w:pos="8306"/>
        </w:tabs>
      </w:pPr>
      <w:hyperlink w:anchor="_Toc5012" w:history="1">
        <w:r>
          <w:rPr>
            <w:rFonts w:ascii="仿宋" w:eastAsia="仿宋" w:hAnsi="仿宋" w:cs="仿宋" w:hint="eastAsia"/>
            <w:lang w:eastAsia="zh-CN"/>
          </w:rPr>
          <w:t>四、经济影响分析</w:t>
        </w:r>
        <w:r>
          <w:tab/>
        </w:r>
        <w:r>
          <w:fldChar w:fldCharType="begin"/>
        </w:r>
        <w:r>
          <w:instrText xml:space="preserve"> PAGEREF _Toc5012 \h </w:instrText>
        </w:r>
        <w:r>
          <w:fldChar w:fldCharType="separate"/>
        </w:r>
        <w:r>
          <w:t>21</w:t>
        </w:r>
        <w:r>
          <w:fldChar w:fldCharType="end"/>
        </w:r>
      </w:hyperlink>
    </w:p>
    <w:p>
      <w:pPr>
        <w:pStyle w:val="TOC2"/>
        <w:tabs>
          <w:tab w:val="right" w:leader="dot" w:pos="8306"/>
        </w:tabs>
      </w:pPr>
      <w:hyperlink w:anchor="_Toc6442" w:history="1">
        <w:r>
          <w:rPr>
            <w:rFonts w:ascii="仿宋" w:eastAsia="仿宋" w:hAnsi="仿宋" w:cs="仿宋" w:hint="eastAsia"/>
            <w:lang w:eastAsia="zh-CN"/>
          </w:rPr>
          <w:t>(一)、经济费用效益或费用效果分析</w:t>
        </w:r>
        <w:r>
          <w:tab/>
        </w:r>
        <w:r>
          <w:fldChar w:fldCharType="begin"/>
        </w:r>
        <w:r>
          <w:instrText xml:space="preserve"> PAGEREF _Toc6442 \h </w:instrText>
        </w:r>
        <w:r>
          <w:fldChar w:fldCharType="separate"/>
        </w:r>
        <w:r>
          <w:t>21</w:t>
        </w:r>
        <w:r>
          <w:fldChar w:fldCharType="end"/>
        </w:r>
      </w:hyperlink>
    </w:p>
    <w:p>
      <w:pPr>
        <w:pStyle w:val="TOC2"/>
        <w:tabs>
          <w:tab w:val="right" w:leader="dot" w:pos="8306"/>
        </w:tabs>
      </w:pPr>
      <w:hyperlink w:anchor="_Toc17832" w:history="1">
        <w:r>
          <w:rPr>
            <w:rFonts w:ascii="仿宋" w:eastAsia="仿宋" w:hAnsi="仿宋" w:cs="仿宋" w:hint="eastAsia"/>
            <w:lang w:eastAsia="zh-CN"/>
          </w:rPr>
          <w:t>(二)、行业影响分析</w:t>
        </w:r>
        <w:r>
          <w:tab/>
        </w:r>
        <w:r>
          <w:fldChar w:fldCharType="begin"/>
        </w:r>
        <w:r>
          <w:instrText xml:space="preserve"> PAGEREF _Toc17832 \h </w:instrText>
        </w:r>
        <w:r>
          <w:fldChar w:fldCharType="separate"/>
        </w:r>
        <w:r>
          <w:t>24</w:t>
        </w:r>
        <w:r>
          <w:fldChar w:fldCharType="end"/>
        </w:r>
      </w:hyperlink>
    </w:p>
    <w:p>
      <w:pPr>
        <w:pStyle w:val="TOC2"/>
        <w:tabs>
          <w:tab w:val="right" w:leader="dot" w:pos="8306"/>
        </w:tabs>
      </w:pPr>
      <w:hyperlink w:anchor="_Toc31582" w:history="1">
        <w:r>
          <w:rPr>
            <w:rFonts w:ascii="仿宋" w:eastAsia="仿宋" w:hAnsi="仿宋" w:cs="仿宋" w:hint="eastAsia"/>
            <w:lang w:eastAsia="zh-CN"/>
          </w:rPr>
          <w:t>(三)、区域经济影响分析</w:t>
        </w:r>
        <w:r>
          <w:tab/>
        </w:r>
        <w:r>
          <w:fldChar w:fldCharType="begin"/>
        </w:r>
        <w:r>
          <w:instrText xml:space="preserve"> PAGEREF _Toc31582 \h </w:instrText>
        </w:r>
        <w:r>
          <w:fldChar w:fldCharType="separate"/>
        </w:r>
        <w:r>
          <w:t>25</w:t>
        </w:r>
        <w:r>
          <w:fldChar w:fldCharType="end"/>
        </w:r>
      </w:hyperlink>
    </w:p>
    <w:p>
      <w:pPr>
        <w:pStyle w:val="TOC2"/>
        <w:tabs>
          <w:tab w:val="right" w:leader="dot" w:pos="8306"/>
        </w:tabs>
      </w:pPr>
      <w:hyperlink w:anchor="_Toc4060" w:history="1">
        <w:r>
          <w:rPr>
            <w:rFonts w:ascii="仿宋" w:eastAsia="仿宋" w:hAnsi="仿宋" w:cs="仿宋" w:hint="eastAsia"/>
            <w:lang w:eastAsia="zh-CN"/>
          </w:rPr>
          <w:t>(四)、宏观经济影响分析</w:t>
        </w:r>
        <w:r>
          <w:tab/>
        </w:r>
        <w:r>
          <w:fldChar w:fldCharType="begin"/>
        </w:r>
        <w:r>
          <w:instrText xml:space="preserve"> PAGEREF _Toc4060 \h </w:instrText>
        </w:r>
        <w:r>
          <w:fldChar w:fldCharType="separate"/>
        </w:r>
        <w:r>
          <w:t>26</w:t>
        </w:r>
        <w:r>
          <w:fldChar w:fldCharType="end"/>
        </w:r>
      </w:hyperlink>
    </w:p>
    <w:p>
      <w:pPr>
        <w:pStyle w:val="TOC1"/>
        <w:tabs>
          <w:tab w:val="right" w:leader="dot" w:pos="8306"/>
        </w:tabs>
      </w:pPr>
      <w:hyperlink w:anchor="_Toc15345" w:history="1">
        <w:r>
          <w:rPr>
            <w:rFonts w:ascii="仿宋" w:eastAsia="仿宋" w:hAnsi="仿宋" w:cs="仿宋" w:hint="eastAsia"/>
            <w:lang w:eastAsia="zh-CN"/>
          </w:rPr>
          <w:t>五、项目选址研究</w:t>
        </w:r>
        <w:r>
          <w:tab/>
        </w:r>
        <w:r>
          <w:fldChar w:fldCharType="begin"/>
        </w:r>
        <w:r>
          <w:instrText xml:space="preserve"> PAGEREF _Toc15345 \h </w:instrText>
        </w:r>
        <w:r>
          <w:fldChar w:fldCharType="separate"/>
        </w:r>
        <w:r>
          <w:t>28</w:t>
        </w:r>
        <w:r>
          <w:fldChar w:fldCharType="end"/>
        </w:r>
      </w:hyperlink>
    </w:p>
    <w:p>
      <w:pPr>
        <w:pStyle w:val="TOC2"/>
        <w:tabs>
          <w:tab w:val="right" w:leader="dot" w:pos="8306"/>
        </w:tabs>
      </w:pPr>
      <w:hyperlink w:anchor="_Toc7089" w:history="1">
        <w:r>
          <w:rPr>
            <w:rFonts w:ascii="仿宋" w:eastAsia="仿宋" w:hAnsi="仿宋" w:cs="仿宋" w:hint="eastAsia"/>
            <w:lang w:eastAsia="zh-CN"/>
          </w:rPr>
          <w:t>(一)、项目选址原则</w:t>
        </w:r>
        <w:r>
          <w:tab/>
        </w:r>
        <w:r>
          <w:fldChar w:fldCharType="begin"/>
        </w:r>
        <w:r>
          <w:instrText xml:space="preserve"> PAGEREF _Toc7089 \h </w:instrText>
        </w:r>
        <w:r>
          <w:fldChar w:fldCharType="separate"/>
        </w:r>
        <w:r>
          <w:t>28</w:t>
        </w:r>
        <w:r>
          <w:fldChar w:fldCharType="end"/>
        </w:r>
      </w:hyperlink>
    </w:p>
    <w:p>
      <w:pPr>
        <w:pStyle w:val="TOC2"/>
        <w:tabs>
          <w:tab w:val="right" w:leader="dot" w:pos="8306"/>
        </w:tabs>
      </w:pPr>
      <w:hyperlink w:anchor="_Toc11878" w:history="1">
        <w:r>
          <w:rPr>
            <w:rFonts w:ascii="仿宋" w:eastAsia="仿宋" w:hAnsi="仿宋" w:cs="仿宋" w:hint="eastAsia"/>
            <w:lang w:eastAsia="zh-CN"/>
          </w:rPr>
          <w:t>(二)、项目选址</w:t>
        </w:r>
        <w:r>
          <w:tab/>
        </w:r>
        <w:r>
          <w:fldChar w:fldCharType="begin"/>
        </w:r>
        <w:r>
          <w:instrText xml:space="preserve"> PAGEREF _Toc11878 \h </w:instrText>
        </w:r>
        <w:r>
          <w:fldChar w:fldCharType="separate"/>
        </w:r>
        <w:r>
          <w:t>31</w:t>
        </w:r>
        <w:r>
          <w:fldChar w:fldCharType="end"/>
        </w:r>
      </w:hyperlink>
    </w:p>
    <w:p>
      <w:pPr>
        <w:pStyle w:val="TOC2"/>
        <w:tabs>
          <w:tab w:val="right" w:leader="dot" w:pos="8306"/>
        </w:tabs>
      </w:pPr>
      <w:hyperlink w:anchor="_Toc1691" w:history="1">
        <w:r>
          <w:rPr>
            <w:rFonts w:ascii="仿宋" w:eastAsia="仿宋" w:hAnsi="仿宋" w:cs="仿宋" w:hint="eastAsia"/>
            <w:lang w:eastAsia="zh-CN"/>
          </w:rPr>
          <w:t>(三)、建设条件分析</w:t>
        </w:r>
        <w:r>
          <w:tab/>
        </w:r>
        <w:r>
          <w:fldChar w:fldCharType="begin"/>
        </w:r>
        <w:r>
          <w:instrText xml:space="preserve"> PAGEREF _Toc1691 \h </w:instrText>
        </w:r>
        <w:r>
          <w:fldChar w:fldCharType="separate"/>
        </w:r>
        <w:r>
          <w:t>33</w:t>
        </w:r>
        <w:r>
          <w:fldChar w:fldCharType="end"/>
        </w:r>
      </w:hyperlink>
    </w:p>
    <w:p>
      <w:pPr>
        <w:pStyle w:val="TOC2"/>
        <w:tabs>
          <w:tab w:val="right" w:leader="dot" w:pos="8306"/>
        </w:tabs>
      </w:pPr>
      <w:hyperlink w:anchor="_Toc6768" w:history="1">
        <w:r>
          <w:rPr>
            <w:rFonts w:ascii="仿宋" w:eastAsia="仿宋" w:hAnsi="仿宋" w:cs="仿宋" w:hint="eastAsia"/>
            <w:lang w:eastAsia="zh-CN"/>
          </w:rPr>
          <w:t>(四)、用地控制指标</w:t>
        </w:r>
        <w:r>
          <w:tab/>
        </w:r>
        <w:r>
          <w:fldChar w:fldCharType="begin"/>
        </w:r>
        <w:r>
          <w:instrText xml:space="preserve"> PAGEREF _Toc6768 \h </w:instrText>
        </w:r>
        <w:r>
          <w:fldChar w:fldCharType="separate"/>
        </w:r>
        <w:r>
          <w:t>34</w:t>
        </w:r>
        <w:r>
          <w:fldChar w:fldCharType="end"/>
        </w:r>
      </w:hyperlink>
    </w:p>
    <w:p>
      <w:pPr>
        <w:pStyle w:val="TOC2"/>
        <w:tabs>
          <w:tab w:val="right" w:leader="dot" w:pos="8306"/>
        </w:tabs>
      </w:pPr>
      <w:hyperlink w:anchor="_Toc24905" w:history="1">
        <w:r>
          <w:rPr>
            <w:rFonts w:ascii="仿宋" w:eastAsia="仿宋" w:hAnsi="仿宋" w:cs="仿宋" w:hint="eastAsia"/>
            <w:lang w:eastAsia="zh-CN"/>
          </w:rPr>
          <w:t>(五)、地总体要求</w:t>
        </w:r>
        <w:r>
          <w:tab/>
        </w:r>
        <w:r>
          <w:fldChar w:fldCharType="begin"/>
        </w:r>
        <w:r>
          <w:instrText xml:space="preserve"> PAGEREF _Toc24905 \h </w:instrText>
        </w:r>
        <w:r>
          <w:fldChar w:fldCharType="separate"/>
        </w:r>
        <w:r>
          <w:t>36</w:t>
        </w:r>
        <w:r>
          <w:fldChar w:fldCharType="end"/>
        </w:r>
      </w:hyperlink>
    </w:p>
    <w:p>
      <w:pPr>
        <w:pStyle w:val="TOC2"/>
        <w:tabs>
          <w:tab w:val="right" w:leader="dot" w:pos="8306"/>
        </w:tabs>
      </w:pPr>
      <w:hyperlink w:anchor="_Toc16033" w:history="1">
        <w:r>
          <w:rPr>
            <w:rFonts w:ascii="仿宋" w:eastAsia="仿宋" w:hAnsi="仿宋" w:cs="仿宋" w:hint="eastAsia"/>
            <w:lang w:eastAsia="zh-CN"/>
          </w:rPr>
          <w:t>(六)、节约用地措施</w:t>
        </w:r>
        <w:r>
          <w:tab/>
        </w:r>
        <w:r>
          <w:fldChar w:fldCharType="begin"/>
        </w:r>
        <w:r>
          <w:instrText xml:space="preserve"> PAGEREF _Toc16033 \h </w:instrText>
        </w:r>
        <w:r>
          <w:fldChar w:fldCharType="separate"/>
        </w:r>
        <w:r>
          <w:t>37</w:t>
        </w:r>
        <w:r>
          <w:fldChar w:fldCharType="end"/>
        </w:r>
      </w:hyperlink>
    </w:p>
    <w:p>
      <w:pPr>
        <w:pStyle w:val="TOC2"/>
        <w:tabs>
          <w:tab w:val="right" w:leader="dot" w:pos="8306"/>
        </w:tabs>
      </w:pPr>
      <w:hyperlink w:anchor="_Toc9758" w:history="1">
        <w:r>
          <w:rPr>
            <w:rFonts w:ascii="仿宋" w:eastAsia="仿宋" w:hAnsi="仿宋" w:cs="仿宋" w:hint="eastAsia"/>
            <w:lang w:eastAsia="zh-CN"/>
          </w:rPr>
          <w:t>(七)、选址综合评价</w:t>
        </w:r>
        <w:r>
          <w:tab/>
        </w:r>
        <w:r>
          <w:fldChar w:fldCharType="begin"/>
        </w:r>
        <w:r>
          <w:instrText xml:space="preserve"> PAGEREF _Toc9758 \h </w:instrText>
        </w:r>
        <w:r>
          <w:fldChar w:fldCharType="separate"/>
        </w:r>
        <w:r>
          <w:t>39</w:t>
        </w:r>
        <w:r>
          <w:fldChar w:fldCharType="end"/>
        </w:r>
      </w:hyperlink>
    </w:p>
    <w:p>
      <w:pPr>
        <w:pStyle w:val="TOC1"/>
        <w:tabs>
          <w:tab w:val="right" w:leader="dot" w:pos="8306"/>
        </w:tabs>
      </w:pPr>
      <w:hyperlink w:anchor="_Toc29063" w:history="1">
        <w:r>
          <w:rPr>
            <w:rFonts w:ascii="仿宋" w:eastAsia="仿宋" w:hAnsi="仿宋" w:cs="仿宋" w:hint="eastAsia"/>
            <w:lang w:eastAsia="zh-CN"/>
          </w:rPr>
          <w:t>六、财务管理与成本控制</w:t>
        </w:r>
        <w:r>
          <w:tab/>
        </w:r>
        <w:r>
          <w:fldChar w:fldCharType="begin"/>
        </w:r>
        <w:r>
          <w:instrText xml:space="preserve"> PAGEREF _Toc29063 \h </w:instrText>
        </w:r>
        <w:r>
          <w:fldChar w:fldCharType="separate"/>
        </w:r>
        <w:r>
          <w:t>40</w:t>
        </w:r>
        <w:r>
          <w:fldChar w:fldCharType="end"/>
        </w:r>
      </w:hyperlink>
    </w:p>
    <w:p>
      <w:pPr>
        <w:pStyle w:val="TOC2"/>
        <w:tabs>
          <w:tab w:val="right" w:leader="dot" w:pos="8306"/>
        </w:tabs>
      </w:pPr>
      <w:hyperlink w:anchor="_Toc18526" w:history="1">
        <w:r>
          <w:rPr>
            <w:rFonts w:ascii="仿宋" w:eastAsia="仿宋" w:hAnsi="仿宋" w:cs="仿宋" w:hint="eastAsia"/>
            <w:lang w:eastAsia="zh-CN"/>
          </w:rPr>
          <w:t>(一)、财务管理体系建设</w:t>
        </w:r>
        <w:r>
          <w:tab/>
        </w:r>
        <w:r>
          <w:fldChar w:fldCharType="begin"/>
        </w:r>
        <w:r>
          <w:instrText xml:space="preserve"> PAGEREF _Toc18526 \h </w:instrText>
        </w:r>
        <w:r>
          <w:fldChar w:fldCharType="separate"/>
        </w:r>
        <w:r>
          <w:t>40</w:t>
        </w:r>
        <w:r>
          <w:fldChar w:fldCharType="end"/>
        </w:r>
      </w:hyperlink>
    </w:p>
    <w:p>
      <w:pPr>
        <w:pStyle w:val="TOC2"/>
        <w:tabs>
          <w:tab w:val="right" w:leader="dot" w:pos="8306"/>
        </w:tabs>
      </w:pPr>
      <w:hyperlink w:anchor="_Toc7319" w:history="1">
        <w:r>
          <w:rPr>
            <w:rFonts w:ascii="仿宋" w:eastAsia="仿宋" w:hAnsi="仿宋" w:cs="仿宋" w:hint="eastAsia"/>
            <w:lang w:eastAsia="zh-CN"/>
          </w:rPr>
          <w:t>(二)、成本控制措施</w:t>
        </w:r>
        <w:r>
          <w:tab/>
        </w:r>
        <w:r>
          <w:fldChar w:fldCharType="begin"/>
        </w:r>
        <w:r>
          <w:instrText xml:space="preserve"> PAGEREF _Toc7319 \h </w:instrText>
        </w:r>
        <w:r>
          <w:fldChar w:fldCharType="separate"/>
        </w:r>
        <w:r>
          <w:t>41</w:t>
        </w:r>
        <w:r>
          <w:fldChar w:fldCharType="end"/>
        </w:r>
      </w:hyperlink>
    </w:p>
    <w:p>
      <w:pPr>
        <w:pStyle w:val="TOC1"/>
        <w:tabs>
          <w:tab w:val="right" w:leader="dot" w:pos="8306"/>
        </w:tabs>
      </w:pPr>
      <w:hyperlink w:anchor="_Toc18912" w:history="1">
        <w:r>
          <w:rPr>
            <w:rFonts w:ascii="仿宋" w:eastAsia="仿宋" w:hAnsi="仿宋" w:cs="仿宋" w:hint="eastAsia"/>
            <w:lang w:eastAsia="zh-CN"/>
          </w:rPr>
          <w:t>七、技术创新与产业升级</w:t>
        </w:r>
        <w:r>
          <w:tab/>
        </w:r>
        <w:r>
          <w:fldChar w:fldCharType="begin"/>
        </w:r>
        <w:r>
          <w:instrText xml:space="preserve"> PAGEREF _Toc18912 \h </w:instrText>
        </w:r>
        <w:r>
          <w:fldChar w:fldCharType="separate"/>
        </w:r>
        <w:r>
          <w:t>42</w:t>
        </w:r>
        <w:r>
          <w:fldChar w:fldCharType="end"/>
        </w:r>
      </w:hyperlink>
    </w:p>
    <w:p>
      <w:pPr>
        <w:pStyle w:val="TOC2"/>
        <w:tabs>
          <w:tab w:val="right" w:leader="dot" w:pos="8306"/>
        </w:tabs>
      </w:pPr>
      <w:hyperlink w:anchor="_Toc26525" w:history="1">
        <w:r>
          <w:rPr>
            <w:rFonts w:ascii="仿宋" w:eastAsia="仿宋" w:hAnsi="仿宋" w:cs="仿宋" w:hint="eastAsia"/>
            <w:lang w:eastAsia="zh-CN"/>
          </w:rPr>
          <w:t>(一)、技术创新方向与目标</w:t>
        </w:r>
        <w:r>
          <w:tab/>
        </w:r>
        <w:r>
          <w:fldChar w:fldCharType="begin"/>
        </w:r>
        <w:r>
          <w:instrText xml:space="preserve"> PAGEREF _Toc26525 \h </w:instrText>
        </w:r>
        <w:r>
          <w:fldChar w:fldCharType="separate"/>
        </w:r>
        <w:r>
          <w:t>42</w:t>
        </w:r>
        <w:r>
          <w:fldChar w:fldCharType="end"/>
        </w:r>
      </w:hyperlink>
    </w:p>
    <w:p>
      <w:pPr>
        <w:pStyle w:val="TOC2"/>
        <w:tabs>
          <w:tab w:val="right" w:leader="dot" w:pos="8306"/>
        </w:tabs>
      </w:pPr>
      <w:hyperlink w:anchor="_Toc29512" w:history="1">
        <w:r>
          <w:rPr>
            <w:rFonts w:ascii="仿宋" w:eastAsia="仿宋" w:hAnsi="仿宋" w:cs="仿宋" w:hint="eastAsia"/>
            <w:lang w:eastAsia="zh-CN"/>
          </w:rPr>
          <w:t>(二)、产业升级路径与措施</w:t>
        </w:r>
        <w:r>
          <w:tab/>
        </w:r>
        <w:r>
          <w:fldChar w:fldCharType="begin"/>
        </w:r>
        <w:r>
          <w:instrText xml:space="preserve"> PAGEREF _Toc29512 \h </w:instrText>
        </w:r>
        <w:r>
          <w:fldChar w:fldCharType="separate"/>
        </w:r>
        <w:r>
          <w:t>43</w:t>
        </w:r>
        <w:r>
          <w:fldChar w:fldCharType="end"/>
        </w:r>
      </w:hyperlink>
    </w:p>
    <w:p>
      <w:pPr>
        <w:pStyle w:val="TOC1"/>
        <w:tabs>
          <w:tab w:val="right" w:leader="dot" w:pos="8306"/>
        </w:tabs>
      </w:pPr>
      <w:hyperlink w:anchor="_Toc24720" w:history="1">
        <w:r>
          <w:rPr>
            <w:rFonts w:ascii="仿宋" w:eastAsia="仿宋" w:hAnsi="仿宋" w:cs="仿宋" w:hint="eastAsia"/>
            <w:lang w:eastAsia="zh-CN"/>
          </w:rPr>
          <w:t>八、客户关系管理与市场拓展</w:t>
        </w:r>
        <w:r>
          <w:tab/>
        </w:r>
        <w:r>
          <w:fldChar w:fldCharType="begin"/>
        </w:r>
        <w:r>
          <w:instrText xml:space="preserve"> PAGEREF _Toc24720 \h </w:instrText>
        </w:r>
        <w:r>
          <w:fldChar w:fldCharType="separate"/>
        </w:r>
        <w:r>
          <w:t>45</w:t>
        </w:r>
        <w:r>
          <w:fldChar w:fldCharType="end"/>
        </w:r>
      </w:hyperlink>
    </w:p>
    <w:p>
      <w:pPr>
        <w:pStyle w:val="TOC2"/>
        <w:tabs>
          <w:tab w:val="right" w:leader="dot" w:pos="8306"/>
        </w:tabs>
      </w:pPr>
      <w:hyperlink w:anchor="_Toc27411" w:history="1">
        <w:r>
          <w:rPr>
            <w:rFonts w:ascii="仿宋" w:eastAsia="仿宋" w:hAnsi="仿宋" w:cs="仿宋" w:hint="eastAsia"/>
            <w:lang w:eastAsia="zh-CN"/>
          </w:rPr>
          <w:t>(一)、客户关系管理策略</w:t>
        </w:r>
        <w:r>
          <w:tab/>
        </w:r>
        <w:r>
          <w:fldChar w:fldCharType="begin"/>
        </w:r>
        <w:r>
          <w:instrText xml:space="preserve"> PAGEREF _Toc27411 \h </w:instrText>
        </w:r>
        <w:r>
          <w:fldChar w:fldCharType="separate"/>
        </w:r>
        <w:r>
          <w:t>45</w:t>
        </w:r>
        <w:r>
          <w:fldChar w:fldCharType="end"/>
        </w:r>
      </w:hyperlink>
    </w:p>
    <w:p>
      <w:pPr>
        <w:pStyle w:val="TOC2"/>
        <w:tabs>
          <w:tab w:val="right" w:leader="dot" w:pos="8306"/>
        </w:tabs>
      </w:pPr>
      <w:hyperlink w:anchor="_Toc2792" w:history="1">
        <w:r>
          <w:rPr>
            <w:rFonts w:ascii="仿宋" w:eastAsia="仿宋" w:hAnsi="仿宋" w:cs="仿宋" w:hint="eastAsia"/>
            <w:lang w:eastAsia="zh-CN"/>
          </w:rPr>
          <w:t>(二)、市场拓展方案</w:t>
        </w:r>
        <w:r>
          <w:tab/>
        </w:r>
        <w:r>
          <w:fldChar w:fldCharType="begin"/>
        </w:r>
        <w:r>
          <w:instrText xml:space="preserve"> PAGEREF _Toc2792 \h </w:instrText>
        </w:r>
        <w:r>
          <w:fldChar w:fldCharType="separate"/>
        </w:r>
        <w:r>
          <w:t>46</w:t>
        </w:r>
        <w:r>
          <w:fldChar w:fldCharType="end"/>
        </w:r>
      </w:hyperlink>
    </w:p>
    <w:p>
      <w:pPr>
        <w:pStyle w:val="TOC1"/>
        <w:tabs>
          <w:tab w:val="right" w:leader="dot" w:pos="8306"/>
        </w:tabs>
      </w:pPr>
      <w:hyperlink w:anchor="_Toc2556" w:history="1">
        <w:r>
          <w:rPr>
            <w:rFonts w:ascii="仿宋" w:eastAsia="仿宋" w:hAnsi="仿宋" w:cs="仿宋" w:hint="eastAsia"/>
            <w:lang w:eastAsia="zh-CN"/>
          </w:rPr>
          <w:t>九、项目实施与管理方案</w:t>
        </w:r>
        <w:r>
          <w:tab/>
        </w:r>
        <w:r>
          <w:fldChar w:fldCharType="begin"/>
        </w:r>
        <w:r>
          <w:instrText xml:space="preserve"> PAGEREF _Toc2556 \h </w:instrText>
        </w:r>
        <w:r>
          <w:fldChar w:fldCharType="separate"/>
        </w:r>
        <w:r>
          <w:t>47</w:t>
        </w:r>
        <w:r>
          <w:fldChar w:fldCharType="end"/>
        </w:r>
      </w:hyperlink>
    </w:p>
    <w:p>
      <w:pPr>
        <w:pStyle w:val="TOC2"/>
        <w:tabs>
          <w:tab w:val="right" w:leader="dot" w:pos="8306"/>
        </w:tabs>
      </w:pPr>
      <w:hyperlink w:anchor="_Toc23291" w:history="1">
        <w:r>
          <w:rPr>
            <w:rFonts w:ascii="仿宋" w:eastAsia="仿宋" w:hAnsi="仿宋" w:cs="仿宋" w:hint="eastAsia"/>
            <w:lang w:eastAsia="zh-CN"/>
          </w:rPr>
          <w:t>(一)、项目实施计划</w:t>
        </w:r>
        <w:r>
          <w:tab/>
        </w:r>
        <w:r>
          <w:fldChar w:fldCharType="begin"/>
        </w:r>
        <w:r>
          <w:instrText xml:space="preserve"> PAGEREF _Toc23291 \h </w:instrText>
        </w:r>
        <w:r>
          <w:fldChar w:fldCharType="separate"/>
        </w:r>
        <w:r>
          <w:t>47</w:t>
        </w:r>
        <w:r>
          <w:fldChar w:fldCharType="end"/>
        </w:r>
      </w:hyperlink>
    </w:p>
    <w:p>
      <w:pPr>
        <w:pStyle w:val="TOC2"/>
        <w:tabs>
          <w:tab w:val="right" w:leader="dot" w:pos="8306"/>
        </w:tabs>
      </w:pPr>
      <w:hyperlink w:anchor="_Toc32637" w:history="1">
        <w:r>
          <w:rPr>
            <w:rFonts w:ascii="仿宋" w:eastAsia="仿宋" w:hAnsi="仿宋" w:cs="仿宋" w:hint="eastAsia"/>
            <w:lang w:eastAsia="zh-CN"/>
          </w:rPr>
          <w:t>(二)、项目组织机构与职责</w:t>
        </w:r>
        <w:r>
          <w:tab/>
        </w:r>
        <w:r>
          <w:fldChar w:fldCharType="begin"/>
        </w:r>
        <w:r>
          <w:instrText xml:space="preserve"> PAGEREF _Toc32637 \h </w:instrText>
        </w:r>
        <w:r>
          <w:fldChar w:fldCharType="separate"/>
        </w:r>
        <w:r>
          <w:t>48</w:t>
        </w:r>
        <w:r>
          <w:fldChar w:fldCharType="end"/>
        </w:r>
      </w:hyperlink>
    </w:p>
    <w:p>
      <w:pPr>
        <w:pStyle w:val="TOC2"/>
        <w:tabs>
          <w:tab w:val="right" w:leader="dot" w:pos="8306"/>
        </w:tabs>
      </w:pPr>
      <w:hyperlink w:anchor="_Toc1256" w:history="1">
        <w:r>
          <w:rPr>
            <w:rFonts w:ascii="仿宋" w:eastAsia="仿宋" w:hAnsi="仿宋" w:cs="仿宋" w:hint="eastAsia"/>
            <w:lang w:eastAsia="zh-CN"/>
          </w:rPr>
          <w:t>(三)、项目管理与监控体系</w:t>
        </w:r>
        <w:r>
          <w:tab/>
        </w:r>
        <w:r>
          <w:fldChar w:fldCharType="begin"/>
        </w:r>
        <w:r>
          <w:instrText xml:space="preserve"> PAGEREF _Toc1256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2" w:history="1">
        <w:r>
          <w:rPr>
            <w:rFonts w:ascii="仿宋" w:eastAsia="仿宋" w:hAnsi="仿宋" w:cs="仿宋" w:hint="eastAsia"/>
            <w:lang w:eastAsia="zh-CN"/>
          </w:rPr>
          <w:t>十、环境保护与绿色发展</w:t>
        </w:r>
        <w:r>
          <w:tab/>
        </w:r>
        <w:r>
          <w:fldChar w:fldCharType="begin"/>
        </w:r>
        <w:r>
          <w:instrText xml:space="preserve"> PAGEREF _Toc12162 \h </w:instrText>
        </w:r>
        <w:r>
          <w:fldChar w:fldCharType="separate"/>
        </w:r>
        <w:r>
          <w:t>53</w:t>
        </w:r>
        <w:r>
          <w:fldChar w:fldCharType="end"/>
        </w:r>
      </w:hyperlink>
    </w:p>
    <w:p>
      <w:pPr>
        <w:pStyle w:val="TOC2"/>
        <w:tabs>
          <w:tab w:val="right" w:leader="dot" w:pos="8306"/>
        </w:tabs>
      </w:pPr>
      <w:hyperlink w:anchor="_Toc1040" w:history="1">
        <w:r>
          <w:rPr>
            <w:rFonts w:ascii="仿宋" w:eastAsia="仿宋" w:hAnsi="仿宋" w:cs="仿宋" w:hint="eastAsia"/>
            <w:lang w:eastAsia="zh-CN"/>
          </w:rPr>
          <w:t>(一)、环境保护措施</w:t>
        </w:r>
        <w:r>
          <w:tab/>
        </w:r>
        <w:r>
          <w:fldChar w:fldCharType="begin"/>
        </w:r>
        <w:r>
          <w:instrText xml:space="preserve"> PAGEREF _Toc1040 \h </w:instrText>
        </w:r>
        <w:r>
          <w:fldChar w:fldCharType="separate"/>
        </w:r>
        <w:r>
          <w:t>53</w:t>
        </w:r>
        <w:r>
          <w:fldChar w:fldCharType="end"/>
        </w:r>
      </w:hyperlink>
    </w:p>
    <w:p>
      <w:pPr>
        <w:pStyle w:val="TOC2"/>
        <w:tabs>
          <w:tab w:val="right" w:leader="dot" w:pos="8306"/>
        </w:tabs>
      </w:pPr>
      <w:hyperlink w:anchor="_Toc14981" w:history="1">
        <w:r>
          <w:rPr>
            <w:rFonts w:ascii="仿宋" w:eastAsia="仿宋" w:hAnsi="仿宋" w:cs="仿宋" w:hint="eastAsia"/>
            <w:lang w:eastAsia="zh-CN"/>
          </w:rPr>
          <w:t>(二)、绿色发展与可持续发展策略</w:t>
        </w:r>
        <w:r>
          <w:tab/>
        </w:r>
        <w:r>
          <w:fldChar w:fldCharType="begin"/>
        </w:r>
        <w:r>
          <w:instrText xml:space="preserve"> PAGEREF _Toc14981 \h </w:instrText>
        </w:r>
        <w:r>
          <w:fldChar w:fldCharType="separate"/>
        </w:r>
        <w:r>
          <w:t>54</w:t>
        </w:r>
        <w:r>
          <w:fldChar w:fldCharType="end"/>
        </w:r>
      </w:hyperlink>
    </w:p>
    <w:p>
      <w:pPr>
        <w:pStyle w:val="TOC1"/>
        <w:tabs>
          <w:tab w:val="right" w:leader="dot" w:pos="8306"/>
        </w:tabs>
      </w:pPr>
      <w:hyperlink w:anchor="_Toc10037" w:history="1">
        <w:r>
          <w:rPr>
            <w:rFonts w:ascii="仿宋" w:eastAsia="仿宋" w:hAnsi="仿宋" w:cs="仿宋" w:hint="eastAsia"/>
            <w:lang w:eastAsia="zh-CN"/>
          </w:rPr>
          <w:t>十一、项目进度计划</w:t>
        </w:r>
        <w:r>
          <w:tab/>
        </w:r>
        <w:r>
          <w:fldChar w:fldCharType="begin"/>
        </w:r>
        <w:r>
          <w:instrText xml:space="preserve"> PAGEREF _Toc10037 \h </w:instrText>
        </w:r>
        <w:r>
          <w:fldChar w:fldCharType="separate"/>
        </w:r>
        <w:r>
          <w:t>56</w:t>
        </w:r>
        <w:r>
          <w:fldChar w:fldCharType="end"/>
        </w:r>
      </w:hyperlink>
    </w:p>
    <w:p>
      <w:pPr>
        <w:pStyle w:val="TOC2"/>
        <w:tabs>
          <w:tab w:val="right" w:leader="dot" w:pos="8306"/>
        </w:tabs>
      </w:pPr>
      <w:hyperlink w:anchor="_Toc27561" w:history="1">
        <w:r>
          <w:rPr>
            <w:rFonts w:ascii="仿宋" w:eastAsia="仿宋" w:hAnsi="仿宋" w:cs="仿宋" w:hint="eastAsia"/>
            <w:lang w:eastAsia="zh-CN"/>
          </w:rPr>
          <w:t>(一)、建设周期</w:t>
        </w:r>
        <w:r>
          <w:tab/>
        </w:r>
        <w:r>
          <w:fldChar w:fldCharType="begin"/>
        </w:r>
        <w:r>
          <w:instrText xml:space="preserve"> PAGEREF _Toc27561 \h </w:instrText>
        </w:r>
        <w:r>
          <w:fldChar w:fldCharType="separate"/>
        </w:r>
        <w:r>
          <w:t>56</w:t>
        </w:r>
        <w:r>
          <w:fldChar w:fldCharType="end"/>
        </w:r>
      </w:hyperlink>
    </w:p>
    <w:p>
      <w:pPr>
        <w:pStyle w:val="TOC2"/>
        <w:tabs>
          <w:tab w:val="right" w:leader="dot" w:pos="8306"/>
        </w:tabs>
      </w:pPr>
      <w:hyperlink w:anchor="_Toc3765" w:history="1">
        <w:r>
          <w:rPr>
            <w:rFonts w:ascii="仿宋" w:eastAsia="仿宋" w:hAnsi="仿宋" w:cs="仿宋" w:hint="eastAsia"/>
            <w:lang w:eastAsia="zh-CN"/>
          </w:rPr>
          <w:t>(二)、建设进度</w:t>
        </w:r>
        <w:r>
          <w:tab/>
        </w:r>
        <w:r>
          <w:fldChar w:fldCharType="begin"/>
        </w:r>
        <w:r>
          <w:instrText xml:space="preserve"> PAGEREF _Toc3765 \h </w:instrText>
        </w:r>
        <w:r>
          <w:fldChar w:fldCharType="separate"/>
        </w:r>
        <w:r>
          <w:t>56</w:t>
        </w:r>
        <w:r>
          <w:fldChar w:fldCharType="end"/>
        </w:r>
      </w:hyperlink>
    </w:p>
    <w:p>
      <w:pPr>
        <w:pStyle w:val="TOC2"/>
        <w:tabs>
          <w:tab w:val="right" w:leader="dot" w:pos="8306"/>
        </w:tabs>
      </w:pPr>
      <w:hyperlink w:anchor="_Toc25742" w:history="1">
        <w:r>
          <w:rPr>
            <w:rFonts w:ascii="仿宋" w:eastAsia="仿宋" w:hAnsi="仿宋" w:cs="仿宋" w:hint="eastAsia"/>
            <w:lang w:eastAsia="zh-CN"/>
          </w:rPr>
          <w:t>(三)、进度安排注意事项</w:t>
        </w:r>
        <w:r>
          <w:tab/>
        </w:r>
        <w:r>
          <w:fldChar w:fldCharType="begin"/>
        </w:r>
        <w:r>
          <w:instrText xml:space="preserve"> PAGEREF _Toc25742 \h </w:instrText>
        </w:r>
        <w:r>
          <w:fldChar w:fldCharType="separate"/>
        </w:r>
        <w:r>
          <w:t>57</w:t>
        </w:r>
        <w:r>
          <w:fldChar w:fldCharType="end"/>
        </w:r>
      </w:hyperlink>
    </w:p>
    <w:p>
      <w:pPr>
        <w:pStyle w:val="TOC2"/>
        <w:tabs>
          <w:tab w:val="right" w:leader="dot" w:pos="8306"/>
        </w:tabs>
      </w:pPr>
      <w:hyperlink w:anchor="_Toc13691" w:history="1">
        <w:r>
          <w:rPr>
            <w:rFonts w:ascii="仿宋" w:eastAsia="仿宋" w:hAnsi="仿宋" w:cs="仿宋" w:hint="eastAsia"/>
            <w:lang w:eastAsia="zh-CN"/>
          </w:rPr>
          <w:t>(四)、人力资源配置</w:t>
        </w:r>
        <w:r>
          <w:tab/>
        </w:r>
        <w:r>
          <w:fldChar w:fldCharType="begin"/>
        </w:r>
        <w:r>
          <w:instrText xml:space="preserve"> PAGEREF _Toc13691 \h </w:instrText>
        </w:r>
        <w:r>
          <w:fldChar w:fldCharType="separate"/>
        </w:r>
        <w:r>
          <w:t>58</w:t>
        </w:r>
        <w:r>
          <w:fldChar w:fldCharType="end"/>
        </w:r>
      </w:hyperlink>
    </w:p>
    <w:p>
      <w:pPr>
        <w:pStyle w:val="TOC2"/>
        <w:tabs>
          <w:tab w:val="right" w:leader="dot" w:pos="8306"/>
        </w:tabs>
      </w:pPr>
      <w:hyperlink w:anchor="_Toc23801" w:history="1">
        <w:r>
          <w:rPr>
            <w:rFonts w:ascii="仿宋" w:eastAsia="仿宋" w:hAnsi="仿宋" w:cs="仿宋" w:hint="eastAsia"/>
            <w:lang w:eastAsia="zh-CN"/>
          </w:rPr>
          <w:t>(五)、员工培训</w:t>
        </w:r>
        <w:r>
          <w:tab/>
        </w:r>
        <w:r>
          <w:fldChar w:fldCharType="begin"/>
        </w:r>
        <w:r>
          <w:instrText xml:space="preserve"> PAGEREF _Toc23801 \h </w:instrText>
        </w:r>
        <w:r>
          <w:fldChar w:fldCharType="separate"/>
        </w:r>
        <w:r>
          <w:t>60</w:t>
        </w:r>
        <w:r>
          <w:fldChar w:fldCharType="end"/>
        </w:r>
      </w:hyperlink>
    </w:p>
    <w:p>
      <w:pPr>
        <w:pStyle w:val="TOC2"/>
        <w:tabs>
          <w:tab w:val="right" w:leader="dot" w:pos="8306"/>
        </w:tabs>
      </w:pPr>
      <w:hyperlink w:anchor="_Toc8862" w:history="1">
        <w:r>
          <w:rPr>
            <w:rFonts w:ascii="仿宋" w:eastAsia="仿宋" w:hAnsi="仿宋" w:cs="仿宋" w:hint="eastAsia"/>
            <w:lang w:eastAsia="zh-CN"/>
          </w:rPr>
          <w:t>(六)、项目实施保障</w:t>
        </w:r>
        <w:r>
          <w:tab/>
        </w:r>
        <w:r>
          <w:fldChar w:fldCharType="begin"/>
        </w:r>
        <w:r>
          <w:instrText xml:space="preserve"> PAGEREF _Toc8862 \h </w:instrText>
        </w:r>
        <w:r>
          <w:fldChar w:fldCharType="separate"/>
        </w:r>
        <w:r>
          <w:t>61</w:t>
        </w:r>
        <w:r>
          <w:fldChar w:fldCharType="end"/>
        </w:r>
      </w:hyperlink>
    </w:p>
    <w:p>
      <w:pPr>
        <w:pStyle w:val="TOC2"/>
        <w:tabs>
          <w:tab w:val="right" w:leader="dot" w:pos="8306"/>
        </w:tabs>
      </w:pPr>
      <w:hyperlink w:anchor="_Toc15491" w:history="1">
        <w:r>
          <w:rPr>
            <w:rFonts w:ascii="仿宋" w:eastAsia="仿宋" w:hAnsi="仿宋" w:cs="仿宋" w:hint="eastAsia"/>
            <w:lang w:eastAsia="zh-CN"/>
          </w:rPr>
          <w:t>(七)、安全规范管理</w:t>
        </w:r>
        <w:r>
          <w:tab/>
        </w:r>
        <w:r>
          <w:fldChar w:fldCharType="begin"/>
        </w:r>
        <w:r>
          <w:instrText xml:space="preserve"> PAGEREF _Toc15491 \h </w:instrText>
        </w:r>
        <w:r>
          <w:fldChar w:fldCharType="separate"/>
        </w:r>
        <w:r>
          <w:t>62</w:t>
        </w:r>
        <w:r>
          <w:fldChar w:fldCharType="end"/>
        </w:r>
      </w:hyperlink>
    </w:p>
    <w:p>
      <w:pPr>
        <w:pStyle w:val="TOC1"/>
        <w:tabs>
          <w:tab w:val="right" w:leader="dot" w:pos="8306"/>
        </w:tabs>
      </w:pPr>
      <w:hyperlink w:anchor="_Toc4291" w:history="1">
        <w:r>
          <w:rPr>
            <w:rFonts w:ascii="仿宋" w:eastAsia="仿宋" w:hAnsi="仿宋" w:cs="仿宋" w:hint="eastAsia"/>
            <w:lang w:eastAsia="zh-CN"/>
          </w:rPr>
          <w:t>十二、项目质量与标准</w:t>
        </w:r>
        <w:r>
          <w:tab/>
        </w:r>
        <w:r>
          <w:fldChar w:fldCharType="begin"/>
        </w:r>
        <w:r>
          <w:instrText xml:space="preserve"> PAGEREF _Toc4291 \h </w:instrText>
        </w:r>
        <w:r>
          <w:fldChar w:fldCharType="separate"/>
        </w:r>
        <w:r>
          <w:t>63</w:t>
        </w:r>
        <w:r>
          <w:fldChar w:fldCharType="end"/>
        </w:r>
      </w:hyperlink>
    </w:p>
    <w:p>
      <w:pPr>
        <w:pStyle w:val="TOC2"/>
        <w:tabs>
          <w:tab w:val="right" w:leader="dot" w:pos="8306"/>
        </w:tabs>
      </w:pPr>
      <w:hyperlink w:anchor="_Toc18153" w:history="1">
        <w:r>
          <w:rPr>
            <w:rFonts w:ascii="仿宋" w:eastAsia="仿宋" w:hAnsi="仿宋" w:cs="仿宋" w:hint="eastAsia"/>
            <w:lang w:eastAsia="zh-CN"/>
          </w:rPr>
          <w:t>(一)、质量保障体系</w:t>
        </w:r>
        <w:r>
          <w:tab/>
        </w:r>
        <w:r>
          <w:fldChar w:fldCharType="begin"/>
        </w:r>
        <w:r>
          <w:instrText xml:space="preserve"> PAGEREF _Toc18153 \h </w:instrText>
        </w:r>
        <w:r>
          <w:fldChar w:fldCharType="separate"/>
        </w:r>
        <w:r>
          <w:t>63</w:t>
        </w:r>
        <w:r>
          <w:fldChar w:fldCharType="end"/>
        </w:r>
      </w:hyperlink>
    </w:p>
    <w:p>
      <w:pPr>
        <w:pStyle w:val="TOC2"/>
        <w:tabs>
          <w:tab w:val="right" w:leader="dot" w:pos="8306"/>
        </w:tabs>
      </w:pPr>
      <w:hyperlink w:anchor="_Toc441" w:history="1">
        <w:r>
          <w:rPr>
            <w:rFonts w:ascii="仿宋" w:eastAsia="仿宋" w:hAnsi="仿宋" w:cs="仿宋" w:hint="eastAsia"/>
            <w:lang w:eastAsia="zh-CN"/>
          </w:rPr>
          <w:t>(二)、标准化作业流程</w:t>
        </w:r>
        <w:r>
          <w:tab/>
        </w:r>
        <w:r>
          <w:fldChar w:fldCharType="begin"/>
        </w:r>
        <w:r>
          <w:instrText xml:space="preserve"> PAGEREF _Toc441 \h </w:instrText>
        </w:r>
        <w:r>
          <w:fldChar w:fldCharType="separate"/>
        </w:r>
        <w:r>
          <w:t>65</w:t>
        </w:r>
        <w:r>
          <w:fldChar w:fldCharType="end"/>
        </w:r>
      </w:hyperlink>
    </w:p>
    <w:p>
      <w:pPr>
        <w:pStyle w:val="TOC2"/>
        <w:tabs>
          <w:tab w:val="right" w:leader="dot" w:pos="8306"/>
        </w:tabs>
      </w:pPr>
      <w:hyperlink w:anchor="_Toc6067" w:history="1">
        <w:r>
          <w:rPr>
            <w:rFonts w:ascii="仿宋" w:eastAsia="仿宋" w:hAnsi="仿宋" w:cs="仿宋" w:hint="eastAsia"/>
            <w:lang w:eastAsia="zh-CN"/>
          </w:rPr>
          <w:t>(三)、质量监控与评估</w:t>
        </w:r>
        <w:r>
          <w:tab/>
        </w:r>
        <w:r>
          <w:fldChar w:fldCharType="begin"/>
        </w:r>
        <w:r>
          <w:instrText xml:space="preserve"> PAGEREF _Toc6067 \h </w:instrText>
        </w:r>
        <w:r>
          <w:fldChar w:fldCharType="separate"/>
        </w:r>
        <w:r>
          <w:t>66</w:t>
        </w:r>
        <w:r>
          <w:fldChar w:fldCharType="end"/>
        </w:r>
      </w:hyperlink>
    </w:p>
    <w:p>
      <w:pPr>
        <w:pStyle w:val="TOC2"/>
        <w:tabs>
          <w:tab w:val="right" w:leader="dot" w:pos="8306"/>
        </w:tabs>
      </w:pPr>
      <w:hyperlink w:anchor="_Toc10228" w:history="1">
        <w:r>
          <w:rPr>
            <w:rFonts w:ascii="仿宋" w:eastAsia="仿宋" w:hAnsi="仿宋" w:cs="仿宋" w:hint="eastAsia"/>
            <w:lang w:eastAsia="zh-CN"/>
          </w:rPr>
          <w:t>(四)、质量改进计划</w:t>
        </w:r>
        <w:r>
          <w:tab/>
        </w:r>
        <w:r>
          <w:fldChar w:fldCharType="begin"/>
        </w:r>
        <w:r>
          <w:instrText xml:space="preserve"> PAGEREF _Toc10228 \h </w:instrText>
        </w:r>
        <w:r>
          <w:fldChar w:fldCharType="separate"/>
        </w:r>
        <w:r>
          <w:t>67</w:t>
        </w:r>
        <w:r>
          <w:fldChar w:fldCharType="end"/>
        </w:r>
      </w:hyperlink>
    </w:p>
    <w:p>
      <w:pPr>
        <w:pStyle w:val="TOC1"/>
        <w:tabs>
          <w:tab w:val="right" w:leader="dot" w:pos="8306"/>
        </w:tabs>
      </w:pPr>
      <w:hyperlink w:anchor="_Toc20562" w:history="1">
        <w:r>
          <w:rPr>
            <w:rFonts w:ascii="仿宋" w:eastAsia="仿宋" w:hAnsi="仿宋" w:cs="仿宋" w:hint="eastAsia"/>
            <w:lang w:eastAsia="zh-CN"/>
          </w:rPr>
          <w:t>十三、质量管理与控制</w:t>
        </w:r>
        <w:r>
          <w:tab/>
        </w:r>
        <w:r>
          <w:fldChar w:fldCharType="begin"/>
        </w:r>
        <w:r>
          <w:instrText xml:space="preserve"> PAGEREF _Toc20562 \h </w:instrText>
        </w:r>
        <w:r>
          <w:fldChar w:fldCharType="separate"/>
        </w:r>
        <w:r>
          <w:t>69</w:t>
        </w:r>
        <w:r>
          <w:fldChar w:fldCharType="end"/>
        </w:r>
      </w:hyperlink>
    </w:p>
    <w:p>
      <w:pPr>
        <w:pStyle w:val="TOC2"/>
        <w:tabs>
          <w:tab w:val="right" w:leader="dot" w:pos="8306"/>
        </w:tabs>
      </w:pPr>
      <w:hyperlink w:anchor="_Toc7369" w:history="1">
        <w:r>
          <w:rPr>
            <w:rFonts w:ascii="仿宋" w:eastAsia="仿宋" w:hAnsi="仿宋" w:cs="仿宋" w:hint="eastAsia"/>
            <w:lang w:eastAsia="zh-CN"/>
          </w:rPr>
          <w:t>(一)、质量管理体系建设</w:t>
        </w:r>
        <w:r>
          <w:tab/>
        </w:r>
        <w:r>
          <w:fldChar w:fldCharType="begin"/>
        </w:r>
        <w:r>
          <w:instrText xml:space="preserve"> PAGEREF _Toc7369 \h </w:instrText>
        </w:r>
        <w:r>
          <w:fldChar w:fldCharType="separate"/>
        </w:r>
        <w:r>
          <w:t>69</w:t>
        </w:r>
        <w:r>
          <w:fldChar w:fldCharType="end"/>
        </w:r>
      </w:hyperlink>
    </w:p>
    <w:p>
      <w:pPr>
        <w:pStyle w:val="TOC2"/>
        <w:tabs>
          <w:tab w:val="right" w:leader="dot" w:pos="8306"/>
        </w:tabs>
      </w:pPr>
      <w:hyperlink w:anchor="_Toc13280" w:history="1">
        <w:r>
          <w:rPr>
            <w:rFonts w:ascii="仿宋" w:eastAsia="仿宋" w:hAnsi="仿宋" w:cs="仿宋" w:hint="eastAsia"/>
            <w:lang w:eastAsia="zh-CN"/>
          </w:rPr>
          <w:t>(二)、质量控制措施</w:t>
        </w:r>
        <w:r>
          <w:tab/>
        </w:r>
        <w:r>
          <w:fldChar w:fldCharType="begin"/>
        </w:r>
        <w:r>
          <w:instrText xml:space="preserve"> PAGEREF _Toc13280 \h </w:instrText>
        </w:r>
        <w:r>
          <w:fldChar w:fldCharType="separate"/>
        </w:r>
        <w:r>
          <w:t>70</w:t>
        </w:r>
        <w:r>
          <w:fldChar w:fldCharType="end"/>
        </w:r>
      </w:hyperlink>
    </w:p>
    <w:p>
      <w:pPr>
        <w:pStyle w:val="TOC1"/>
        <w:tabs>
          <w:tab w:val="right" w:leader="dot" w:pos="8306"/>
        </w:tabs>
      </w:pPr>
      <w:hyperlink w:anchor="_Toc20889" w:history="1">
        <w:r>
          <w:rPr>
            <w:rFonts w:ascii="仿宋" w:eastAsia="仿宋" w:hAnsi="仿宋" w:cs="仿宋" w:hint="eastAsia"/>
            <w:lang w:eastAsia="zh-CN"/>
          </w:rPr>
          <w:t>十四、人力资源管理与开发</w:t>
        </w:r>
        <w:r>
          <w:tab/>
        </w:r>
        <w:r>
          <w:fldChar w:fldCharType="begin"/>
        </w:r>
        <w:r>
          <w:instrText xml:space="preserve"> PAGEREF _Toc20889 \h </w:instrText>
        </w:r>
        <w:r>
          <w:fldChar w:fldCharType="separate"/>
        </w:r>
        <w:r>
          <w:t>71</w:t>
        </w:r>
        <w:r>
          <w:fldChar w:fldCharType="end"/>
        </w:r>
      </w:hyperlink>
    </w:p>
    <w:p>
      <w:pPr>
        <w:pStyle w:val="TOC2"/>
        <w:tabs>
          <w:tab w:val="right" w:leader="dot" w:pos="8306"/>
        </w:tabs>
      </w:pPr>
      <w:hyperlink w:anchor="_Toc1572" w:history="1">
        <w:r>
          <w:rPr>
            <w:rFonts w:ascii="仿宋" w:eastAsia="仿宋" w:hAnsi="仿宋" w:cs="仿宋" w:hint="eastAsia"/>
            <w:lang w:eastAsia="zh-CN"/>
          </w:rPr>
          <w:t>(一)、人力资源规划</w:t>
        </w:r>
        <w:r>
          <w:tab/>
        </w:r>
        <w:r>
          <w:fldChar w:fldCharType="begin"/>
        </w:r>
        <w:r>
          <w:instrText xml:space="preserve"> PAGEREF _Toc1572 \h </w:instrText>
        </w:r>
        <w:r>
          <w:fldChar w:fldCharType="separate"/>
        </w:r>
        <w:r>
          <w:t>71</w:t>
        </w:r>
        <w:r>
          <w:fldChar w:fldCharType="end"/>
        </w:r>
      </w:hyperlink>
    </w:p>
    <w:p>
      <w:pPr>
        <w:pStyle w:val="TOC2"/>
        <w:tabs>
          <w:tab w:val="right" w:leader="dot" w:pos="8306"/>
        </w:tabs>
      </w:pPr>
      <w:hyperlink w:anchor="_Toc23376" w:history="1">
        <w:r>
          <w:rPr>
            <w:rFonts w:ascii="仿宋" w:eastAsia="仿宋" w:hAnsi="仿宋" w:cs="仿宋" w:hint="eastAsia"/>
            <w:lang w:eastAsia="zh-CN"/>
          </w:rPr>
          <w:t>(二)、人力资源开发与培训</w:t>
        </w:r>
        <w:r>
          <w:tab/>
        </w:r>
        <w:r>
          <w:fldChar w:fldCharType="begin"/>
        </w:r>
        <w:r>
          <w:instrText xml:space="preserve"> PAGEREF _Toc23376 \h </w:instrText>
        </w:r>
        <w:r>
          <w:fldChar w:fldCharType="separate"/>
        </w:r>
        <w:r>
          <w:t>73</w:t>
        </w:r>
        <w:r>
          <w:fldChar w:fldCharType="end"/>
        </w:r>
      </w:hyperlink>
    </w:p>
    <w:p>
      <w:pPr>
        <w:pStyle w:val="TOC1"/>
        <w:tabs>
          <w:tab w:val="right" w:leader="dot" w:pos="8306"/>
        </w:tabs>
      </w:pPr>
      <w:hyperlink w:anchor="_Toc28562" w:history="1">
        <w:r>
          <w:rPr>
            <w:rFonts w:ascii="仿宋" w:eastAsia="仿宋" w:hAnsi="仿宋" w:cs="仿宋" w:hint="eastAsia"/>
            <w:lang w:eastAsia="zh-CN"/>
          </w:rPr>
          <w:t>十五、设施与设备管理</w:t>
        </w:r>
        <w:r>
          <w:tab/>
        </w:r>
        <w:r>
          <w:fldChar w:fldCharType="begin"/>
        </w:r>
        <w:r>
          <w:instrText xml:space="preserve"> PAGEREF _Toc28562 \h </w:instrText>
        </w:r>
        <w:r>
          <w:fldChar w:fldCharType="separate"/>
        </w:r>
        <w:r>
          <w:t>75</w:t>
        </w:r>
        <w:r>
          <w:fldChar w:fldCharType="end"/>
        </w:r>
      </w:hyperlink>
    </w:p>
    <w:p>
      <w:pPr>
        <w:pStyle w:val="TOC2"/>
        <w:tabs>
          <w:tab w:val="right" w:leader="dot" w:pos="8306"/>
        </w:tabs>
      </w:pPr>
      <w:hyperlink w:anchor="_Toc29412" w:history="1">
        <w:r>
          <w:rPr>
            <w:rFonts w:ascii="仿宋" w:eastAsia="仿宋" w:hAnsi="仿宋" w:cs="仿宋" w:hint="eastAsia"/>
            <w:lang w:eastAsia="zh-CN"/>
          </w:rPr>
          <w:t>(一)、设施规划与配置</w:t>
        </w:r>
        <w:r>
          <w:tab/>
        </w:r>
        <w:r>
          <w:fldChar w:fldCharType="begin"/>
        </w:r>
        <w:r>
          <w:instrText xml:space="preserve"> PAGEREF _Toc29412 \h </w:instrText>
        </w:r>
        <w:r>
          <w:fldChar w:fldCharType="separate"/>
        </w:r>
        <w:r>
          <w:t>75</w:t>
        </w:r>
        <w:r>
          <w:fldChar w:fldCharType="end"/>
        </w:r>
      </w:hyperlink>
    </w:p>
    <w:p>
      <w:pPr>
        <w:pStyle w:val="TOC2"/>
        <w:tabs>
          <w:tab w:val="right" w:leader="dot" w:pos="8306"/>
        </w:tabs>
      </w:pPr>
      <w:hyperlink w:anchor="_Toc30296" w:history="1">
        <w:r>
          <w:rPr>
            <w:rFonts w:ascii="仿宋" w:eastAsia="仿宋" w:hAnsi="仿宋" w:cs="仿宋" w:hint="eastAsia"/>
            <w:lang w:eastAsia="zh-CN"/>
          </w:rPr>
          <w:t>(二)、设备采购与维护管理</w:t>
        </w:r>
        <w:r>
          <w:tab/>
        </w:r>
        <w:r>
          <w:fldChar w:fldCharType="begin"/>
        </w:r>
        <w:r>
          <w:instrText xml:space="preserve"> PAGEREF _Toc30296 \h </w:instrText>
        </w:r>
        <w:r>
          <w:fldChar w:fldCharType="separate"/>
        </w:r>
        <w:r>
          <w:t>76</w:t>
        </w:r>
        <w:r>
          <w:fldChar w:fldCharType="end"/>
        </w:r>
      </w:hyperlink>
    </w:p>
    <w:p>
      <w:pPr>
        <w:pStyle w:val="TOC2"/>
        <w:tabs>
          <w:tab w:val="right" w:leader="dot" w:pos="8306"/>
        </w:tabs>
      </w:pPr>
      <w:hyperlink w:anchor="_Toc6835" w:history="1">
        <w:r>
          <w:rPr>
            <w:rFonts w:ascii="仿宋" w:eastAsia="仿宋" w:hAnsi="仿宋" w:cs="仿宋" w:hint="eastAsia"/>
            <w:lang w:eastAsia="zh-CN"/>
          </w:rPr>
          <w:t>(三)、设施设备升级策略</w:t>
        </w:r>
        <w:r>
          <w:tab/>
        </w:r>
        <w:r>
          <w:fldChar w:fldCharType="begin"/>
        </w:r>
        <w:r>
          <w:instrText xml:space="preserve"> PAGEREF _Toc6835 \h </w:instrText>
        </w:r>
        <w:r>
          <w:fldChar w:fldCharType="separate"/>
        </w:r>
        <w:r>
          <w:t>77</w:t>
        </w:r>
        <w:r>
          <w:fldChar w:fldCharType="end"/>
        </w:r>
      </w:hyperlink>
    </w:p>
    <w:p>
      <w:pPr>
        <w:pStyle w:val="TOC1"/>
        <w:tabs>
          <w:tab w:val="right" w:leader="dot" w:pos="8306"/>
        </w:tabs>
      </w:pPr>
      <w:hyperlink w:anchor="_Toc23729" w:history="1">
        <w:r>
          <w:rPr>
            <w:rFonts w:ascii="仿宋" w:eastAsia="仿宋" w:hAnsi="仿宋" w:cs="仿宋" w:hint="eastAsia"/>
            <w:lang w:eastAsia="zh-CN"/>
          </w:rPr>
          <w:t>十六、合作与交流机制建立</w:t>
        </w:r>
        <w:r>
          <w:tab/>
        </w:r>
        <w:r>
          <w:fldChar w:fldCharType="begin"/>
        </w:r>
        <w:r>
          <w:instrText xml:space="preserve"> PAGEREF _Toc23729 \h </w:instrText>
        </w:r>
        <w:r>
          <w:fldChar w:fldCharType="separate"/>
        </w:r>
        <w:r>
          <w:t>78</w:t>
        </w:r>
        <w:r>
          <w:fldChar w:fldCharType="end"/>
        </w:r>
      </w:hyperlink>
    </w:p>
    <w:p>
      <w:pPr>
        <w:pStyle w:val="TOC2"/>
        <w:tabs>
          <w:tab w:val="right" w:leader="dot" w:pos="8306"/>
        </w:tabs>
      </w:pPr>
      <w:hyperlink w:anchor="_Toc6131" w:history="1">
        <w:r>
          <w:rPr>
            <w:rFonts w:ascii="仿宋" w:eastAsia="仿宋" w:hAnsi="仿宋" w:cs="仿宋" w:hint="eastAsia"/>
            <w:lang w:eastAsia="zh-CN"/>
          </w:rPr>
          <w:t>(一)、合作伙伴选择与合作方式</w:t>
        </w:r>
        <w:r>
          <w:tab/>
        </w:r>
        <w:r>
          <w:fldChar w:fldCharType="begin"/>
        </w:r>
        <w:r>
          <w:instrText xml:space="preserve"> PAGEREF _Toc6131 \h </w:instrText>
        </w:r>
        <w:r>
          <w:fldChar w:fldCharType="separate"/>
        </w:r>
        <w:r>
          <w:t>78</w:t>
        </w:r>
        <w:r>
          <w:fldChar w:fldCharType="end"/>
        </w:r>
      </w:hyperlink>
    </w:p>
    <w:p>
      <w:pPr>
        <w:pStyle w:val="TOC2"/>
        <w:tabs>
          <w:tab w:val="right" w:leader="dot" w:pos="8306"/>
        </w:tabs>
      </w:pPr>
      <w:hyperlink w:anchor="_Toc30501" w:history="1">
        <w:r>
          <w:rPr>
            <w:rFonts w:ascii="仿宋" w:eastAsia="仿宋" w:hAnsi="仿宋" w:cs="仿宋" w:hint="eastAsia"/>
            <w:lang w:eastAsia="zh-CN"/>
          </w:rPr>
          <w:t>(二)、交流与合作平台搭建</w:t>
        </w:r>
        <w:r>
          <w:tab/>
        </w:r>
        <w:r>
          <w:fldChar w:fldCharType="begin"/>
        </w:r>
        <w:r>
          <w:instrText xml:space="preserve"> PAGEREF _Toc30501 \h </w:instrText>
        </w:r>
        <w:r>
          <w:fldChar w:fldCharType="separate"/>
        </w:r>
        <w:r>
          <w:t>79</w:t>
        </w:r>
        <w:r>
          <w:fldChar w:fldCharType="end"/>
        </w:r>
      </w:hyperlink>
    </w:p>
    <w:p>
      <w:pPr>
        <w:pStyle w:val="TOC1"/>
        <w:tabs>
          <w:tab w:val="right" w:leader="dot" w:pos="8306"/>
        </w:tabs>
      </w:pPr>
      <w:hyperlink w:anchor="_Toc10393" w:history="1">
        <w:r>
          <w:rPr>
            <w:rFonts w:ascii="仿宋" w:eastAsia="仿宋" w:hAnsi="仿宋" w:cs="仿宋" w:hint="eastAsia"/>
            <w:lang w:eastAsia="zh-CN"/>
          </w:rPr>
          <w:t>十七、产业协同与集群发展</w:t>
        </w:r>
        <w:r>
          <w:tab/>
        </w:r>
        <w:r>
          <w:fldChar w:fldCharType="begin"/>
        </w:r>
        <w:r>
          <w:instrText xml:space="preserve"> PAGEREF _Toc10393 \h </w:instrText>
        </w:r>
        <w:r>
          <w:fldChar w:fldCharType="separate"/>
        </w:r>
        <w:r>
          <w:t>81</w:t>
        </w:r>
        <w:r>
          <w:fldChar w:fldCharType="end"/>
        </w:r>
      </w:hyperlink>
    </w:p>
    <w:p>
      <w:pPr>
        <w:pStyle w:val="TOC2"/>
        <w:tabs>
          <w:tab w:val="right" w:leader="dot" w:pos="8306"/>
        </w:tabs>
      </w:pPr>
      <w:hyperlink w:anchor="_Toc24915" w:history="1">
        <w:r>
          <w:rPr>
            <w:rFonts w:ascii="仿宋" w:eastAsia="仿宋" w:hAnsi="仿宋" w:cs="仿宋" w:hint="eastAsia"/>
            <w:lang w:eastAsia="zh-CN"/>
          </w:rPr>
          <w:t>(一)、产业协同机制建设</w:t>
        </w:r>
        <w:r>
          <w:tab/>
        </w:r>
        <w:r>
          <w:fldChar w:fldCharType="begin"/>
        </w:r>
        <w:r>
          <w:instrText xml:space="preserve"> PAGEREF _Toc24915 \h </w:instrText>
        </w:r>
        <w:r>
          <w:fldChar w:fldCharType="separate"/>
        </w:r>
        <w:r>
          <w:t>81</w:t>
        </w:r>
        <w:r>
          <w:fldChar w:fldCharType="end"/>
        </w:r>
      </w:hyperlink>
    </w:p>
    <w:p>
      <w:pPr>
        <w:pStyle w:val="TOC2"/>
        <w:tabs>
          <w:tab w:val="right" w:leader="dot" w:pos="8306"/>
        </w:tabs>
      </w:pPr>
      <w:hyperlink w:anchor="_Toc28279" w:history="1">
        <w:r>
          <w:rPr>
            <w:rFonts w:ascii="仿宋" w:eastAsia="仿宋" w:hAnsi="仿宋" w:cs="仿宋" w:hint="eastAsia"/>
            <w:lang w:eastAsia="zh-CN"/>
          </w:rPr>
          <w:t>(二)、产业集群培育与发展</w:t>
        </w:r>
        <w:r>
          <w:tab/>
        </w:r>
        <w:r>
          <w:fldChar w:fldCharType="begin"/>
        </w:r>
        <w:r>
          <w:instrText xml:space="preserve"> PAGEREF _Toc28279 \h </w:instrText>
        </w:r>
        <w:r>
          <w:fldChar w:fldCharType="separate"/>
        </w:r>
        <w:r>
          <w:t>82</w:t>
        </w:r>
        <w:r>
          <w:fldChar w:fldCharType="end"/>
        </w:r>
      </w:hyperlink>
    </w:p>
    <w:p>
      <w:pPr>
        <w:pStyle w:val="TOC1"/>
        <w:tabs>
          <w:tab w:val="right" w:leader="dot" w:pos="8306"/>
        </w:tabs>
      </w:pPr>
      <w:hyperlink w:anchor="_Toc15508" w:history="1">
        <w:r>
          <w:rPr>
            <w:rFonts w:ascii="仿宋" w:eastAsia="仿宋" w:hAnsi="仿宋" w:cs="仿宋" w:hint="eastAsia"/>
            <w:lang w:eastAsia="zh-CN"/>
          </w:rPr>
          <w:t>十八、知识产权管理与保护</w:t>
        </w:r>
        <w:r>
          <w:tab/>
        </w:r>
        <w:r>
          <w:fldChar w:fldCharType="begin"/>
        </w:r>
        <w:r>
          <w:instrText xml:space="preserve"> PAGEREF _Toc15508 \h </w:instrText>
        </w:r>
        <w:r>
          <w:fldChar w:fldCharType="separate"/>
        </w:r>
        <w:r>
          <w:t>83</w:t>
        </w:r>
        <w:r>
          <w:fldChar w:fldCharType="end"/>
        </w:r>
      </w:hyperlink>
    </w:p>
    <w:p>
      <w:pPr>
        <w:pStyle w:val="TOC2"/>
        <w:tabs>
          <w:tab w:val="right" w:leader="dot" w:pos="8306"/>
        </w:tabs>
      </w:pPr>
      <w:hyperlink w:anchor="_Toc23251" w:history="1">
        <w:r>
          <w:rPr>
            <w:rFonts w:ascii="仿宋" w:eastAsia="仿宋" w:hAnsi="仿宋" w:cs="仿宋" w:hint="eastAsia"/>
            <w:lang w:eastAsia="zh-CN"/>
          </w:rPr>
          <w:t>(一)、知识产权管理体系建设</w:t>
        </w:r>
        <w:r>
          <w:tab/>
        </w:r>
        <w:r>
          <w:fldChar w:fldCharType="begin"/>
        </w:r>
        <w:r>
          <w:instrText xml:space="preserve"> PAGEREF _Toc23251 \h </w:instrText>
        </w:r>
        <w:r>
          <w:fldChar w:fldCharType="separate"/>
        </w:r>
        <w:r>
          <w:t>83</w:t>
        </w:r>
        <w:r>
          <w:fldChar w:fldCharType="end"/>
        </w:r>
      </w:hyperlink>
    </w:p>
    <w:p>
      <w:pPr>
        <w:pStyle w:val="TOC2"/>
        <w:tabs>
          <w:tab w:val="right" w:leader="dot" w:pos="8306"/>
        </w:tabs>
      </w:pPr>
      <w:hyperlink w:anchor="_Toc27331" w:history="1">
        <w:r>
          <w:rPr>
            <w:rFonts w:ascii="仿宋" w:eastAsia="仿宋" w:hAnsi="仿宋" w:cs="仿宋" w:hint="eastAsia"/>
            <w:lang w:eastAsia="zh-CN"/>
          </w:rPr>
          <w:t>(二)、知识产权保护措施</w:t>
        </w:r>
        <w:r>
          <w:tab/>
        </w:r>
        <w:r>
          <w:fldChar w:fldCharType="begin"/>
        </w:r>
        <w:r>
          <w:instrText xml:space="preserve"> PAGEREF _Toc27331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MMDS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MMDS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MMDS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MDS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MMDS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MMDS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7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为了融入当地社区，MMDS设备项目需深入理解当地的文化特色和社会习俗。例如，项目在设计广告和市场推广活动时，应考虑使用当地语言和符合地方文化的表达方式。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为了确保MMDS设备项目的成功并最大限度地减轻潜在的社会风险，详细的风险分析和具体的应对策略至关重要。以下是针对项目可能面临的具体社会风险及相应对策的分析：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风险描述：MMDS设备项目可能遭遇社区抵制，尤其如果社区成员认为项目会破坏他们的生活环境或忽略他们的意见。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风险描述：MMDS设备项目的商业实践可能与当地的文化和价值观存在冲突，导致社会紧张和文化冲突。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风险描述：MMDS设备项目可能会增加对公共资源和基础设施的需求，给当地带来额外压力，例如在水资源、能源供应和交通系统方面。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风险描述：MMDS设备项目可能会引起当地社会结构和动态的变化，例如改变社区的人口组成和社交模式。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风险描述：在MMDS设备项目运营过程中，可能涉及大量个人和商业敏感信息，存在信息安全和隐私保护的风险。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77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21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MMDS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MMDS设备项目将积极采用可持续材料，如再生塑料和生物降解材料，以减少对环境的影响。项目还将推行废物减量和回收计划，例如通过再利用工业废料或建立回收系统。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https://d.book118.com/157103005003006055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MMDS设备项目可行性建设方案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447CC"/>
    <w:rsid w:val="3D244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0300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2024-03-16T10:01:00Z</dcterms:created>
  <dcterms:modified xsi:type="dcterms:W3CDTF">2024-03-16T10:01:59Z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B5C7632FCDF444D29FA868D97D9197CC_11</vt:lpwstr>
  </property>
  <property fmtid="{D5CDD505-2E9C-101B-9397-08002B2CF9AE}" pid="3" name="KSOProductBuildVer">
    <vt:lpwstr>2052-12.1.0.16250</vt:lpwstr>
  </property>
</Properties>
</file>