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jc w:val="center"/>
        <w:rPr>
          <w:rFonts w:eastAsia="微软雅黑"/>
          <w:b/>
          <w:sz w:val="30"/>
        </w:rPr>
      </w:pPr>
      <w:r>
        <w:rPr>
          <w:rFonts w:eastAsia="微软雅黑"/>
          <w:b/>
          <w:sz w:val="30"/>
        </w:rPr>
        <w:t>河北省沧州市泊头市大数据联考2023-2024学年高三下学期2月月考物理试卷</w:t>
      </w:r>
    </w:p>
    <w:p w:rsidR="00A77B3E">
      <w:pPr>
        <w:jc w:val="center"/>
        <w:rPr>
          <w:rFonts w:eastAsia="微软雅黑"/>
          <w:b w:val="0"/>
        </w:rPr>
      </w:pPr>
      <w:r>
        <w:rPr>
          <w:rFonts w:eastAsia="微软雅黑"/>
          <w:b w:val="0"/>
          <w:sz w:val="24"/>
        </w:rPr>
        <w:t>学校：___________姓名：___________班级：___________考号：___________</w:t>
      </w:r>
    </w:p>
    <w:p w:rsidR="00A77B3E">
      <w:pPr>
        <w:jc w:val="left"/>
        <w:rPr>
          <w:rFonts w:eastAsia="微软雅黑"/>
          <w:b/>
        </w:rPr>
      </w:pPr>
      <w:r>
        <w:rPr>
          <w:rFonts w:eastAsia="微软雅黑"/>
          <w:b w:val="0"/>
          <w:sz w:val="24"/>
        </w:rPr>
        <w:br/>
      </w:r>
      <w:r>
        <w:rPr>
          <w:rFonts w:eastAsia="微软雅黑"/>
          <w:b/>
          <w:sz w:val="24"/>
        </w:rPr>
        <w:t>一、单选题</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1．</w:t>
      </w:r>
      <w:r w:rsidRPr="00706657">
        <w:rPr>
          <w:rFonts w:eastAsia="宋体"/>
          <w:kern w:val="2"/>
          <w:szCs w:val="22"/>
          <w:shd w:val="clear" w:color="auto" w:fill="FFFFFF"/>
          <w:lang w:eastAsia="zh-CN"/>
        </w:rPr>
        <w:t>2023</w:t>
      </w:r>
      <w:r w:rsidRPr="00706657">
        <w:rPr>
          <w:rFonts w:eastAsia="宋体"/>
          <w:kern w:val="2"/>
          <w:szCs w:val="22"/>
          <w:shd w:val="clear" w:color="auto" w:fill="FFFFFF"/>
          <w:lang w:eastAsia="zh-CN"/>
        </w:rPr>
        <w:t>年</w:t>
      </w:r>
      <w:r w:rsidRPr="00706657">
        <w:rPr>
          <w:rFonts w:eastAsia="宋体"/>
          <w:kern w:val="2"/>
          <w:szCs w:val="22"/>
          <w:shd w:val="clear" w:color="auto" w:fill="FFFFFF"/>
          <w:lang w:eastAsia="zh-CN"/>
        </w:rPr>
        <w:t>12</w:t>
      </w:r>
      <w:r w:rsidRPr="00706657">
        <w:rPr>
          <w:rFonts w:eastAsia="宋体"/>
          <w:kern w:val="2"/>
          <w:szCs w:val="22"/>
          <w:shd w:val="clear" w:color="auto" w:fill="FFFFFF"/>
          <w:lang w:eastAsia="zh-CN"/>
        </w:rPr>
        <w:t>月</w:t>
      </w:r>
      <w:r w:rsidRPr="00706657">
        <w:rPr>
          <w:rFonts w:eastAsia="宋体"/>
          <w:kern w:val="2"/>
          <w:szCs w:val="22"/>
          <w:shd w:val="clear" w:color="auto" w:fill="FFFFFF"/>
          <w:lang w:eastAsia="zh-CN"/>
        </w:rPr>
        <w:t>7</w:t>
      </w:r>
      <w:r w:rsidRPr="00706657">
        <w:rPr>
          <w:rFonts w:eastAsia="宋体"/>
          <w:kern w:val="2"/>
          <w:szCs w:val="22"/>
          <w:shd w:val="clear" w:color="auto" w:fill="FFFFFF"/>
          <w:lang w:eastAsia="zh-CN"/>
        </w:rPr>
        <w:t>日，位于四川省凉山州的世界最深、最大的极深地下实验室</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中国锦屏地下实验室二期正式投入科学运行，其主要功能是为暗物质、中微子等前沿物理科学研究提供不受宇宙射线影响的实验环境。一宇宙射线中的</w:t>
      </w:r>
      <w:r w:rsidRPr="00706657">
        <w:rPr>
          <w:rFonts w:eastAsia="宋体"/>
          <w:kern w:val="2"/>
          <w:szCs w:val="22"/>
          <w:shd w:val="clear" w:color="auto" w:fill="FFFFFF"/>
          <w:lang w:eastAsia="zh-CN"/>
        </w:rPr>
        <w:t>α</w:t>
      </w:r>
      <w:r w:rsidRPr="00706657">
        <w:rPr>
          <w:rFonts w:eastAsia="宋体"/>
          <w:kern w:val="2"/>
          <w:szCs w:val="22"/>
          <w:shd w:val="clear" w:color="auto" w:fill="FFFFFF"/>
          <w:lang w:eastAsia="zh-CN"/>
        </w:rPr>
        <w:t>粒子与铝原子核发生作用的核反应方程为：</w:t>
      </w:r>
      <w:bookmarkStart w:id="0" w:name="MTBlankEqn"/>
      <w:r>
        <w:rPr>
          <w:rFonts w:ascii="Times New Roman" w:eastAsia="宋体" w:hAnsi="Times New Roman" w:cs="Times New Roman"/>
          <w:position w:val="-4"/>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o:spid="_x0000_i1025" type="#_x0000_t75" style="width:105.75pt;height:18.75pt" o:oleicon="f" o:ole="">
            <v:imagedata r:id="rId4" o:title=""/>
            <o:lock v:ext="edit" aspectratio="t"/>
          </v:shape>
          <o:OLEObject Type="Embed" ProgID="Equation.DSMT4" ShapeID="_x0000_i1025" DrawAspect="Content" ObjectID="_1559595546" r:id="rId5"/>
        </w:object>
      </w:r>
      <w:bookmarkEnd w:id="0"/>
      <w:r w:rsidRPr="00706657">
        <w:rPr>
          <w:rFonts w:eastAsia="宋体"/>
          <w:kern w:val="2"/>
          <w:szCs w:val="22"/>
          <w:shd w:val="clear" w:color="auto" w:fill="FFFFFF"/>
          <w:lang w:eastAsia="zh-CN"/>
        </w:rPr>
        <w:t>。则下列说法中正确的是</w:t>
      </w:r>
      <w:r w:rsidRPr="00706657">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该核反应为</w:t>
      </w:r>
      <w:r w:rsidRPr="00706657">
        <w:rPr>
          <w:rFonts w:eastAsia="宋体"/>
          <w:kern w:val="2"/>
          <w:szCs w:val="22"/>
          <w:shd w:val="clear" w:color="auto" w:fill="FFFFFF"/>
          <w:lang w:eastAsia="zh-CN"/>
        </w:rPr>
        <w:t>α</w:t>
      </w:r>
      <w:r w:rsidRPr="00706657">
        <w:rPr>
          <w:rFonts w:eastAsia="宋体"/>
          <w:kern w:val="2"/>
          <w:szCs w:val="22"/>
          <w:shd w:val="clear" w:color="auto" w:fill="FFFFFF"/>
          <w:lang w:eastAsia="zh-CN"/>
        </w:rPr>
        <w:t>衰变</w:t>
      </w:r>
      <w:r w:rsidRPr="00706657">
        <w:rPr>
          <w:rFonts w:eastAsia="宋体"/>
          <w:kern w:val="2"/>
          <w:szCs w:val="22"/>
          <w:shd w:val="clear" w:color="auto" w:fill="FFFFFF"/>
          <w:lang w:eastAsia="zh-CN"/>
        </w:rPr>
        <w:tab/>
      </w:r>
      <w:r w:rsidRPr="00706657">
        <w:rPr>
          <w:rFonts w:eastAsia="宋体"/>
          <w:kern w:val="2"/>
          <w:szCs w:val="22"/>
          <w:shd w:val="clear" w:color="auto" w:fill="FFFFFF"/>
          <w:lang w:eastAsia="zh-CN"/>
        </w:rPr>
        <w:t>B.</w:t>
      </w:r>
      <w:r w:rsidRPr="00706657">
        <w:rPr>
          <w:rFonts w:eastAsia="宋体"/>
          <w:kern w:val="2"/>
          <w:szCs w:val="22"/>
          <w:shd w:val="clear" w:color="auto" w:fill="FFFFFF"/>
          <w:lang w:eastAsia="zh-CN"/>
        </w:rPr>
        <w:t>该核反应为</w:t>
      </w:r>
      <w:r w:rsidRPr="00706657">
        <w:rPr>
          <w:rFonts w:eastAsia="宋体"/>
          <w:kern w:val="2"/>
          <w:szCs w:val="22"/>
          <w:shd w:val="clear" w:color="auto" w:fill="FFFFFF"/>
          <w:lang w:eastAsia="zh-CN"/>
        </w:rPr>
        <w:t>β</w:t>
      </w:r>
      <w:r w:rsidRPr="00706657">
        <w:rPr>
          <w:rFonts w:eastAsia="宋体"/>
          <w:kern w:val="2"/>
          <w:szCs w:val="22"/>
          <w:shd w:val="clear" w:color="auto" w:fill="FFFFFF"/>
          <w:lang w:eastAsia="zh-CN"/>
        </w:rPr>
        <w:t>衰变</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C.</w:t>
      </w:r>
      <w:r w:rsidRPr="00706657">
        <w:rPr>
          <w:rFonts w:eastAsia="宋体"/>
          <w:kern w:val="2"/>
          <w:szCs w:val="22"/>
          <w:shd w:val="clear" w:color="auto" w:fill="FFFFFF"/>
          <w:lang w:eastAsia="zh-CN"/>
        </w:rPr>
        <w:t>该核反应中</w:t>
      </w:r>
      <w:r w:rsidRPr="00706657">
        <w:rPr>
          <w:rFonts w:eastAsia="宋体"/>
          <w:kern w:val="2"/>
          <w:szCs w:val="22"/>
          <w:shd w:val="clear" w:color="auto" w:fill="FFFFFF"/>
          <w:lang w:eastAsia="zh-CN"/>
        </w:rPr>
        <w:t>X</w:t>
      </w:r>
      <w:r w:rsidRPr="00706657">
        <w:rPr>
          <w:rFonts w:eastAsia="宋体"/>
          <w:kern w:val="2"/>
          <w:szCs w:val="22"/>
          <w:shd w:val="clear" w:color="auto" w:fill="FFFFFF"/>
          <w:lang w:eastAsia="zh-CN"/>
        </w:rPr>
        <w:t>为正电子</w:t>
      </w:r>
      <w:r w:rsidRPr="00706657">
        <w:rPr>
          <w:rFonts w:eastAsia="宋体"/>
          <w:kern w:val="2"/>
          <w:szCs w:val="22"/>
          <w:shd w:val="clear" w:color="auto" w:fill="FFFFFF"/>
          <w:lang w:eastAsia="zh-CN"/>
        </w:rPr>
        <w:tab/>
      </w: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该核反应中</w:t>
      </w:r>
      <w:r w:rsidRPr="00706657">
        <w:rPr>
          <w:rFonts w:eastAsia="宋体"/>
          <w:kern w:val="2"/>
          <w:szCs w:val="22"/>
          <w:shd w:val="clear" w:color="auto" w:fill="FFFFFF"/>
          <w:lang w:eastAsia="zh-CN"/>
        </w:rPr>
        <w:t>X</w:t>
      </w:r>
      <w:r w:rsidRPr="00706657">
        <w:rPr>
          <w:rFonts w:eastAsia="宋体"/>
          <w:kern w:val="2"/>
          <w:szCs w:val="22"/>
          <w:shd w:val="clear" w:color="auto" w:fill="FFFFFF"/>
          <w:lang w:eastAsia="zh-CN"/>
        </w:rPr>
        <w:t>为中子</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2．</w:t>
      </w:r>
      <w:r w:rsidRPr="00706657">
        <w:rPr>
          <w:rFonts w:eastAsia="宋体"/>
          <w:kern w:val="2"/>
          <w:szCs w:val="22"/>
          <w:shd w:val="clear" w:color="auto" w:fill="FFFFFF"/>
          <w:lang w:eastAsia="zh-CN"/>
        </w:rPr>
        <w:t>某物理兴趣小组设计了一个在空间站内完全失重状态下测量物体质量的装置，如图所示为一个</w:t>
      </w:r>
      <w:r w:rsidRPr="00706657">
        <w:rPr>
          <w:rFonts w:eastAsia="宋体"/>
          <w:kern w:val="2"/>
          <w:szCs w:val="22"/>
          <w:shd w:val="clear" w:color="auto" w:fill="FFFFFF"/>
          <w:lang w:eastAsia="zh-CN"/>
        </w:rPr>
        <w:t>U</w:t>
      </w:r>
      <w:r w:rsidRPr="00706657">
        <w:rPr>
          <w:rFonts w:eastAsia="宋体"/>
          <w:kern w:val="2"/>
          <w:szCs w:val="22"/>
          <w:shd w:val="clear" w:color="auto" w:fill="FFFFFF"/>
          <w:lang w:eastAsia="zh-CN"/>
        </w:rPr>
        <w:t>型支架，两侧为竖直挡板，挡板上固定两根非常光滑的平行水平长杆，将一个质量为</w:t>
      </w:r>
      <w:r>
        <w:rPr>
          <w:rFonts w:ascii="Times New Roman" w:eastAsia="宋体" w:hAnsi="Times New Roman" w:cs="Times New Roman"/>
          <w:sz w:val="24"/>
        </w:rPr>
        <w:object>
          <v:shape id="_x0000_i1028" o:spid="_x0000_i1026" type="#_x0000_t75" style="width:15.75pt;height:18pt" o:oleicon="f" o:ole="">
            <v:imagedata r:id="rId6" o:title=""/>
            <o:lock v:ext="edit" aspectratio="t"/>
          </v:shape>
          <o:OLEObject Type="Embed" ProgID="Equation.DSMT4" ShapeID="_x0000_i1028" DrawAspect="Content" ObjectID="_1755192844" r:id="rId7"/>
        </w:object>
      </w:r>
      <w:r w:rsidRPr="00706657">
        <w:rPr>
          <w:rFonts w:eastAsia="宋体"/>
          <w:kern w:val="2"/>
          <w:szCs w:val="22"/>
          <w:shd w:val="clear" w:color="auto" w:fill="FFFFFF"/>
          <w:lang w:eastAsia="zh-CN"/>
        </w:rPr>
        <w:t>的箱子穿在水平长杆上，箱子可以在杆上自由滑动，用一根轻绳固定在箱子上，可以通过一小电机给箱子施加一个恒力，两侧竖直挡板上各有一个光电计时器开关（图中未画出），可以实现自动控制光电计时器计时。初始时箱子紧靠左侧挡板，现启动小电机，箱子在恒定拉力作用下从左侧挡板运动到右侧挡板，光电计时器在箱子离开左侧挡板时开始计时，到达右侧挡板时停止计时，光电计时器记录的时间为</w:t>
      </w:r>
      <w:r>
        <w:rPr>
          <w:rFonts w:ascii="Times New Roman" w:eastAsia="宋体" w:hAnsi="Times New Roman" w:cs="Times New Roman"/>
          <w:position w:val="-4"/>
          <w:sz w:val="24"/>
        </w:rPr>
        <w:object>
          <v:shape id="_x0000_i1030" o:spid="_x0000_i1027" type="#_x0000_t75" style="width:11.25pt;height:18pt" o:oleicon="f" o:ole="">
            <v:imagedata r:id="rId8" o:title=""/>
            <o:lock v:ext="edit" aspectratio="t"/>
          </v:shape>
          <o:OLEObject Type="Embed" ProgID="Equation.DSMT4" ShapeID="_x0000_i1030" DrawAspect="Content" ObjectID="_1649316166" r:id="rId9"/>
        </w:object>
      </w:r>
      <w:r w:rsidRPr="00706657">
        <w:rPr>
          <w:rFonts w:eastAsia="宋体"/>
          <w:kern w:val="2"/>
          <w:szCs w:val="22"/>
          <w:shd w:val="clear" w:color="auto" w:fill="FFFFFF"/>
          <w:lang w:eastAsia="zh-CN"/>
        </w:rPr>
        <w:t>，现将一待测物体放入箱子里固定，再次启动小电机，箱子再次从左侧挡板运动到右侧挡板，光电计时器记录的时间为</w:t>
      </w:r>
      <w:r>
        <w:rPr>
          <w:rFonts w:ascii="Times New Roman" w:eastAsia="宋体" w:hAnsi="Times New Roman" w:cs="Times New Roman"/>
          <w:position w:val="-4"/>
          <w:sz w:val="24"/>
        </w:rPr>
        <w:object>
          <v:shape id="_x0000_i1032" o:spid="_x0000_i1028" type="#_x0000_t75" style="width:9pt;height:18pt" o:oleicon="f" o:ole="">
            <v:imagedata r:id="rId10" o:title=""/>
            <o:lock v:ext="edit" aspectratio="t"/>
          </v:shape>
          <o:OLEObject Type="Embed" ProgID="Equation.DSMT4" ShapeID="_x0000_i1032" DrawAspect="Content" ObjectID="_1198642031" r:id="rId11"/>
        </w:object>
      </w:r>
      <w:r w:rsidRPr="00706657">
        <w:rPr>
          <w:rFonts w:eastAsia="宋体"/>
          <w:kern w:val="2"/>
          <w:szCs w:val="22"/>
          <w:shd w:val="clear" w:color="auto" w:fill="FFFFFF"/>
          <w:lang w:eastAsia="zh-CN"/>
        </w:rPr>
        <w:t>，则待测物体的质量</w:t>
      </w:r>
      <w:r w:rsidRPr="00706657">
        <w:rPr>
          <w:rFonts w:eastAsia="宋体"/>
          <w:i/>
          <w:kern w:val="2"/>
          <w:szCs w:val="22"/>
          <w:shd w:val="clear" w:color="auto" w:fill="FFFFFF"/>
          <w:lang w:eastAsia="zh-CN"/>
        </w:rPr>
        <w:t>m</w:t>
      </w:r>
      <w:r w:rsidRPr="00706657">
        <w:rPr>
          <w:rFonts w:eastAsia="宋体"/>
          <w:kern w:val="2"/>
          <w:szCs w:val="22"/>
          <w:shd w:val="clear" w:color="auto" w:fill="FFFFFF"/>
          <w:lang w:eastAsia="zh-CN"/>
        </w:rPr>
        <w:t>为</w:t>
      </w:r>
      <w:r w:rsidRPr="00706657">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3609975" cy="1016000"/>
            <wp:effectExtent l="0" t="0" r="0" b="0"/>
            <wp:docPr id="1" name="_x0000_i1034" descr="@@@e2756860-db3c-4406-854b-dca08bbdbb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i1034"/>
                    <pic:cNvPicPr/>
                  </pic:nvPicPr>
                  <pic:blipFill>
                    <a:blip xmlns:r="http://schemas.openxmlformats.org/officeDocument/2006/relationships" r:embed="rId12">
                      <a:grayscl/>
                    </a:blip>
                    <a:stretch>
                      <a:fillRect/>
                    </a:stretch>
                  </pic:blipFill>
                  <pic:spPr>
                    <a:xfrm>
                      <a:off x="0" y="0"/>
                      <a:ext cx="3609975" cy="1016000"/>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A.</w:t>
      </w:r>
      <w:r>
        <w:rPr>
          <w:rFonts w:ascii="Times New Roman" w:eastAsia="宋体" w:hAnsi="Times New Roman" w:cs="Times New Roman"/>
          <w:position w:val="-4"/>
          <w:sz w:val="24"/>
        </w:rPr>
        <w:object>
          <v:shape id="_x0000_i1035" o:spid="_x0000_i1029" type="#_x0000_t75" style="width:57.75pt;height:39pt" o:oleicon="f" o:ole="">
            <v:imagedata r:id="rId13" o:title=""/>
            <o:lock v:ext="edit" aspectratio="t"/>
          </v:shape>
          <o:OLEObject Type="Embed" ProgID="Equation.DSMT4" ShapeID="_x0000_i1035" DrawAspect="Content" ObjectID="_442452829" r:id="rId14"/>
        </w:object>
      </w:r>
      <w:r w:rsidRPr="00706657">
        <w:rPr>
          <w:rFonts w:eastAsia="宋体"/>
          <w:kern w:val="2"/>
          <w:szCs w:val="22"/>
          <w:shd w:val="clear" w:color="auto" w:fill="FFFFFF"/>
          <w:lang w:eastAsia="zh-CN"/>
        </w:rPr>
        <w:tab/>
      </w:r>
      <w:r w:rsidRPr="00706657">
        <w:rPr>
          <w:rFonts w:eastAsia="宋体"/>
          <w:kern w:val="2"/>
          <w:szCs w:val="22"/>
          <w:shd w:val="clear" w:color="auto" w:fill="FFFFFF"/>
          <w:lang w:eastAsia="zh-CN"/>
        </w:rPr>
        <w:t>B.</w:t>
      </w:r>
      <w:r>
        <w:rPr>
          <w:rFonts w:ascii="Times New Roman" w:eastAsia="宋体" w:hAnsi="Times New Roman" w:cs="Times New Roman"/>
          <w:position w:val="-4"/>
          <w:sz w:val="24"/>
        </w:rPr>
        <w:object>
          <v:shape id="_x0000_i1037" o:spid="_x0000_i1030" type="#_x0000_t75" style="width:57.75pt;height:39pt" o:oleicon="f" o:ole="">
            <v:imagedata r:id="rId15" o:title=""/>
            <o:lock v:ext="edit" aspectratio="t"/>
          </v:shape>
          <o:OLEObject Type="Embed" ProgID="Equation.DSMT4" ShapeID="_x0000_i1037" DrawAspect="Content" ObjectID="_1200195957" r:id="rId16"/>
        </w:object>
      </w:r>
      <w:r w:rsidRPr="00706657">
        <w:rPr>
          <w:rFonts w:eastAsia="宋体"/>
          <w:kern w:val="2"/>
          <w:szCs w:val="22"/>
          <w:shd w:val="clear" w:color="auto" w:fill="FFFFFF"/>
          <w:lang w:eastAsia="zh-CN"/>
        </w:rPr>
        <w:tab/>
      </w:r>
      <w:r w:rsidRPr="00706657">
        <w:rPr>
          <w:rFonts w:eastAsia="宋体"/>
          <w:kern w:val="2"/>
          <w:szCs w:val="22"/>
          <w:shd w:val="clear" w:color="auto" w:fill="FFFFFF"/>
          <w:lang w:eastAsia="zh-CN"/>
        </w:rPr>
        <w:t>C.</w:t>
      </w:r>
      <w:r>
        <w:rPr>
          <w:rFonts w:ascii="Times New Roman" w:eastAsia="宋体" w:hAnsi="Times New Roman" w:cs="Times New Roman"/>
          <w:position w:val="-4"/>
          <w:sz w:val="24"/>
        </w:rPr>
        <w:object>
          <v:shape id="_x0000_i1039" o:spid="_x0000_i1031" type="#_x0000_t75" style="width:33.75pt;height:36pt" o:oleicon="f" o:ole="">
            <v:imagedata r:id="rId17" o:title=""/>
            <o:lock v:ext="edit" aspectratio="t"/>
          </v:shape>
          <o:OLEObject Type="Embed" ProgID="Equation.DSMT4" ShapeID="_x0000_i1039" DrawAspect="Content" ObjectID="_1945678308" r:id="rId18"/>
        </w:object>
      </w:r>
      <w:r w:rsidRPr="00706657">
        <w:rPr>
          <w:rFonts w:eastAsia="宋体"/>
          <w:kern w:val="2"/>
          <w:szCs w:val="22"/>
          <w:shd w:val="clear" w:color="auto" w:fill="FFFFFF"/>
          <w:lang w:eastAsia="zh-CN"/>
        </w:rPr>
        <w:tab/>
      </w:r>
      <w:r w:rsidRPr="00706657">
        <w:rPr>
          <w:rFonts w:eastAsia="宋体"/>
          <w:kern w:val="2"/>
          <w:szCs w:val="22"/>
          <w:shd w:val="clear" w:color="auto" w:fill="FFFFFF"/>
          <w:lang w:eastAsia="zh-CN"/>
        </w:rPr>
        <w:t>D.</w:t>
      </w:r>
      <w:r>
        <w:rPr>
          <w:rFonts w:ascii="Times New Roman" w:eastAsia="宋体" w:hAnsi="Times New Roman" w:cs="Times New Roman"/>
          <w:position w:val="-4"/>
          <w:sz w:val="24"/>
        </w:rPr>
        <w:object>
          <v:shape id="_x0000_i1041" o:spid="_x0000_i1032" type="#_x0000_t75" style="width:33.75pt;height:36pt" o:oleicon="f" o:ole="">
            <v:imagedata r:id="rId19" o:title=""/>
            <o:lock v:ext="edit" aspectratio="t"/>
          </v:shape>
          <o:OLEObject Type="Embed" ProgID="Equation.DSMT4" ShapeID="_x0000_i1041" DrawAspect="Content" ObjectID="_949569752" r:id="rId20"/>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sectPr>
          <w:pgSz w:w="11906" w:h="16838"/>
          <w:pgMar w:top="1440" w:right="1440" w:bottom="1440" w:left="1440" w:header="720" w:footer="720" w:gutter="0"/>
          <w:cols w:space="720"/>
          <w:vAlign w:val="top"/>
          <w:docGrid w:linePitch="360"/>
        </w:sectPr>
      </w:pPr>
      <w:r w:rsidRPr="00706657">
        <w:rPr>
          <w:rFonts w:eastAsia="宋体"/>
          <w:color w:val="000000"/>
          <w:kern w:val="2"/>
          <w:szCs w:val="22"/>
          <w:shd w:val="clear" w:color="auto" w:fill="FFFFFF"/>
          <w:lang w:eastAsia="zh-CN"/>
        </w:rPr>
        <w:t>3．</w:t>
      </w:r>
      <w:r w:rsidRPr="00706657">
        <w:rPr>
          <w:rFonts w:eastAsia="宋体"/>
          <w:kern w:val="2"/>
          <w:szCs w:val="22"/>
          <w:shd w:val="clear" w:color="auto" w:fill="FFFFFF"/>
          <w:lang w:eastAsia="zh-CN"/>
        </w:rPr>
        <w:t>2023</w:t>
      </w:r>
      <w:r w:rsidRPr="00706657">
        <w:rPr>
          <w:rFonts w:eastAsia="宋体"/>
          <w:kern w:val="2"/>
          <w:szCs w:val="22"/>
          <w:shd w:val="clear" w:color="auto" w:fill="FFFFFF"/>
          <w:lang w:eastAsia="zh-CN"/>
        </w:rPr>
        <w:t>年</w:t>
      </w:r>
      <w:r w:rsidRPr="00706657">
        <w:rPr>
          <w:rFonts w:eastAsia="宋体"/>
          <w:kern w:val="2"/>
          <w:szCs w:val="22"/>
          <w:shd w:val="clear" w:color="auto" w:fill="FFFFFF"/>
          <w:lang w:eastAsia="zh-CN"/>
        </w:rPr>
        <w:t>11</w:t>
      </w:r>
      <w:r w:rsidRPr="00706657">
        <w:rPr>
          <w:rFonts w:eastAsia="宋体"/>
          <w:kern w:val="2"/>
          <w:szCs w:val="22"/>
          <w:shd w:val="clear" w:color="auto" w:fill="FFFFFF"/>
          <w:lang w:eastAsia="zh-CN"/>
        </w:rPr>
        <w:t>月</w:t>
      </w:r>
      <w:r w:rsidRPr="00706657">
        <w:rPr>
          <w:rFonts w:eastAsia="宋体"/>
          <w:kern w:val="2"/>
          <w:szCs w:val="22"/>
          <w:shd w:val="clear" w:color="auto" w:fill="FFFFFF"/>
          <w:lang w:eastAsia="zh-CN"/>
        </w:rPr>
        <w:t>10</w:t>
      </w:r>
      <w:r w:rsidRPr="00706657">
        <w:rPr>
          <w:rFonts w:eastAsia="宋体"/>
          <w:kern w:val="2"/>
          <w:szCs w:val="22"/>
          <w:shd w:val="clear" w:color="auto" w:fill="FFFFFF"/>
          <w:lang w:eastAsia="zh-CN"/>
        </w:rPr>
        <w:t>日，我国首条超高速低真空管道磁浮交通系统</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高速飞车大同（阳高）试验线工程完工，其特点是全封闭真空管道和磁悬浮运输。如图所示，高速飞车的质量为</w:t>
      </w:r>
      <w:r w:rsidRPr="00706657">
        <w:rPr>
          <w:rFonts w:eastAsia="宋体"/>
          <w:i/>
          <w:kern w:val="2"/>
          <w:szCs w:val="22"/>
          <w:shd w:val="clear" w:color="auto" w:fill="FFFFFF"/>
          <w:lang w:eastAsia="zh-CN"/>
        </w:rPr>
        <w:t>m</w:t>
      </w:r>
      <w:r w:rsidRPr="00706657">
        <w:rPr>
          <w:rFonts w:eastAsia="宋体"/>
          <w:kern w:val="2"/>
          <w:szCs w:val="22"/>
          <w:shd w:val="clear" w:color="auto" w:fill="FFFFFF"/>
          <w:lang w:eastAsia="zh-CN"/>
        </w:rPr>
        <w:t>，额定功率为</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，高速飞车在平直轨道上从静止开始运动，先以加速度</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做匀加速直线运动，加速过程中达到额定功率</w:t>
      </w:r>
      <w:r w:rsidRPr="00706657">
        <w:rPr>
          <w:rFonts w:eastAsia="宋体"/>
          <w:i/>
          <w:kern w:val="2"/>
          <w:szCs w:val="22"/>
          <w:shd w:val="clear" w:color="auto" w:fill="FFFFFF"/>
          <w:lang w:eastAsia="zh-CN"/>
        </w:rPr>
        <w:t>P</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。后又经过一段时间达到该功率下的最大速度，若高速飞车行驶过程中所受到的阻力为</w:t>
      </w:r>
      <w:r>
        <w:rPr>
          <w:rFonts w:ascii="Times New Roman" w:eastAsia="宋体" w:hAnsi="Times New Roman" w:cs="Times New Roman"/>
          <w:position w:val="-4"/>
          <w:sz w:val="24"/>
        </w:rPr>
        <w:object>
          <v:shape id="_x0000_i1050" o:spid="_x0000_i1033" type="#_x0000_t75" style="width:14.25pt;height:18pt" o:oleicon="f" o:ole="">
            <v:imagedata r:id="rId21" o:title=""/>
            <o:lock v:ext="edit" aspectratio="t"/>
          </v:shape>
          <o:OLEObject Type="Embed" ProgID="Equation.DSMT4" ShapeID="_x0000_i1050" DrawAspect="Content" ObjectID="_2099272109" r:id="rId22"/>
        </w:object>
      </w:r>
      <w:r w:rsidRPr="00706657">
        <w:rPr>
          <w:rFonts w:eastAsia="宋体"/>
          <w:kern w:val="2"/>
          <w:szCs w:val="22"/>
          <w:shd w:val="clear" w:color="auto" w:fill="FFFFFF"/>
          <w:lang w:eastAsia="zh-CN"/>
        </w:rPr>
        <w:t>且保持不变，则下列说法正确的是</w:t>
      </w:r>
      <w:r w:rsidRPr="00706657">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2447925" cy="1362075"/>
            <wp:effectExtent l="0" t="0" r="9525" b="9525"/>
            <wp:docPr id="2" name="_x0000_i1052" descr="@@@d6da6172-e367-461c-87d7-5ab5bba05d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00_i1052"/>
                    <pic:cNvPicPr/>
                  </pic:nvPicPr>
                  <pic:blipFill>
                    <a:blip xmlns:r="http://schemas.openxmlformats.org/officeDocument/2006/relationships" r:embed="rId23">
                      <a:grayscl/>
                    </a:blip>
                    <a:stretch>
                      <a:fillRect/>
                    </a:stretch>
                  </pic:blipFill>
                  <pic:spPr>
                    <a:xfrm>
                      <a:off x="0" y="0"/>
                      <a:ext cx="2447925" cy="1362075"/>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高速飞车匀加速直线运动过程中达到的最大速度为</w:t>
      </w:r>
      <w:r>
        <w:rPr>
          <w:rFonts w:ascii="Times New Roman" w:eastAsia="宋体" w:hAnsi="Times New Roman" w:cs="Times New Roman"/>
          <w:position w:val="-4"/>
          <w:sz w:val="24"/>
        </w:rPr>
        <w:object>
          <v:shape id="_x0000_i1053" o:spid="_x0000_i1034" type="#_x0000_t75" style="width:21pt;height:30.75pt" o:oleicon="f" o:ole="">
            <v:imagedata r:id="rId24" o:title=""/>
            <o:lock v:ext="edit" aspectratio="t"/>
          </v:shape>
          <o:OLEObject Type="Embed" ProgID="Equation.DSMT4" ShapeID="_x0000_i1053" DrawAspect="Content" ObjectID="_587775847" r:id="rId25"/>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B.</w:t>
      </w:r>
      <w:r w:rsidRPr="00706657">
        <w:rPr>
          <w:rFonts w:eastAsia="宋体"/>
          <w:kern w:val="2"/>
          <w:szCs w:val="22"/>
          <w:shd w:val="clear" w:color="auto" w:fill="FFFFFF"/>
          <w:lang w:eastAsia="zh-CN"/>
        </w:rPr>
        <w:t>高速飞车匀加速直线运动的时间为</w:t>
      </w:r>
      <w:r>
        <w:rPr>
          <w:rFonts w:ascii="Times New Roman" w:eastAsia="宋体" w:hAnsi="Times New Roman" w:cs="Times New Roman"/>
          <w:position w:val="-4"/>
          <w:sz w:val="24"/>
        </w:rPr>
        <w:object>
          <v:shape id="_x0000_i1055" o:spid="_x0000_i1035" type="#_x0000_t75" style="width:60pt;height:35.25pt" o:oleicon="f" o:ole="">
            <v:imagedata r:id="rId26" o:title=""/>
            <o:lock v:ext="edit" aspectratio="t"/>
          </v:shape>
          <o:OLEObject Type="Embed" ProgID="Equation.DSMT4" ShapeID="_x0000_i1055" DrawAspect="Content" ObjectID="_626863973" r:id="rId27"/>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C.</w:t>
      </w:r>
      <w:r w:rsidRPr="00706657">
        <w:rPr>
          <w:rFonts w:eastAsia="宋体"/>
          <w:kern w:val="2"/>
          <w:szCs w:val="22"/>
          <w:shd w:val="clear" w:color="auto" w:fill="FFFFFF"/>
          <w:lang w:eastAsia="zh-CN"/>
        </w:rPr>
        <w:t>高速飞车匀加速直线运动的位移为</w:t>
      </w:r>
      <w:r>
        <w:rPr>
          <w:rFonts w:ascii="Times New Roman" w:eastAsia="宋体" w:hAnsi="Times New Roman" w:cs="Times New Roman"/>
          <w:position w:val="-4"/>
          <w:sz w:val="24"/>
        </w:rPr>
        <w:object>
          <v:shape id="_x0000_i1057" o:spid="_x0000_i1036" type="#_x0000_t75" style="width:71.25pt;height:39pt" o:oleicon="f" o:ole="">
            <v:imagedata r:id="rId28" o:title=""/>
            <o:lock v:ext="edit" aspectratio="t"/>
          </v:shape>
          <o:OLEObject Type="Embed" ProgID="Equation.DSMT4" ShapeID="_x0000_i1057" DrawAspect="Content" ObjectID="_1003550677" r:id="rId29"/>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高速飞车在整个加速过程中牵引力做功等于</w:t>
      </w:r>
      <w:r>
        <w:rPr>
          <w:rFonts w:ascii="Times New Roman" w:eastAsia="宋体" w:hAnsi="Times New Roman" w:cs="Times New Roman"/>
          <w:position w:val="-4"/>
          <w:sz w:val="24"/>
        </w:rPr>
        <w:object>
          <v:shape id="_x0000_i1059" o:spid="_x0000_i1037" type="#_x0000_t75" style="width:27pt;height:36pt" o:oleicon="f" o:ole="">
            <v:imagedata r:id="rId30" o:title=""/>
            <o:lock v:ext="edit" aspectratio="t"/>
          </v:shape>
          <o:OLEObject Type="Embed" ProgID="Equation.DSMT4" ShapeID="_x0000_i1059" DrawAspect="Content" ObjectID="_1358625013" r:id="rId31"/>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4．</w:t>
      </w:r>
      <w:r w:rsidRPr="00706657">
        <w:rPr>
          <w:rFonts w:eastAsia="宋体"/>
          <w:kern w:val="2"/>
          <w:szCs w:val="22"/>
          <w:shd w:val="clear" w:color="auto" w:fill="FFFFFF"/>
          <w:lang w:eastAsia="zh-CN"/>
        </w:rPr>
        <w:t>中国象棋的棋盘呈长方形，由九条竖线和十条横线相交组成，共有九十个交叉点，开局时红方和黑方各子的位置如图所示，现将电荷量为</w:t>
      </w:r>
      <w:r>
        <w:rPr>
          <w:rFonts w:ascii="Times New Roman" w:eastAsia="宋体" w:hAnsi="Times New Roman" w:cs="Times New Roman"/>
          <w:position w:val="-4"/>
          <w:sz w:val="24"/>
        </w:rPr>
        <w:object>
          <v:shape id="_x0000_i1066" o:spid="_x0000_i1038" type="#_x0000_t75" style="width:51.75pt;height:20.25pt" o:oleicon="f" o:ole="">
            <v:imagedata r:id="rId32" o:title=""/>
            <o:lock v:ext="edit" aspectratio="t"/>
          </v:shape>
          <o:OLEObject Type="Embed" ProgID="Equation.DSMT4" ShapeID="_x0000_i1066" DrawAspect="Content" ObjectID="_1008269081" r:id="rId33"/>
        </w:object>
      </w:r>
      <w:r w:rsidRPr="00706657">
        <w:rPr>
          <w:rFonts w:eastAsia="宋体"/>
          <w:kern w:val="2"/>
          <w:szCs w:val="22"/>
          <w:shd w:val="clear" w:color="auto" w:fill="FFFFFF"/>
          <w:lang w:eastAsia="zh-CN"/>
        </w:rPr>
        <w:t>和</w:t>
      </w:r>
      <w:r>
        <w:rPr>
          <w:rFonts w:ascii="Times New Roman" w:eastAsia="宋体" w:hAnsi="Times New Roman" w:cs="Times New Roman"/>
          <w:position w:val="-4"/>
          <w:sz w:val="24"/>
        </w:rPr>
        <w:object>
          <v:shape id="_x0000_i1068" o:spid="_x0000_i1039" type="#_x0000_t75" style="width:51.75pt;height:20.25pt" o:oleicon="f" o:ole="">
            <v:imagedata r:id="rId34" o:title=""/>
            <o:lock v:ext="edit" aspectratio="t"/>
          </v:shape>
          <o:OLEObject Type="Embed" ProgID="Equation.DSMT4" ShapeID="_x0000_i1068" DrawAspect="Content" ObjectID="_2109153755" r:id="rId35"/>
        </w:object>
      </w:r>
      <w:r w:rsidRPr="00706657">
        <w:rPr>
          <w:rFonts w:eastAsia="宋体"/>
          <w:kern w:val="2"/>
          <w:szCs w:val="22"/>
          <w:shd w:val="clear" w:color="auto" w:fill="FFFFFF"/>
          <w:lang w:eastAsia="zh-CN"/>
        </w:rPr>
        <w:t>的两个点电荷分别固定在红方的</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帥</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位置和黑方的</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将</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位置，两点电荷在棋盘网格线所在的平面内，下列说法正确的是</w:t>
      </w:r>
      <w:r w:rsidRPr="00706657">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2362200" cy="2305050"/>
            <wp:effectExtent l="0" t="0" r="0" b="0"/>
            <wp:docPr id="3" name="_x0000_i1070" descr="@@@38507328-1339-4c59-8727-315a0c217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00_i1070"/>
                    <pic:cNvPicPr/>
                  </pic:nvPicPr>
                  <pic:blipFill>
                    <a:blip xmlns:r="http://schemas.openxmlformats.org/officeDocument/2006/relationships" r:embed="rId36">
                      <a:grayscl/>
                    </a:blip>
                    <a:stretch>
                      <a:fillRect/>
                    </a:stretch>
                  </pic:blipFill>
                  <pic:spPr>
                    <a:xfrm>
                      <a:off x="0" y="0"/>
                      <a:ext cx="2362200" cy="2305050"/>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棋盘左侧红方</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跑</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所在位置与棋盘右侧黑方</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炮</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所在位置的电场强度大小相等方向不同</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2"/>
          <w:cols w:space="720"/>
          <w:vAlign w:val="top"/>
          <w:titlePg w:val="0"/>
          <w:docGrid w:linePitch="360"/>
        </w:sectPr>
      </w:pPr>
      <w:r w:rsidRPr="00706657">
        <w:rPr>
          <w:rFonts w:eastAsia="宋体"/>
          <w:kern w:val="2"/>
          <w:szCs w:val="22"/>
          <w:shd w:val="clear" w:color="auto" w:fill="FFFFFF"/>
          <w:lang w:eastAsia="zh-CN"/>
        </w:rPr>
        <w:t>B.</w:t>
      </w:r>
      <w:r w:rsidRPr="00706657">
        <w:rPr>
          <w:rFonts w:eastAsia="宋体"/>
          <w:kern w:val="2"/>
          <w:szCs w:val="22"/>
          <w:shd w:val="clear" w:color="auto" w:fill="FFFFFF"/>
          <w:lang w:eastAsia="zh-CN"/>
        </w:rPr>
        <w:t>棋盘右侧红方</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車</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所在位置与棋盘左侧黑方</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車</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所在位置的电势相同</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C.</w:t>
      </w:r>
      <w:r w:rsidRPr="00706657">
        <w:rPr>
          <w:rFonts w:eastAsia="宋体"/>
          <w:kern w:val="2"/>
          <w:szCs w:val="22"/>
          <w:shd w:val="clear" w:color="auto" w:fill="FFFFFF"/>
          <w:lang w:eastAsia="zh-CN"/>
        </w:rPr>
        <w:t>一质子沿直线从红方正中间</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兵</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所在位置运动到黑方正中间</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卒</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所在位置，此过程中静电力始终不做功</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电子在棋盘左侧红方</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馬</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所在位置的电势能小于在棋盘右侧黑方</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馬</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所在位置的电势能</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5．</w:t>
      </w:r>
      <w:r w:rsidRPr="00706657">
        <w:rPr>
          <w:rFonts w:eastAsia="宋体"/>
          <w:kern w:val="2"/>
          <w:szCs w:val="22"/>
          <w:shd w:val="clear" w:color="auto" w:fill="FFFFFF"/>
          <w:lang w:eastAsia="zh-CN"/>
        </w:rPr>
        <w:t>在如图所示的电路中，用一交流电源给理想变压器供电，交流电源电压的瞬时值变化规律为</w:t>
      </w:r>
      <w:r>
        <w:rPr>
          <w:rFonts w:ascii="Times New Roman" w:eastAsia="宋体" w:hAnsi="Times New Roman" w:cs="Times New Roman"/>
          <w:position w:val="-4"/>
          <w:sz w:val="24"/>
        </w:rPr>
        <w:object>
          <v:shape id="_x0000_i1073" o:spid="_x0000_i1040" type="#_x0000_t75" style="width:117pt;height:21pt" o:oleicon="f" o:ole="">
            <v:imagedata r:id="rId37" o:title=""/>
            <o:lock v:ext="edit" aspectratio="t"/>
          </v:shape>
          <o:OLEObject Type="Embed" ProgID="Equation.DSMT4" ShapeID="_x0000_i1073" DrawAspect="Content" ObjectID="_65212616" r:id="rId38"/>
        </w:object>
      </w:r>
      <w:r w:rsidRPr="00706657">
        <w:rPr>
          <w:rFonts w:eastAsia="宋体"/>
          <w:kern w:val="2"/>
          <w:szCs w:val="22"/>
          <w:shd w:val="clear" w:color="auto" w:fill="FFFFFF"/>
          <w:lang w:eastAsia="zh-CN"/>
        </w:rPr>
        <w:t>，理想变压器原、副线圈匝数之比为</w:t>
      </w:r>
      <w:r w:rsidRPr="00706657">
        <w:rPr>
          <w:rFonts w:eastAsia="宋体"/>
          <w:kern w:val="2"/>
          <w:szCs w:val="22"/>
          <w:shd w:val="clear" w:color="auto" w:fill="FFFFFF"/>
          <w:lang w:eastAsia="zh-CN"/>
        </w:rPr>
        <w:t>4:1</w:t>
      </w:r>
      <w:r w:rsidRPr="00706657">
        <w:rPr>
          <w:rFonts w:eastAsia="宋体"/>
          <w:kern w:val="2"/>
          <w:szCs w:val="22"/>
          <w:shd w:val="clear" w:color="auto" w:fill="FFFFFF"/>
          <w:lang w:eastAsia="zh-CN"/>
        </w:rPr>
        <w:t>，原线圈回路接有一阻值为</w:t>
      </w:r>
      <w:r>
        <w:rPr>
          <w:rFonts w:ascii="Times New Roman" w:eastAsia="宋体" w:hAnsi="Times New Roman" w:cs="Times New Roman"/>
          <w:position w:val="-4"/>
          <w:sz w:val="24"/>
        </w:rPr>
        <w:object>
          <v:shape id="_x0000_i1075" o:spid="_x0000_i1041" type="#_x0000_t75" style="width:53.25pt;height:18pt" o:oleicon="f" o:ole="">
            <v:imagedata r:id="rId39" o:title=""/>
            <o:lock v:ext="edit" aspectratio="t"/>
          </v:shape>
          <o:OLEObject Type="Embed" ProgID="Equation.DSMT4" ShapeID="_x0000_i1075" DrawAspect="Content" ObjectID="_1851925803" r:id="rId40"/>
        </w:object>
      </w:r>
      <w:r w:rsidRPr="00706657">
        <w:rPr>
          <w:rFonts w:eastAsia="宋体"/>
          <w:kern w:val="2"/>
          <w:szCs w:val="22"/>
          <w:shd w:val="clear" w:color="auto" w:fill="FFFFFF"/>
          <w:lang w:eastAsia="zh-CN"/>
        </w:rPr>
        <w:t>的电阻和一理想交流电流表，理想变压器的副线圈回路中接有一个电阻</w:t>
      </w:r>
      <w:r>
        <w:rPr>
          <w:rFonts w:ascii="Times New Roman" w:eastAsia="宋体" w:hAnsi="Times New Roman" w:cs="Times New Roman"/>
          <w:position w:val="-4"/>
          <w:sz w:val="24"/>
        </w:rPr>
        <w:object>
          <v:shape id="_x0000_i1077" o:spid="_x0000_i1042" type="#_x0000_t75" style="width:15pt;height:18pt" o:oleicon="f" o:ole="">
            <v:imagedata r:id="rId41" o:title=""/>
            <o:lock v:ext="edit" aspectratio="t"/>
          </v:shape>
          <o:OLEObject Type="Embed" ProgID="Equation.DSMT4" ShapeID="_x0000_i1077" DrawAspect="Content" ObjectID="_2137491580" r:id="rId42"/>
        </w:object>
      </w:r>
      <w:r w:rsidRPr="00706657">
        <w:rPr>
          <w:rFonts w:eastAsia="宋体"/>
          <w:kern w:val="2"/>
          <w:szCs w:val="22"/>
          <w:shd w:val="clear" w:color="auto" w:fill="FFFFFF"/>
          <w:lang w:eastAsia="zh-CN"/>
        </w:rPr>
        <w:t>，闭合开关</w:t>
      </w:r>
      <w:r w:rsidRPr="00706657">
        <w:rPr>
          <w:rFonts w:eastAsia="宋体"/>
          <w:kern w:val="2"/>
          <w:szCs w:val="22"/>
          <w:shd w:val="clear" w:color="auto" w:fill="FFFFFF"/>
          <w:lang w:eastAsia="zh-CN"/>
        </w:rPr>
        <w:t>S</w:t>
      </w:r>
      <w:r w:rsidRPr="00706657">
        <w:rPr>
          <w:rFonts w:eastAsia="宋体"/>
          <w:kern w:val="2"/>
          <w:szCs w:val="22"/>
          <w:shd w:val="clear" w:color="auto" w:fill="FFFFFF"/>
          <w:lang w:eastAsia="zh-CN"/>
        </w:rPr>
        <w:t>后电流表的示数为</w:t>
      </w:r>
      <w:r w:rsidRPr="00706657">
        <w:rPr>
          <w:rFonts w:eastAsia="宋体"/>
          <w:kern w:val="2"/>
          <w:szCs w:val="22"/>
          <w:shd w:val="clear" w:color="auto" w:fill="FFFFFF"/>
          <w:lang w:eastAsia="zh-CN"/>
        </w:rPr>
        <w:t>0.2A</w:t>
      </w:r>
      <w:r w:rsidRPr="00706657">
        <w:rPr>
          <w:rFonts w:eastAsia="宋体"/>
          <w:kern w:val="2"/>
          <w:szCs w:val="22"/>
          <w:shd w:val="clear" w:color="auto" w:fill="FFFFFF"/>
          <w:lang w:eastAsia="zh-CN"/>
        </w:rPr>
        <w:t>，则下列说法正确的是</w:t>
      </w:r>
      <w:r w:rsidRPr="00706657">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1838325" cy="1095375"/>
            <wp:effectExtent l="0" t="0" r="9525" b="9525"/>
            <wp:docPr id="4" name="_x0000_i1079" descr="@@@bf3b51da-0159-45d7-a884-7c5284362a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00_i1079"/>
                    <pic:cNvPicPr/>
                  </pic:nvPicPr>
                  <pic:blipFill>
                    <a:blip xmlns:r="http://schemas.openxmlformats.org/officeDocument/2006/relationships" r:embed="rId43">
                      <a:grayscl/>
                    </a:blip>
                    <a:stretch>
                      <a:fillRect/>
                    </a:stretch>
                  </pic:blipFill>
                  <pic:spPr>
                    <a:xfrm>
                      <a:off x="0" y="0"/>
                      <a:ext cx="1838325" cy="1095375"/>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变压器副线圈电流的频率为</w:t>
      </w:r>
      <w:r w:rsidRPr="00706657">
        <w:rPr>
          <w:rFonts w:eastAsia="宋体"/>
          <w:kern w:val="2"/>
          <w:szCs w:val="22"/>
          <w:shd w:val="clear" w:color="auto" w:fill="FFFFFF"/>
          <w:lang w:eastAsia="zh-CN"/>
        </w:rPr>
        <w:t>12.5Hz</w:t>
      </w:r>
      <w:r w:rsidRPr="00706657">
        <w:rPr>
          <w:rFonts w:eastAsia="宋体"/>
          <w:kern w:val="2"/>
          <w:szCs w:val="22"/>
          <w:shd w:val="clear" w:color="auto" w:fill="FFFFFF"/>
          <w:lang w:eastAsia="zh-CN"/>
        </w:rPr>
        <w:tab/>
      </w:r>
      <w:r w:rsidRPr="00706657">
        <w:rPr>
          <w:rFonts w:eastAsia="宋体"/>
          <w:kern w:val="2"/>
          <w:szCs w:val="22"/>
          <w:shd w:val="clear" w:color="auto" w:fill="FFFFFF"/>
          <w:lang w:eastAsia="zh-CN"/>
        </w:rPr>
        <w:t>B.</w:t>
      </w:r>
      <w:r w:rsidRPr="00706657">
        <w:rPr>
          <w:rFonts w:eastAsia="宋体"/>
          <w:kern w:val="2"/>
          <w:szCs w:val="22"/>
          <w:shd w:val="clear" w:color="auto" w:fill="FFFFFF"/>
          <w:lang w:eastAsia="zh-CN"/>
        </w:rPr>
        <w:t>变压器副线圈的电压为</w:t>
      </w:r>
      <w:r w:rsidRPr="00706657">
        <w:rPr>
          <w:rFonts w:eastAsia="宋体"/>
          <w:kern w:val="2"/>
          <w:szCs w:val="22"/>
          <w:shd w:val="clear" w:color="auto" w:fill="FFFFFF"/>
          <w:lang w:eastAsia="zh-CN"/>
        </w:rPr>
        <w:t>20V</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C.</w:t>
      </w:r>
      <w:r w:rsidRPr="00706657">
        <w:rPr>
          <w:rFonts w:eastAsia="宋体"/>
          <w:kern w:val="2"/>
          <w:szCs w:val="22"/>
          <w:shd w:val="clear" w:color="auto" w:fill="FFFFFF"/>
          <w:lang w:eastAsia="zh-CN"/>
        </w:rPr>
        <w:t>变压器副线圈的电流为</w:t>
      </w:r>
      <w:r w:rsidRPr="00706657">
        <w:rPr>
          <w:rFonts w:eastAsia="宋体"/>
          <w:kern w:val="2"/>
          <w:szCs w:val="22"/>
          <w:shd w:val="clear" w:color="auto" w:fill="FFFFFF"/>
          <w:lang w:eastAsia="zh-CN"/>
        </w:rPr>
        <w:t>0.05A</w:t>
      </w:r>
      <w:r w:rsidRPr="00706657">
        <w:rPr>
          <w:rFonts w:eastAsia="宋体"/>
          <w:kern w:val="2"/>
          <w:szCs w:val="22"/>
          <w:shd w:val="clear" w:color="auto" w:fill="FFFFFF"/>
          <w:lang w:eastAsia="zh-CN"/>
        </w:rPr>
        <w:tab/>
      </w: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电阻</w:t>
      </w:r>
      <w:r>
        <w:rPr>
          <w:rFonts w:ascii="Times New Roman" w:eastAsia="宋体" w:hAnsi="Times New Roman" w:cs="Times New Roman"/>
          <w:position w:val="-4"/>
          <w:sz w:val="24"/>
        </w:rPr>
        <w:object>
          <v:shape id="_x0000_i1080" o:spid="_x0000_i1043" type="#_x0000_t75" style="width:15pt;height:18pt" o:oleicon="f" o:ole="">
            <v:imagedata r:id="rId44" o:title=""/>
            <o:lock v:ext="edit" aspectratio="t"/>
          </v:shape>
          <o:OLEObject Type="Embed" ProgID="Equation.DSMT4" ShapeID="_x0000_i1080" DrawAspect="Content" ObjectID="_1454235444" r:id="rId45"/>
        </w:object>
      </w:r>
      <w:r w:rsidRPr="00706657">
        <w:rPr>
          <w:rFonts w:eastAsia="宋体"/>
          <w:kern w:val="2"/>
          <w:szCs w:val="22"/>
          <w:shd w:val="clear" w:color="auto" w:fill="FFFFFF"/>
          <w:lang w:eastAsia="zh-CN"/>
        </w:rPr>
        <w:t>的阻值为</w:t>
      </w:r>
      <w:r w:rsidRPr="00706657">
        <w:rPr>
          <w:rFonts w:eastAsia="宋体"/>
          <w:kern w:val="2"/>
          <w:szCs w:val="22"/>
          <w:shd w:val="clear" w:color="auto" w:fill="FFFFFF"/>
          <w:lang w:eastAsia="zh-CN"/>
        </w:rPr>
        <w:t>20Ω</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6．</w:t>
      </w:r>
      <w:r w:rsidRPr="00706657">
        <w:rPr>
          <w:rFonts w:eastAsia="宋体"/>
          <w:kern w:val="2"/>
          <w:szCs w:val="22"/>
          <w:shd w:val="clear" w:color="auto" w:fill="FFFFFF"/>
          <w:lang w:eastAsia="zh-CN"/>
        </w:rPr>
        <w:t>现代车辆大都带有胎压监测功能，在仪表盘上就可以显示胎压。汽车轮胎正常的胎压为</w:t>
      </w:r>
      <w:r>
        <w:rPr>
          <w:rFonts w:ascii="Times New Roman" w:eastAsia="宋体" w:hAnsi="Times New Roman" w:cs="Times New Roman"/>
          <w:sz w:val="24"/>
        </w:rPr>
        <w:object>
          <v:shape id="_x0000_i1086" o:spid="_x0000_i1044" type="#_x0000_t75" style="width:69pt;height:18pt" o:oleicon="f" o:ole="">
            <v:imagedata r:id="rId46" o:title=""/>
            <o:lock v:ext="edit" aspectratio="t"/>
          </v:shape>
          <o:OLEObject Type="Embed" ProgID="Equation.DSMT4" ShapeID="_x0000_i1086" DrawAspect="Content" ObjectID="_675580731" r:id="rId47"/>
        </w:object>
      </w:r>
      <w:r w:rsidRPr="00706657">
        <w:rPr>
          <w:rFonts w:eastAsia="宋体"/>
          <w:kern w:val="2"/>
          <w:szCs w:val="22"/>
          <w:shd w:val="clear" w:color="auto" w:fill="FFFFFF"/>
          <w:lang w:eastAsia="zh-CN"/>
        </w:rPr>
        <w:t>，</w:t>
      </w:r>
      <w:r>
        <w:rPr>
          <w:rFonts w:ascii="Times New Roman" w:eastAsia="宋体" w:hAnsi="Times New Roman" w:cs="Times New Roman"/>
          <w:sz w:val="24"/>
        </w:rPr>
        <w:object>
          <v:shape id="_x0000_i1088" o:spid="_x0000_i1045" type="#_x0000_t75" style="width:15pt;height:18pt" o:oleicon="f" o:ole="">
            <v:imagedata r:id="rId48" o:title=""/>
            <o:lock v:ext="edit" aspectratio="t"/>
          </v:shape>
          <o:OLEObject Type="Embed" ProgID="Equation.DSMT4" ShapeID="_x0000_i1088" DrawAspect="Content" ObjectID="_1754296375" r:id="rId49"/>
        </w:object>
      </w:r>
      <w:r w:rsidRPr="00706657">
        <w:rPr>
          <w:rFonts w:eastAsia="宋体"/>
          <w:kern w:val="2"/>
          <w:szCs w:val="22"/>
          <w:shd w:val="clear" w:color="auto" w:fill="FFFFFF"/>
          <w:lang w:eastAsia="zh-CN"/>
        </w:rPr>
        <w:t>为标准大气压，某人发现汽车左前轮胎胎压显示为</w:t>
      </w:r>
      <w:r>
        <w:rPr>
          <w:rFonts w:ascii="Times New Roman" w:eastAsia="宋体" w:hAnsi="Times New Roman" w:cs="Times New Roman"/>
          <w:sz w:val="24"/>
        </w:rPr>
        <w:object>
          <v:shape id="_x0000_i1090" o:spid="_x0000_i1046" type="#_x0000_t75" style="width:27.75pt;height:18pt" o:oleicon="f" o:ole="">
            <v:imagedata r:id="rId50" o:title=""/>
            <o:lock v:ext="edit" aspectratio="t"/>
          </v:shape>
          <o:OLEObject Type="Embed" ProgID="Equation.DSMT4" ShapeID="_x0000_i1090" DrawAspect="Content" ObjectID="_1821177336" r:id="rId51"/>
        </w:object>
      </w:r>
      <w:r w:rsidRPr="00706657">
        <w:rPr>
          <w:rFonts w:eastAsia="宋体"/>
          <w:kern w:val="2"/>
          <w:szCs w:val="22"/>
          <w:shd w:val="clear" w:color="auto" w:fill="FFFFFF"/>
          <w:lang w:eastAsia="zh-CN"/>
        </w:rPr>
        <w:t>，于是他用家用打气筒给轮胎缓慢充气，已知轮胎容积为</w:t>
      </w:r>
      <w:r w:rsidRPr="00706657">
        <w:rPr>
          <w:rFonts w:eastAsia="宋体"/>
          <w:kern w:val="2"/>
          <w:szCs w:val="22"/>
          <w:shd w:val="clear" w:color="auto" w:fill="FFFFFF"/>
          <w:lang w:eastAsia="zh-CN"/>
        </w:rPr>
        <w:t>20L</w:t>
      </w:r>
      <w:r w:rsidRPr="00706657">
        <w:rPr>
          <w:rFonts w:eastAsia="宋体"/>
          <w:kern w:val="2"/>
          <w:szCs w:val="22"/>
          <w:shd w:val="clear" w:color="auto" w:fill="FFFFFF"/>
          <w:lang w:eastAsia="zh-CN"/>
        </w:rPr>
        <w:t>，打气筒每次打气充入</w:t>
      </w:r>
      <w:r w:rsidRPr="00706657">
        <w:rPr>
          <w:rFonts w:eastAsia="宋体"/>
          <w:kern w:val="2"/>
          <w:szCs w:val="22"/>
          <w:shd w:val="clear" w:color="auto" w:fill="FFFFFF"/>
          <w:lang w:eastAsia="zh-CN"/>
        </w:rPr>
        <w:t>0.4L</w:t>
      </w:r>
      <w:r w:rsidRPr="00706657">
        <w:rPr>
          <w:rFonts w:eastAsia="宋体"/>
          <w:kern w:val="2"/>
          <w:szCs w:val="22"/>
          <w:shd w:val="clear" w:color="auto" w:fill="FFFFFF"/>
          <w:lang w:eastAsia="zh-CN"/>
        </w:rPr>
        <w:t>的气体，外界的大气压为</w:t>
      </w:r>
      <w:r>
        <w:rPr>
          <w:rFonts w:ascii="Times New Roman" w:eastAsia="宋体" w:hAnsi="Times New Roman" w:cs="Times New Roman"/>
          <w:sz w:val="24"/>
        </w:rPr>
        <w:object>
          <v:shape id="_x0000_i1092" o:spid="_x0000_i1047" type="#_x0000_t75" style="width:15pt;height:18pt" o:oleicon="f" o:ole="">
            <v:imagedata r:id="rId52" o:title=""/>
            <o:lock v:ext="edit" aspectratio="t"/>
          </v:shape>
          <o:OLEObject Type="Embed" ProgID="Equation.DSMT4" ShapeID="_x0000_i1092" DrawAspect="Content" ObjectID="_2130093701" r:id="rId53"/>
        </w:object>
      </w:r>
      <w:r w:rsidRPr="00706657">
        <w:rPr>
          <w:rFonts w:eastAsia="宋体"/>
          <w:kern w:val="2"/>
          <w:szCs w:val="22"/>
          <w:shd w:val="clear" w:color="auto" w:fill="FFFFFF"/>
          <w:lang w:eastAsia="zh-CN"/>
        </w:rPr>
        <w:t>，轮胎内的气体和打气筒内的气体均可看作理想气体，忽略充气过程中轮胎体积的变化，充气过程中气体的温度保持不变，则下列说法正确的是</w:t>
      </w:r>
      <w:r w:rsidRPr="00706657">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充气过程中轮胎内的气体从外界吸收热量</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B.</w:t>
      </w:r>
      <w:r w:rsidRPr="00706657">
        <w:rPr>
          <w:rFonts w:eastAsia="宋体"/>
          <w:kern w:val="2"/>
          <w:szCs w:val="22"/>
          <w:shd w:val="clear" w:color="auto" w:fill="FFFFFF"/>
          <w:lang w:eastAsia="zh-CN"/>
        </w:rPr>
        <w:t>充完气后与充气之前比较，轮胎内气体分子的平均动能不变，气体内能也不变</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C.</w:t>
      </w:r>
      <w:r w:rsidRPr="00706657">
        <w:rPr>
          <w:rFonts w:eastAsia="宋体"/>
          <w:kern w:val="2"/>
          <w:szCs w:val="22"/>
          <w:shd w:val="clear" w:color="auto" w:fill="FFFFFF"/>
          <w:lang w:eastAsia="zh-CN"/>
        </w:rPr>
        <w:t>充气过程中后一次与前一次比较，轮胎内气体压强的增加量相等</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至少充气</w:t>
      </w:r>
      <w:r w:rsidRPr="00706657">
        <w:rPr>
          <w:rFonts w:eastAsia="宋体"/>
          <w:kern w:val="2"/>
          <w:szCs w:val="22"/>
          <w:shd w:val="clear" w:color="auto" w:fill="FFFFFF"/>
          <w:lang w:eastAsia="zh-CN"/>
        </w:rPr>
        <w:t>50</w:t>
      </w:r>
      <w:r w:rsidRPr="00706657">
        <w:rPr>
          <w:rFonts w:eastAsia="宋体"/>
          <w:kern w:val="2"/>
          <w:szCs w:val="22"/>
          <w:shd w:val="clear" w:color="auto" w:fill="FFFFFF"/>
          <w:lang w:eastAsia="zh-CN"/>
        </w:rPr>
        <w:t>次才能使该轮胎的胎压达到正常值</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7．</w:t>
      </w:r>
      <w:r w:rsidRPr="00706657">
        <w:rPr>
          <w:rFonts w:eastAsia="宋体"/>
          <w:kern w:val="2"/>
          <w:szCs w:val="22"/>
          <w:shd w:val="clear" w:color="auto" w:fill="FFFFFF"/>
          <w:lang w:eastAsia="zh-CN"/>
        </w:rPr>
        <w:t>2023</w:t>
      </w:r>
      <w:r w:rsidRPr="00706657">
        <w:rPr>
          <w:rFonts w:eastAsia="宋体"/>
          <w:kern w:val="2"/>
          <w:szCs w:val="22"/>
          <w:shd w:val="clear" w:color="auto" w:fill="FFFFFF"/>
          <w:lang w:eastAsia="zh-CN"/>
        </w:rPr>
        <w:t>年</w:t>
      </w:r>
      <w:r w:rsidRPr="00706657">
        <w:rPr>
          <w:rFonts w:eastAsia="宋体"/>
          <w:kern w:val="2"/>
          <w:szCs w:val="22"/>
          <w:shd w:val="clear" w:color="auto" w:fill="FFFFFF"/>
          <w:lang w:eastAsia="zh-CN"/>
        </w:rPr>
        <w:t>8</w:t>
      </w:r>
      <w:r w:rsidRPr="00706657">
        <w:rPr>
          <w:rFonts w:eastAsia="宋体"/>
          <w:kern w:val="2"/>
          <w:szCs w:val="22"/>
          <w:shd w:val="clear" w:color="auto" w:fill="FFFFFF"/>
          <w:lang w:eastAsia="zh-CN"/>
        </w:rPr>
        <w:t>月</w:t>
      </w:r>
      <w:r w:rsidRPr="00706657">
        <w:rPr>
          <w:rFonts w:eastAsia="宋体"/>
          <w:kern w:val="2"/>
          <w:szCs w:val="22"/>
          <w:shd w:val="clear" w:color="auto" w:fill="FFFFFF"/>
          <w:lang w:eastAsia="zh-CN"/>
        </w:rPr>
        <w:t>29</w:t>
      </w:r>
      <w:r w:rsidRPr="00706657">
        <w:rPr>
          <w:rFonts w:eastAsia="宋体"/>
          <w:kern w:val="2"/>
          <w:szCs w:val="22"/>
          <w:shd w:val="clear" w:color="auto" w:fill="FFFFFF"/>
          <w:lang w:eastAsia="zh-CN"/>
        </w:rPr>
        <w:t>日华为</w:t>
      </w:r>
      <w:r w:rsidRPr="00706657">
        <w:rPr>
          <w:rFonts w:eastAsia="宋体"/>
          <w:kern w:val="2"/>
          <w:szCs w:val="22"/>
          <w:shd w:val="clear" w:color="auto" w:fill="FFFFFF"/>
          <w:lang w:eastAsia="zh-CN"/>
        </w:rPr>
        <w:t>Mate60</w:t>
      </w:r>
      <w:r w:rsidRPr="00706657">
        <w:rPr>
          <w:rFonts w:eastAsia="宋体"/>
          <w:kern w:val="2"/>
          <w:szCs w:val="22"/>
          <w:shd w:val="clear" w:color="auto" w:fill="FFFFFF"/>
          <w:lang w:eastAsia="zh-CN"/>
        </w:rPr>
        <w:t>隆重上市，该手机搭载我国自主研发的麒麟</w:t>
      </w:r>
      <w:r w:rsidRPr="00706657">
        <w:rPr>
          <w:rFonts w:eastAsia="宋体"/>
          <w:kern w:val="2"/>
          <w:szCs w:val="22"/>
          <w:shd w:val="clear" w:color="auto" w:fill="FFFFFF"/>
          <w:lang w:eastAsia="zh-CN"/>
        </w:rPr>
        <w:t>9000s</w:t>
      </w:r>
      <w:r w:rsidRPr="00706657">
        <w:rPr>
          <w:rFonts w:eastAsia="宋体"/>
          <w:kern w:val="2"/>
          <w:szCs w:val="22"/>
          <w:shd w:val="clear" w:color="auto" w:fill="FFFFFF"/>
          <w:lang w:eastAsia="zh-CN"/>
        </w:rPr>
        <w:t>芯片，手机还有一个最大的亮点就是可以连接天通一号</w:t>
      </w:r>
      <w:r w:rsidRPr="00706657">
        <w:rPr>
          <w:rFonts w:eastAsia="宋体"/>
          <w:kern w:val="2"/>
          <w:szCs w:val="22"/>
          <w:shd w:val="clear" w:color="auto" w:fill="FFFFFF"/>
          <w:lang w:eastAsia="zh-CN"/>
        </w:rPr>
        <w:t>01</w:t>
      </w:r>
      <w:r w:rsidRPr="00706657">
        <w:rPr>
          <w:rFonts w:eastAsia="宋体"/>
          <w:kern w:val="2"/>
          <w:szCs w:val="22"/>
          <w:shd w:val="clear" w:color="auto" w:fill="FFFFFF"/>
          <w:lang w:eastAsia="zh-CN"/>
        </w:rPr>
        <w:t>星实现卫星通信。天通一号</w:t>
      </w:r>
      <w:r w:rsidRPr="00706657">
        <w:rPr>
          <w:rFonts w:eastAsia="宋体"/>
          <w:kern w:val="2"/>
          <w:szCs w:val="22"/>
          <w:shd w:val="clear" w:color="auto" w:fill="FFFFFF"/>
          <w:lang w:eastAsia="zh-CN"/>
        </w:rPr>
        <w:t>01</w:t>
      </w:r>
      <w:r w:rsidRPr="00706657">
        <w:rPr>
          <w:rFonts w:eastAsia="宋体"/>
          <w:kern w:val="2"/>
          <w:szCs w:val="22"/>
          <w:shd w:val="clear" w:color="auto" w:fill="FFFFFF"/>
          <w:lang w:eastAsia="zh-CN"/>
        </w:rPr>
        <w:t>星是地球同步静止卫星，另外已知我国的</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天宫</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号空间站运行周期为</w:t>
      </w:r>
      <w:r w:rsidRPr="00706657">
        <w:rPr>
          <w:rFonts w:eastAsia="宋体"/>
          <w:kern w:val="2"/>
          <w:szCs w:val="22"/>
          <w:shd w:val="clear" w:color="auto" w:fill="FFFFFF"/>
          <w:lang w:eastAsia="zh-CN"/>
        </w:rPr>
        <w:t>90</w:t>
      </w:r>
      <w:r w:rsidRPr="00706657">
        <w:rPr>
          <w:rFonts w:eastAsia="宋体"/>
          <w:kern w:val="2"/>
          <w:szCs w:val="22"/>
          <w:shd w:val="clear" w:color="auto" w:fill="FFFFFF"/>
          <w:lang w:eastAsia="zh-CN"/>
        </w:rPr>
        <w:t>分钟，</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天宫</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号空间站和天通一号</w:t>
      </w:r>
      <w:r w:rsidRPr="00706657">
        <w:rPr>
          <w:rFonts w:eastAsia="宋体"/>
          <w:kern w:val="2"/>
          <w:szCs w:val="22"/>
          <w:shd w:val="clear" w:color="auto" w:fill="FFFFFF"/>
          <w:lang w:eastAsia="zh-CN"/>
        </w:rPr>
        <w:t>01</w:t>
      </w:r>
      <w:r w:rsidRPr="00706657">
        <w:rPr>
          <w:rFonts w:eastAsia="宋体"/>
          <w:kern w:val="2"/>
          <w:szCs w:val="22"/>
          <w:shd w:val="clear" w:color="auto" w:fill="FFFFFF"/>
          <w:lang w:eastAsia="zh-CN"/>
        </w:rPr>
        <w:t>星的运动均可看作绕地球做匀速圆周运动，</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天宫</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号空间站和天通一号</w:t>
      </w:r>
      <w:r w:rsidRPr="00706657">
        <w:rPr>
          <w:rFonts w:eastAsia="宋体"/>
          <w:kern w:val="2"/>
          <w:szCs w:val="22"/>
          <w:shd w:val="clear" w:color="auto" w:fill="FFFFFF"/>
          <w:lang w:eastAsia="zh-CN"/>
        </w:rPr>
        <w:t>01</w:t>
      </w:r>
      <w:r w:rsidRPr="00706657">
        <w:rPr>
          <w:rFonts w:eastAsia="宋体"/>
          <w:kern w:val="2"/>
          <w:szCs w:val="22"/>
          <w:shd w:val="clear" w:color="auto" w:fill="FFFFFF"/>
          <w:lang w:eastAsia="zh-CN"/>
        </w:rPr>
        <w:t>星均可视为质点，忽略地球自转对重力大小的影响，则下列说法正确的是</w:t>
      </w:r>
      <w:r w:rsidRPr="00706657">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3"/>
          <w:cols w:space="720"/>
          <w:vAlign w:val="top"/>
          <w:titlePg w:val="0"/>
          <w:docGrid w:linePitch="360"/>
        </w:sectPr>
      </w:pP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天通一号</w:t>
      </w:r>
      <w:r w:rsidRPr="00706657">
        <w:rPr>
          <w:rFonts w:eastAsia="宋体"/>
          <w:kern w:val="2"/>
          <w:szCs w:val="22"/>
          <w:shd w:val="clear" w:color="auto" w:fill="FFFFFF"/>
          <w:lang w:eastAsia="zh-CN"/>
        </w:rPr>
        <w:t>01</w:t>
      </w:r>
      <w:r w:rsidRPr="00706657">
        <w:rPr>
          <w:rFonts w:eastAsia="宋体"/>
          <w:kern w:val="2"/>
          <w:szCs w:val="22"/>
          <w:shd w:val="clear" w:color="auto" w:fill="FFFFFF"/>
          <w:lang w:eastAsia="zh-CN"/>
        </w:rPr>
        <w:t>星运行的线速度大于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天宫</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号空间站运行的线速度</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B.</w:t>
      </w:r>
      <w:r w:rsidRPr="00706657">
        <w:rPr>
          <w:rFonts w:eastAsia="宋体"/>
          <w:kern w:val="2"/>
          <w:szCs w:val="22"/>
          <w:shd w:val="clear" w:color="auto" w:fill="FFFFFF"/>
          <w:lang w:eastAsia="zh-CN"/>
        </w:rPr>
        <w:t>天通一号</w:t>
      </w:r>
      <w:r w:rsidRPr="00706657">
        <w:rPr>
          <w:rFonts w:eastAsia="宋体"/>
          <w:kern w:val="2"/>
          <w:szCs w:val="22"/>
          <w:shd w:val="clear" w:color="auto" w:fill="FFFFFF"/>
          <w:lang w:eastAsia="zh-CN"/>
        </w:rPr>
        <w:t>01</w:t>
      </w:r>
      <w:r w:rsidRPr="00706657">
        <w:rPr>
          <w:rFonts w:eastAsia="宋体"/>
          <w:kern w:val="2"/>
          <w:szCs w:val="22"/>
          <w:shd w:val="clear" w:color="auto" w:fill="FFFFFF"/>
          <w:lang w:eastAsia="zh-CN"/>
        </w:rPr>
        <w:t>星运行的角速度大于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天宫</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号空间站运行的角速度</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C.</w:t>
      </w:r>
      <w:r w:rsidRPr="00706657">
        <w:rPr>
          <w:rFonts w:eastAsia="宋体"/>
          <w:kern w:val="2"/>
          <w:szCs w:val="22"/>
          <w:shd w:val="clear" w:color="auto" w:fill="FFFFFF"/>
          <w:lang w:eastAsia="zh-CN"/>
        </w:rPr>
        <w:t>天通一号</w:t>
      </w:r>
      <w:r w:rsidRPr="00706657">
        <w:rPr>
          <w:rFonts w:eastAsia="宋体"/>
          <w:kern w:val="2"/>
          <w:szCs w:val="22"/>
          <w:shd w:val="clear" w:color="auto" w:fill="FFFFFF"/>
          <w:lang w:eastAsia="zh-CN"/>
        </w:rPr>
        <w:t>01</w:t>
      </w:r>
      <w:r w:rsidRPr="00706657">
        <w:rPr>
          <w:rFonts w:eastAsia="宋体"/>
          <w:kern w:val="2"/>
          <w:szCs w:val="22"/>
          <w:shd w:val="clear" w:color="auto" w:fill="FFFFFF"/>
          <w:lang w:eastAsia="zh-CN"/>
        </w:rPr>
        <w:t>星与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天宫</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号空间站距地面的距离之比为</w:t>
      </w:r>
      <w:r>
        <w:rPr>
          <w:rFonts w:ascii="Times New Roman" w:eastAsia="宋体" w:hAnsi="Times New Roman" w:cs="Times New Roman"/>
          <w:position w:val="-4"/>
          <w:sz w:val="24"/>
        </w:rPr>
        <w:object>
          <v:shape id="_x0000_i1098" o:spid="_x0000_i1048" type="#_x0000_t75" style="width:36pt;height:17.25pt" o:oleicon="f" o:ole="">
            <v:imagedata r:id="rId54" o:title=""/>
            <o:lock v:ext="edit" aspectratio="t"/>
          </v:shape>
          <o:OLEObject Type="Embed" ProgID="Equation.DSMT4" ShapeID="_x0000_i1098" DrawAspect="Content" ObjectID="_70062080" r:id="rId55"/>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天通一号</w:t>
      </w:r>
      <w:r w:rsidRPr="00706657">
        <w:rPr>
          <w:rFonts w:eastAsia="宋体"/>
          <w:kern w:val="2"/>
          <w:szCs w:val="22"/>
          <w:shd w:val="clear" w:color="auto" w:fill="FFFFFF"/>
          <w:lang w:eastAsia="zh-CN"/>
        </w:rPr>
        <w:t>01</w:t>
      </w:r>
      <w:r w:rsidRPr="00706657">
        <w:rPr>
          <w:rFonts w:eastAsia="宋体"/>
          <w:kern w:val="2"/>
          <w:szCs w:val="22"/>
          <w:shd w:val="clear" w:color="auto" w:fill="FFFFFF"/>
          <w:lang w:eastAsia="zh-CN"/>
        </w:rPr>
        <w:t>星所在位置的重力加速度与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天宫</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号空间站所在位置的重力加速度之比为</w:t>
      </w:r>
      <w:r>
        <w:rPr>
          <w:rFonts w:ascii="Times New Roman" w:eastAsia="宋体" w:hAnsi="Times New Roman" w:cs="Times New Roman"/>
          <w:position w:val="-4"/>
          <w:sz w:val="24"/>
        </w:rPr>
        <w:object>
          <v:shape id="_x0000_i1100" o:spid="_x0000_i1049" type="#_x0000_t75" style="width:45pt;height:18pt" o:oleicon="f" o:ole="">
            <v:imagedata r:id="rId56" o:title=""/>
            <o:lock v:ext="edit" aspectratio="t"/>
          </v:shape>
          <o:OLEObject Type="Embed" ProgID="Equation.DSMT4" ShapeID="_x0000_i1100" DrawAspect="Content" ObjectID="_1503113964" r:id="rId57"/>
        </w:object>
      </w:r>
    </w:p>
    <w:p w:rsidR="00A77B3E">
      <w:pPr>
        <w:jc w:val="left"/>
        <w:rPr>
          <w:rFonts w:eastAsia="微软雅黑"/>
          <w:b/>
        </w:rPr>
      </w:pPr>
      <w:r>
        <w:rPr>
          <w:rFonts w:eastAsia="微软雅黑"/>
          <w:b/>
          <w:sz w:val="24"/>
        </w:rPr>
        <w:t>二、多选题</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8．</w:t>
      </w:r>
      <w:r w:rsidRPr="00706657">
        <w:rPr>
          <w:rFonts w:eastAsia="宋体"/>
          <w:kern w:val="2"/>
          <w:szCs w:val="22"/>
          <w:shd w:val="clear" w:color="auto" w:fill="FFFFFF"/>
          <w:lang w:eastAsia="zh-CN"/>
        </w:rPr>
        <w:t>一列简谐横波沿</w:t>
      </w:r>
      <w:r w:rsidRPr="00706657">
        <w:rPr>
          <w:rFonts w:eastAsia="宋体"/>
          <w:i/>
          <w:kern w:val="2"/>
          <w:szCs w:val="22"/>
          <w:shd w:val="clear" w:color="auto" w:fill="FFFFFF"/>
          <w:lang w:eastAsia="zh-CN"/>
        </w:rPr>
        <w:t>x</w:t>
      </w:r>
      <w:r w:rsidRPr="00706657">
        <w:rPr>
          <w:rFonts w:eastAsia="宋体"/>
          <w:kern w:val="2"/>
          <w:szCs w:val="22"/>
          <w:shd w:val="clear" w:color="auto" w:fill="FFFFFF"/>
          <w:lang w:eastAsia="zh-CN"/>
        </w:rPr>
        <w:t>轴方向传播，某一时刻的波形图如图所示，平衡位置位于</w:t>
      </w:r>
      <w:r>
        <w:rPr>
          <w:rFonts w:ascii="Times New Roman" w:eastAsia="宋体" w:hAnsi="Times New Roman" w:cs="Times New Roman"/>
          <w:position w:val="-4"/>
          <w:sz w:val="24"/>
        </w:rPr>
        <w:object>
          <v:shape id="_x0000_i1104" o:spid="_x0000_i1050" type="#_x0000_t75" style="width:38.25pt;height:14.25pt" o:oleicon="f" o:ole="">
            <v:imagedata r:id="rId58" o:title=""/>
            <o:lock v:ext="edit" aspectratio="t"/>
          </v:shape>
          <o:OLEObject Type="Embed" ProgID="Equation.DSMT4" ShapeID="_x0000_i1104" DrawAspect="Content" ObjectID="_1130186590" r:id="rId59"/>
        </w:object>
      </w:r>
      <w:r w:rsidRPr="00706657">
        <w:rPr>
          <w:rFonts w:eastAsia="宋体"/>
          <w:kern w:val="2"/>
          <w:szCs w:val="22"/>
          <w:shd w:val="clear" w:color="auto" w:fill="FFFFFF"/>
          <w:lang w:eastAsia="zh-CN"/>
        </w:rPr>
        <w:t>的质点</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在此时刻的位移为</w:t>
      </w:r>
      <w:r>
        <w:rPr>
          <w:rFonts w:ascii="Times New Roman" w:eastAsia="宋体" w:hAnsi="Times New Roman" w:cs="Times New Roman"/>
          <w:position w:val="-4"/>
          <w:sz w:val="24"/>
        </w:rPr>
        <w:object>
          <v:shape id="_x0000_i1106" o:spid="_x0000_i1051" type="#_x0000_t75" style="width:42.75pt;height:15.75pt" o:oleicon="f" o:ole="">
            <v:imagedata r:id="rId60" o:title=""/>
            <o:lock v:ext="edit" aspectratio="t"/>
          </v:shape>
          <o:OLEObject Type="Embed" ProgID="Equation.DSMT4" ShapeID="_x0000_i1106" DrawAspect="Content" ObjectID="_2005789796" r:id="rId61"/>
        </w:object>
      </w:r>
      <w:r w:rsidRPr="00706657">
        <w:rPr>
          <w:rFonts w:eastAsia="宋体"/>
          <w:kern w:val="2"/>
          <w:szCs w:val="22"/>
          <w:shd w:val="clear" w:color="auto" w:fill="FFFFFF"/>
          <w:lang w:eastAsia="zh-CN"/>
        </w:rPr>
        <w:t>，此时刻质点</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正沿</w:t>
      </w:r>
      <w:r w:rsidRPr="00706657">
        <w:rPr>
          <w:rFonts w:eastAsia="宋体"/>
          <w:i/>
          <w:kern w:val="2"/>
          <w:szCs w:val="22"/>
          <w:shd w:val="clear" w:color="auto" w:fill="FFFFFF"/>
          <w:lang w:eastAsia="zh-CN"/>
        </w:rPr>
        <w:t>y</w:t>
      </w:r>
      <w:r w:rsidRPr="00706657">
        <w:rPr>
          <w:rFonts w:eastAsia="宋体"/>
          <w:kern w:val="2"/>
          <w:szCs w:val="22"/>
          <w:shd w:val="clear" w:color="auto" w:fill="FFFFFF"/>
          <w:lang w:eastAsia="zh-CN"/>
        </w:rPr>
        <w:t>轴正方向运动，已知该简谐横波传播的周期为</w:t>
      </w:r>
      <w:r>
        <w:rPr>
          <w:rFonts w:ascii="Times New Roman" w:eastAsia="宋体" w:hAnsi="Times New Roman" w:cs="Times New Roman"/>
          <w:position w:val="-4"/>
          <w:sz w:val="24"/>
        </w:rPr>
        <w:object>
          <v:shape id="_x0000_i1108" o:spid="_x0000_i1052" type="#_x0000_t75" style="width:33.75pt;height:14.25pt" o:oleicon="f" o:ole="">
            <v:imagedata r:id="rId62" o:title=""/>
            <o:lock v:ext="edit" aspectratio="t"/>
          </v:shape>
          <o:OLEObject Type="Embed" ProgID="Equation.DSMT4" ShapeID="_x0000_i1108" DrawAspect="Content" ObjectID="_1476653312" r:id="rId63"/>
        </w:object>
      </w:r>
      <w:r w:rsidRPr="00706657">
        <w:rPr>
          <w:rFonts w:eastAsia="宋体"/>
          <w:kern w:val="2"/>
          <w:szCs w:val="22"/>
          <w:shd w:val="clear" w:color="auto" w:fill="FFFFFF"/>
          <w:lang w:eastAsia="zh-CN"/>
        </w:rPr>
        <w:t>，则下列说法中正确的是</w:t>
      </w:r>
      <w:r w:rsidRPr="00706657">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1990725" cy="1047750"/>
            <wp:effectExtent l="0" t="0" r="9525" b="0"/>
            <wp:docPr id="5" name="_x0000_i1110" descr="@@@d0bc3462-4894-4727-bcc3-1a695e4ede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00_i1110"/>
                    <pic:cNvPicPr/>
                  </pic:nvPicPr>
                  <pic:blipFill>
                    <a:blip xmlns:r="http://schemas.openxmlformats.org/officeDocument/2006/relationships" r:embed="rId64">
                      <a:grayscl/>
                    </a:blip>
                    <a:stretch>
                      <a:fillRect/>
                    </a:stretch>
                  </pic:blipFill>
                  <pic:spPr>
                    <a:xfrm>
                      <a:off x="0" y="0"/>
                      <a:ext cx="1990725" cy="1047750"/>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该简谐波沿</w:t>
      </w:r>
      <w:r w:rsidRPr="00706657">
        <w:rPr>
          <w:rFonts w:eastAsia="宋体"/>
          <w:i/>
          <w:kern w:val="2"/>
          <w:szCs w:val="22"/>
          <w:shd w:val="clear" w:color="auto" w:fill="FFFFFF"/>
          <w:lang w:eastAsia="zh-CN"/>
        </w:rPr>
        <w:t>x</w:t>
      </w:r>
      <w:r w:rsidRPr="00706657">
        <w:rPr>
          <w:rFonts w:eastAsia="宋体"/>
          <w:kern w:val="2"/>
          <w:szCs w:val="22"/>
          <w:shd w:val="clear" w:color="auto" w:fill="FFFFFF"/>
          <w:lang w:eastAsia="zh-CN"/>
        </w:rPr>
        <w:t>轴正方向传播</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B.</w:t>
      </w:r>
      <w:r w:rsidRPr="00706657">
        <w:rPr>
          <w:rFonts w:eastAsia="宋体"/>
          <w:kern w:val="2"/>
          <w:szCs w:val="22"/>
          <w:shd w:val="clear" w:color="auto" w:fill="FFFFFF"/>
          <w:lang w:eastAsia="zh-CN"/>
        </w:rPr>
        <w:t>从此时刻开始计时，质点</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的振动方程为</w:t>
      </w:r>
      <w:r>
        <w:rPr>
          <w:rFonts w:ascii="Times New Roman" w:eastAsia="宋体" w:hAnsi="Times New Roman" w:cs="Times New Roman"/>
          <w:position w:val="-4"/>
          <w:sz w:val="24"/>
        </w:rPr>
        <w:object>
          <v:shape id="_x0000_i1111" o:spid="_x0000_i1053" type="#_x0000_t75" style="width:120.75pt;height:33.75pt" o:oleicon="f" o:ole="">
            <v:imagedata r:id="rId65" o:title=""/>
            <o:lock v:ext="edit" aspectratio="t"/>
          </v:shape>
          <o:OLEObject Type="Embed" ProgID="Equation.DSMT4" ShapeID="_x0000_i1111" DrawAspect="Content" ObjectID="_1174277203" r:id="rId66"/>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C.</w:t>
      </w:r>
      <w:r w:rsidRPr="00706657">
        <w:rPr>
          <w:rFonts w:eastAsia="宋体"/>
          <w:kern w:val="2"/>
          <w:szCs w:val="22"/>
          <w:shd w:val="clear" w:color="auto" w:fill="FFFFFF"/>
          <w:lang w:eastAsia="zh-CN"/>
        </w:rPr>
        <w:t>该简谐波传播的速度大小为</w:t>
      </w:r>
      <w:r w:rsidRPr="00706657">
        <w:rPr>
          <w:rFonts w:eastAsia="宋体"/>
          <w:kern w:val="2"/>
          <w:szCs w:val="22"/>
          <w:shd w:val="clear" w:color="auto" w:fill="FFFFFF"/>
          <w:lang w:eastAsia="zh-CN"/>
        </w:rPr>
        <w:t>3m/s</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从此时刻开始计时，当</w:t>
      </w:r>
      <w:r>
        <w:rPr>
          <w:rFonts w:ascii="Times New Roman" w:eastAsia="宋体" w:hAnsi="Times New Roman" w:cs="Times New Roman"/>
          <w:position w:val="-4"/>
          <w:sz w:val="24"/>
        </w:rPr>
        <w:object>
          <v:shape id="_x0000_i1113" o:spid="_x0000_i1054" type="#_x0000_t75" style="width:35.25pt;height:14.25pt" o:oleicon="f" o:ole="">
            <v:imagedata r:id="rId67" o:title=""/>
            <o:lock v:ext="edit" aspectratio="t"/>
          </v:shape>
          <o:OLEObject Type="Embed" ProgID="Equation.DSMT4" ShapeID="_x0000_i1113" DrawAspect="Content" ObjectID="_174182291" r:id="rId68"/>
        </w:object>
      </w:r>
      <w:r w:rsidRPr="00706657">
        <w:rPr>
          <w:rFonts w:eastAsia="宋体"/>
          <w:kern w:val="2"/>
          <w:szCs w:val="22"/>
          <w:shd w:val="clear" w:color="auto" w:fill="FFFFFF"/>
          <w:lang w:eastAsia="zh-CN"/>
        </w:rPr>
        <w:t>时质点</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正沿</w:t>
      </w:r>
      <w:r w:rsidRPr="00706657">
        <w:rPr>
          <w:rFonts w:eastAsia="宋体"/>
          <w:i/>
          <w:kern w:val="2"/>
          <w:szCs w:val="22"/>
          <w:shd w:val="clear" w:color="auto" w:fill="FFFFFF"/>
          <w:lang w:eastAsia="zh-CN"/>
        </w:rPr>
        <w:t>y</w:t>
      </w:r>
      <w:r w:rsidRPr="00706657">
        <w:rPr>
          <w:rFonts w:eastAsia="宋体"/>
          <w:kern w:val="2"/>
          <w:szCs w:val="22"/>
          <w:shd w:val="clear" w:color="auto" w:fill="FFFFFF"/>
          <w:lang w:eastAsia="zh-CN"/>
        </w:rPr>
        <w:t>轴正方向运动</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4"/>
          <w:cols w:space="720"/>
          <w:vAlign w:val="top"/>
          <w:titlePg w:val="0"/>
          <w:docGrid w:linePitch="360"/>
        </w:sectPr>
      </w:pPr>
      <w:r w:rsidRPr="00706657">
        <w:rPr>
          <w:rFonts w:eastAsia="宋体"/>
          <w:color w:val="000000"/>
          <w:kern w:val="2"/>
          <w:szCs w:val="22"/>
          <w:shd w:val="clear" w:color="auto" w:fill="FFFFFF"/>
          <w:lang w:eastAsia="zh-CN"/>
        </w:rPr>
        <w:t>9．</w:t>
      </w:r>
      <w:r w:rsidRPr="00706657">
        <w:rPr>
          <w:rFonts w:eastAsia="宋体"/>
          <w:kern w:val="2"/>
          <w:szCs w:val="22"/>
          <w:shd w:val="clear" w:color="auto" w:fill="FFFFFF"/>
          <w:lang w:eastAsia="zh-CN"/>
        </w:rPr>
        <w:t>如图，家用三层篮球收纳架由两根平行的竖直立柱、三对倾斜挡杆和一个矩形底座</w:t>
      </w:r>
      <w:r w:rsidRPr="00706657">
        <w:rPr>
          <w:rFonts w:eastAsia="宋体"/>
          <w:i/>
          <w:kern w:val="2"/>
          <w:szCs w:val="22"/>
          <w:shd w:val="clear" w:color="auto" w:fill="FFFFFF"/>
          <w:lang w:eastAsia="zh-CN"/>
        </w:rPr>
        <w:t>ABCD</w:t>
      </w:r>
      <w:r w:rsidRPr="00706657">
        <w:rPr>
          <w:rFonts w:eastAsia="宋体"/>
          <w:kern w:val="2"/>
          <w:szCs w:val="22"/>
          <w:shd w:val="clear" w:color="auto" w:fill="FFFFFF"/>
          <w:lang w:eastAsia="zh-CN"/>
        </w:rPr>
        <w:t>构成，同一层的两根倾斜挡杆平行且高度相同并与竖直立柱成</w:t>
      </w:r>
      <w:r w:rsidRPr="00706657">
        <w:rPr>
          <w:rFonts w:eastAsia="宋体"/>
          <w:kern w:val="2"/>
          <w:szCs w:val="22"/>
          <w:shd w:val="clear" w:color="auto" w:fill="FFFFFF"/>
          <w:lang w:eastAsia="zh-CN"/>
        </w:rPr>
        <w:t>60°</w:t>
      </w:r>
      <w:r w:rsidRPr="00706657">
        <w:rPr>
          <w:rFonts w:eastAsia="宋体"/>
          <w:kern w:val="2"/>
          <w:szCs w:val="22"/>
          <w:shd w:val="clear" w:color="auto" w:fill="FFFFFF"/>
          <w:lang w:eastAsia="zh-CN"/>
        </w:rPr>
        <w:t>角，每侧竖直立柱与对应侧的三根倾斜挡杆及底座长边在同一平面内。开始时收纳架置于水平地面上，竖直立柱处于竖直方向，将收纳架以</w:t>
      </w:r>
      <w:r w:rsidRPr="00706657">
        <w:rPr>
          <w:rFonts w:eastAsia="宋体"/>
          <w:i/>
          <w:kern w:val="2"/>
          <w:szCs w:val="22"/>
          <w:shd w:val="clear" w:color="auto" w:fill="FFFFFF"/>
          <w:lang w:eastAsia="zh-CN"/>
        </w:rPr>
        <w:t>AB</w:t>
      </w:r>
      <w:r w:rsidRPr="00706657">
        <w:rPr>
          <w:rFonts w:eastAsia="宋体"/>
          <w:kern w:val="2"/>
          <w:szCs w:val="22"/>
          <w:shd w:val="clear" w:color="auto" w:fill="FFFFFF"/>
          <w:lang w:eastAsia="zh-CN"/>
        </w:rPr>
        <w:t>边为轴，沿顺时针方向缓慢旋转</w:t>
      </w:r>
      <w:r w:rsidRPr="00706657">
        <w:rPr>
          <w:rFonts w:eastAsia="宋体"/>
          <w:kern w:val="2"/>
          <w:szCs w:val="22"/>
          <w:shd w:val="clear" w:color="auto" w:fill="FFFFFF"/>
          <w:lang w:eastAsia="zh-CN"/>
        </w:rPr>
        <w:t>90°</w:t>
      </w:r>
      <w:r w:rsidRPr="00706657">
        <w:rPr>
          <w:rFonts w:eastAsia="宋体"/>
          <w:kern w:val="2"/>
          <w:szCs w:val="22"/>
          <w:shd w:val="clear" w:color="auto" w:fill="FFFFFF"/>
          <w:lang w:eastAsia="zh-CN"/>
        </w:rPr>
        <w:t>，篮球的直径大于竖直立柱与倾斜挡杆构成的两平面间的距离，不计篮球与倾斜挡杆和竖直立柱的摩擦力，篮球始终处于静止状态，则在此过程中关于第二层篮球受力情况的说法正确的是</w:t>
      </w:r>
      <w:r w:rsidRPr="00706657">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2000250" cy="1990725"/>
            <wp:effectExtent l="0" t="0" r="0" b="9525"/>
            <wp:docPr id="6" name="_x0000_i1120" descr="@@@9cd20a03-eda7-4521-b262-e06d30521a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00_i1120"/>
                    <pic:cNvPicPr/>
                  </pic:nvPicPr>
                  <pic:blipFill>
                    <a:blip xmlns:r="http://schemas.openxmlformats.org/officeDocument/2006/relationships" r:embed="rId69">
                      <a:grayscl/>
                    </a:blip>
                    <a:stretch>
                      <a:fillRect/>
                    </a:stretch>
                  </pic:blipFill>
                  <pic:spPr>
                    <a:xfrm>
                      <a:off x="0" y="0"/>
                      <a:ext cx="2000250" cy="1990725"/>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两倾斜挡杆对篮球的作用力一直减小</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B.</w:t>
      </w:r>
      <w:r w:rsidRPr="00706657">
        <w:rPr>
          <w:rFonts w:eastAsia="宋体"/>
          <w:kern w:val="2"/>
          <w:szCs w:val="22"/>
          <w:shd w:val="clear" w:color="auto" w:fill="FFFFFF"/>
          <w:lang w:eastAsia="zh-CN"/>
        </w:rPr>
        <w:t>其中一个倾斜挡杆对篮球的作用力先增大再减小</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C.</w:t>
      </w:r>
      <w:r w:rsidRPr="00706657">
        <w:rPr>
          <w:rFonts w:eastAsia="宋体"/>
          <w:kern w:val="2"/>
          <w:szCs w:val="22"/>
          <w:shd w:val="clear" w:color="auto" w:fill="FFFFFF"/>
          <w:lang w:eastAsia="zh-CN"/>
        </w:rPr>
        <w:t>两竖直立柱对篮球的作用力一直增大</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其中一个竖直立柱对篮球的作用力先增大再减小</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10．</w:t>
      </w:r>
      <w:r w:rsidRPr="00706657">
        <w:rPr>
          <w:rFonts w:eastAsia="宋体"/>
          <w:kern w:val="2"/>
          <w:szCs w:val="22"/>
          <w:shd w:val="clear" w:color="auto" w:fill="FFFFFF"/>
          <w:lang w:eastAsia="zh-CN"/>
        </w:rPr>
        <w:t>如图，倾角为</w:t>
      </w:r>
      <w:r w:rsidRPr="00706657">
        <w:rPr>
          <w:rFonts w:eastAsia="宋体"/>
          <w:i/>
          <w:kern w:val="2"/>
          <w:szCs w:val="22"/>
          <w:shd w:val="clear" w:color="auto" w:fill="FFFFFF"/>
          <w:lang w:eastAsia="zh-CN"/>
        </w:rPr>
        <w:t>θ</w:t>
      </w:r>
      <w:r w:rsidRPr="00706657">
        <w:rPr>
          <w:rFonts w:eastAsia="宋体"/>
          <w:kern w:val="2"/>
          <w:szCs w:val="22"/>
          <w:shd w:val="clear" w:color="auto" w:fill="FFFFFF"/>
          <w:lang w:eastAsia="zh-CN"/>
        </w:rPr>
        <w:t>的两平行光滑导轨上端接有阻值为</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的定值电阻，两导轨间距为</w:t>
      </w:r>
      <w:r w:rsidRPr="00706657">
        <w:rPr>
          <w:rFonts w:eastAsia="宋体"/>
          <w:i/>
          <w:kern w:val="2"/>
          <w:szCs w:val="22"/>
          <w:shd w:val="clear" w:color="auto" w:fill="FFFFFF"/>
          <w:lang w:eastAsia="zh-CN"/>
        </w:rPr>
        <w:t>L</w:t>
      </w:r>
      <w:r w:rsidRPr="00706657">
        <w:rPr>
          <w:rFonts w:eastAsia="宋体"/>
          <w:kern w:val="2"/>
          <w:szCs w:val="22"/>
          <w:shd w:val="clear" w:color="auto" w:fill="FFFFFF"/>
          <w:lang w:eastAsia="zh-CN"/>
        </w:rPr>
        <w:t>，导轨所在平面内有两个相邻的边界与导轨垂直、宽度均为</w:t>
      </w:r>
      <w:r w:rsidRPr="00706657">
        <w:rPr>
          <w:rFonts w:eastAsia="宋体"/>
          <w:i/>
          <w:kern w:val="2"/>
          <w:szCs w:val="22"/>
          <w:shd w:val="clear" w:color="auto" w:fill="FFFFFF"/>
          <w:lang w:eastAsia="zh-CN"/>
        </w:rPr>
        <w:t>d</w:t>
      </w:r>
      <w:r w:rsidRPr="00706657">
        <w:rPr>
          <w:rFonts w:eastAsia="宋体"/>
          <w:kern w:val="2"/>
          <w:szCs w:val="22"/>
          <w:shd w:val="clear" w:color="auto" w:fill="FFFFFF"/>
          <w:lang w:eastAsia="zh-CN"/>
        </w:rPr>
        <w:t>的匀强磁场区域</w:t>
      </w:r>
      <w:r w:rsidRPr="00706657">
        <w:rPr>
          <w:rFonts w:eastAsia="宋体"/>
          <w:kern w:val="2"/>
          <w:szCs w:val="22"/>
          <w:shd w:val="clear" w:color="auto" w:fill="FFFFFF"/>
          <w:lang w:eastAsia="zh-CN"/>
        </w:rPr>
        <w:t>Ⅰ</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Ⅱ</w:t>
      </w:r>
      <w:r w:rsidRPr="00706657">
        <w:rPr>
          <w:rFonts w:eastAsia="宋体"/>
          <w:kern w:val="2"/>
          <w:szCs w:val="22"/>
          <w:shd w:val="clear" w:color="auto" w:fill="FFFFFF"/>
          <w:lang w:eastAsia="zh-CN"/>
        </w:rPr>
        <w:t>，磁场方向垂直于导轨所在平面，磁感应强度大小分别为</w:t>
      </w:r>
      <w:r>
        <w:rPr>
          <w:rFonts w:ascii="Times New Roman" w:eastAsia="宋体" w:hAnsi="Times New Roman" w:cs="Times New Roman"/>
          <w:position w:val="-4"/>
          <w:sz w:val="24"/>
        </w:rPr>
        <w:object>
          <v:shape id="_x0000_i1121" o:spid="_x0000_i1055" type="#_x0000_t75" style="width:12.75pt;height:18pt" o:oleicon="f" o:ole="">
            <v:imagedata r:id="rId70" o:title=""/>
            <o:lock v:ext="edit" aspectratio="t"/>
          </v:shape>
          <o:OLEObject Type="Embed" ProgID="Equation.DSMT4" ShapeID="_x0000_i1121" DrawAspect="Content" ObjectID="_401846963" r:id="rId71"/>
        </w:object>
      </w:r>
      <w:r w:rsidRPr="00706657">
        <w:rPr>
          <w:rFonts w:eastAsia="宋体"/>
          <w:kern w:val="2"/>
          <w:szCs w:val="22"/>
          <w:shd w:val="clear" w:color="auto" w:fill="FFFFFF"/>
          <w:lang w:eastAsia="zh-CN"/>
        </w:rPr>
        <w:t>和</w:t>
      </w:r>
      <w:r>
        <w:rPr>
          <w:rFonts w:ascii="Times New Roman" w:eastAsia="宋体" w:hAnsi="Times New Roman" w:cs="Times New Roman"/>
          <w:position w:val="-4"/>
          <w:sz w:val="24"/>
        </w:rPr>
        <w:object>
          <v:shape id="_x0000_i1123" o:spid="_x0000_i1056" type="#_x0000_t75" style="width:15pt;height:18pt" o:oleicon="f" o:ole="">
            <v:imagedata r:id="rId72" o:title=""/>
            <o:lock v:ext="edit" aspectratio="t"/>
          </v:shape>
          <o:OLEObject Type="Embed" ProgID="Equation.DSMT4" ShapeID="_x0000_i1123" DrawAspect="Content" ObjectID="_973512717" r:id="rId73"/>
        </w:object>
      </w:r>
      <w:r w:rsidRPr="00706657">
        <w:rPr>
          <w:rFonts w:eastAsia="宋体"/>
          <w:kern w:val="2"/>
          <w:szCs w:val="22"/>
          <w:shd w:val="clear" w:color="auto" w:fill="FFFFFF"/>
          <w:lang w:eastAsia="zh-CN"/>
        </w:rPr>
        <w:t>，已知</w:t>
      </w:r>
      <w:r>
        <w:rPr>
          <w:rFonts w:ascii="Times New Roman" w:eastAsia="宋体" w:hAnsi="Times New Roman" w:cs="Times New Roman"/>
          <w:position w:val="-4"/>
          <w:sz w:val="24"/>
        </w:rPr>
        <w:object>
          <v:shape id="_x0000_i1125" o:spid="_x0000_i1057" type="#_x0000_t75" style="width:71.25pt;height:20.25pt" o:oleicon="f" o:ole="">
            <v:imagedata r:id="rId74" o:title=""/>
            <o:lock v:ext="edit" aspectratio="t"/>
          </v:shape>
          <o:OLEObject Type="Embed" ProgID="Equation.DSMT4" ShapeID="_x0000_i1125" DrawAspect="Content" ObjectID="_638171722" r:id="rId75"/>
        </w:object>
      </w:r>
      <w:r w:rsidRPr="00706657">
        <w:rPr>
          <w:rFonts w:eastAsia="宋体"/>
          <w:kern w:val="2"/>
          <w:szCs w:val="22"/>
          <w:shd w:val="clear" w:color="auto" w:fill="FFFFFF"/>
          <w:lang w:eastAsia="zh-CN"/>
        </w:rPr>
        <w:t>，两磁场方向相反，一质量为</w:t>
      </w:r>
      <w:r>
        <w:rPr>
          <w:rFonts w:ascii="Times New Roman" w:eastAsia="宋体" w:hAnsi="Times New Roman" w:cs="Times New Roman"/>
          <w:position w:val="-4"/>
          <w:sz w:val="24"/>
        </w:rPr>
        <w:object>
          <v:shape id="_x0000_i1127" o:spid="_x0000_i1058" type="#_x0000_t75" style="width:15pt;height:18pt" o:oleicon="f" o:ole="">
            <v:imagedata r:id="rId76" o:title=""/>
            <o:lock v:ext="edit" aspectratio="t"/>
          </v:shape>
          <o:OLEObject Type="Embed" ProgID="Equation.DSMT4" ShapeID="_x0000_i1127" DrawAspect="Content" ObjectID="_2122881600" r:id="rId77"/>
        </w:object>
      </w:r>
      <w:r w:rsidRPr="00706657">
        <w:rPr>
          <w:rFonts w:eastAsia="宋体"/>
          <w:kern w:val="2"/>
          <w:szCs w:val="22"/>
          <w:shd w:val="clear" w:color="auto" w:fill="FFFFFF"/>
          <w:lang w:eastAsia="zh-CN"/>
        </w:rPr>
        <w:t>、电阻为</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的导体棒</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从距磁场区域</w:t>
      </w:r>
      <w:r w:rsidRPr="00706657">
        <w:rPr>
          <w:rFonts w:eastAsia="宋体"/>
          <w:kern w:val="2"/>
          <w:szCs w:val="22"/>
          <w:shd w:val="clear" w:color="auto" w:fill="FFFFFF"/>
          <w:lang w:eastAsia="zh-CN"/>
        </w:rPr>
        <w:t>Ⅰ</w:t>
      </w:r>
      <w:r w:rsidRPr="00706657">
        <w:rPr>
          <w:rFonts w:eastAsia="宋体"/>
          <w:kern w:val="2"/>
          <w:szCs w:val="22"/>
          <w:shd w:val="clear" w:color="auto" w:fill="FFFFFF"/>
          <w:lang w:eastAsia="zh-CN"/>
        </w:rPr>
        <w:t>上边界一定距离处由静止释放，当导体棒</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刚进入磁场区域</w:t>
      </w:r>
      <w:r w:rsidRPr="00706657">
        <w:rPr>
          <w:rFonts w:eastAsia="宋体"/>
          <w:kern w:val="2"/>
          <w:szCs w:val="22"/>
          <w:shd w:val="clear" w:color="auto" w:fill="FFFFFF"/>
          <w:lang w:eastAsia="zh-CN"/>
        </w:rPr>
        <w:t>Ⅰ</w:t>
      </w:r>
      <w:r w:rsidRPr="00706657">
        <w:rPr>
          <w:rFonts w:eastAsia="宋体"/>
          <w:kern w:val="2"/>
          <w:szCs w:val="22"/>
          <w:shd w:val="clear" w:color="auto" w:fill="FFFFFF"/>
          <w:lang w:eastAsia="zh-CN"/>
        </w:rPr>
        <w:t>时，恰好以速度</w:t>
      </w:r>
      <w:r>
        <w:rPr>
          <w:rFonts w:ascii="Times New Roman" w:eastAsia="宋体" w:hAnsi="Times New Roman" w:cs="Times New Roman"/>
          <w:sz w:val="24"/>
        </w:rPr>
        <w:object>
          <v:shape id="_x0000_i1129" o:spid="_x0000_i1059" type="#_x0000_t75" style="width:11.25pt;height:18pt" o:oleicon="f" o:ole="">
            <v:imagedata r:id="rId78" o:title=""/>
            <o:lock v:ext="edit" aspectratio="t"/>
          </v:shape>
          <o:OLEObject Type="Embed" ProgID="Equation.DSMT4" ShapeID="_x0000_i1129" DrawAspect="Content" ObjectID="_1380182313" r:id="rId79"/>
        </w:object>
      </w:r>
      <w:r w:rsidRPr="00706657">
        <w:rPr>
          <w:rFonts w:eastAsia="宋体"/>
          <w:kern w:val="2"/>
          <w:szCs w:val="22"/>
          <w:shd w:val="clear" w:color="auto" w:fill="FFFFFF"/>
          <w:lang w:eastAsia="zh-CN"/>
        </w:rPr>
        <w:t>做匀速直线运动，在匀强磁场区城</w:t>
      </w:r>
      <w:r w:rsidRPr="00706657">
        <w:rPr>
          <w:rFonts w:eastAsia="宋体"/>
          <w:kern w:val="2"/>
          <w:szCs w:val="22"/>
          <w:shd w:val="clear" w:color="auto" w:fill="FFFFFF"/>
          <w:lang w:eastAsia="zh-CN"/>
        </w:rPr>
        <w:t>Ⅰ</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Ⅱ</w:t>
      </w:r>
      <w:r w:rsidRPr="00706657">
        <w:rPr>
          <w:rFonts w:eastAsia="宋体"/>
          <w:kern w:val="2"/>
          <w:szCs w:val="22"/>
          <w:shd w:val="clear" w:color="auto" w:fill="FFFFFF"/>
          <w:lang w:eastAsia="zh-CN"/>
        </w:rPr>
        <w:t>的分界线上固定有一个质量为</w:t>
      </w:r>
      <w:r>
        <w:rPr>
          <w:rFonts w:ascii="Times New Roman" w:eastAsia="宋体" w:hAnsi="Times New Roman" w:cs="Times New Roman"/>
          <w:position w:val="-4"/>
          <w:sz w:val="24"/>
        </w:rPr>
        <w:object>
          <v:shape id="_x0000_i1131" o:spid="_x0000_i1060" type="#_x0000_t75" style="width:15.75pt;height:18pt" o:oleicon="f" o:ole="">
            <v:imagedata r:id="rId80" o:title=""/>
            <o:lock v:ext="edit" aspectratio="t"/>
          </v:shape>
          <o:OLEObject Type="Embed" ProgID="Equation.DSMT4" ShapeID="_x0000_i1131" DrawAspect="Content" ObjectID="_1638451829" r:id="rId81"/>
        </w:object>
      </w:r>
      <w:r w:rsidRPr="00706657">
        <w:rPr>
          <w:rFonts w:eastAsia="宋体"/>
          <w:kern w:val="2"/>
          <w:szCs w:val="22"/>
          <w:shd w:val="clear" w:color="auto" w:fill="FFFFFF"/>
          <w:lang w:eastAsia="zh-CN"/>
        </w:rPr>
        <w:t>的绝缘棒</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，当导体棒</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运动到两磁场分界线处时绝缘棒</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解除锁定，导体棒</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与绝缘棒</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发生弹性碰撞，碰撞之后导体棒</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进入磁场区域</w:t>
      </w:r>
      <w:r w:rsidRPr="00706657">
        <w:rPr>
          <w:rFonts w:eastAsia="宋体"/>
          <w:kern w:val="2"/>
          <w:szCs w:val="22"/>
          <w:shd w:val="clear" w:color="auto" w:fill="FFFFFF"/>
          <w:lang w:eastAsia="zh-CN"/>
        </w:rPr>
        <w:t>Ⅱ</w:t>
      </w:r>
      <w:r w:rsidRPr="00706657">
        <w:rPr>
          <w:rFonts w:eastAsia="宋体"/>
          <w:kern w:val="2"/>
          <w:szCs w:val="22"/>
          <w:shd w:val="clear" w:color="auto" w:fill="FFFFFF"/>
          <w:lang w:eastAsia="zh-CN"/>
        </w:rPr>
        <w:t>时恰好又以速度</w:t>
      </w:r>
      <w:r>
        <w:rPr>
          <w:rFonts w:ascii="Times New Roman" w:eastAsia="宋体" w:hAnsi="Times New Roman" w:cs="Times New Roman"/>
          <w:position w:val="-4"/>
          <w:sz w:val="24"/>
        </w:rPr>
        <w:object>
          <v:shape id="_x0000_i1133" o:spid="_x0000_i1061" type="#_x0000_t75" style="width:12pt;height:18pt" o:oleicon="f" o:ole="">
            <v:imagedata r:id="rId82" o:title=""/>
            <o:lock v:ext="edit" aspectratio="t"/>
          </v:shape>
          <o:OLEObject Type="Embed" ProgID="Equation.DSMT4" ShapeID="_x0000_i1133" DrawAspect="Content" ObjectID="_65271247" r:id="rId83"/>
        </w:object>
      </w:r>
      <w:r w:rsidRPr="00706657">
        <w:rPr>
          <w:rFonts w:eastAsia="宋体"/>
          <w:kern w:val="2"/>
          <w:szCs w:val="22"/>
          <w:shd w:val="clear" w:color="auto" w:fill="FFFFFF"/>
          <w:lang w:eastAsia="zh-CN"/>
        </w:rPr>
        <w:t>做匀速直线运动，已知重力加速度为</w:t>
      </w:r>
      <w:r w:rsidRPr="00706657">
        <w:rPr>
          <w:rFonts w:eastAsia="宋体"/>
          <w:i/>
          <w:kern w:val="2"/>
          <w:szCs w:val="22"/>
          <w:shd w:val="clear" w:color="auto" w:fill="FFFFFF"/>
          <w:lang w:eastAsia="zh-CN"/>
        </w:rPr>
        <w:t>g</w:t>
      </w:r>
      <w:r w:rsidRPr="00706657">
        <w:rPr>
          <w:rFonts w:eastAsia="宋体"/>
          <w:kern w:val="2"/>
          <w:szCs w:val="22"/>
          <w:shd w:val="clear" w:color="auto" w:fill="FFFFFF"/>
          <w:lang w:eastAsia="zh-CN"/>
        </w:rPr>
        <w:t>，导轨电阻忽略不计，运动过程中导体棒</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始终与导轨接触良好且与导轨垂直，下列说法正确的是</w:t>
      </w:r>
      <w:r w:rsidRPr="00706657">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2124075" cy="1571625"/>
            <wp:effectExtent l="0" t="0" r="9525" b="9525"/>
            <wp:docPr id="7" name="_x0000_i1135" descr="@@@85b6da26-0d73-419b-a2de-a464103492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_x0000_i1135"/>
                    <pic:cNvPicPr/>
                  </pic:nvPicPr>
                  <pic:blipFill>
                    <a:blip xmlns:r="http://schemas.openxmlformats.org/officeDocument/2006/relationships" r:embed="rId84">
                      <a:grayscl/>
                    </a:blip>
                    <a:stretch>
                      <a:fillRect/>
                    </a:stretch>
                  </pic:blipFill>
                  <pic:spPr>
                    <a:xfrm>
                      <a:off x="0" y="0"/>
                      <a:ext cx="2124075" cy="1571625"/>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导体棒</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在两磁场中运动的速度之比为</w:t>
      </w:r>
      <w:r>
        <w:rPr>
          <w:rFonts w:ascii="Times New Roman" w:eastAsia="宋体" w:hAnsi="Times New Roman" w:cs="Times New Roman"/>
          <w:position w:val="-4"/>
          <w:sz w:val="24"/>
        </w:rPr>
        <w:object>
          <v:shape id="_x0000_i1136" o:spid="_x0000_i1062" type="#_x0000_t75" style="width:66pt;height:20.25pt" o:oleicon="f" o:ole="">
            <v:imagedata r:id="rId85" o:title=""/>
            <o:lock v:ext="edit" aspectratio="t"/>
          </v:shape>
          <o:OLEObject Type="Embed" ProgID="Equation.DSMT4" ShapeID="_x0000_i1136" DrawAspect="Content" ObjectID="_818200948" r:id="rId86"/>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5"/>
          <w:cols w:space="720"/>
          <w:vAlign w:val="top"/>
          <w:titlePg w:val="0"/>
          <w:docGrid w:linePitch="360"/>
        </w:sectPr>
      </w:pPr>
      <w:r w:rsidRPr="00706657">
        <w:rPr>
          <w:rFonts w:eastAsia="宋体"/>
          <w:kern w:val="2"/>
          <w:szCs w:val="22"/>
          <w:shd w:val="clear" w:color="auto" w:fill="FFFFFF"/>
          <w:lang w:eastAsia="zh-CN"/>
        </w:rPr>
        <w:t>B.</w:t>
      </w:r>
      <w:r w:rsidRPr="00706657">
        <w:rPr>
          <w:rFonts w:eastAsia="宋体"/>
          <w:kern w:val="2"/>
          <w:szCs w:val="22"/>
          <w:shd w:val="clear" w:color="auto" w:fill="FFFFFF"/>
          <w:lang w:eastAsia="zh-CN"/>
        </w:rPr>
        <w:t>两棒质量之比为</w:t>
      </w:r>
      <w:r>
        <w:rPr>
          <w:rFonts w:ascii="Times New Roman" w:eastAsia="宋体" w:hAnsi="Times New Roman" w:cs="Times New Roman"/>
          <w:position w:val="-4"/>
          <w:sz w:val="24"/>
        </w:rPr>
        <w:object>
          <v:shape id="_x0000_i1138" o:spid="_x0000_i1063" type="#_x0000_t75" style="width:65.25pt;height:18pt" o:oleicon="f" o:ole="">
            <v:imagedata r:id="rId87" o:title=""/>
            <o:lock v:ext="edit" aspectratio="t"/>
          </v:shape>
          <o:OLEObject Type="Embed" ProgID="Equation.DSMT4" ShapeID="_x0000_i1138" DrawAspect="Content" ObjectID="_736891500" r:id="rId88"/>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C.</w:t>
      </w:r>
      <w:r w:rsidRPr="00706657">
        <w:rPr>
          <w:rFonts w:eastAsia="宋体"/>
          <w:kern w:val="2"/>
          <w:szCs w:val="22"/>
          <w:shd w:val="clear" w:color="auto" w:fill="FFFFFF"/>
          <w:lang w:eastAsia="zh-CN"/>
        </w:rPr>
        <w:t>导体棒</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穿过磁场区域</w:t>
      </w:r>
      <w:r w:rsidRPr="00706657">
        <w:rPr>
          <w:rFonts w:eastAsia="宋体"/>
          <w:kern w:val="2"/>
          <w:szCs w:val="22"/>
          <w:shd w:val="clear" w:color="auto" w:fill="FFFFFF"/>
          <w:lang w:eastAsia="zh-CN"/>
        </w:rPr>
        <w:t>Ⅰ</w:t>
      </w:r>
      <w:r w:rsidRPr="00706657">
        <w:rPr>
          <w:rFonts w:eastAsia="宋体"/>
          <w:kern w:val="2"/>
          <w:szCs w:val="22"/>
          <w:shd w:val="clear" w:color="auto" w:fill="FFFFFF"/>
          <w:lang w:eastAsia="zh-CN"/>
        </w:rPr>
        <w:t>和磁场区域</w:t>
      </w:r>
      <w:r w:rsidRPr="00706657">
        <w:rPr>
          <w:rFonts w:eastAsia="宋体"/>
          <w:kern w:val="2"/>
          <w:szCs w:val="22"/>
          <w:shd w:val="clear" w:color="auto" w:fill="FFFFFF"/>
          <w:lang w:eastAsia="zh-CN"/>
        </w:rPr>
        <w:t>Ⅱ</w:t>
      </w:r>
      <w:r w:rsidRPr="00706657">
        <w:rPr>
          <w:rFonts w:eastAsia="宋体"/>
          <w:kern w:val="2"/>
          <w:szCs w:val="22"/>
          <w:shd w:val="clear" w:color="auto" w:fill="FFFFFF"/>
          <w:lang w:eastAsia="zh-CN"/>
        </w:rPr>
        <w:t>的过程中通过导体棒</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的电荷量为</w:t>
      </w:r>
      <w:r>
        <w:rPr>
          <w:rFonts w:ascii="Times New Roman" w:eastAsia="宋体" w:hAnsi="Times New Roman" w:cs="Times New Roman"/>
          <w:position w:val="-4"/>
          <w:sz w:val="24"/>
        </w:rPr>
        <w:object>
          <v:shape id="_x0000_i1140" o:spid="_x0000_i1064" type="#_x0000_t75" style="width:63.75pt;height:33pt" o:oleicon="f" o:ole="">
            <v:imagedata r:id="rId89" o:title=""/>
            <o:lock v:ext="edit" aspectratio="t"/>
          </v:shape>
          <o:OLEObject Type="Embed" ProgID="Equation.DSMT4" ShapeID="_x0000_i1140" DrawAspect="Content" ObjectID="_2056119311" r:id="rId90"/>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导体棒</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穿过磁场区域</w:t>
      </w:r>
      <w:r w:rsidRPr="00706657">
        <w:rPr>
          <w:rFonts w:eastAsia="宋体"/>
          <w:kern w:val="2"/>
          <w:szCs w:val="22"/>
          <w:shd w:val="clear" w:color="auto" w:fill="FFFFFF"/>
          <w:lang w:eastAsia="zh-CN"/>
        </w:rPr>
        <w:t>Ⅰ</w:t>
      </w:r>
      <w:r w:rsidRPr="00706657">
        <w:rPr>
          <w:rFonts w:eastAsia="宋体"/>
          <w:kern w:val="2"/>
          <w:szCs w:val="22"/>
          <w:shd w:val="clear" w:color="auto" w:fill="FFFFFF"/>
          <w:lang w:eastAsia="zh-CN"/>
        </w:rPr>
        <w:t>和磁场区域</w:t>
      </w:r>
      <w:r w:rsidRPr="00706657">
        <w:rPr>
          <w:rFonts w:eastAsia="宋体"/>
          <w:kern w:val="2"/>
          <w:szCs w:val="22"/>
          <w:shd w:val="clear" w:color="auto" w:fill="FFFFFF"/>
          <w:lang w:eastAsia="zh-CN"/>
        </w:rPr>
        <w:t>Ⅱ</w:t>
      </w:r>
      <w:r w:rsidRPr="00706657">
        <w:rPr>
          <w:rFonts w:eastAsia="宋体"/>
          <w:kern w:val="2"/>
          <w:szCs w:val="22"/>
          <w:shd w:val="clear" w:color="auto" w:fill="FFFFFF"/>
          <w:lang w:eastAsia="zh-CN"/>
        </w:rPr>
        <w:t>的过程中电阻</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中产生的热量小于</w:t>
      </w:r>
      <w:r>
        <w:rPr>
          <w:rFonts w:ascii="Times New Roman" w:eastAsia="宋体" w:hAnsi="Times New Roman" w:cs="Times New Roman"/>
          <w:position w:val="-4"/>
          <w:sz w:val="24"/>
        </w:rPr>
        <w:object>
          <v:shape id="_x0000_i1142" o:spid="_x0000_i1065" type="#_x0000_t75" style="width:135pt;height:30.75pt" o:oleicon="f" o:ole="">
            <v:imagedata r:id="rId91" o:title=""/>
            <o:lock v:ext="edit" aspectratio="t"/>
          </v:shape>
          <o:OLEObject Type="Embed" ProgID="Equation.DSMT4" ShapeID="_x0000_i1142" DrawAspect="Content" ObjectID="_1084756724" r:id="rId92"/>
        </w:object>
      </w:r>
    </w:p>
    <w:p w:rsidR="00A77B3E">
      <w:pPr>
        <w:jc w:val="left"/>
        <w:rPr>
          <w:rFonts w:eastAsia="微软雅黑"/>
          <w:b/>
        </w:rPr>
      </w:pPr>
      <w:r>
        <w:rPr>
          <w:rFonts w:eastAsia="微软雅黑"/>
          <w:b/>
          <w:sz w:val="24"/>
        </w:rPr>
        <w:t>三、实验题</w:t>
      </w:r>
    </w:p>
    <w:p w:rsidR="007D2F70">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11．</w:t>
      </w:r>
      <w:r w:rsidRPr="00706657">
        <w:rPr>
          <w:rFonts w:eastAsia="宋体"/>
          <w:kern w:val="2"/>
          <w:szCs w:val="22"/>
          <w:shd w:val="clear" w:color="auto" w:fill="FFFFFF"/>
          <w:lang w:eastAsia="zh-CN"/>
        </w:rPr>
        <w:t>某物理实验小组用如图甲所示的装置做</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验证机械能守恒定律</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实验，在气垫导轨上安装了一个光电门，滑块上固定</w:t>
      </w:r>
      <w:r w:rsidRPr="00706657">
        <w:rPr>
          <w:rFonts w:eastAsia="宋体"/>
          <w:kern w:val="2"/>
          <w:szCs w:val="22"/>
          <w:shd w:val="clear" w:color="auto" w:fill="FFFFFF"/>
          <w:lang w:eastAsia="zh-CN"/>
        </w:rPr>
        <w:t>一</w:t>
      </w:r>
      <w:r w:rsidRPr="00706657">
        <w:rPr>
          <w:rFonts w:eastAsia="宋体"/>
          <w:kern w:val="2"/>
          <w:szCs w:val="22"/>
          <w:shd w:val="clear" w:color="auto" w:fill="FFFFFF"/>
          <w:lang w:eastAsia="zh-CN"/>
        </w:rPr>
        <w:t>竖直遮光条，用天平测出滑块和</w:t>
      </w:r>
      <w:r w:rsidRPr="00706657">
        <w:rPr>
          <w:rFonts w:eastAsia="宋体"/>
          <w:kern w:val="2"/>
          <w:szCs w:val="22"/>
          <w:shd w:val="clear" w:color="auto" w:fill="FFFFFF"/>
          <w:lang w:eastAsia="zh-CN"/>
        </w:rPr>
        <w:t>槽码</w:t>
      </w:r>
      <w:r w:rsidRPr="00706657">
        <w:rPr>
          <w:rFonts w:eastAsia="宋体"/>
          <w:kern w:val="2"/>
          <w:szCs w:val="22"/>
          <w:shd w:val="clear" w:color="auto" w:fill="FFFFFF"/>
          <w:lang w:eastAsia="zh-CN"/>
        </w:rPr>
        <w:t>的质量，分别为</w:t>
      </w:r>
      <w:r w:rsidRPr="00706657">
        <w:rPr>
          <w:rFonts w:eastAsia="宋体"/>
          <w:i/>
          <w:kern w:val="2"/>
          <w:szCs w:val="22"/>
          <w:shd w:val="clear" w:color="auto" w:fill="FFFFFF"/>
          <w:lang w:eastAsia="zh-CN"/>
        </w:rPr>
        <w:t>M</w:t>
      </w:r>
      <w:r w:rsidRPr="00706657">
        <w:rPr>
          <w:rFonts w:eastAsia="宋体"/>
          <w:kern w:val="2"/>
          <w:szCs w:val="22"/>
          <w:shd w:val="clear" w:color="auto" w:fill="FFFFFF"/>
          <w:lang w:eastAsia="zh-CN"/>
        </w:rPr>
        <w:t>和</w:t>
      </w:r>
      <w:r w:rsidRPr="00706657">
        <w:rPr>
          <w:rFonts w:eastAsia="宋体"/>
          <w:i/>
          <w:kern w:val="2"/>
          <w:szCs w:val="22"/>
          <w:shd w:val="clear" w:color="auto" w:fill="FFFFFF"/>
          <w:lang w:eastAsia="zh-CN"/>
        </w:rPr>
        <w:t>m</w:t>
      </w:r>
      <w:r w:rsidRPr="00706657">
        <w:rPr>
          <w:rFonts w:eastAsia="宋体"/>
          <w:kern w:val="2"/>
          <w:szCs w:val="22"/>
          <w:shd w:val="clear" w:color="auto" w:fill="FFFFFF"/>
          <w:lang w:eastAsia="zh-CN"/>
        </w:rPr>
        <w:t>，滑块用细线绕过定滑轮</w:t>
      </w:r>
      <w:r w:rsidRPr="00706657">
        <w:rPr>
          <w:rFonts w:eastAsia="宋体"/>
          <w:kern w:val="2"/>
          <w:szCs w:val="22"/>
          <w:shd w:val="clear" w:color="auto" w:fill="FFFFFF"/>
          <w:lang w:eastAsia="zh-CN"/>
        </w:rPr>
        <w:t>与槽码相连</w:t>
      </w:r>
      <w:r w:rsidRPr="00706657">
        <w:rPr>
          <w:rFonts w:eastAsia="宋体"/>
          <w:kern w:val="2"/>
          <w:szCs w:val="22"/>
          <w:shd w:val="clear" w:color="auto" w:fill="FFFFFF"/>
          <w:lang w:eastAsia="zh-CN"/>
        </w:rPr>
        <w:t>。调整气垫导轨水平，并使细线与导轨平行。将滑块从</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点由静止释放，滑块经过光电门时</w:t>
      </w:r>
      <w:r w:rsidRPr="00706657">
        <w:rPr>
          <w:rFonts w:eastAsia="宋体"/>
          <w:kern w:val="2"/>
          <w:szCs w:val="22"/>
          <w:shd w:val="clear" w:color="auto" w:fill="FFFFFF"/>
          <w:lang w:eastAsia="zh-CN"/>
        </w:rPr>
        <w:t>槽码未</w:t>
      </w:r>
      <w:r w:rsidRPr="00706657">
        <w:rPr>
          <w:rFonts w:eastAsia="宋体"/>
          <w:kern w:val="2"/>
          <w:szCs w:val="22"/>
          <w:shd w:val="clear" w:color="auto" w:fill="FFFFFF"/>
          <w:lang w:eastAsia="zh-CN"/>
        </w:rPr>
        <w:t>着地，光电计时器记录下遮光</w:t>
      </w:r>
      <w:r w:rsidRPr="00706657">
        <w:rPr>
          <w:rFonts w:eastAsia="宋体"/>
          <w:kern w:val="2"/>
          <w:szCs w:val="22"/>
          <w:shd w:val="clear" w:color="auto" w:fill="FFFFFF"/>
          <w:lang w:eastAsia="zh-CN"/>
        </w:rPr>
        <w:t>条通过</w:t>
      </w:r>
      <w:r w:rsidRPr="00706657">
        <w:rPr>
          <w:rFonts w:eastAsia="宋体"/>
          <w:kern w:val="2"/>
          <w:szCs w:val="22"/>
          <w:shd w:val="clear" w:color="auto" w:fill="FFFFFF"/>
          <w:lang w:eastAsia="zh-CN"/>
        </w:rPr>
        <w:t>光电门的时间为</w:t>
      </w:r>
      <w:r w:rsidRPr="00706657">
        <w:rPr>
          <w:rFonts w:eastAsia="宋体"/>
          <w:i/>
          <w:kern w:val="2"/>
          <w:szCs w:val="22"/>
          <w:shd w:val="clear" w:color="auto" w:fill="FFFFFF"/>
          <w:lang w:eastAsia="zh-CN"/>
        </w:rPr>
        <w:t>t</w:t>
      </w:r>
      <w:r w:rsidRPr="00706657">
        <w:rPr>
          <w:rFonts w:eastAsia="宋体"/>
          <w:kern w:val="2"/>
          <w:szCs w:val="22"/>
          <w:shd w:val="clear" w:color="auto" w:fill="FFFFFF"/>
          <w:lang w:eastAsia="zh-CN"/>
        </w:rPr>
        <w:t>，测得滑块在释放点</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时遮光条与光电门间的距离为</w:t>
      </w:r>
      <w:r w:rsidRPr="00706657">
        <w:rPr>
          <w:rFonts w:eastAsia="宋体"/>
          <w:i/>
          <w:kern w:val="2"/>
          <w:szCs w:val="22"/>
          <w:shd w:val="clear" w:color="auto" w:fill="FFFFFF"/>
          <w:lang w:eastAsia="zh-CN"/>
        </w:rPr>
        <w:t>L</w:t>
      </w:r>
      <w:r w:rsidRPr="00706657">
        <w:rPr>
          <w:rFonts w:eastAsia="宋体"/>
          <w:kern w:val="2"/>
          <w:szCs w:val="22"/>
          <w:shd w:val="clear" w:color="auto" w:fill="FFFFFF"/>
          <w:lang w:eastAsia="zh-CN"/>
        </w:rPr>
        <w:t>。已知当地的重力加速度为</w:t>
      </w:r>
      <w:r w:rsidRPr="00706657">
        <w:rPr>
          <w:rFonts w:eastAsia="宋体"/>
          <w:i/>
          <w:kern w:val="2"/>
          <w:szCs w:val="22"/>
          <w:shd w:val="clear" w:color="auto" w:fill="FFFFFF"/>
          <w:lang w:eastAsia="zh-CN"/>
        </w:rPr>
        <w:t>g</w:t>
      </w:r>
      <w:r w:rsidRPr="00706657">
        <w:rPr>
          <w:rFonts w:eastAsia="宋体"/>
          <w:kern w:val="2"/>
          <w:szCs w:val="22"/>
          <w:shd w:val="clear" w:color="auto" w:fill="FFFFFF"/>
          <w:lang w:eastAsia="zh-CN"/>
        </w:rPr>
        <w:t>。</w:t>
      </w:r>
    </w:p>
    <w:p w:rsidR="007D2F70">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4819650" cy="1809750"/>
            <wp:effectExtent l="0" t="0" r="0" b="0"/>
            <wp:docPr id="8" name="_x0000_i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_x0000_i1155"/>
                    <pic:cNvPicPr/>
                  </pic:nvPicPr>
                  <pic:blipFill>
                    <a:blip xmlns:r="http://schemas.openxmlformats.org/officeDocument/2006/relationships" r:embed="rId93"/>
                    <a:stretch>
                      <a:fillRect/>
                    </a:stretch>
                  </pic:blipFill>
                  <pic:spPr>
                    <a:xfrm>
                      <a:off x="0" y="0"/>
                      <a:ext cx="4819650" cy="1809750"/>
                    </a:xfrm>
                    <a:prstGeom prst="rect">
                      <a:avLst/>
                    </a:prstGeom>
                  </pic:spPr>
                </pic:pic>
              </a:graphicData>
            </a:graphic>
          </wp:inline>
        </w:drawing>
      </w:r>
    </w:p>
    <w:p w:rsidR="007D2F70">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4114800" cy="1200150"/>
            <wp:effectExtent l="0" t="0" r="0" b="0"/>
            <wp:docPr id="9" name="_x0000_i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_x0000_i1156"/>
                    <pic:cNvPicPr/>
                  </pic:nvPicPr>
                  <pic:blipFill>
                    <a:blip xmlns:r="http://schemas.openxmlformats.org/officeDocument/2006/relationships" r:embed="rId94"/>
                    <a:stretch>
                      <a:fillRect/>
                    </a:stretch>
                  </pic:blipFill>
                  <pic:spPr>
                    <a:xfrm>
                      <a:off x="0" y="0"/>
                      <a:ext cx="4114800" cy="1200150"/>
                    </a:xfrm>
                    <a:prstGeom prst="rect">
                      <a:avLst/>
                    </a:prstGeom>
                  </pic:spPr>
                </pic:pic>
              </a:graphicData>
            </a:graphic>
          </wp:inline>
        </w:drawing>
      </w:r>
    </w:p>
    <w:p w:rsidR="007D2F70">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1</w:t>
      </w:r>
      <w:r w:rsidRPr="00706657">
        <w:rPr>
          <w:rFonts w:eastAsia="宋体"/>
          <w:kern w:val="2"/>
          <w:szCs w:val="22"/>
          <w:shd w:val="clear" w:color="auto" w:fill="FFFFFF"/>
          <w:lang w:eastAsia="zh-CN"/>
        </w:rPr>
        <w:t>）用游标卡尺测量遮光条的宽度，若测量结果如图乙所示，则遮光条的宽度</w:t>
      </w:r>
      <w:r>
        <w:rPr>
          <w:rFonts w:ascii="Times New Roman" w:eastAsia="宋体" w:hAnsi="Times New Roman" w:cs="Times New Roman"/>
          <w:sz w:val="24"/>
        </w:rPr>
        <w:object>
          <v:shape id="_x0000_i1066" type="#_x0000_t75" style="width:20.25pt;height:14.25pt" o:oleicon="f" o:ole="">
            <v:imagedata r:id="rId95" o:title=""/>
          </v:shape>
          <o:OLEObject Type="Embed" ProgID="Equation.DSMT4" ShapeID="_x0000_i1066" DrawAspect="Content" ObjectID="_1771345082" r:id="rId96"/>
        </w:object>
      </w:r>
      <w:r w:rsidRPr="00706657">
        <w:rPr>
          <w:rFonts w:eastAsia="宋体"/>
          <w:kern w:val="2"/>
          <w:szCs w:val="22"/>
          <w:shd w:val="clear" w:color="auto" w:fill="FFFFFF"/>
          <w:lang w:eastAsia="zh-CN"/>
        </w:rPr>
        <w:t>______mm</w:t>
      </w:r>
      <w:r w:rsidRPr="00706657">
        <w:rPr>
          <w:rFonts w:eastAsia="宋体"/>
          <w:kern w:val="2"/>
          <w:szCs w:val="22"/>
          <w:shd w:val="clear" w:color="auto" w:fill="FFFFFF"/>
          <w:lang w:eastAsia="zh-CN"/>
        </w:rPr>
        <w:t>。</w:t>
      </w:r>
    </w:p>
    <w:p w:rsidR="007D2F70">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6"/>
          <w:cols w:space="720"/>
          <w:vAlign w:val="top"/>
          <w:titlePg w:val="0"/>
          <w:docGrid w:linePitch="360"/>
        </w:sect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2</w:t>
      </w:r>
      <w:r w:rsidRPr="00706657">
        <w:rPr>
          <w:rFonts w:eastAsia="宋体"/>
          <w:kern w:val="2"/>
          <w:szCs w:val="22"/>
          <w:shd w:val="clear" w:color="auto" w:fill="FFFFFF"/>
          <w:lang w:eastAsia="zh-CN"/>
        </w:rPr>
        <w:t>）多次改变光电门的位置，重复上述实验，</w:t>
      </w:r>
      <w:r w:rsidRPr="00706657">
        <w:rPr>
          <w:rFonts w:eastAsia="宋体"/>
          <w:kern w:val="2"/>
          <w:szCs w:val="22"/>
          <w:shd w:val="clear" w:color="auto" w:fill="FFFFFF"/>
          <w:lang w:eastAsia="zh-CN"/>
        </w:rPr>
        <w:t>作出</w:t>
      </w:r>
      <w:r w:rsidRPr="00706657">
        <w:rPr>
          <w:rFonts w:eastAsia="宋体"/>
          <w:i/>
          <w:kern w:val="2"/>
          <w:szCs w:val="22"/>
          <w:shd w:val="clear" w:color="auto" w:fill="FFFFFF"/>
          <w:lang w:eastAsia="zh-CN"/>
        </w:rPr>
        <w:t>L</w:t>
      </w:r>
      <w:r w:rsidRPr="00706657">
        <w:rPr>
          <w:rFonts w:eastAsia="宋体"/>
          <w:kern w:val="2"/>
          <w:szCs w:val="22"/>
          <w:shd w:val="clear" w:color="auto" w:fill="FFFFFF"/>
          <w:lang w:eastAsia="zh-CN"/>
        </w:rPr>
        <w:t>随</w:t>
      </w:r>
      <w:r>
        <w:rPr>
          <w:rFonts w:ascii="Times New Roman" w:eastAsia="宋体" w:hAnsi="Times New Roman" w:cs="Times New Roman"/>
          <w:position w:val="-4"/>
          <w:sz w:val="24"/>
        </w:rPr>
        <w:object>
          <v:shape id="_x0000_i1067" type="#_x0000_t75" style="width:14.25pt;height:30.75pt" o:oleicon="f" o:ole="">
            <v:imagedata r:id="rId97" o:title=""/>
          </v:shape>
          <o:OLEObject Type="Embed" ProgID="Equation.DSMT4" ShapeID="_x0000_i1067" DrawAspect="Content" ObjectID="_1771345083" r:id="rId98"/>
        </w:object>
      </w:r>
      <w:r w:rsidRPr="00706657">
        <w:rPr>
          <w:rFonts w:eastAsia="宋体"/>
          <w:kern w:val="2"/>
          <w:szCs w:val="22"/>
          <w:shd w:val="clear" w:color="auto" w:fill="FFFFFF"/>
          <w:lang w:eastAsia="zh-CN"/>
        </w:rPr>
        <w:t>的变化图像如图丙所示，图线为过坐标原点的直线，如果在误差允许的范围内当地的重力加速度大小为</w:t>
      </w:r>
      <w:r>
        <w:rPr>
          <w:rFonts w:ascii="Times New Roman" w:eastAsia="宋体" w:hAnsi="Times New Roman" w:cs="Times New Roman"/>
          <w:sz w:val="24"/>
        </w:rPr>
        <w:object>
          <v:shape id="_x0000_i1068" type="#_x0000_t75" style="width:21pt;height:12.75pt" o:oleicon="f" o:ole="">
            <v:imagedata r:id="rId99" o:title=""/>
          </v:shape>
          <o:OLEObject Type="Embed" ProgID="Equation.DSMT4" ShapeID="_x0000_i1068" DrawAspect="Content" ObjectID="_1771345084" r:id="rId100"/>
        </w:object>
      </w:r>
      <w:r w:rsidRPr="00706657">
        <w:rPr>
          <w:rFonts w:eastAsia="宋体"/>
          <w:kern w:val="2"/>
          <w:szCs w:val="22"/>
          <w:shd w:val="clear" w:color="auto" w:fill="FFFFFF"/>
          <w:lang w:eastAsia="zh-CN"/>
        </w:rPr>
        <w:t>______</w:t>
      </w:r>
      <w:r w:rsidRPr="00706657">
        <w:rPr>
          <w:rFonts w:eastAsia="宋体"/>
          <w:kern w:val="2"/>
          <w:szCs w:val="22"/>
          <w:shd w:val="clear" w:color="auto" w:fill="FFFFFF"/>
          <w:lang w:eastAsia="zh-CN"/>
        </w:rPr>
        <w:t>（用题中已知量和测得的物理量符号表示）时，可以</w:t>
      </w:r>
      <w:r w:rsidRPr="00706657">
        <w:rPr>
          <w:rFonts w:eastAsia="宋体"/>
          <w:kern w:val="2"/>
          <w:szCs w:val="22"/>
          <w:shd w:val="clear" w:color="auto" w:fill="FFFFFF"/>
          <w:lang w:eastAsia="zh-CN"/>
        </w:rPr>
        <w:t>判断槽码带动</w:t>
      </w:r>
      <w:r w:rsidRPr="00706657">
        <w:rPr>
          <w:rFonts w:eastAsia="宋体"/>
          <w:kern w:val="2"/>
          <w:szCs w:val="22"/>
          <w:shd w:val="clear" w:color="auto" w:fill="FFFFFF"/>
          <w:lang w:eastAsia="zh-CN"/>
        </w:rPr>
        <w:t>滑块运动过程中机械能守恒。</w:t>
      </w:r>
    </w:p>
    <w:p w:rsidR="007D2F70">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noProof/>
        </w:rPr>
        <w:drawing>
          <wp:inline distT="0" distB="0" distL="0" distR="0">
            <wp:extent cx="1381125" cy="1285875"/>
            <wp:effectExtent l="0" t="0" r="9525" b="9525"/>
            <wp:docPr id="1184854415" name="图片 1" descr="C:\Users\Administrator\AppData\Local\Temp\企业微信截图_17098108202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54415" name="Picture 4" descr="C:\Users\Administrator\AppData\Local\Temp\企业微信截图_1709810820260.png"/>
                    <pic:cNvPicPr>
                      <a:picLocks noChangeAspect="1" noChangeArrowheads="1"/>
                    </pic:cNvPicPr>
                  </pic:nvPicPr>
                  <pic:blipFill>
                    <a:blip xmlns:r="http://schemas.openxmlformats.org/officeDocument/2006/relationships" r:embed="rId101">
                      <a:extLst>
                        <a:ext xmlns:a="http://schemas.openxmlformats.org/drawingml/2006/main" uri="{28A0092B-C50C-407E-A947-70E740481C1C}">
                          <a14:useLocalDpi xmlns:a14="http://schemas.microsoft.com/office/drawing/2010/main" val="0"/>
                        </a:ext>
                      </a:extLst>
                    </a:blip>
                    <a:stretch>
                      <a:fillRect/>
                    </a:stretch>
                  </pic:blipFill>
                  <pic:spPr bwMode="auto">
                    <a:xfrm>
                      <a:off x="0" y="0"/>
                      <a:ext cx="1381125" cy="1285875"/>
                    </a:xfrm>
                    <a:prstGeom prst="rect">
                      <a:avLst/>
                    </a:prstGeom>
                    <a:noFill/>
                    <a:ln>
                      <a:noFill/>
                    </a:ln>
                  </pic:spPr>
                </pic:pic>
              </a:graphicData>
            </a:graphic>
          </wp:inline>
        </w:drawing>
      </w:r>
    </w:p>
    <w:p w:rsidR="007D2F70">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3</w:t>
      </w:r>
      <w:r w:rsidRPr="00706657">
        <w:rPr>
          <w:rFonts w:eastAsia="宋体"/>
          <w:kern w:val="2"/>
          <w:szCs w:val="22"/>
          <w:shd w:val="clear" w:color="auto" w:fill="FFFFFF"/>
          <w:lang w:eastAsia="zh-CN"/>
        </w:rPr>
        <w:t>）如果实验前没有调整到气垫导轨水平，而是带滑轮的一端较低，其他实验操作和实验数据读数均正确，这样根据图像计算出的重力加速度大小应</w:t>
      </w:r>
      <w:r w:rsidRPr="00706657">
        <w:rPr>
          <w:rFonts w:eastAsia="宋体"/>
          <w:kern w:val="2"/>
          <w:szCs w:val="22"/>
          <w:shd w:val="clear" w:color="auto" w:fill="FFFFFF"/>
          <w:lang w:eastAsia="zh-CN"/>
        </w:rPr>
        <w:t>______</w:t>
      </w:r>
      <w:r w:rsidRPr="00706657">
        <w:rPr>
          <w:rFonts w:eastAsia="宋体"/>
          <w:kern w:val="2"/>
          <w:szCs w:val="22"/>
          <w:shd w:val="clear" w:color="auto" w:fill="FFFFFF"/>
          <w:lang w:eastAsia="zh-CN"/>
        </w:rPr>
        <w:t>（选填</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大于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小于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或</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等于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）当地的重力加速度大小。</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12．</w:t>
      </w:r>
      <w:r w:rsidRPr="00706657">
        <w:rPr>
          <w:rFonts w:eastAsia="宋体"/>
          <w:kern w:val="2"/>
          <w:szCs w:val="22"/>
          <w:shd w:val="clear" w:color="auto" w:fill="FFFFFF"/>
          <w:lang w:eastAsia="zh-CN"/>
        </w:rPr>
        <w:t>某物理兴趣小组的同学从一款报废的电子产品中拆下一个电池，通过查阅说明书了解到该电池的电动势约为</w:t>
      </w:r>
      <w:r w:rsidRPr="00706657">
        <w:rPr>
          <w:rFonts w:eastAsia="宋体"/>
          <w:kern w:val="2"/>
          <w:szCs w:val="22"/>
          <w:shd w:val="clear" w:color="auto" w:fill="FFFFFF"/>
          <w:lang w:eastAsia="zh-CN"/>
        </w:rPr>
        <w:t>3.0V</w:t>
      </w:r>
      <w:r w:rsidRPr="00706657">
        <w:rPr>
          <w:rFonts w:eastAsia="宋体"/>
          <w:kern w:val="2"/>
          <w:szCs w:val="22"/>
          <w:shd w:val="clear" w:color="auto" w:fill="FFFFFF"/>
          <w:lang w:eastAsia="zh-CN"/>
        </w:rPr>
        <w:t>。他们通过实验尽量准确地测出该电池的电动势和内阻。除了待测电池，实验室可提供的器材还有：</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电流表</w:t>
      </w: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（量程为</w:t>
      </w:r>
      <w:r w:rsidRPr="00706657">
        <w:rPr>
          <w:rFonts w:eastAsia="宋体"/>
          <w:kern w:val="2"/>
          <w:szCs w:val="22"/>
          <w:shd w:val="clear" w:color="auto" w:fill="FFFFFF"/>
          <w:lang w:eastAsia="zh-CN"/>
        </w:rPr>
        <w:t>0~10mA</w:t>
      </w:r>
      <w:r w:rsidRPr="00706657">
        <w:rPr>
          <w:rFonts w:eastAsia="宋体"/>
          <w:kern w:val="2"/>
          <w:szCs w:val="22"/>
          <w:shd w:val="clear" w:color="auto" w:fill="FFFFFF"/>
          <w:lang w:eastAsia="zh-CN"/>
        </w:rPr>
        <w:t>，内阻约为</w:t>
      </w:r>
      <w:r>
        <w:rPr>
          <w:rFonts w:ascii="Times New Roman" w:eastAsia="宋体" w:hAnsi="Times New Roman" w:cs="Times New Roman"/>
          <w:position w:val="-4"/>
          <w:sz w:val="24"/>
        </w:rPr>
        <w:object>
          <v:shape id="_x0000_i1069" type="#_x0000_t75" style="width:24.75pt;height:14.25pt" o:oleicon="f" o:ole="">
            <v:imagedata r:id="rId102" o:title=""/>
          </v:shape>
          <o:OLEObject Type="Embed" ProgID="Equation.DSMT4" ShapeID="_x0000_i1069" DrawAspect="Content" ObjectID="_1771345155" r:id="rId103"/>
        </w:object>
      </w:r>
      <w:r w:rsidRPr="00706657">
        <w:rPr>
          <w:rFonts w:eastAsia="宋体"/>
          <w:kern w:val="2"/>
          <w:szCs w:val="22"/>
          <w:shd w:val="clear" w:color="auto" w:fill="FFFFFF"/>
          <w:lang w:eastAsia="zh-CN"/>
        </w:rPr>
        <w:t>）</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B.</w:t>
      </w:r>
      <w:r w:rsidRPr="00706657">
        <w:rPr>
          <w:rFonts w:eastAsia="宋体"/>
          <w:kern w:val="2"/>
          <w:szCs w:val="22"/>
          <w:shd w:val="clear" w:color="auto" w:fill="FFFFFF"/>
          <w:lang w:eastAsia="zh-CN"/>
        </w:rPr>
        <w:t>灵敏电流计</w:t>
      </w:r>
      <w:r w:rsidRPr="00706657">
        <w:rPr>
          <w:rFonts w:eastAsia="宋体"/>
          <w:kern w:val="2"/>
          <w:szCs w:val="22"/>
          <w:shd w:val="clear" w:color="auto" w:fill="FFFFFF"/>
          <w:lang w:eastAsia="zh-CN"/>
        </w:rPr>
        <w:t>G</w:t>
      </w:r>
      <w:r w:rsidRPr="00706657">
        <w:rPr>
          <w:rFonts w:eastAsia="宋体"/>
          <w:kern w:val="2"/>
          <w:szCs w:val="22"/>
          <w:shd w:val="clear" w:color="auto" w:fill="FFFFFF"/>
          <w:lang w:eastAsia="zh-CN"/>
        </w:rPr>
        <w:t>（量程为</w:t>
      </w:r>
      <w:r w:rsidRPr="00706657">
        <w:rPr>
          <w:rFonts w:eastAsia="宋体"/>
          <w:kern w:val="2"/>
          <w:szCs w:val="22"/>
          <w:shd w:val="clear" w:color="auto" w:fill="FFFFFF"/>
          <w:lang w:eastAsia="zh-CN"/>
        </w:rPr>
        <w:t>0~50μA</w:t>
      </w:r>
      <w:r w:rsidRPr="00706657">
        <w:rPr>
          <w:rFonts w:eastAsia="宋体"/>
          <w:kern w:val="2"/>
          <w:szCs w:val="22"/>
          <w:shd w:val="clear" w:color="auto" w:fill="FFFFFF"/>
          <w:lang w:eastAsia="zh-CN"/>
        </w:rPr>
        <w:t>，内阻未知）</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C.</w:t>
      </w:r>
      <w:r w:rsidRPr="00706657">
        <w:rPr>
          <w:rFonts w:eastAsia="宋体"/>
          <w:kern w:val="2"/>
          <w:szCs w:val="22"/>
          <w:shd w:val="clear" w:color="auto" w:fill="FFFFFF"/>
          <w:lang w:eastAsia="zh-CN"/>
        </w:rPr>
        <w:t>电阻箱</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0~9999.9</w:t>
      </w:r>
      <w:r w:rsidR="00CB2881">
        <w:rPr>
          <w:rFonts w:eastAsia="宋体"/>
          <w:kern w:val="2"/>
          <w:szCs w:val="22"/>
          <w:lang w:eastAsia="zh-CN"/>
        </w:rPr>
        <w:t>Ω</w:t>
      </w:r>
      <w:r w:rsidRPr="00706657">
        <w:rPr>
          <w:rFonts w:eastAsia="宋体"/>
          <w:kern w:val="2"/>
          <w:szCs w:val="22"/>
          <w:shd w:val="clear" w:color="auto" w:fill="FFFFFF"/>
          <w:lang w:eastAsia="zh-CN"/>
        </w:rPr>
        <w:t>）</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定值电阻</w:t>
      </w:r>
      <w:r>
        <w:rPr>
          <w:rFonts w:ascii="Times New Roman" w:eastAsia="宋体" w:hAnsi="Times New Roman" w:cs="Times New Roman"/>
          <w:position w:val="-4"/>
          <w:sz w:val="24"/>
        </w:rPr>
        <w:object>
          <v:shape id="_x0000_i1070" type="#_x0000_t75" style="width:15pt;height:18pt" o:oleicon="f" o:ole="">
            <v:imagedata r:id="rId104" o:title=""/>
          </v:shape>
          <o:OLEObject Type="Embed" ProgID="Equation.DSMT4" ShapeID="_x0000_i1070" DrawAspect="Content" ObjectID="_1771345156" r:id="rId105"/>
        </w:object>
      </w:r>
      <w:r w:rsidRPr="00706657">
        <w:rPr>
          <w:rFonts w:eastAsia="宋体"/>
          <w:kern w:val="2"/>
          <w:szCs w:val="22"/>
          <w:shd w:val="clear" w:color="auto" w:fill="FFFFFF"/>
          <w:lang w:eastAsia="zh-CN"/>
        </w:rPr>
        <w:t>（阻值为</w:t>
      </w:r>
      <w:r>
        <w:rPr>
          <w:rFonts w:ascii="Times New Roman" w:eastAsia="宋体" w:hAnsi="Times New Roman" w:cs="Times New Roman"/>
          <w:position w:val="-4"/>
          <w:sz w:val="24"/>
        </w:rPr>
        <w:object>
          <v:shape id="_x0000_i1071" type="#_x0000_t75" style="width:30pt;height:14.25pt" o:oleicon="f" o:ole="">
            <v:imagedata r:id="rId106" o:title=""/>
          </v:shape>
          <o:OLEObject Type="Embed" ProgID="Equation.DSMT4" ShapeID="_x0000_i1071" DrawAspect="Content" ObjectID="_1771345157" r:id="rId107"/>
        </w:object>
      </w:r>
      <w:r w:rsidRPr="00706657">
        <w:rPr>
          <w:rFonts w:eastAsia="宋体"/>
          <w:kern w:val="2"/>
          <w:szCs w:val="22"/>
          <w:shd w:val="clear" w:color="auto" w:fill="FFFFFF"/>
          <w:lang w:eastAsia="zh-CN"/>
        </w:rPr>
        <w:t>）</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E.</w:t>
      </w:r>
      <w:r w:rsidRPr="00706657">
        <w:rPr>
          <w:rFonts w:eastAsia="宋体"/>
          <w:kern w:val="2"/>
          <w:szCs w:val="22"/>
          <w:shd w:val="clear" w:color="auto" w:fill="FFFFFF"/>
          <w:lang w:eastAsia="zh-CN"/>
        </w:rPr>
        <w:t>定值电阻</w:t>
      </w:r>
      <w:r>
        <w:rPr>
          <w:rFonts w:ascii="Times New Roman" w:eastAsia="宋体" w:hAnsi="Times New Roman" w:cs="Times New Roman"/>
          <w:position w:val="-4"/>
          <w:sz w:val="24"/>
        </w:rPr>
        <w:object>
          <v:shape id="_x0000_i1072" type="#_x0000_t75" style="width:15pt;height:18pt" o:oleicon="f" o:ole="">
            <v:imagedata r:id="rId108" o:title=""/>
          </v:shape>
          <o:OLEObject Type="Embed" ProgID="Equation.DSMT4" ShapeID="_x0000_i1072" DrawAspect="Content" ObjectID="_1771345158" r:id="rId109"/>
        </w:object>
      </w:r>
      <w:r w:rsidRPr="00706657">
        <w:rPr>
          <w:rFonts w:eastAsia="宋体"/>
          <w:kern w:val="2"/>
          <w:szCs w:val="22"/>
          <w:shd w:val="clear" w:color="auto" w:fill="FFFFFF"/>
          <w:lang w:eastAsia="zh-CN"/>
        </w:rPr>
        <w:t>（阻值为</w:t>
      </w:r>
      <w:r>
        <w:rPr>
          <w:rFonts w:ascii="Times New Roman" w:eastAsia="宋体" w:hAnsi="Times New Roman" w:cs="Times New Roman"/>
          <w:position w:val="-4"/>
          <w:sz w:val="24"/>
        </w:rPr>
        <w:object>
          <v:shape id="_x0000_i1073" type="#_x0000_t75" style="width:30.75pt;height:14.25pt" o:oleicon="f" o:ole="">
            <v:imagedata r:id="rId110" o:title=""/>
          </v:shape>
          <o:OLEObject Type="Embed" ProgID="Equation.DSMT4" ShapeID="_x0000_i1073" DrawAspect="Content" ObjectID="_1771345159" r:id="rId111"/>
        </w:object>
      </w:r>
      <w:r w:rsidRPr="00706657">
        <w:rPr>
          <w:rFonts w:eastAsia="宋体"/>
          <w:kern w:val="2"/>
          <w:szCs w:val="22"/>
          <w:shd w:val="clear" w:color="auto" w:fill="FFFFFF"/>
          <w:lang w:eastAsia="zh-CN"/>
        </w:rPr>
        <w:t>）</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F.</w:t>
      </w:r>
      <w:r w:rsidRPr="00706657">
        <w:rPr>
          <w:rFonts w:eastAsia="宋体"/>
          <w:kern w:val="2"/>
          <w:szCs w:val="22"/>
          <w:shd w:val="clear" w:color="auto" w:fill="FFFFFF"/>
          <w:lang w:eastAsia="zh-CN"/>
        </w:rPr>
        <w:t>导线和开关</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5276215" cy="1385570"/>
            <wp:effectExtent l="0" t="0" r="635" b="5080"/>
            <wp:docPr id="11" name="_x0000_i1179" descr="@@@cbfa8c53-b72e-400f-b419-f19c36e72a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_x0000_i1179"/>
                    <pic:cNvPicPr/>
                  </pic:nvPicPr>
                  <pic:blipFill>
                    <a:blip xmlns:r="http://schemas.openxmlformats.org/officeDocument/2006/relationships" r:embed="rId112">
                      <a:grayscl/>
                    </a:blip>
                    <a:stretch>
                      <a:fillRect/>
                    </a:stretch>
                  </pic:blipFill>
                  <pic:spPr>
                    <a:xfrm>
                      <a:off x="0" y="0"/>
                      <a:ext cx="5276215" cy="1385570"/>
                    </a:xfrm>
                    <a:prstGeom prst="rect">
                      <a:avLst/>
                    </a:prstGeom>
                  </pic:spPr>
                </pic:pic>
              </a:graphicData>
            </a:graphic>
          </wp:inline>
        </w:drawing>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1</w:t>
      </w:r>
      <w:r w:rsidRPr="00706657">
        <w:rPr>
          <w:rFonts w:eastAsia="宋体"/>
          <w:kern w:val="2"/>
          <w:szCs w:val="22"/>
          <w:shd w:val="clear" w:color="auto" w:fill="FFFFFF"/>
          <w:lang w:eastAsia="zh-CN"/>
        </w:rPr>
        <w:t>）按如图甲所示的电路图连接好电路，先将电阻箱</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的阻值调到最大，闭合开关</w:t>
      </w:r>
      <w:r>
        <w:rPr>
          <w:rFonts w:ascii="Times New Roman" w:eastAsia="宋体" w:hAnsi="Times New Roman" w:cs="Times New Roman"/>
          <w:position w:val="-4"/>
          <w:sz w:val="24"/>
        </w:rPr>
        <w:object>
          <v:shape id="_x0000_i1074" type="#_x0000_t75" style="width:12pt;height:18pt" o:oleicon="f" o:ole="">
            <v:imagedata r:id="rId113" o:title=""/>
          </v:shape>
          <o:OLEObject Type="Embed" ProgID="Equation.DSMT4" ShapeID="_x0000_i1074" DrawAspect="Content" ObjectID="_1771345160" r:id="rId114"/>
        </w:object>
      </w:r>
      <w:r w:rsidRPr="00706657">
        <w:rPr>
          <w:rFonts w:eastAsia="宋体"/>
          <w:kern w:val="2"/>
          <w:szCs w:val="22"/>
          <w:shd w:val="clear" w:color="auto" w:fill="FFFFFF"/>
          <w:lang w:eastAsia="zh-CN"/>
        </w:rPr>
        <w:t>和开关</w:t>
      </w:r>
      <w:r>
        <w:rPr>
          <w:rFonts w:ascii="Times New Roman" w:eastAsia="宋体" w:hAnsi="Times New Roman" w:cs="Times New Roman"/>
          <w:position w:val="-4"/>
          <w:sz w:val="24"/>
        </w:rPr>
        <w:object>
          <v:shape id="_x0000_i1075" type="#_x0000_t75" style="width:14.25pt;height:18pt" o:oleicon="f" o:ole="">
            <v:imagedata r:id="rId115" o:title=""/>
          </v:shape>
          <o:OLEObject Type="Embed" ProgID="Equation.DSMT4" ShapeID="_x0000_i1075" DrawAspect="Content" ObjectID="_1771345161" r:id="rId116"/>
        </w:object>
      </w:r>
      <w:r w:rsidRPr="00706657">
        <w:rPr>
          <w:rFonts w:eastAsia="宋体"/>
          <w:kern w:val="2"/>
          <w:szCs w:val="22"/>
          <w:shd w:val="clear" w:color="auto" w:fill="FFFFFF"/>
          <w:lang w:eastAsia="zh-CN"/>
        </w:rPr>
        <w:t>，调节电阻箱</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，使灵敏电流计</w:t>
      </w:r>
      <w:r w:rsidRPr="00706657">
        <w:rPr>
          <w:rFonts w:eastAsia="宋体"/>
          <w:kern w:val="2"/>
          <w:szCs w:val="22"/>
          <w:shd w:val="clear" w:color="auto" w:fill="FFFFFF"/>
          <w:lang w:eastAsia="zh-CN"/>
        </w:rPr>
        <w:t>G</w:t>
      </w:r>
      <w:r w:rsidRPr="00706657">
        <w:rPr>
          <w:rFonts w:eastAsia="宋体"/>
          <w:kern w:val="2"/>
          <w:szCs w:val="22"/>
          <w:shd w:val="clear" w:color="auto" w:fill="FFFFFF"/>
          <w:lang w:eastAsia="zh-CN"/>
        </w:rPr>
        <w:t>的示数大于量程的</w:t>
      </w:r>
      <w:r>
        <w:rPr>
          <w:rFonts w:ascii="Times New Roman" w:eastAsia="宋体" w:hAnsi="Times New Roman" w:cs="Times New Roman"/>
          <w:position w:val="-4"/>
          <w:sz w:val="24"/>
        </w:rPr>
        <w:object>
          <v:shape id="_x0000_i1076" type="#_x0000_t75" style="width:11.25pt;height:30.75pt" o:oleicon="f" o:ole="">
            <v:imagedata r:id="rId117" o:title=""/>
          </v:shape>
          <o:OLEObject Type="Embed" ProgID="Equation.DSMT4" ShapeID="_x0000_i1076" DrawAspect="Content" ObjectID="_1771345162" r:id="rId118"/>
        </w:object>
      </w:r>
      <w:r w:rsidRPr="00706657">
        <w:rPr>
          <w:rFonts w:eastAsia="宋体"/>
          <w:kern w:val="2"/>
          <w:szCs w:val="22"/>
          <w:shd w:val="clear" w:color="auto" w:fill="FFFFFF"/>
          <w:lang w:eastAsia="zh-CN"/>
        </w:rPr>
        <w:t>，读出灵敏电流计</w:t>
      </w:r>
      <w:r w:rsidRPr="00706657">
        <w:rPr>
          <w:rFonts w:eastAsia="宋体"/>
          <w:kern w:val="2"/>
          <w:szCs w:val="22"/>
          <w:shd w:val="clear" w:color="auto" w:fill="FFFFFF"/>
          <w:lang w:eastAsia="zh-CN"/>
        </w:rPr>
        <w:t>G</w:t>
      </w:r>
      <w:r w:rsidRPr="00706657">
        <w:rPr>
          <w:rFonts w:eastAsia="宋体"/>
          <w:kern w:val="2"/>
          <w:szCs w:val="22"/>
          <w:shd w:val="clear" w:color="auto" w:fill="FFFFFF"/>
          <w:lang w:eastAsia="zh-CN"/>
        </w:rPr>
        <w:t>的示数为</w:t>
      </w:r>
      <w:r>
        <w:rPr>
          <w:rFonts w:ascii="Times New Roman" w:eastAsia="宋体" w:hAnsi="Times New Roman" w:cs="Times New Roman"/>
          <w:position w:val="-4"/>
          <w:sz w:val="24"/>
        </w:rPr>
        <w:object>
          <v:shape id="_x0000_i1077" type="#_x0000_t75" style="width:12pt;height:18pt" o:oleicon="f" o:ole="">
            <v:imagedata r:id="rId119" o:title=""/>
          </v:shape>
          <o:OLEObject Type="Embed" ProgID="Equation.DSMT4" ShapeID="_x0000_i1077" DrawAspect="Content" ObjectID="_1771345163" r:id="rId120"/>
        </w:object>
      </w:r>
      <w:r w:rsidRPr="00706657">
        <w:rPr>
          <w:rFonts w:eastAsia="宋体"/>
          <w:kern w:val="2"/>
          <w:szCs w:val="22"/>
          <w:shd w:val="clear" w:color="auto" w:fill="FFFFFF"/>
          <w:lang w:eastAsia="zh-CN"/>
        </w:rPr>
        <w:t>，电阻箱的示数为</w:t>
      </w:r>
      <w:r>
        <w:rPr>
          <w:rFonts w:ascii="Times New Roman" w:eastAsia="宋体" w:hAnsi="Times New Roman" w:cs="Times New Roman"/>
          <w:position w:val="-4"/>
          <w:sz w:val="24"/>
        </w:rPr>
        <w:object>
          <v:shape id="_x0000_i1078" type="#_x0000_t75" style="width:12.75pt;height:18pt" o:oleicon="f" o:ole="">
            <v:imagedata r:id="rId121" o:title=""/>
          </v:shape>
          <o:OLEObject Type="Embed" ProgID="Equation.DSMT4" ShapeID="_x0000_i1078" DrawAspect="Content" ObjectID="_1771345164" r:id="rId122"/>
        </w:object>
      </w:r>
      <w:r w:rsidRPr="00706657">
        <w:rPr>
          <w:rFonts w:eastAsia="宋体"/>
          <w:kern w:val="2"/>
          <w:szCs w:val="22"/>
          <w:shd w:val="clear" w:color="auto" w:fill="FFFFFF"/>
          <w:lang w:eastAsia="zh-CN"/>
        </w:rPr>
        <w:t>；保持开关</w:t>
      </w:r>
      <w:r>
        <w:rPr>
          <w:rFonts w:ascii="Times New Roman" w:eastAsia="宋体" w:hAnsi="Times New Roman" w:cs="Times New Roman"/>
          <w:position w:val="-4"/>
          <w:sz w:val="24"/>
        </w:rPr>
        <w:object>
          <v:shape id="_x0000_i1079" type="#_x0000_t75" style="width:12pt;height:18pt" o:oleicon="f" o:ole="">
            <v:imagedata r:id="rId123" o:title=""/>
          </v:shape>
          <o:OLEObject Type="Embed" ProgID="Equation.DSMT4" ShapeID="_x0000_i1079" DrawAspect="Content" ObjectID="_1771345165" r:id="rId124"/>
        </w:object>
      </w:r>
      <w:r w:rsidRPr="00706657">
        <w:rPr>
          <w:rFonts w:eastAsia="宋体"/>
          <w:kern w:val="2"/>
          <w:szCs w:val="22"/>
          <w:shd w:val="clear" w:color="auto" w:fill="FFFFFF"/>
          <w:lang w:eastAsia="zh-CN"/>
        </w:rPr>
        <w:t>闭合，再断开开关</w:t>
      </w:r>
      <w:r>
        <w:rPr>
          <w:rFonts w:ascii="Times New Roman" w:eastAsia="宋体" w:hAnsi="Times New Roman" w:cs="Times New Roman"/>
          <w:position w:val="-4"/>
          <w:sz w:val="24"/>
        </w:rPr>
        <w:object>
          <v:shape id="_x0000_i1080" type="#_x0000_t75" style="width:14.25pt;height:18pt" o:oleicon="f" o:ole="">
            <v:imagedata r:id="rId125" o:title=""/>
          </v:shape>
          <o:OLEObject Type="Embed" ProgID="Equation.DSMT4" ShapeID="_x0000_i1080" DrawAspect="Content" ObjectID="_1771345166" r:id="rId126"/>
        </w:object>
      </w:r>
      <w:r w:rsidRPr="00706657">
        <w:rPr>
          <w:rFonts w:eastAsia="宋体"/>
          <w:kern w:val="2"/>
          <w:szCs w:val="22"/>
          <w:shd w:val="clear" w:color="auto" w:fill="FFFFFF"/>
          <w:lang w:eastAsia="zh-CN"/>
        </w:rPr>
        <w:t>，调节电阻箱</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，使灵敏电流计</w:t>
      </w:r>
      <w:r w:rsidRPr="00706657">
        <w:rPr>
          <w:rFonts w:eastAsia="宋体"/>
          <w:kern w:val="2"/>
          <w:szCs w:val="22"/>
          <w:shd w:val="clear" w:color="auto" w:fill="FFFFFF"/>
          <w:lang w:eastAsia="zh-CN"/>
        </w:rPr>
        <w:t>G</w:t>
      </w:r>
      <w:r w:rsidRPr="00706657">
        <w:rPr>
          <w:rFonts w:eastAsia="宋体"/>
          <w:kern w:val="2"/>
          <w:szCs w:val="22"/>
          <w:shd w:val="clear" w:color="auto" w:fill="FFFFFF"/>
          <w:lang w:eastAsia="zh-CN"/>
        </w:rPr>
        <w:t>的示数，仍为</w:t>
      </w:r>
      <w:r>
        <w:rPr>
          <w:rFonts w:ascii="Times New Roman" w:eastAsia="宋体" w:hAnsi="Times New Roman" w:cs="Times New Roman"/>
          <w:position w:val="-4"/>
          <w:sz w:val="24"/>
        </w:rPr>
        <w:object>
          <v:shape id="_x0000_i1081" type="#_x0000_t75" style="width:12pt;height:18pt" o:oleicon="f" o:ole="">
            <v:imagedata r:id="rId127" o:title=""/>
          </v:shape>
          <o:OLEObject Type="Embed" ProgID="Equation.DSMT4" ShapeID="_x0000_i1081" DrawAspect="Content" ObjectID="_1771345167" r:id="rId128"/>
        </w:object>
      </w:r>
      <w:r w:rsidRPr="00706657">
        <w:rPr>
          <w:rFonts w:eastAsia="宋体"/>
          <w:kern w:val="2"/>
          <w:szCs w:val="22"/>
          <w:shd w:val="clear" w:color="auto" w:fill="FFFFFF"/>
          <w:lang w:eastAsia="zh-CN"/>
        </w:rPr>
        <w:t>，读出电阻箱的示数为</w:t>
      </w:r>
      <w:r>
        <w:rPr>
          <w:rFonts w:ascii="Times New Roman" w:eastAsia="宋体" w:hAnsi="Times New Roman" w:cs="Times New Roman"/>
          <w:position w:val="-4"/>
          <w:sz w:val="24"/>
        </w:rPr>
        <w:object>
          <v:shape id="_x0000_i1082" type="#_x0000_t75" style="width:15pt;height:18pt" o:oleicon="f" o:ole="">
            <v:imagedata r:id="rId129" o:title=""/>
          </v:shape>
          <o:OLEObject Type="Embed" ProgID="Equation.DSMT4" ShapeID="_x0000_i1082" DrawAspect="Content" ObjectID="_1771345168" r:id="rId130"/>
        </w:object>
      </w:r>
      <w:r w:rsidRPr="00706657">
        <w:rPr>
          <w:rFonts w:eastAsia="宋体"/>
          <w:kern w:val="2"/>
          <w:szCs w:val="22"/>
          <w:shd w:val="clear" w:color="auto" w:fill="FFFFFF"/>
          <w:lang w:eastAsia="zh-CN"/>
        </w:rPr>
        <w:t>，电流表</w:t>
      </w: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内阻的表达式为</w:t>
      </w:r>
      <w:r>
        <w:rPr>
          <w:rFonts w:ascii="Times New Roman" w:eastAsia="宋体" w:hAnsi="Times New Roman" w:cs="Times New Roman"/>
          <w:position w:val="-4"/>
          <w:sz w:val="24"/>
        </w:rPr>
        <w:object>
          <v:shape id="_x0000_i1083" type="#_x0000_t75" style="width:27pt;height:18pt" o:oleicon="f" o:ole="">
            <v:imagedata r:id="rId131" o:title=""/>
          </v:shape>
          <o:OLEObject Type="Embed" ProgID="Equation.DSMT4" ShapeID="_x0000_i1083" DrawAspect="Content" ObjectID="_1771345169" r:id="rId132"/>
        </w:object>
      </w:r>
      <w:r w:rsidRPr="00706657">
        <w:rPr>
          <w:rFonts w:eastAsia="宋体"/>
          <w:kern w:val="2"/>
          <w:szCs w:val="22"/>
          <w:shd w:val="clear" w:color="auto" w:fill="FFFFFF"/>
          <w:lang w:eastAsia="zh-CN"/>
        </w:rPr>
        <w:t>_______</w:t>
      </w:r>
      <w:r w:rsidRPr="00706657">
        <w:rPr>
          <w:rFonts w:eastAsia="宋体"/>
          <w:kern w:val="2"/>
          <w:szCs w:val="22"/>
          <w:shd w:val="clear" w:color="auto" w:fill="FFFFFF"/>
          <w:lang w:eastAsia="zh-CN"/>
        </w:rPr>
        <w:t>（用</w:t>
      </w:r>
      <w:r>
        <w:rPr>
          <w:rFonts w:ascii="Times New Roman" w:eastAsia="宋体" w:hAnsi="Times New Roman" w:cs="Times New Roman"/>
          <w:position w:val="-4"/>
          <w:sz w:val="24"/>
        </w:rPr>
        <w:object>
          <v:shape id="_x0000_i1084" type="#_x0000_t75" style="width:12.75pt;height:18pt" o:oleicon="f" o:ole="">
            <v:imagedata r:id="rId133" o:title=""/>
          </v:shape>
          <o:OLEObject Type="Embed" ProgID="Equation.DSMT4" ShapeID="_x0000_i1084" DrawAspect="Content" ObjectID="_1771345170" r:id="rId134"/>
        </w:object>
      </w:r>
      <w:r w:rsidRPr="00706657">
        <w:rPr>
          <w:rFonts w:eastAsia="宋体"/>
          <w:kern w:val="2"/>
          <w:szCs w:val="22"/>
          <w:shd w:val="clear" w:color="auto" w:fill="FFFFFF"/>
          <w:lang w:eastAsia="zh-CN"/>
        </w:rPr>
        <w:t>、</w:t>
      </w:r>
      <w:r>
        <w:rPr>
          <w:rFonts w:ascii="Times New Roman" w:eastAsia="宋体" w:hAnsi="Times New Roman" w:cs="Times New Roman"/>
          <w:position w:val="-4"/>
          <w:sz w:val="24"/>
        </w:rPr>
        <w:object>
          <v:shape id="_x0000_i1085" type="#_x0000_t75" style="width:15pt;height:18pt" o:oleicon="f" o:ole="">
            <v:imagedata r:id="rId135" o:title=""/>
          </v:shape>
          <o:OLEObject Type="Embed" ProgID="Equation.DSMT4" ShapeID="_x0000_i1085" DrawAspect="Content" ObjectID="_1771345171" r:id="rId136"/>
        </w:object>
      </w:r>
      <w:r w:rsidRPr="00706657">
        <w:rPr>
          <w:rFonts w:eastAsia="宋体"/>
          <w:kern w:val="2"/>
          <w:szCs w:val="22"/>
          <w:shd w:val="clear" w:color="auto" w:fill="FFFFFF"/>
          <w:lang w:eastAsia="zh-CN"/>
        </w:rPr>
        <w:t>表示）。</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7"/>
          <w:cols w:space="720"/>
          <w:vAlign w:val="top"/>
          <w:titlePg w:val="0"/>
          <w:docGrid w:linePitch="360"/>
        </w:sect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2</w:t>
      </w:r>
      <w:r w:rsidRPr="00706657">
        <w:rPr>
          <w:rFonts w:eastAsia="宋体"/>
          <w:kern w:val="2"/>
          <w:szCs w:val="22"/>
          <w:shd w:val="clear" w:color="auto" w:fill="FFFFFF"/>
          <w:lang w:eastAsia="zh-CN"/>
        </w:rPr>
        <w:t>）根据以上方法正确测量出电流表的内阻为</w:t>
      </w:r>
      <w:r>
        <w:rPr>
          <w:rFonts w:ascii="Times New Roman" w:eastAsia="宋体" w:hAnsi="Times New Roman" w:cs="Times New Roman"/>
          <w:position w:val="-4"/>
          <w:sz w:val="24"/>
        </w:rPr>
        <w:object>
          <v:shape id="_x0000_i1086" type="#_x0000_t75" style="width:48.75pt;height:18pt" o:oleicon="f" o:ole="">
            <v:imagedata r:id="rId137" o:title=""/>
          </v:shape>
          <o:OLEObject Type="Embed" ProgID="Equation.DSMT4" ShapeID="_x0000_i1086" DrawAspect="Content" ObjectID="_1771345172" r:id="rId138"/>
        </w:objec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，该同学又设计了如图乙所示的电路测量电池的电动势</w:t>
      </w:r>
      <w:r w:rsidRPr="00706657">
        <w:rPr>
          <w:rFonts w:eastAsia="宋体"/>
          <w:i/>
          <w:kern w:val="2"/>
          <w:szCs w:val="22"/>
          <w:shd w:val="clear" w:color="auto" w:fill="FFFFFF"/>
          <w:lang w:eastAsia="zh-CN"/>
        </w:rPr>
        <w:t>E</w:t>
      </w:r>
      <w:r w:rsidRPr="00706657">
        <w:rPr>
          <w:rFonts w:eastAsia="宋体"/>
          <w:kern w:val="2"/>
          <w:szCs w:val="22"/>
          <w:shd w:val="clear" w:color="auto" w:fill="FFFFFF"/>
          <w:lang w:eastAsia="zh-CN"/>
        </w:rPr>
        <w:t>和内阻</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。电路中的定值电阻</w:t>
      </w:r>
      <w:r>
        <w:rPr>
          <w:rFonts w:ascii="Times New Roman" w:eastAsia="宋体" w:hAnsi="Times New Roman" w:cs="Times New Roman"/>
          <w:position w:val="-4"/>
          <w:sz w:val="24"/>
        </w:rPr>
        <w:object>
          <v:shape id="_x0000_i1087" type="#_x0000_t75" style="width:15pt;height:18pt" o:oleicon="f" o:ole="">
            <v:imagedata r:id="rId139" o:title=""/>
          </v:shape>
          <o:OLEObject Type="Embed" ProgID="Equation.DSMT4" ShapeID="_x0000_i1087" DrawAspect="Content" ObjectID="_1771345173" r:id="rId140"/>
        </w:object>
      </w:r>
      <w:r w:rsidRPr="00706657">
        <w:rPr>
          <w:rFonts w:eastAsia="宋体"/>
          <w:kern w:val="2"/>
          <w:szCs w:val="22"/>
          <w:shd w:val="clear" w:color="auto" w:fill="FFFFFF"/>
          <w:lang w:eastAsia="zh-CN"/>
        </w:rPr>
        <w:t>为保护电阻，要求无论电阻箱阻值调到多少电路中的电流也不会超过电流表的量程，则保护电阻应该选择</w:t>
      </w:r>
      <w:r w:rsidRPr="00706657">
        <w:rPr>
          <w:rFonts w:eastAsia="宋体"/>
          <w:kern w:val="2"/>
          <w:szCs w:val="22"/>
          <w:shd w:val="clear" w:color="auto" w:fill="FFFFFF"/>
          <w:lang w:eastAsia="zh-CN"/>
        </w:rPr>
        <w:t>_______</w:t>
      </w:r>
      <w:r w:rsidRPr="00706657">
        <w:rPr>
          <w:rFonts w:eastAsia="宋体"/>
          <w:kern w:val="2"/>
          <w:szCs w:val="22"/>
          <w:shd w:val="clear" w:color="auto" w:fill="FFFFFF"/>
          <w:lang w:eastAsia="zh-CN"/>
        </w:rPr>
        <w:t>（填器材前的选项字母）。</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3</w:t>
      </w:r>
      <w:r w:rsidRPr="00706657">
        <w:rPr>
          <w:rFonts w:eastAsia="宋体"/>
          <w:kern w:val="2"/>
          <w:szCs w:val="22"/>
          <w:shd w:val="clear" w:color="auto" w:fill="FFFFFF"/>
          <w:lang w:eastAsia="zh-CN"/>
        </w:rPr>
        <w:t>）正确选择器材后按图乙连接好电路，闭合开关，调节电阻箱</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，记录电阻箱示数</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和相应的电流</w:t>
      </w:r>
      <w:r w:rsidRPr="00706657">
        <w:rPr>
          <w:rFonts w:eastAsia="宋体"/>
          <w:i/>
          <w:kern w:val="2"/>
          <w:szCs w:val="22"/>
          <w:shd w:val="clear" w:color="auto" w:fill="FFFFFF"/>
          <w:lang w:eastAsia="zh-CN"/>
        </w:rPr>
        <w:t>I</w:t>
      </w:r>
      <w:r w:rsidRPr="00706657">
        <w:rPr>
          <w:rFonts w:eastAsia="宋体"/>
          <w:kern w:val="2"/>
          <w:szCs w:val="22"/>
          <w:shd w:val="clear" w:color="auto" w:fill="FFFFFF"/>
          <w:lang w:eastAsia="zh-CN"/>
        </w:rPr>
        <w:t>，将测得的数据以</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为横坐标，以</w:t>
      </w:r>
      <w:r>
        <w:rPr>
          <w:rFonts w:ascii="Times New Roman" w:eastAsia="宋体" w:hAnsi="Times New Roman" w:cs="Times New Roman"/>
          <w:position w:val="-4"/>
          <w:sz w:val="24"/>
        </w:rPr>
        <w:object>
          <v:shape id="_x0000_i1088" type="#_x0000_t75" style="width:11.25pt;height:30.75pt" o:oleicon="f" o:ole="">
            <v:imagedata r:id="rId141" o:title=""/>
          </v:shape>
          <o:OLEObject Type="Embed" ProgID="Equation.DSMT4" ShapeID="_x0000_i1088" DrawAspect="Content" ObjectID="_1771345174" r:id="rId142"/>
        </w:object>
      </w:r>
      <w:r w:rsidRPr="00706657">
        <w:rPr>
          <w:rFonts w:eastAsia="宋体"/>
          <w:kern w:val="2"/>
          <w:szCs w:val="22"/>
          <w:shd w:val="clear" w:color="auto" w:fill="FFFFFF"/>
          <w:lang w:eastAsia="zh-CN"/>
        </w:rPr>
        <w:t>为纵坐标</w:t>
      </w:r>
      <w:r w:rsidRPr="00706657">
        <w:rPr>
          <w:rFonts w:eastAsia="宋体"/>
          <w:kern w:val="2"/>
          <w:szCs w:val="22"/>
          <w:shd w:val="clear" w:color="auto" w:fill="FFFFFF"/>
          <w:lang w:eastAsia="zh-CN"/>
        </w:rPr>
        <w:t>作出</w:t>
      </w:r>
      <w:r>
        <w:rPr>
          <w:rFonts w:ascii="Times New Roman" w:eastAsia="宋体" w:hAnsi="Times New Roman" w:cs="Times New Roman"/>
          <w:position w:val="-4"/>
          <w:sz w:val="24"/>
        </w:rPr>
        <w:object>
          <v:shape id="_x0000_i1089" type="#_x0000_t75" style="width:30pt;height:30.75pt" o:oleicon="f" o:ole="">
            <v:imagedata r:id="rId143" o:title=""/>
          </v:shape>
          <o:OLEObject Type="Embed" ProgID="Equation.DSMT4" ShapeID="_x0000_i1089" DrawAspect="Content" ObjectID="_1771345175" r:id="rId144"/>
        </w:object>
      </w:r>
      <w:r w:rsidRPr="00706657">
        <w:rPr>
          <w:rFonts w:eastAsia="宋体"/>
          <w:kern w:val="2"/>
          <w:szCs w:val="22"/>
          <w:shd w:val="clear" w:color="auto" w:fill="FFFFFF"/>
          <w:lang w:eastAsia="zh-CN"/>
        </w:rPr>
        <w:t>图像，经计算机拟合得到如图丙所示的图线，由图线可得该电池的电动势</w:t>
      </w:r>
      <w:r>
        <w:rPr>
          <w:rFonts w:ascii="Times New Roman" w:eastAsia="宋体" w:hAnsi="Times New Roman" w:cs="Times New Roman"/>
          <w:position w:val="-4"/>
          <w:sz w:val="24"/>
        </w:rPr>
        <w:object>
          <v:shape id="_x0000_i1090" type="#_x0000_t75" style="width:21.75pt;height:12.75pt" o:oleicon="f" o:ole="">
            <v:imagedata r:id="rId145" o:title=""/>
          </v:shape>
          <o:OLEObject Type="Embed" ProgID="Equation.DSMT4" ShapeID="_x0000_i1090" DrawAspect="Content" ObjectID="_1771345176" r:id="rId146"/>
        </w:object>
      </w:r>
      <w:r w:rsidRPr="00706657">
        <w:rPr>
          <w:rFonts w:eastAsia="宋体"/>
          <w:kern w:val="2"/>
          <w:szCs w:val="22"/>
          <w:shd w:val="clear" w:color="auto" w:fill="FFFFFF"/>
          <w:lang w:eastAsia="zh-CN"/>
        </w:rPr>
        <w:t>_______V</w:t>
      </w:r>
      <w:r w:rsidRPr="00706657">
        <w:rPr>
          <w:rFonts w:eastAsia="宋体"/>
          <w:kern w:val="2"/>
          <w:szCs w:val="22"/>
          <w:shd w:val="clear" w:color="auto" w:fill="FFFFFF"/>
          <w:lang w:eastAsia="zh-CN"/>
        </w:rPr>
        <w:t>，电池内阻</w:t>
      </w:r>
      <w:r>
        <w:rPr>
          <w:rFonts w:ascii="Times New Roman" w:eastAsia="宋体" w:hAnsi="Times New Roman" w:cs="Times New Roman"/>
          <w:position w:val="-4"/>
          <w:sz w:val="24"/>
        </w:rPr>
        <w:object>
          <v:shape id="_x0000_i1091" type="#_x0000_t75" style="width:18.75pt;height:9.75pt" o:oleicon="f" o:ole="">
            <v:imagedata r:id="rId147" o:title=""/>
          </v:shape>
          <o:OLEObject Type="Embed" ProgID="Equation.DSMT4" ShapeID="_x0000_i1091" DrawAspect="Content" ObjectID="_1771345177" r:id="rId148"/>
        </w:object>
      </w:r>
      <w:r w:rsidRPr="00706657">
        <w:rPr>
          <w:rFonts w:eastAsia="宋体"/>
          <w:kern w:val="2"/>
          <w:szCs w:val="22"/>
          <w:shd w:val="clear" w:color="auto" w:fill="FFFFFF"/>
          <w:lang w:eastAsia="zh-CN"/>
        </w:rPr>
        <w:t>_______Ω</w:t>
      </w:r>
      <w:r w:rsidRPr="00706657">
        <w:rPr>
          <w:rFonts w:eastAsia="宋体"/>
          <w:kern w:val="2"/>
          <w:szCs w:val="22"/>
          <w:shd w:val="clear" w:color="auto" w:fill="FFFFFF"/>
          <w:lang w:eastAsia="zh-CN"/>
        </w:rPr>
        <w:t>（结果均保留</w:t>
      </w:r>
      <w:r w:rsidRPr="00706657">
        <w:rPr>
          <w:rFonts w:eastAsia="宋体"/>
          <w:kern w:val="2"/>
          <w:szCs w:val="22"/>
          <w:shd w:val="clear" w:color="auto" w:fill="FFFFFF"/>
          <w:lang w:eastAsia="zh-CN"/>
        </w:rPr>
        <w:t>2</w:t>
      </w:r>
      <w:r w:rsidRPr="00706657">
        <w:rPr>
          <w:rFonts w:eastAsia="宋体"/>
          <w:kern w:val="2"/>
          <w:szCs w:val="22"/>
          <w:shd w:val="clear" w:color="auto" w:fill="FFFFFF"/>
          <w:lang w:eastAsia="zh-CN"/>
        </w:rPr>
        <w:t>位有效数字）。</w:t>
      </w:r>
    </w:p>
    <w:p w:rsidR="00FE297B">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4</w:t>
      </w:r>
      <w:r w:rsidRPr="00706657">
        <w:rPr>
          <w:rFonts w:eastAsia="宋体"/>
          <w:kern w:val="2"/>
          <w:szCs w:val="22"/>
          <w:shd w:val="clear" w:color="auto" w:fill="FFFFFF"/>
          <w:lang w:eastAsia="zh-CN"/>
        </w:rPr>
        <w:t>）如果在实验过程中由于读数的偶然误</w:t>
      </w:r>
      <w:r w:rsidRPr="00706657">
        <w:rPr>
          <w:rFonts w:eastAsia="宋体"/>
          <w:kern w:val="2"/>
          <w:szCs w:val="22"/>
          <w:shd w:val="clear" w:color="auto" w:fill="FFFFFF"/>
          <w:lang w:eastAsia="zh-CN"/>
        </w:rPr>
        <w:t>差使测量的电流表内阻偏大，这样会使测出的电池电动势</w:t>
      </w:r>
      <w:r w:rsidRPr="00706657">
        <w:rPr>
          <w:rFonts w:eastAsia="宋体"/>
          <w:i/>
          <w:kern w:val="2"/>
          <w:szCs w:val="22"/>
          <w:shd w:val="clear" w:color="auto" w:fill="FFFFFF"/>
          <w:lang w:eastAsia="zh-CN"/>
        </w:rPr>
        <w:t>E</w:t>
      </w:r>
      <w:r w:rsidRPr="00706657">
        <w:rPr>
          <w:rFonts w:eastAsia="宋体"/>
          <w:kern w:val="2"/>
          <w:szCs w:val="22"/>
          <w:shd w:val="clear" w:color="auto" w:fill="FFFFFF"/>
          <w:lang w:eastAsia="zh-CN"/>
        </w:rPr>
        <w:t>_______</w:t>
      </w:r>
      <w:r w:rsidRPr="00706657">
        <w:rPr>
          <w:rFonts w:eastAsia="宋体"/>
          <w:kern w:val="2"/>
          <w:szCs w:val="22"/>
          <w:shd w:val="clear" w:color="auto" w:fill="FFFFFF"/>
          <w:lang w:eastAsia="zh-CN"/>
        </w:rPr>
        <w:t>（选填</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大于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小于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或</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等于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）真实值，电池内阻</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_______</w:t>
      </w:r>
      <w:r w:rsidRPr="00706657">
        <w:rPr>
          <w:rFonts w:eastAsia="宋体"/>
          <w:kern w:val="2"/>
          <w:szCs w:val="22"/>
          <w:shd w:val="clear" w:color="auto" w:fill="FFFFFF"/>
          <w:lang w:eastAsia="zh-CN"/>
        </w:rPr>
        <w:t>（选填</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大于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小于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或</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等于</w: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）真实值。</w:t>
      </w:r>
    </w:p>
    <w:p w:rsidR="00A77B3E">
      <w:pPr>
        <w:jc w:val="left"/>
        <w:rPr>
          <w:rFonts w:eastAsia="微软雅黑"/>
          <w:b/>
        </w:rPr>
      </w:pPr>
      <w:r>
        <w:rPr>
          <w:rFonts w:eastAsia="微软雅黑"/>
          <w:b/>
          <w:sz w:val="24"/>
        </w:rPr>
        <w:t>四、计算题</w:t>
      </w:r>
    </w:p>
    <w:p w:rsidR="001E4869">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13．</w:t>
      </w:r>
      <w:r w:rsidRPr="00706657">
        <w:rPr>
          <w:rFonts w:eastAsia="宋体"/>
          <w:kern w:val="2"/>
          <w:szCs w:val="22"/>
          <w:shd w:val="clear" w:color="auto" w:fill="FFFFFF"/>
          <w:lang w:eastAsia="zh-CN"/>
        </w:rPr>
        <w:t>如图所示为一横截面为四分之一圆的透明玻璃砖，圆心为</w:t>
      </w:r>
      <w:r w:rsidRPr="00706657">
        <w:rPr>
          <w:rFonts w:eastAsia="宋体"/>
          <w:i/>
          <w:kern w:val="2"/>
          <w:szCs w:val="22"/>
          <w:shd w:val="clear" w:color="auto" w:fill="FFFFFF"/>
          <w:lang w:eastAsia="zh-CN"/>
        </w:rPr>
        <w:t>O</w:t>
      </w:r>
      <w:r w:rsidRPr="00706657">
        <w:rPr>
          <w:rFonts w:eastAsia="宋体"/>
          <w:kern w:val="2"/>
          <w:szCs w:val="22"/>
          <w:shd w:val="clear" w:color="auto" w:fill="FFFFFF"/>
          <w:lang w:eastAsia="zh-CN"/>
        </w:rPr>
        <w:t>，半径为</w:t>
      </w:r>
      <w:r w:rsidRPr="00706657">
        <w:rPr>
          <w:rFonts w:eastAsia="宋体"/>
          <w:i/>
          <w:kern w:val="2"/>
          <w:szCs w:val="22"/>
          <w:shd w:val="clear" w:color="auto" w:fill="FFFFFF"/>
          <w:lang w:eastAsia="zh-CN"/>
        </w:rPr>
        <w:t>R</w:t>
      </w:r>
      <w:r w:rsidRPr="00706657">
        <w:rPr>
          <w:rFonts w:eastAsia="宋体"/>
          <w:kern w:val="2"/>
          <w:szCs w:val="22"/>
          <w:shd w:val="clear" w:color="auto" w:fill="FFFFFF"/>
          <w:lang w:eastAsia="zh-CN"/>
        </w:rPr>
        <w:t>，一束单色光从直径上的</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点垂直射入玻璃砖，已知</w:t>
      </w:r>
      <w:r>
        <w:rPr>
          <w:rFonts w:ascii="Times New Roman" w:eastAsia="宋体" w:hAnsi="Times New Roman" w:cs="Times New Roman"/>
          <w:position w:val="-4"/>
          <w:sz w:val="24"/>
        </w:rPr>
        <w:object>
          <v:shape id="_x0000_i1092" type="#_x0000_t75" style="width:57pt;height:33.75pt" o:oleicon="f" o:ole="">
            <v:imagedata r:id="rId149" o:title=""/>
          </v:shape>
          <o:OLEObject Type="Embed" ProgID="Equation.DSMT4" ShapeID="_x0000_i1092" DrawAspect="Content" ObjectID="_1771345203" r:id="rId150"/>
        </w:object>
      </w:r>
      <w:r w:rsidRPr="00706657">
        <w:rPr>
          <w:rFonts w:eastAsia="宋体"/>
          <w:kern w:val="2"/>
          <w:szCs w:val="22"/>
          <w:shd w:val="clear" w:color="auto" w:fill="FFFFFF"/>
          <w:lang w:eastAsia="zh-CN"/>
        </w:rPr>
        <w:t>，光线恰好在</w:t>
      </w:r>
      <w:r w:rsidRPr="00706657">
        <w:rPr>
          <w:rFonts w:eastAsia="宋体"/>
          <w:i/>
          <w:kern w:val="2"/>
          <w:szCs w:val="22"/>
          <w:shd w:val="clear" w:color="auto" w:fill="FFFFFF"/>
          <w:lang w:eastAsia="zh-CN"/>
        </w:rPr>
        <w:t>Q</w:t>
      </w:r>
      <w:r w:rsidRPr="00706657">
        <w:rPr>
          <w:rFonts w:eastAsia="宋体"/>
          <w:kern w:val="2"/>
          <w:szCs w:val="22"/>
          <w:shd w:val="clear" w:color="auto" w:fill="FFFFFF"/>
          <w:lang w:eastAsia="zh-CN"/>
        </w:rPr>
        <w:t>点发生全反射，已知真空中的光速为</w:t>
      </w:r>
      <w:r w:rsidRPr="00706657">
        <w:rPr>
          <w:rFonts w:eastAsia="宋体"/>
          <w:i/>
          <w:kern w:val="2"/>
          <w:szCs w:val="22"/>
          <w:shd w:val="clear" w:color="auto" w:fill="FFFFFF"/>
          <w:lang w:eastAsia="zh-CN"/>
        </w:rPr>
        <w:t>c</w:t>
      </w:r>
      <w:r w:rsidRPr="00706657">
        <w:rPr>
          <w:rFonts w:eastAsia="宋体"/>
          <w:kern w:val="2"/>
          <w:szCs w:val="22"/>
          <w:shd w:val="clear" w:color="auto" w:fill="FFFFFF"/>
          <w:lang w:eastAsia="zh-CN"/>
        </w:rPr>
        <w:t>，求：</w:t>
      </w:r>
    </w:p>
    <w:p w:rsidR="001E4869">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noProof/>
        </w:rPr>
        <w:drawing>
          <wp:inline distT="0" distB="0" distL="0" distR="0">
            <wp:extent cx="1200150" cy="838200"/>
            <wp:effectExtent l="0" t="0" r="0" b="0"/>
            <wp:docPr id="2004458633" name="图片 1" descr="C:\Users\Administrator\AppData\Local\Temp\企业微信截图_170981086175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458633" name="Picture 2" descr="C:\Users\Administrator\AppData\Local\Temp\企业微信截图_17098108617549.png"/>
                    <pic:cNvPicPr>
                      <a:picLocks noChangeAspect="1" noChangeArrowheads="1"/>
                    </pic:cNvPicPr>
                  </pic:nvPicPr>
                  <pic:blipFill>
                    <a:blip xmlns:r="http://schemas.openxmlformats.org/officeDocument/2006/relationships" r:embed="rId151">
                      <a:extLst>
                        <a:ext xmlns:a="http://schemas.openxmlformats.org/drawingml/2006/main" uri="{28A0092B-C50C-407E-A947-70E740481C1C}">
                          <a14:useLocalDpi xmlns:a14="http://schemas.microsoft.com/office/drawing/2010/main" val="0"/>
                        </a:ext>
                      </a:extLst>
                    </a:blip>
                    <a:stretch>
                      <a:fillRect/>
                    </a:stretch>
                  </pic:blipFill>
                  <pic:spPr bwMode="auto">
                    <a:xfrm>
                      <a:off x="0" y="0"/>
                      <a:ext cx="1200150" cy="838200"/>
                    </a:xfrm>
                    <a:prstGeom prst="rect">
                      <a:avLst/>
                    </a:prstGeom>
                    <a:noFill/>
                    <a:ln>
                      <a:noFill/>
                    </a:ln>
                  </pic:spPr>
                </pic:pic>
              </a:graphicData>
            </a:graphic>
          </wp:inline>
        </w:drawing>
      </w:r>
    </w:p>
    <w:p w:rsidR="001E4869">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1</w:t>
      </w:r>
      <w:r w:rsidRPr="00706657">
        <w:rPr>
          <w:rFonts w:eastAsia="宋体"/>
          <w:kern w:val="2"/>
          <w:szCs w:val="22"/>
          <w:shd w:val="clear" w:color="auto" w:fill="FFFFFF"/>
          <w:lang w:eastAsia="zh-CN"/>
        </w:rPr>
        <w:t>）玻璃砖对该光的折射率</w:t>
      </w:r>
      <w:r w:rsidRPr="00706657">
        <w:rPr>
          <w:rFonts w:eastAsia="宋体"/>
          <w:i/>
          <w:kern w:val="2"/>
          <w:szCs w:val="22"/>
          <w:shd w:val="clear" w:color="auto" w:fill="FFFFFF"/>
          <w:lang w:eastAsia="zh-CN"/>
        </w:rPr>
        <w:t>n</w:t>
      </w:r>
      <w:r w:rsidRPr="00706657">
        <w:rPr>
          <w:rFonts w:eastAsia="宋体"/>
          <w:kern w:val="2"/>
          <w:szCs w:val="22"/>
          <w:shd w:val="clear" w:color="auto" w:fill="FFFFFF"/>
          <w:lang w:eastAsia="zh-CN"/>
        </w:rPr>
        <w:t>；</w:t>
      </w:r>
    </w:p>
    <w:p w:rsidR="001E4869">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2</w:t>
      </w:r>
      <w:r w:rsidRPr="00706657">
        <w:rPr>
          <w:rFonts w:eastAsia="宋体"/>
          <w:kern w:val="2"/>
          <w:szCs w:val="22"/>
          <w:shd w:val="clear" w:color="auto" w:fill="FFFFFF"/>
          <w:lang w:eastAsia="zh-CN"/>
        </w:rPr>
        <w:t>）光线在玻璃砖中传播所经历的时间</w:t>
      </w:r>
      <w:r w:rsidRPr="00706657">
        <w:rPr>
          <w:rFonts w:eastAsia="宋体"/>
          <w:i/>
          <w:kern w:val="2"/>
          <w:szCs w:val="22"/>
          <w:shd w:val="clear" w:color="auto" w:fill="FFFFFF"/>
          <w:lang w:eastAsia="zh-CN"/>
        </w:rPr>
        <w:t>t</w:t>
      </w:r>
      <w:r w:rsidRPr="00706657">
        <w:rPr>
          <w:rFonts w:eastAsia="宋体"/>
          <w:kern w:val="2"/>
          <w:szCs w:val="22"/>
          <w:shd w:val="clear" w:color="auto" w:fill="FFFFFF"/>
          <w:lang w:eastAsia="zh-CN"/>
        </w:rPr>
        <w:t>。（只考虑一次反射）</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8"/>
          <w:cols w:space="720"/>
          <w:vAlign w:val="top"/>
          <w:titlePg w:val="0"/>
          <w:docGrid w:linePitch="360"/>
        </w:sectPr>
      </w:pPr>
      <w:r w:rsidRPr="00706657">
        <w:rPr>
          <w:rFonts w:eastAsia="宋体"/>
          <w:color w:val="000000"/>
          <w:kern w:val="2"/>
          <w:szCs w:val="22"/>
          <w:shd w:val="clear" w:color="auto" w:fill="FFFFFF"/>
          <w:lang w:eastAsia="zh-CN"/>
        </w:rPr>
        <w:t>14．</w:t>
      </w:r>
      <w:r w:rsidRPr="00706657">
        <w:rPr>
          <w:rFonts w:eastAsia="宋体"/>
          <w:kern w:val="2"/>
          <w:szCs w:val="22"/>
          <w:shd w:val="clear" w:color="auto" w:fill="FFFFFF"/>
          <w:lang w:eastAsia="zh-CN"/>
        </w:rPr>
        <w:t>如图，在</w:t>
      </w:r>
      <w:r w:rsidRPr="00706657">
        <w:rPr>
          <w:rFonts w:eastAsia="宋体"/>
          <w:i/>
          <w:kern w:val="2"/>
          <w:szCs w:val="22"/>
          <w:shd w:val="clear" w:color="auto" w:fill="FFFFFF"/>
          <w:lang w:eastAsia="zh-CN"/>
        </w:rPr>
        <w:t>xOy</w:t>
      </w:r>
      <w:r w:rsidRPr="00706657">
        <w:rPr>
          <w:rFonts w:eastAsia="宋体"/>
          <w:kern w:val="2"/>
          <w:szCs w:val="22"/>
          <w:shd w:val="clear" w:color="auto" w:fill="FFFFFF"/>
          <w:lang w:eastAsia="zh-CN"/>
        </w:rPr>
        <w:t>坐标平面内，第一象限的两个直角三角形区域内存在匀强电场，在直角三角形</w:t>
      </w:r>
      <w:r w:rsidRPr="00706657">
        <w:rPr>
          <w:rFonts w:eastAsia="宋体"/>
          <w:i/>
          <w:kern w:val="2"/>
          <w:szCs w:val="22"/>
          <w:shd w:val="clear" w:color="auto" w:fill="FFFFFF"/>
          <w:lang w:eastAsia="zh-CN"/>
        </w:rPr>
        <w:t>AOB</w:t>
      </w:r>
      <w:r w:rsidRPr="00706657">
        <w:rPr>
          <w:rFonts w:eastAsia="宋体"/>
          <w:kern w:val="2"/>
          <w:szCs w:val="22"/>
          <w:shd w:val="clear" w:color="auto" w:fill="FFFFFF"/>
          <w:lang w:eastAsia="zh-CN"/>
        </w:rPr>
        <w:t>内存在沿</w:t>
      </w:r>
      <w:r w:rsidRPr="00706657">
        <w:rPr>
          <w:rFonts w:eastAsia="宋体"/>
          <w:i/>
          <w:kern w:val="2"/>
          <w:szCs w:val="22"/>
          <w:shd w:val="clear" w:color="auto" w:fill="FFFFFF"/>
          <w:lang w:eastAsia="zh-CN"/>
        </w:rPr>
        <w:t>x</w:t>
      </w:r>
      <w:r w:rsidRPr="00706657">
        <w:rPr>
          <w:rFonts w:eastAsia="宋体"/>
          <w:kern w:val="2"/>
          <w:szCs w:val="22"/>
          <w:shd w:val="clear" w:color="auto" w:fill="FFFFFF"/>
          <w:lang w:eastAsia="zh-CN"/>
        </w:rPr>
        <w:t>轴正方向的匀强电场，电场强度大小为</w:t>
      </w:r>
      <w:r>
        <w:rPr>
          <w:rFonts w:ascii="Times New Roman" w:eastAsia="宋体" w:hAnsi="Times New Roman" w:cs="Times New Roman"/>
          <w:position w:val="-4"/>
          <w:sz w:val="24"/>
        </w:rPr>
        <w:object>
          <v:shape id="_x0000_i1244" o:spid="_x0000_i1093" type="#_x0000_t75" style="width:14.25pt;height:18pt" o:oleicon="f" o:ole="">
            <v:imagedata r:id="rId152" o:title=""/>
            <o:lock v:ext="edit" aspectratio="t"/>
          </v:shape>
          <o:OLEObject Type="Embed" ProgID="Equation.DSMT4" ShapeID="_x0000_i1244" DrawAspect="Content" ObjectID="_470701926" r:id="rId153"/>
        </w:object>
      </w:r>
      <w:r w:rsidRPr="00706657">
        <w:rPr>
          <w:rFonts w:eastAsia="宋体"/>
          <w:kern w:val="2"/>
          <w:szCs w:val="22"/>
          <w:shd w:val="clear" w:color="auto" w:fill="FFFFFF"/>
          <w:lang w:eastAsia="zh-CN"/>
        </w:rPr>
        <w:t>，在直角三角形</w:t>
      </w:r>
      <w:r w:rsidRPr="00706657">
        <w:rPr>
          <w:rFonts w:eastAsia="宋体"/>
          <w:i/>
          <w:kern w:val="2"/>
          <w:szCs w:val="22"/>
          <w:shd w:val="clear" w:color="auto" w:fill="FFFFFF"/>
          <w:lang w:eastAsia="zh-CN"/>
        </w:rPr>
        <w:t>ACB</w:t>
      </w:r>
      <w:r w:rsidRPr="00706657">
        <w:rPr>
          <w:rFonts w:eastAsia="宋体"/>
          <w:kern w:val="2"/>
          <w:szCs w:val="22"/>
          <w:shd w:val="clear" w:color="auto" w:fill="FFFFFF"/>
          <w:lang w:eastAsia="zh-CN"/>
        </w:rPr>
        <w:t>内存在沿</w:t>
      </w:r>
      <w:r w:rsidRPr="00706657">
        <w:rPr>
          <w:rFonts w:eastAsia="宋体"/>
          <w:i/>
          <w:kern w:val="2"/>
          <w:szCs w:val="22"/>
          <w:shd w:val="clear" w:color="auto" w:fill="FFFFFF"/>
          <w:lang w:eastAsia="zh-CN"/>
        </w:rPr>
        <w:t>y</w:t>
      </w:r>
      <w:r w:rsidRPr="00706657">
        <w:rPr>
          <w:rFonts w:eastAsia="宋体"/>
          <w:kern w:val="2"/>
          <w:szCs w:val="22"/>
          <w:shd w:val="clear" w:color="auto" w:fill="FFFFFF"/>
          <w:lang w:eastAsia="zh-CN"/>
        </w:rPr>
        <w:t>轴负方向的匀强电场，在第四象限内存在垂直于纸面向外的匀强磁场。点</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为</w:t>
      </w:r>
      <w:r w:rsidRPr="00706657">
        <w:rPr>
          <w:rFonts w:eastAsia="宋体"/>
          <w:i/>
          <w:kern w:val="2"/>
          <w:szCs w:val="22"/>
          <w:shd w:val="clear" w:color="auto" w:fill="FFFFFF"/>
          <w:lang w:eastAsia="zh-CN"/>
        </w:rPr>
        <w:t>OA</w:t>
      </w:r>
      <w:r w:rsidRPr="00706657">
        <w:rPr>
          <w:rFonts w:eastAsia="宋体"/>
          <w:kern w:val="2"/>
          <w:szCs w:val="22"/>
          <w:shd w:val="clear" w:color="auto" w:fill="FFFFFF"/>
          <w:lang w:eastAsia="zh-CN"/>
        </w:rPr>
        <w:t>的中点，一质量为</w:t>
      </w:r>
      <w:r w:rsidRPr="00706657">
        <w:rPr>
          <w:rFonts w:eastAsia="宋体"/>
          <w:i/>
          <w:kern w:val="2"/>
          <w:szCs w:val="22"/>
          <w:shd w:val="clear" w:color="auto" w:fill="FFFFFF"/>
          <w:lang w:eastAsia="zh-CN"/>
        </w:rPr>
        <w:t>m</w:t>
      </w:r>
      <w:r w:rsidRPr="00706657">
        <w:rPr>
          <w:rFonts w:eastAsia="宋体"/>
          <w:kern w:val="2"/>
          <w:szCs w:val="22"/>
          <w:shd w:val="clear" w:color="auto" w:fill="FFFFFF"/>
          <w:lang w:eastAsia="zh-CN"/>
        </w:rPr>
        <w:t>、电荷量为</w:t>
      </w:r>
      <w:r>
        <w:rPr>
          <w:rFonts w:ascii="Times New Roman" w:eastAsia="宋体" w:hAnsi="Times New Roman" w:cs="Times New Roman"/>
          <w:position w:val="-4"/>
          <w:sz w:val="24"/>
        </w:rPr>
        <w:object>
          <v:shape id="_x0000_i1246" o:spid="_x0000_i1094" type="#_x0000_t75" style="width:17.25pt;height:14.25pt" o:oleicon="f" o:ole="">
            <v:imagedata r:id="rId154" o:title=""/>
            <o:lock v:ext="edit" aspectratio="t"/>
          </v:shape>
          <o:OLEObject Type="Embed" ProgID="Equation.DSMT4" ShapeID="_x0000_i1246" DrawAspect="Content" ObjectID="_2147425016" r:id="rId155"/>
        </w:object>
      </w:r>
      <w:r w:rsidRPr="00706657">
        <w:rPr>
          <w:rFonts w:eastAsia="宋体"/>
          <w:kern w:val="2"/>
          <w:szCs w:val="22"/>
          <w:shd w:val="clear" w:color="auto" w:fill="FFFFFF"/>
          <w:lang w:eastAsia="zh-CN"/>
        </w:rPr>
        <w:t>（</w:t>
      </w:r>
      <w:r>
        <w:rPr>
          <w:rFonts w:ascii="Times New Roman" w:eastAsia="宋体" w:hAnsi="Times New Roman" w:cs="Times New Roman"/>
          <w:position w:val="-4"/>
          <w:sz w:val="24"/>
        </w:rPr>
        <w:object>
          <v:shape id="_x0000_i1248" o:spid="_x0000_i1095" type="#_x0000_t75" style="width:27.75pt;height:15.75pt" o:oleicon="f" o:ole="">
            <v:imagedata r:id="rId156" o:title=""/>
            <o:lock v:ext="edit" aspectratio="t"/>
          </v:shape>
          <o:OLEObject Type="Embed" ProgID="Equation.DSMT4" ShapeID="_x0000_i1248" DrawAspect="Content" ObjectID="_1033724855" r:id="rId157"/>
        </w:object>
      </w:r>
      <w:r w:rsidRPr="00706657">
        <w:rPr>
          <w:rFonts w:eastAsia="宋体"/>
          <w:kern w:val="2"/>
          <w:szCs w:val="22"/>
          <w:shd w:val="clear" w:color="auto" w:fill="FFFFFF"/>
          <w:lang w:eastAsia="zh-CN"/>
        </w:rPr>
        <w:t>）的带电粒子从</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点静止释放，经过一段时间从三角形</w:t>
      </w:r>
      <w:r w:rsidRPr="00706657">
        <w:rPr>
          <w:rFonts w:eastAsia="宋体"/>
          <w:i/>
          <w:kern w:val="2"/>
          <w:szCs w:val="22"/>
          <w:shd w:val="clear" w:color="auto" w:fill="FFFFFF"/>
          <w:lang w:eastAsia="zh-CN"/>
        </w:rPr>
        <w:t>AOB</w:t>
      </w:r>
      <w:r w:rsidRPr="00706657">
        <w:rPr>
          <w:rFonts w:eastAsia="宋体"/>
          <w:kern w:val="2"/>
          <w:szCs w:val="22"/>
          <w:shd w:val="clear" w:color="auto" w:fill="FFFFFF"/>
          <w:lang w:eastAsia="zh-CN"/>
        </w:rPr>
        <w:t>匀强电场中运动到三角形</w:t>
      </w:r>
      <w:r w:rsidRPr="00706657">
        <w:rPr>
          <w:rFonts w:eastAsia="宋体"/>
          <w:i/>
          <w:kern w:val="2"/>
          <w:szCs w:val="22"/>
          <w:shd w:val="clear" w:color="auto" w:fill="FFFFFF"/>
          <w:lang w:eastAsia="zh-CN"/>
        </w:rPr>
        <w:t>ACB</w:t>
      </w:r>
      <w:r w:rsidRPr="00706657">
        <w:rPr>
          <w:rFonts w:eastAsia="宋体"/>
          <w:kern w:val="2"/>
          <w:szCs w:val="22"/>
          <w:shd w:val="clear" w:color="auto" w:fill="FFFFFF"/>
          <w:lang w:eastAsia="zh-CN"/>
        </w:rPr>
        <w:t>匀强电场中，又恰好从</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点射出三角形</w:t>
      </w:r>
      <w:r w:rsidRPr="00706657">
        <w:rPr>
          <w:rFonts w:eastAsia="宋体"/>
          <w:i/>
          <w:kern w:val="2"/>
          <w:szCs w:val="22"/>
          <w:shd w:val="clear" w:color="auto" w:fill="FFFFFF"/>
          <w:lang w:eastAsia="zh-CN"/>
        </w:rPr>
        <w:t>ACB</w:t>
      </w:r>
      <w:r w:rsidRPr="00706657">
        <w:rPr>
          <w:rFonts w:eastAsia="宋体"/>
          <w:kern w:val="2"/>
          <w:szCs w:val="22"/>
          <w:shd w:val="clear" w:color="auto" w:fill="FFFFFF"/>
          <w:lang w:eastAsia="zh-CN"/>
        </w:rPr>
        <w:t>匀强电场，之后进入第四象限的匀强磁场中，经磁场偏转后与</w:t>
      </w:r>
      <w:r w:rsidRPr="00706657">
        <w:rPr>
          <w:rFonts w:eastAsia="宋体"/>
          <w:i/>
          <w:kern w:val="2"/>
          <w:szCs w:val="22"/>
          <w:shd w:val="clear" w:color="auto" w:fill="FFFFFF"/>
          <w:lang w:eastAsia="zh-CN"/>
        </w:rPr>
        <w:t>y</w:t>
      </w:r>
      <w:r w:rsidRPr="00706657">
        <w:rPr>
          <w:rFonts w:eastAsia="宋体"/>
          <w:kern w:val="2"/>
          <w:szCs w:val="22"/>
          <w:shd w:val="clear" w:color="auto" w:fill="FFFFFF"/>
          <w:lang w:eastAsia="zh-CN"/>
        </w:rPr>
        <w:t>轴正方向成</w:t>
      </w:r>
      <w:r w:rsidRPr="00706657">
        <w:rPr>
          <w:rFonts w:eastAsia="宋体"/>
          <w:kern w:val="2"/>
          <w:szCs w:val="22"/>
          <w:shd w:val="clear" w:color="auto" w:fill="FFFFFF"/>
          <w:lang w:eastAsia="zh-CN"/>
        </w:rPr>
        <w:t>60°</w:t>
      </w:r>
      <w:r w:rsidRPr="00706657">
        <w:rPr>
          <w:rFonts w:eastAsia="宋体"/>
          <w:kern w:val="2"/>
          <w:szCs w:val="22"/>
          <w:shd w:val="clear" w:color="auto" w:fill="FFFFFF"/>
          <w:lang w:eastAsia="zh-CN"/>
        </w:rPr>
        <w:t>角经</w:t>
      </w:r>
      <w:r w:rsidRPr="00706657">
        <w:rPr>
          <w:rFonts w:eastAsia="宋体"/>
          <w:i/>
          <w:kern w:val="2"/>
          <w:szCs w:val="22"/>
          <w:shd w:val="clear" w:color="auto" w:fill="FFFFFF"/>
          <w:lang w:eastAsia="zh-CN"/>
        </w:rPr>
        <w:t>y</w:t>
      </w:r>
      <w:r w:rsidRPr="00706657">
        <w:rPr>
          <w:rFonts w:eastAsia="宋体"/>
          <w:kern w:val="2"/>
          <w:szCs w:val="22"/>
          <w:shd w:val="clear" w:color="auto" w:fill="FFFFFF"/>
          <w:lang w:eastAsia="zh-CN"/>
        </w:rPr>
        <w:t>轴上的</w:t>
      </w:r>
      <w:r w:rsidRPr="00706657">
        <w:rPr>
          <w:rFonts w:eastAsia="宋体"/>
          <w:i/>
          <w:kern w:val="2"/>
          <w:szCs w:val="22"/>
          <w:shd w:val="clear" w:color="auto" w:fill="FFFFFF"/>
          <w:lang w:eastAsia="zh-CN"/>
        </w:rPr>
        <w:t>Q</w:t>
      </w:r>
      <w:r w:rsidRPr="00706657">
        <w:rPr>
          <w:rFonts w:eastAsia="宋体"/>
          <w:kern w:val="2"/>
          <w:szCs w:val="22"/>
          <w:shd w:val="clear" w:color="auto" w:fill="FFFFFF"/>
          <w:lang w:eastAsia="zh-CN"/>
        </w:rPr>
        <w:t>点（图中未标出）进入第三象限，已知</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点坐标为（</w:t>
      </w:r>
      <w:r w:rsidRPr="00706657">
        <w:rPr>
          <w:rFonts w:eastAsia="宋体"/>
          <w:kern w:val="2"/>
          <w:szCs w:val="22"/>
          <w:shd w:val="clear" w:color="auto" w:fill="FFFFFF"/>
          <w:lang w:eastAsia="zh-CN"/>
        </w:rPr>
        <w:t>0</w:t>
      </w:r>
      <w:r w:rsidRPr="00706657">
        <w:rPr>
          <w:rFonts w:eastAsia="宋体"/>
          <w:kern w:val="2"/>
          <w:szCs w:val="22"/>
          <w:shd w:val="clear" w:color="auto" w:fill="FFFFFF"/>
          <w:lang w:eastAsia="zh-CN"/>
        </w:rPr>
        <w:t>，</w:t>
      </w:r>
      <w:r>
        <w:rPr>
          <w:rFonts w:ascii="Times New Roman" w:eastAsia="宋体" w:hAnsi="Times New Roman" w:cs="Times New Roman"/>
          <w:position w:val="-4"/>
          <w:sz w:val="24"/>
        </w:rPr>
        <w:object>
          <v:shape id="_x0000_i1250" o:spid="_x0000_i1096" type="#_x0000_t75" style="width:24.75pt;height:18pt" o:oleicon="f" o:ole="">
            <v:imagedata r:id="rId158" o:title=""/>
            <o:lock v:ext="edit" aspectratio="t"/>
          </v:shape>
          <o:OLEObject Type="Embed" ProgID="Equation.DSMT4" ShapeID="_x0000_i1250" DrawAspect="Content" ObjectID="_1400600080" r:id="rId159"/>
        </w:object>
      </w:r>
      <w:r w:rsidRPr="00706657">
        <w:rPr>
          <w:rFonts w:eastAsia="宋体"/>
          <w:kern w:val="2"/>
          <w:szCs w:val="22"/>
          <w:shd w:val="clear" w:color="auto" w:fill="FFFFFF"/>
          <w:lang w:eastAsia="zh-CN"/>
        </w:rPr>
        <w:t>），</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点坐标为（</w:t>
      </w:r>
      <w:r>
        <w:rPr>
          <w:rFonts w:ascii="Times New Roman" w:eastAsia="宋体" w:hAnsi="Times New Roman" w:cs="Times New Roman"/>
          <w:position w:val="-4"/>
          <w:sz w:val="24"/>
        </w:rPr>
        <w:object>
          <v:shape id="_x0000_i1252" o:spid="_x0000_i1097" type="#_x0000_t75" style="width:17.25pt;height:14.25pt" o:oleicon="f" o:ole="">
            <v:imagedata r:id="rId160" o:title=""/>
            <o:lock v:ext="edit" aspectratio="t"/>
          </v:shape>
          <o:OLEObject Type="Embed" ProgID="Equation.DSMT4" ShapeID="_x0000_i1252" DrawAspect="Content" ObjectID="_1545599780" r:id="rId161"/>
        </w:object>
      </w: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0</w:t>
      </w:r>
      <w:r w:rsidRPr="00706657">
        <w:rPr>
          <w:rFonts w:eastAsia="宋体"/>
          <w:kern w:val="2"/>
          <w:szCs w:val="22"/>
          <w:shd w:val="clear" w:color="auto" w:fill="FFFFFF"/>
          <w:lang w:eastAsia="zh-CN"/>
        </w:rPr>
        <w:t>），忽略粒子所受重力的大小。求：</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1809750" cy="1514475"/>
            <wp:effectExtent l="0" t="0" r="0" b="9525"/>
            <wp:docPr id="13" name="_x0000_i1254" descr="@@@1454b01b-a9ba-4404-b001-b68801a4d3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_x0000_i1254"/>
                    <pic:cNvPicPr/>
                  </pic:nvPicPr>
                  <pic:blipFill>
                    <a:blip xmlns:r="http://schemas.openxmlformats.org/officeDocument/2006/relationships" r:embed="rId162">
                      <a:grayscl/>
                    </a:blip>
                    <a:stretch>
                      <a:fillRect/>
                    </a:stretch>
                  </pic:blipFill>
                  <pic:spPr>
                    <a:xfrm>
                      <a:off x="0" y="0"/>
                      <a:ext cx="1809750" cy="1514475"/>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1</w:t>
      </w:r>
      <w:r w:rsidRPr="00706657">
        <w:rPr>
          <w:rFonts w:eastAsia="宋体"/>
          <w:kern w:val="2"/>
          <w:szCs w:val="22"/>
          <w:shd w:val="clear" w:color="auto" w:fill="FFFFFF"/>
          <w:lang w:eastAsia="zh-CN"/>
        </w:rPr>
        <w:t>）直角三角形</w:t>
      </w:r>
      <w:r w:rsidRPr="00706657">
        <w:rPr>
          <w:rFonts w:eastAsia="宋体"/>
          <w:i/>
          <w:kern w:val="2"/>
          <w:szCs w:val="22"/>
          <w:shd w:val="clear" w:color="auto" w:fill="FFFFFF"/>
          <w:lang w:eastAsia="zh-CN"/>
        </w:rPr>
        <w:t>ACB</w:t>
      </w:r>
      <w:r w:rsidRPr="00706657">
        <w:rPr>
          <w:rFonts w:eastAsia="宋体"/>
          <w:kern w:val="2"/>
          <w:szCs w:val="22"/>
          <w:shd w:val="clear" w:color="auto" w:fill="FFFFFF"/>
          <w:lang w:eastAsia="zh-CN"/>
        </w:rPr>
        <w:t>区域内匀强电场的电场强度</w:t>
      </w:r>
      <w:r>
        <w:rPr>
          <w:rFonts w:ascii="Times New Roman" w:eastAsia="宋体" w:hAnsi="Times New Roman" w:cs="Times New Roman"/>
          <w:position w:val="-4"/>
          <w:sz w:val="24"/>
        </w:rPr>
        <w:object>
          <v:shape id="_x0000_i1255" o:spid="_x0000_i1098" type="#_x0000_t75" style="width:15pt;height:18pt" o:oleicon="f" o:ole="">
            <v:imagedata r:id="rId163" o:title=""/>
            <o:lock v:ext="edit" aspectratio="t"/>
          </v:shape>
          <o:OLEObject Type="Embed" ProgID="Equation.DSMT4" ShapeID="_x0000_i1255" DrawAspect="Content" ObjectID="_1738307654" r:id="rId164"/>
        </w:object>
      </w:r>
      <w:r w:rsidRPr="00706657">
        <w:rPr>
          <w:rFonts w:eastAsia="宋体"/>
          <w:kern w:val="2"/>
          <w:szCs w:val="22"/>
          <w:shd w:val="clear" w:color="auto" w:fill="FFFFFF"/>
          <w:lang w:eastAsia="zh-CN"/>
        </w:rPr>
        <w:t>的大小；</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2</w:t>
      </w:r>
      <w:r w:rsidRPr="00706657">
        <w:rPr>
          <w:rFonts w:eastAsia="宋体"/>
          <w:kern w:val="2"/>
          <w:szCs w:val="22"/>
          <w:shd w:val="clear" w:color="auto" w:fill="FFFFFF"/>
          <w:lang w:eastAsia="zh-CN"/>
        </w:rPr>
        <w:t>）第四象限内磁感应强度</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的大小；</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3</w:t>
      </w:r>
      <w:r w:rsidRPr="00706657">
        <w:rPr>
          <w:rFonts w:eastAsia="宋体"/>
          <w:kern w:val="2"/>
          <w:szCs w:val="22"/>
          <w:shd w:val="clear" w:color="auto" w:fill="FFFFFF"/>
          <w:lang w:eastAsia="zh-CN"/>
        </w:rPr>
        <w:t>）带电粒子从</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点运动到</w:t>
      </w:r>
      <w:r w:rsidRPr="00706657">
        <w:rPr>
          <w:rFonts w:eastAsia="宋体"/>
          <w:i/>
          <w:kern w:val="2"/>
          <w:szCs w:val="22"/>
          <w:shd w:val="clear" w:color="auto" w:fill="FFFFFF"/>
          <w:lang w:eastAsia="zh-CN"/>
        </w:rPr>
        <w:t>Q</w:t>
      </w:r>
      <w:r w:rsidRPr="00706657">
        <w:rPr>
          <w:rFonts w:eastAsia="宋体"/>
          <w:kern w:val="2"/>
          <w:szCs w:val="22"/>
          <w:shd w:val="clear" w:color="auto" w:fill="FFFFFF"/>
          <w:lang w:eastAsia="zh-CN"/>
        </w:rPr>
        <w:t>点经历的时间</w:t>
      </w:r>
      <w:r w:rsidRPr="00706657">
        <w:rPr>
          <w:rFonts w:eastAsia="宋体"/>
          <w:i/>
          <w:kern w:val="2"/>
          <w:szCs w:val="22"/>
          <w:shd w:val="clear" w:color="auto" w:fill="FFFFFF"/>
          <w:lang w:eastAsia="zh-CN"/>
        </w:rPr>
        <w:t>t</w:t>
      </w:r>
      <w:r w:rsidRPr="00706657">
        <w:rPr>
          <w:rFonts w:eastAsia="宋体"/>
          <w:kern w:val="2"/>
          <w:szCs w:val="22"/>
          <w:shd w:val="clear" w:color="auto" w:fill="FFFFFF"/>
          <w:lang w:eastAsia="zh-CN"/>
        </w:rPr>
        <w:t>。</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color w:val="000000"/>
          <w:kern w:val="2"/>
          <w:szCs w:val="22"/>
          <w:shd w:val="clear" w:color="auto" w:fill="FFFFFF"/>
          <w:lang w:eastAsia="zh-CN"/>
        </w:rPr>
        <w:t>15．</w:t>
      </w:r>
      <w:r w:rsidRPr="00706657">
        <w:rPr>
          <w:rFonts w:eastAsia="宋体"/>
          <w:kern w:val="2"/>
          <w:szCs w:val="22"/>
          <w:shd w:val="clear" w:color="auto" w:fill="FFFFFF"/>
          <w:lang w:eastAsia="zh-CN"/>
        </w:rPr>
        <w:t>如图甲所示，在粗糙水平地面上有三个小物块</w:t>
      </w:r>
      <w:r>
        <w:rPr>
          <w:rFonts w:ascii="Times New Roman" w:eastAsia="宋体" w:hAnsi="Times New Roman" w:cs="Times New Roman"/>
          <w:sz w:val="24"/>
        </w:rPr>
        <w:object>
          <v:shape id="_x0000_i1263" o:spid="_x0000_i1099" type="#_x0000_t75" style="width:50.25pt;height:14.25pt" o:oleicon="f" o:ole="">
            <v:imagedata r:id="rId165" o:title=""/>
            <o:lock v:ext="edit" aspectratio="t"/>
          </v:shape>
          <o:OLEObject Type="Embed" ProgID="Equation.DSMT4" ShapeID="_x0000_i1263" DrawAspect="Content" ObjectID="_216757113" r:id="rId166"/>
        </w:object>
      </w:r>
      <w:r w:rsidRPr="00706657">
        <w:rPr>
          <w:rFonts w:eastAsia="宋体"/>
          <w:kern w:val="2"/>
          <w:szCs w:val="22"/>
          <w:shd w:val="clear" w:color="auto" w:fill="FFFFFF"/>
          <w:lang w:eastAsia="zh-CN"/>
        </w:rPr>
        <w:t>，已知</w:t>
      </w:r>
      <w:r>
        <w:rPr>
          <w:rFonts w:ascii="Times New Roman" w:eastAsia="宋体" w:hAnsi="Times New Roman" w:cs="Times New Roman"/>
          <w:sz w:val="24"/>
        </w:rPr>
        <w:object>
          <v:shape id="_x0000_i1265" o:spid="_x0000_i1100" type="#_x0000_t75" style="width:30.75pt;height:14.25pt" o:oleicon="f" o:ole="">
            <v:imagedata r:id="rId167" o:title=""/>
            <o:lock v:ext="edit" aspectratio="t"/>
          </v:shape>
          <o:OLEObject Type="Embed" ProgID="Equation.DSMT4" ShapeID="_x0000_i1265" DrawAspect="Content" ObjectID="_1565717558" r:id="rId168"/>
        </w:object>
      </w:r>
      <w:r w:rsidRPr="00706657">
        <w:rPr>
          <w:rFonts w:eastAsia="宋体"/>
          <w:kern w:val="2"/>
          <w:szCs w:val="22"/>
          <w:shd w:val="clear" w:color="auto" w:fill="FFFFFF"/>
          <w:lang w:eastAsia="zh-CN"/>
        </w:rPr>
        <w:t>质量均为</w:t>
      </w:r>
      <w:r w:rsidRPr="00706657">
        <w:rPr>
          <w:rFonts w:eastAsia="宋体"/>
          <w:i/>
          <w:kern w:val="2"/>
          <w:szCs w:val="22"/>
          <w:shd w:val="clear" w:color="auto" w:fill="FFFFFF"/>
          <w:lang w:eastAsia="zh-CN"/>
        </w:rPr>
        <w:t>m</w:t>
      </w:r>
      <w:r w:rsidRPr="00706657">
        <w:rPr>
          <w:rFonts w:eastAsia="宋体"/>
          <w:kern w:val="2"/>
          <w:szCs w:val="22"/>
          <w:shd w:val="clear" w:color="auto" w:fill="FFFFFF"/>
          <w:lang w:eastAsia="zh-CN"/>
        </w:rPr>
        <w:t>，小物块</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紧靠竖直墙壁但不黏连；小物块</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静止于</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点，一劲度系数为</w:t>
      </w:r>
      <w:r w:rsidRPr="00706657">
        <w:rPr>
          <w:rFonts w:eastAsia="宋体"/>
          <w:i/>
          <w:kern w:val="2"/>
          <w:szCs w:val="22"/>
          <w:shd w:val="clear" w:color="auto" w:fill="FFFFFF"/>
          <w:lang w:eastAsia="zh-CN"/>
        </w:rPr>
        <w:t>k</w:t>
      </w:r>
      <w:r w:rsidRPr="00706657">
        <w:rPr>
          <w:rFonts w:eastAsia="宋体"/>
          <w:kern w:val="2"/>
          <w:szCs w:val="22"/>
          <w:shd w:val="clear" w:color="auto" w:fill="FFFFFF"/>
          <w:lang w:eastAsia="zh-CN"/>
        </w:rPr>
        <w:t>的轻弹簧将小物块</w:t>
      </w:r>
      <w:r>
        <w:rPr>
          <w:rFonts w:ascii="Times New Roman" w:eastAsia="宋体" w:hAnsi="Times New Roman" w:cs="Times New Roman"/>
          <w:sz w:val="24"/>
        </w:rPr>
        <w:object>
          <v:shape id="_x0000_i1267" o:spid="_x0000_i1101" type="#_x0000_t75" style="width:30pt;height:14.25pt" o:oleicon="f" o:ole="">
            <v:imagedata r:id="rId169" o:title=""/>
            <o:lock v:ext="edit" aspectratio="t"/>
          </v:shape>
          <o:OLEObject Type="Embed" ProgID="Equation.DSMT4" ShapeID="_x0000_i1267" DrawAspect="Content" ObjectID="_1542861112" r:id="rId170"/>
        </w:object>
      </w:r>
      <w:r w:rsidRPr="00706657">
        <w:rPr>
          <w:rFonts w:eastAsia="宋体"/>
          <w:kern w:val="2"/>
          <w:szCs w:val="22"/>
          <w:shd w:val="clear" w:color="auto" w:fill="FFFFFF"/>
          <w:lang w:eastAsia="zh-CN"/>
        </w:rPr>
        <w:t>连接，开始时弹簧处于原长，小物块</w:t>
      </w:r>
      <w:r>
        <w:rPr>
          <w:rFonts w:ascii="Times New Roman" w:eastAsia="宋体" w:hAnsi="Times New Roman" w:cs="Times New Roman"/>
          <w:sz w:val="24"/>
        </w:rPr>
        <w:object>
          <v:shape id="_x0000_i1269" o:spid="_x0000_i1102" type="#_x0000_t75" style="width:30pt;height:14.25pt" o:oleicon="f" o:ole="">
            <v:imagedata r:id="rId171" o:title=""/>
            <o:lock v:ext="edit" aspectratio="t"/>
          </v:shape>
          <o:OLEObject Type="Embed" ProgID="Equation.DSMT4" ShapeID="_x0000_i1269" DrawAspect="Content" ObjectID="_269567713" r:id="rId172"/>
        </w:object>
      </w:r>
      <w:r w:rsidRPr="00706657">
        <w:rPr>
          <w:rFonts w:eastAsia="宋体"/>
          <w:kern w:val="2"/>
          <w:szCs w:val="22"/>
          <w:shd w:val="clear" w:color="auto" w:fill="FFFFFF"/>
          <w:lang w:eastAsia="zh-CN"/>
        </w:rPr>
        <w:t>均静止。小物块</w:t>
      </w:r>
      <w:r w:rsidRPr="00706657">
        <w:rPr>
          <w:rFonts w:eastAsia="宋体"/>
          <w:i/>
          <w:kern w:val="2"/>
          <w:szCs w:val="22"/>
          <w:shd w:val="clear" w:color="auto" w:fill="FFFFFF"/>
          <w:lang w:eastAsia="zh-CN"/>
        </w:rPr>
        <w:t>C</w:t>
      </w:r>
      <w:r w:rsidRPr="00706657">
        <w:rPr>
          <w:rFonts w:eastAsia="宋体"/>
          <w:kern w:val="2"/>
          <w:szCs w:val="22"/>
          <w:shd w:val="clear" w:color="auto" w:fill="FFFFFF"/>
          <w:lang w:eastAsia="zh-CN"/>
        </w:rPr>
        <w:t>固定于</w:t>
      </w:r>
      <w:r w:rsidRPr="00706657">
        <w:rPr>
          <w:rFonts w:eastAsia="宋体"/>
          <w:i/>
          <w:kern w:val="2"/>
          <w:szCs w:val="22"/>
          <w:shd w:val="clear" w:color="auto" w:fill="FFFFFF"/>
          <w:lang w:eastAsia="zh-CN"/>
        </w:rPr>
        <w:t>Q</w:t>
      </w:r>
      <w:r w:rsidRPr="00706657">
        <w:rPr>
          <w:rFonts w:eastAsia="宋体"/>
          <w:kern w:val="2"/>
          <w:szCs w:val="22"/>
          <w:shd w:val="clear" w:color="auto" w:fill="FFFFFF"/>
          <w:lang w:eastAsia="zh-CN"/>
        </w:rPr>
        <w:t>点，</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w:t>
      </w:r>
      <w:r w:rsidRPr="00706657">
        <w:rPr>
          <w:rFonts w:eastAsia="宋体"/>
          <w:i/>
          <w:kern w:val="2"/>
          <w:szCs w:val="22"/>
          <w:shd w:val="clear" w:color="auto" w:fill="FFFFFF"/>
          <w:lang w:eastAsia="zh-CN"/>
        </w:rPr>
        <w:t>Q</w:t>
      </w:r>
      <w:r w:rsidRPr="00706657">
        <w:rPr>
          <w:rFonts w:eastAsia="宋体"/>
          <w:kern w:val="2"/>
          <w:szCs w:val="22"/>
          <w:shd w:val="clear" w:color="auto" w:fill="FFFFFF"/>
          <w:lang w:eastAsia="zh-CN"/>
        </w:rPr>
        <w:t>之间的距离用</w:t>
      </w:r>
      <w:r w:rsidRPr="00706657">
        <w:rPr>
          <w:rFonts w:eastAsia="宋体"/>
          <w:i/>
          <w:kern w:val="2"/>
          <w:szCs w:val="22"/>
          <w:shd w:val="clear" w:color="auto" w:fill="FFFFFF"/>
          <w:lang w:eastAsia="zh-CN"/>
        </w:rPr>
        <w:t>L</w:t>
      </w:r>
      <w:r w:rsidRPr="00706657">
        <w:rPr>
          <w:rFonts w:eastAsia="宋体"/>
          <w:kern w:val="2"/>
          <w:szCs w:val="22"/>
          <w:shd w:val="clear" w:color="auto" w:fill="FFFFFF"/>
          <w:lang w:eastAsia="zh-CN"/>
        </w:rPr>
        <w:t>表示，</w:t>
      </w:r>
      <w:r w:rsidRPr="00706657">
        <w:rPr>
          <w:rFonts w:eastAsia="宋体"/>
          <w:i/>
          <w:kern w:val="2"/>
          <w:szCs w:val="22"/>
          <w:shd w:val="clear" w:color="auto" w:fill="FFFFFF"/>
          <w:lang w:eastAsia="zh-CN"/>
        </w:rPr>
        <w:t>L</w:t>
      </w:r>
      <w:r w:rsidRPr="00706657">
        <w:rPr>
          <w:rFonts w:eastAsia="宋体"/>
          <w:kern w:val="2"/>
          <w:szCs w:val="22"/>
          <w:shd w:val="clear" w:color="auto" w:fill="FFFFFF"/>
          <w:lang w:eastAsia="zh-CN"/>
        </w:rPr>
        <w:t>为未知量，当物块</w:t>
      </w:r>
      <w:r w:rsidRPr="00706657">
        <w:rPr>
          <w:rFonts w:eastAsia="宋体"/>
          <w:i/>
          <w:kern w:val="2"/>
          <w:szCs w:val="22"/>
          <w:shd w:val="clear" w:color="auto" w:fill="FFFFFF"/>
          <w:lang w:eastAsia="zh-CN"/>
        </w:rPr>
        <w:t>C</w:t>
      </w:r>
      <w:r w:rsidRPr="00706657">
        <w:rPr>
          <w:rFonts w:eastAsia="宋体"/>
          <w:kern w:val="2"/>
          <w:szCs w:val="22"/>
          <w:shd w:val="clear" w:color="auto" w:fill="FFFFFF"/>
          <w:lang w:eastAsia="zh-CN"/>
        </w:rPr>
        <w:t>处于</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w:t>
      </w:r>
      <w:r w:rsidRPr="00706657">
        <w:rPr>
          <w:rFonts w:eastAsia="宋体"/>
          <w:i/>
          <w:kern w:val="2"/>
          <w:szCs w:val="22"/>
          <w:shd w:val="clear" w:color="auto" w:fill="FFFFFF"/>
          <w:lang w:eastAsia="zh-CN"/>
        </w:rPr>
        <w:t>Q</w:t>
      </w:r>
      <w:r w:rsidRPr="00706657">
        <w:rPr>
          <w:rFonts w:eastAsia="宋体"/>
          <w:kern w:val="2"/>
          <w:szCs w:val="22"/>
          <w:shd w:val="clear" w:color="auto" w:fill="FFFFFF"/>
          <w:lang w:eastAsia="zh-CN"/>
        </w:rPr>
        <w:t>之间时总会受到水平向右的恒力，恒力大小为</w:t>
      </w:r>
      <w:r>
        <w:rPr>
          <w:rFonts w:ascii="Times New Roman" w:eastAsia="宋体" w:hAnsi="Times New Roman" w:cs="Times New Roman"/>
          <w:position w:val="-4"/>
          <w:sz w:val="24"/>
        </w:rPr>
        <w:object>
          <v:shape id="_x0000_i1271" o:spid="_x0000_i1103" type="#_x0000_t75" style="width:24.75pt;height:15.75pt" o:oleicon="f" o:ole="">
            <v:imagedata r:id="rId173" o:title=""/>
            <o:lock v:ext="edit" aspectratio="t"/>
          </v:shape>
          <o:OLEObject Type="Embed" ProgID="Equation.DSMT4" ShapeID="_x0000_i1271" DrawAspect="Content" ObjectID="_1943851495" r:id="rId174"/>
        </w:object>
      </w:r>
      <w:r w:rsidRPr="00706657">
        <w:rPr>
          <w:rFonts w:eastAsia="宋体"/>
          <w:kern w:val="2"/>
          <w:szCs w:val="22"/>
          <w:shd w:val="clear" w:color="auto" w:fill="FFFFFF"/>
          <w:lang w:eastAsia="zh-CN"/>
        </w:rPr>
        <w:t>，小物块</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在</w:t>
      </w:r>
      <w:r>
        <w:rPr>
          <w:rFonts w:ascii="Times New Roman" w:eastAsia="宋体" w:hAnsi="Times New Roman" w:cs="Times New Roman"/>
          <w:sz w:val="24"/>
        </w:rPr>
        <w:object>
          <v:shape id="_x0000_i1273" o:spid="_x0000_i1104" type="#_x0000_t75" style="width:30.75pt;height:15.75pt" o:oleicon="f" o:ole="">
            <v:imagedata r:id="rId175" o:title=""/>
            <o:lock v:ext="edit" aspectratio="t"/>
          </v:shape>
          <o:OLEObject Type="Embed" ProgID="Equation.DSMT4" ShapeID="_x0000_i1273" DrawAspect="Content" ObjectID="_406140275" r:id="rId176"/>
        </w:object>
      </w:r>
      <w:r w:rsidRPr="00706657">
        <w:rPr>
          <w:rFonts w:eastAsia="宋体"/>
          <w:kern w:val="2"/>
          <w:szCs w:val="22"/>
          <w:shd w:val="clear" w:color="auto" w:fill="FFFFFF"/>
          <w:lang w:eastAsia="zh-CN"/>
        </w:rPr>
        <w:t>之间不会受到这一恒力。现释放小物块</w:t>
      </w:r>
      <w:r w:rsidRPr="00706657">
        <w:rPr>
          <w:rFonts w:eastAsia="宋体"/>
          <w:i/>
          <w:kern w:val="2"/>
          <w:szCs w:val="22"/>
          <w:shd w:val="clear" w:color="auto" w:fill="FFFFFF"/>
          <w:lang w:eastAsia="zh-CN"/>
        </w:rPr>
        <w:t>C</w:t>
      </w:r>
      <w:r w:rsidRPr="00706657">
        <w:rPr>
          <w:rFonts w:eastAsia="宋体"/>
          <w:kern w:val="2"/>
          <w:szCs w:val="22"/>
          <w:shd w:val="clear" w:color="auto" w:fill="FFFFFF"/>
          <w:lang w:eastAsia="zh-CN"/>
        </w:rPr>
        <w:t>，小物块</w:t>
      </w:r>
      <w:r w:rsidRPr="00706657">
        <w:rPr>
          <w:rFonts w:eastAsia="宋体"/>
          <w:i/>
          <w:kern w:val="2"/>
          <w:szCs w:val="22"/>
          <w:shd w:val="clear" w:color="auto" w:fill="FFFFFF"/>
          <w:lang w:eastAsia="zh-CN"/>
        </w:rPr>
        <w:t>C</w:t>
      </w:r>
      <w:r w:rsidRPr="00706657">
        <w:rPr>
          <w:rFonts w:eastAsia="宋体"/>
          <w:kern w:val="2"/>
          <w:szCs w:val="22"/>
          <w:shd w:val="clear" w:color="auto" w:fill="FFFFFF"/>
          <w:lang w:eastAsia="zh-CN"/>
        </w:rPr>
        <w:t>向右运动，一段时间后与小物块</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发生弹性碰撞（碰撞时间极短），碰撞前后小物块</w:t>
      </w:r>
      <w:r w:rsidRPr="00706657">
        <w:rPr>
          <w:rFonts w:eastAsia="宋体"/>
          <w:i/>
          <w:kern w:val="2"/>
          <w:szCs w:val="22"/>
          <w:shd w:val="clear" w:color="auto" w:fill="FFFFFF"/>
          <w:lang w:eastAsia="zh-CN"/>
        </w:rPr>
        <w:t>C</w:t>
      </w:r>
      <w:r w:rsidRPr="00706657">
        <w:rPr>
          <w:rFonts w:eastAsia="宋体"/>
          <w:kern w:val="2"/>
          <w:szCs w:val="22"/>
          <w:shd w:val="clear" w:color="auto" w:fill="FFFFFF"/>
          <w:lang w:eastAsia="zh-CN"/>
        </w:rPr>
        <w:t>运动的</w:t>
      </w:r>
      <w:r>
        <w:rPr>
          <w:rFonts w:ascii="Times New Roman" w:eastAsia="宋体" w:hAnsi="Times New Roman" w:cs="Times New Roman"/>
          <w:sz w:val="24"/>
        </w:rPr>
        <w:object>
          <v:shape id="_x0000_i1275" o:spid="_x0000_i1105" type="#_x0000_t75" style="width:23.25pt;height:12pt" o:oleicon="f" o:ole="">
            <v:imagedata r:id="rId177" o:title=""/>
            <o:lock v:ext="edit" aspectratio="t"/>
          </v:shape>
          <o:OLEObject Type="Embed" ProgID="Equation.DSMT4" ShapeID="_x0000_i1275" DrawAspect="Content" ObjectID="_1023941401" r:id="rId178"/>
        </w:object>
      </w:r>
      <w:r w:rsidRPr="00706657">
        <w:rPr>
          <w:rFonts w:eastAsia="宋体"/>
          <w:kern w:val="2"/>
          <w:szCs w:val="22"/>
          <w:shd w:val="clear" w:color="auto" w:fill="FFFFFF"/>
          <w:lang w:eastAsia="zh-CN"/>
        </w:rPr>
        <w:t>图像如图乙所示，图像中的</w:t>
      </w:r>
      <w:r>
        <w:rPr>
          <w:rFonts w:ascii="Times New Roman" w:eastAsia="宋体" w:hAnsi="Times New Roman" w:cs="Times New Roman"/>
          <w:position w:val="-4"/>
          <w:sz w:val="24"/>
        </w:rPr>
        <w:object>
          <v:shape id="_x0000_i1277" o:spid="_x0000_i1106" type="#_x0000_t75" style="width:12pt;height:18pt" o:oleicon="f" o:ole="">
            <v:imagedata r:id="rId179" o:title=""/>
            <o:lock v:ext="edit" aspectratio="t"/>
          </v:shape>
          <o:OLEObject Type="Embed" ProgID="Equation.DSMT4" ShapeID="_x0000_i1277" DrawAspect="Content" ObjectID="_1161348939" r:id="rId180"/>
        </w:object>
      </w:r>
      <w:r w:rsidRPr="00706657">
        <w:rPr>
          <w:rFonts w:eastAsia="宋体"/>
          <w:kern w:val="2"/>
          <w:szCs w:val="22"/>
          <w:shd w:val="clear" w:color="auto" w:fill="FFFFFF"/>
          <w:lang w:eastAsia="zh-CN"/>
        </w:rPr>
        <w:t>和</w:t>
      </w:r>
      <w:r>
        <w:rPr>
          <w:rFonts w:ascii="Times New Roman" w:eastAsia="宋体" w:hAnsi="Times New Roman" w:cs="Times New Roman"/>
          <w:position w:val="-4"/>
          <w:sz w:val="24"/>
        </w:rPr>
        <w:object>
          <v:shape id="_x0000_i1279" o:spid="_x0000_i1107" type="#_x0000_t75" style="width:11.25pt;height:18pt" o:oleicon="f" o:ole="">
            <v:imagedata r:id="rId181" o:title=""/>
            <o:lock v:ext="edit" aspectratio="t"/>
          </v:shape>
          <o:OLEObject Type="Embed" ProgID="Equation.DSMT4" ShapeID="_x0000_i1279" DrawAspect="Content" ObjectID="_699007419" r:id="rId182"/>
        </w:object>
      </w:r>
      <w:r w:rsidRPr="00706657">
        <w:rPr>
          <w:rFonts w:eastAsia="宋体"/>
          <w:kern w:val="2"/>
          <w:szCs w:val="22"/>
          <w:shd w:val="clear" w:color="auto" w:fill="FFFFFF"/>
          <w:lang w:eastAsia="zh-CN"/>
        </w:rPr>
        <w:t>均为未知量，当</w:t>
      </w:r>
      <w:r>
        <w:rPr>
          <w:rFonts w:ascii="Times New Roman" w:eastAsia="宋体" w:hAnsi="Times New Roman" w:cs="Times New Roman"/>
          <w:position w:val="-4"/>
          <w:sz w:val="24"/>
        </w:rPr>
        <w:object>
          <v:shape id="_x0000_i1281" o:spid="_x0000_i1108" type="#_x0000_t75" style="width:36pt;height:30.75pt" o:oleicon="f" o:ole="">
            <v:imagedata r:id="rId183" o:title=""/>
            <o:lock v:ext="edit" aspectratio="t"/>
          </v:shape>
          <o:OLEObject Type="Embed" ProgID="Equation.DSMT4" ShapeID="_x0000_i1281" DrawAspect="Content" ObjectID="_1441040276" r:id="rId184"/>
        </w:object>
      </w:r>
      <w:r w:rsidRPr="00706657">
        <w:rPr>
          <w:rFonts w:eastAsia="宋体"/>
          <w:kern w:val="2"/>
          <w:szCs w:val="22"/>
          <w:shd w:val="clear" w:color="auto" w:fill="FFFFFF"/>
          <w:lang w:eastAsia="zh-CN"/>
        </w:rPr>
        <w:t>时刻将小物块</w:t>
      </w:r>
      <w:r w:rsidRPr="00706657">
        <w:rPr>
          <w:rFonts w:eastAsia="宋体"/>
          <w:i/>
          <w:kern w:val="2"/>
          <w:szCs w:val="22"/>
          <w:shd w:val="clear" w:color="auto" w:fill="FFFFFF"/>
          <w:lang w:eastAsia="zh-CN"/>
        </w:rPr>
        <w:t>C</w:t>
      </w:r>
      <w:r w:rsidRPr="00706657">
        <w:rPr>
          <w:rFonts w:eastAsia="宋体"/>
          <w:kern w:val="2"/>
          <w:szCs w:val="22"/>
          <w:shd w:val="clear" w:color="auto" w:fill="FFFFFF"/>
          <w:lang w:eastAsia="zh-CN"/>
        </w:rPr>
        <w:t>锁定。碰撞之后小物块</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向右运动压缩弹簧，一段时间后又被弹簧弹回开始向左运动，当小物块</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向左运动的速度为零时小物块</w:t>
      </w:r>
      <w:r w:rsidRPr="00706657">
        <w:rPr>
          <w:rFonts w:eastAsia="宋体"/>
          <w:i/>
          <w:kern w:val="2"/>
          <w:szCs w:val="22"/>
          <w:shd w:val="clear" w:color="auto" w:fill="FFFFFF"/>
          <w:lang w:eastAsia="zh-CN"/>
        </w:rPr>
        <w:t>A</w:t>
      </w:r>
      <w:r w:rsidRPr="00706657">
        <w:rPr>
          <w:rFonts w:eastAsia="宋体"/>
          <w:kern w:val="2"/>
          <w:szCs w:val="22"/>
          <w:shd w:val="clear" w:color="auto" w:fill="FFFFFF"/>
          <w:lang w:eastAsia="zh-CN"/>
        </w:rPr>
        <w:t>恰好开始离开竖直墙壁。三个小物块</w:t>
      </w:r>
      <w:r>
        <w:rPr>
          <w:rFonts w:ascii="Times New Roman" w:eastAsia="宋体" w:hAnsi="Times New Roman" w:cs="Times New Roman"/>
          <w:sz w:val="24"/>
        </w:rPr>
        <w:object>
          <v:shape id="_x0000_i1283" o:spid="_x0000_i1109" type="#_x0000_t75" style="width:50.25pt;height:14.25pt" o:oleicon="f" o:ole="">
            <v:imagedata r:id="rId185" o:title=""/>
            <o:lock v:ext="edit" aspectratio="t"/>
          </v:shape>
          <o:OLEObject Type="Embed" ProgID="Equation.DSMT4" ShapeID="_x0000_i1283" DrawAspect="Content" ObjectID="_1005876490" r:id="rId186"/>
        </w:object>
      </w:r>
      <w:r w:rsidRPr="00706657">
        <w:rPr>
          <w:rFonts w:eastAsia="宋体"/>
          <w:kern w:val="2"/>
          <w:szCs w:val="22"/>
          <w:shd w:val="clear" w:color="auto" w:fill="FFFFFF"/>
          <w:lang w:eastAsia="zh-CN"/>
        </w:rPr>
        <w:t>与水平地面间的动摩擦因数</w:t>
      </w:r>
      <w:r w:rsidRPr="00706657">
        <w:rPr>
          <w:rFonts w:eastAsia="宋体"/>
          <w:i/>
          <w:kern w:val="2"/>
          <w:szCs w:val="22"/>
          <w:shd w:val="clear" w:color="auto" w:fill="FFFFFF"/>
          <w:lang w:eastAsia="zh-CN"/>
        </w:rPr>
        <w:t>μ</w:t>
      </w:r>
      <w:r w:rsidRPr="00706657">
        <w:rPr>
          <w:rFonts w:eastAsia="宋体"/>
          <w:kern w:val="2"/>
          <w:szCs w:val="22"/>
          <w:shd w:val="clear" w:color="auto" w:fill="FFFFFF"/>
          <w:lang w:eastAsia="zh-CN"/>
        </w:rPr>
        <w:t>均相同，</w:t>
      </w:r>
      <w:r w:rsidRPr="00706657">
        <w:rPr>
          <w:rFonts w:eastAsia="宋体"/>
          <w:i/>
          <w:kern w:val="2"/>
          <w:szCs w:val="22"/>
          <w:shd w:val="clear" w:color="auto" w:fill="FFFFFF"/>
          <w:lang w:eastAsia="zh-CN"/>
        </w:rPr>
        <w:t>μ</w:t>
      </w:r>
      <w:r w:rsidRPr="00706657">
        <w:rPr>
          <w:rFonts w:eastAsia="宋体"/>
          <w:kern w:val="2"/>
          <w:szCs w:val="22"/>
          <w:shd w:val="clear" w:color="auto" w:fill="FFFFFF"/>
          <w:lang w:eastAsia="zh-CN"/>
        </w:rPr>
        <w:t>为未知量，设最大静摩擦力等于滑动摩擦力，重力加速度大小为</w:t>
      </w:r>
      <w:r w:rsidRPr="00706657">
        <w:rPr>
          <w:rFonts w:eastAsia="宋体"/>
          <w:i/>
          <w:kern w:val="2"/>
          <w:szCs w:val="22"/>
          <w:shd w:val="clear" w:color="auto" w:fill="FFFFFF"/>
          <w:lang w:eastAsia="zh-CN"/>
        </w:rPr>
        <w:t>g</w:t>
      </w:r>
      <w:r w:rsidRPr="00706657">
        <w:rPr>
          <w:rFonts w:eastAsia="宋体"/>
          <w:kern w:val="2"/>
          <w:szCs w:val="22"/>
          <w:shd w:val="clear" w:color="auto" w:fill="FFFFFF"/>
          <w:lang w:eastAsia="zh-CN"/>
        </w:rPr>
        <w:t>，不计空气阻力，弹簧始终在弹性限度内，弹簧的弹性势能可表示为</w:t>
      </w:r>
      <w:r>
        <w:rPr>
          <w:rFonts w:ascii="Times New Roman" w:eastAsia="宋体" w:hAnsi="Times New Roman" w:cs="Times New Roman"/>
          <w:position w:val="-4"/>
          <w:sz w:val="24"/>
        </w:rPr>
        <w:object>
          <v:shape id="_x0000_i1285" o:spid="_x0000_i1110" type="#_x0000_t75" style="width:53.25pt;height:30.75pt" o:oleicon="f" o:ole="">
            <v:imagedata r:id="rId187" o:title=""/>
            <o:lock v:ext="edit" aspectratio="t"/>
          </v:shape>
          <o:OLEObject Type="Embed" ProgID="Equation.DSMT4" ShapeID="_x0000_i1285" DrawAspect="Content" ObjectID="_1789920966" r:id="rId188"/>
        </w:object>
      </w:r>
      <w:r w:rsidRPr="00706657">
        <w:rPr>
          <w:rFonts w:eastAsia="宋体"/>
          <w:kern w:val="2"/>
          <w:szCs w:val="22"/>
          <w:shd w:val="clear" w:color="auto" w:fill="FFFFFF"/>
          <w:lang w:eastAsia="zh-CN"/>
        </w:rPr>
        <w:t>，</w:t>
      </w:r>
      <w:r w:rsidRPr="00706657">
        <w:rPr>
          <w:rFonts w:eastAsia="宋体"/>
          <w:i/>
          <w:kern w:val="2"/>
          <w:szCs w:val="22"/>
          <w:shd w:val="clear" w:color="auto" w:fill="FFFFFF"/>
          <w:lang w:eastAsia="zh-CN"/>
        </w:rPr>
        <w:t>k</w:t>
      </w:r>
      <w:r w:rsidRPr="00706657">
        <w:rPr>
          <w:rFonts w:eastAsia="宋体"/>
          <w:kern w:val="2"/>
          <w:szCs w:val="22"/>
          <w:shd w:val="clear" w:color="auto" w:fill="FFFFFF"/>
          <w:lang w:eastAsia="zh-CN"/>
        </w:rPr>
        <w:t>为弹簧的劲度系数，</w:t>
      </w:r>
      <w:r w:rsidRPr="00706657">
        <w:rPr>
          <w:rFonts w:eastAsia="宋体"/>
          <w:i/>
          <w:kern w:val="2"/>
          <w:szCs w:val="22"/>
          <w:shd w:val="clear" w:color="auto" w:fill="FFFFFF"/>
          <w:lang w:eastAsia="zh-CN"/>
        </w:rPr>
        <w:t>x</w:t>
      </w:r>
      <w:r w:rsidRPr="00706657">
        <w:rPr>
          <w:rFonts w:eastAsia="宋体"/>
          <w:kern w:val="2"/>
          <w:szCs w:val="22"/>
          <w:shd w:val="clear" w:color="auto" w:fill="FFFFFF"/>
          <w:lang w:eastAsia="zh-CN"/>
        </w:rPr>
        <w:t>为弹簧的形变量。求：</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4819650" cy="1447800"/>
            <wp:effectExtent l="0" t="0" r="0" b="0"/>
            <wp:docPr id="14" name="_x0000_i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_x0000_i1287"/>
                    <pic:cNvPicPr/>
                  </pic:nvPicPr>
                  <pic:blipFill>
                    <a:blip xmlns:r="http://schemas.openxmlformats.org/officeDocument/2006/relationships" r:embed="rId189"/>
                    <a:stretch>
                      <a:fillRect/>
                    </a:stretch>
                  </pic:blipFill>
                  <pic:spPr>
                    <a:xfrm>
                      <a:off x="0" y="0"/>
                      <a:ext cx="4819650" cy="1447800"/>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1</w:t>
      </w:r>
      <w:r w:rsidRPr="00706657">
        <w:rPr>
          <w:rFonts w:eastAsia="宋体"/>
          <w:kern w:val="2"/>
          <w:szCs w:val="22"/>
          <w:shd w:val="clear" w:color="auto" w:fill="FFFFFF"/>
          <w:lang w:eastAsia="zh-CN"/>
        </w:rPr>
        <w:t>）小物块</w:t>
      </w:r>
      <w:r w:rsidRPr="00706657">
        <w:rPr>
          <w:rFonts w:eastAsia="宋体"/>
          <w:i/>
          <w:kern w:val="2"/>
          <w:szCs w:val="22"/>
          <w:shd w:val="clear" w:color="auto" w:fill="FFFFFF"/>
          <w:lang w:eastAsia="zh-CN"/>
        </w:rPr>
        <w:t>B</w:t>
      </w:r>
      <w:r w:rsidRPr="00706657">
        <w:rPr>
          <w:rFonts w:eastAsia="宋体"/>
          <w:kern w:val="2"/>
          <w:szCs w:val="22"/>
          <w:shd w:val="clear" w:color="auto" w:fill="FFFFFF"/>
          <w:lang w:eastAsia="zh-CN"/>
        </w:rPr>
        <w:t>的质量；</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2</w:t>
      </w:r>
      <w:r w:rsidRPr="00706657">
        <w:rPr>
          <w:rFonts w:eastAsia="宋体"/>
          <w:kern w:val="2"/>
          <w:szCs w:val="22"/>
          <w:shd w:val="clear" w:color="auto" w:fill="FFFFFF"/>
          <w:lang w:eastAsia="zh-CN"/>
        </w:rPr>
        <w:t>）三个小物块与地面间的动摩擦因数</w:t>
      </w:r>
      <w:r w:rsidRPr="00706657">
        <w:rPr>
          <w:rFonts w:eastAsia="宋体"/>
          <w:i/>
          <w:kern w:val="2"/>
          <w:szCs w:val="22"/>
          <w:shd w:val="clear" w:color="auto" w:fill="FFFFFF"/>
          <w:lang w:eastAsia="zh-CN"/>
        </w:rPr>
        <w:t>μ</w:t>
      </w:r>
      <w:r w:rsidRPr="00706657">
        <w:rPr>
          <w:rFonts w:eastAsia="宋体"/>
          <w:kern w:val="2"/>
          <w:szCs w:val="22"/>
          <w:shd w:val="clear" w:color="auto" w:fill="FFFFFF"/>
          <w:lang w:eastAsia="zh-CN"/>
        </w:rPr>
        <w:t>；</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9"/>
          <w:cols w:space="720"/>
          <w:vAlign w:val="top"/>
          <w:titlePg w:val="0"/>
          <w:docGrid w:linePitch="360"/>
        </w:sectPr>
      </w:pPr>
      <w:r w:rsidRPr="00706657">
        <w:rPr>
          <w:rFonts w:eastAsia="宋体"/>
          <w:kern w:val="2"/>
          <w:szCs w:val="22"/>
          <w:shd w:val="clear" w:color="auto" w:fill="FFFFFF"/>
          <w:lang w:eastAsia="zh-CN"/>
        </w:rPr>
        <w:t>（</w:t>
      </w:r>
      <w:r w:rsidRPr="00706657">
        <w:rPr>
          <w:rFonts w:eastAsia="宋体"/>
          <w:kern w:val="2"/>
          <w:szCs w:val="22"/>
          <w:shd w:val="clear" w:color="auto" w:fill="FFFFFF"/>
          <w:lang w:eastAsia="zh-CN"/>
        </w:rPr>
        <w:t>3</w:t>
      </w:r>
      <w:r w:rsidRPr="00706657">
        <w:rPr>
          <w:rFonts w:eastAsia="宋体"/>
          <w:kern w:val="2"/>
          <w:szCs w:val="22"/>
          <w:shd w:val="clear" w:color="auto" w:fill="FFFFFF"/>
          <w:lang w:eastAsia="zh-CN"/>
        </w:rPr>
        <w:t>）</w:t>
      </w:r>
      <w:r w:rsidRPr="00706657">
        <w:rPr>
          <w:rFonts w:eastAsia="宋体"/>
          <w:i/>
          <w:kern w:val="2"/>
          <w:szCs w:val="22"/>
          <w:shd w:val="clear" w:color="auto" w:fill="FFFFFF"/>
          <w:lang w:eastAsia="zh-CN"/>
        </w:rPr>
        <w:t>P</w:t>
      </w:r>
      <w:r w:rsidRPr="00706657">
        <w:rPr>
          <w:rFonts w:eastAsia="宋体"/>
          <w:kern w:val="2"/>
          <w:szCs w:val="22"/>
          <w:shd w:val="clear" w:color="auto" w:fill="FFFFFF"/>
          <w:lang w:eastAsia="zh-CN"/>
        </w:rPr>
        <w:t>、</w:t>
      </w:r>
      <w:r w:rsidRPr="00706657">
        <w:rPr>
          <w:rFonts w:eastAsia="宋体"/>
          <w:i/>
          <w:kern w:val="2"/>
          <w:szCs w:val="22"/>
          <w:shd w:val="clear" w:color="auto" w:fill="FFFFFF"/>
          <w:lang w:eastAsia="zh-CN"/>
        </w:rPr>
        <w:t>Q</w:t>
      </w:r>
      <w:r w:rsidRPr="00706657">
        <w:rPr>
          <w:rFonts w:eastAsia="宋体"/>
          <w:kern w:val="2"/>
          <w:szCs w:val="22"/>
          <w:shd w:val="clear" w:color="auto" w:fill="FFFFFF"/>
          <w:lang w:eastAsia="zh-CN"/>
        </w:rPr>
        <w:t>两点间的距离</w:t>
      </w:r>
      <w:r w:rsidRPr="00706657">
        <w:rPr>
          <w:rFonts w:eastAsia="宋体"/>
          <w:i/>
          <w:kern w:val="2"/>
          <w:szCs w:val="22"/>
          <w:shd w:val="clear" w:color="auto" w:fill="FFFFFF"/>
          <w:lang w:eastAsia="zh-CN"/>
        </w:rPr>
        <w:t>L</w:t>
      </w:r>
      <w:r w:rsidRPr="00706657">
        <w:rPr>
          <w:rFonts w:eastAsia="宋体"/>
          <w:kern w:val="2"/>
          <w:szCs w:val="22"/>
          <w:shd w:val="clear" w:color="auto" w:fill="FFFFFF"/>
          <w:lang w:eastAsia="zh-CN"/>
        </w:rPr>
        <w:t>。</w:t>
      </w:r>
    </w:p>
    <w:p>
      <w:pPr>
        <w:sectPr>
          <w:type w:val="nextPage"/>
          <w:pgSz w:w="11906" w:h="16838"/>
          <w:pgMar w:top="1440" w:right="1440" w:bottom="1440" w:left="1440" w:header="720" w:footer="720" w:gutter="0"/>
          <w:pgNumType w:start="10"/>
          <w:cols w:space="720"/>
          <w:vAlign w:val="top"/>
          <w:titlePg w:val="0"/>
          <w:docGrid w:linePitch="360"/>
        </w:sectPr>
      </w:pPr>
    </w:p>
    <w:p w:rsidR="00A77B3E">
      <w:pPr>
        <w:jc w:val="center"/>
        <w:rPr>
          <w:rFonts w:eastAsia="微软雅黑"/>
          <w:b/>
          <w:sz w:val="40"/>
        </w:rPr>
      </w:pPr>
      <w:r>
        <w:rPr>
          <w:rFonts w:eastAsia="微软雅黑"/>
          <w:b/>
          <w:sz w:val="40"/>
        </w:rPr>
        <w:t>参考答案</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heme="minorHAnsi" w:eastAsiaTheme="minorEastAsia" w:hAnsiTheme="minorHAnsi" w:cstheme="minorBidi" w:hint="eastAsia"/>
          <w:color w:val="000000"/>
          <w:kern w:val="2"/>
          <w:szCs w:val="22"/>
          <w:shd w:val="clear" w:color="auto" w:fill="FFFFFF"/>
          <w:lang w:eastAsia="zh-CN"/>
        </w:rPr>
        <w:t>1．</w:t>
      </w:r>
      <w:r>
        <w:rPr>
          <w:rFonts w:asciiTheme="minorHAnsi" w:eastAsiaTheme="minorEastAsia" w:hAnsiTheme="minorHAnsi" w:cstheme="minorBidi" w:hint="eastAsia"/>
          <w:color w:val="000000"/>
          <w:kern w:val="2"/>
          <w:szCs w:val="22"/>
          <w:shd w:val="clear" w:color="auto" w:fill="FFFFFF"/>
          <w:lang w:eastAsia="zh-CN"/>
        </w:rPr>
        <w:t>答案：</w:t>
      </w:r>
      <w:r w:rsidRPr="00706657">
        <w:rPr>
          <w:rFonts w:eastAsia="宋体"/>
          <w:kern w:val="2"/>
          <w:szCs w:val="22"/>
          <w:shd w:val="clear" w:color="auto" w:fill="FFFFFF"/>
          <w:lang w:eastAsia="zh-CN"/>
        </w:rPr>
        <w:t>D</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解析：根据反应过程遵循质量数和电荷数守恒可知，</w:t>
      </w:r>
      <w:r w:rsidRPr="00706657">
        <w:rPr>
          <w:rFonts w:eastAsia="宋体"/>
          <w:kern w:val="2"/>
          <w:szCs w:val="22"/>
          <w:shd w:val="clear" w:color="auto" w:fill="FFFFFF"/>
          <w:lang w:eastAsia="zh-CN"/>
        </w:rPr>
        <w:t>X</w:t>
      </w:r>
      <w:r w:rsidRPr="00706657">
        <w:rPr>
          <w:rFonts w:eastAsia="宋体"/>
          <w:kern w:val="2"/>
          <w:szCs w:val="22"/>
          <w:shd w:val="clear" w:color="auto" w:fill="FFFFFF"/>
          <w:lang w:eastAsia="zh-CN"/>
        </w:rPr>
        <w:t>的质量数为</w:t>
      </w:r>
      <w:r w:rsidRPr="00706657">
        <w:rPr>
          <w:rFonts w:eastAsia="宋体"/>
          <w:kern w:val="2"/>
          <w:szCs w:val="22"/>
          <w:shd w:val="clear" w:color="auto" w:fill="FFFFFF"/>
          <w:lang w:eastAsia="zh-CN"/>
        </w:rPr>
        <w:t>1</w:t>
      </w:r>
      <w:r w:rsidRPr="00706657">
        <w:rPr>
          <w:rFonts w:eastAsia="宋体"/>
          <w:kern w:val="2"/>
          <w:szCs w:val="22"/>
          <w:shd w:val="clear" w:color="auto" w:fill="FFFFFF"/>
          <w:lang w:eastAsia="zh-CN"/>
        </w:rPr>
        <w:t>，电荷数为</w:t>
      </w:r>
      <w:r w:rsidRPr="00706657">
        <w:rPr>
          <w:rFonts w:eastAsia="宋体"/>
          <w:kern w:val="2"/>
          <w:szCs w:val="22"/>
          <w:shd w:val="clear" w:color="auto" w:fill="FFFFFF"/>
          <w:lang w:eastAsia="zh-CN"/>
        </w:rPr>
        <w:t>0</w:t>
      </w:r>
      <w:r w:rsidRPr="00706657">
        <w:rPr>
          <w:rFonts w:eastAsia="宋体"/>
          <w:kern w:val="2"/>
          <w:szCs w:val="22"/>
          <w:shd w:val="clear" w:color="auto" w:fill="FFFFFF"/>
          <w:lang w:eastAsia="zh-CN"/>
        </w:rPr>
        <w:t>，则</w:t>
      </w:r>
      <w:r w:rsidRPr="00706657">
        <w:rPr>
          <w:rFonts w:eastAsia="宋体"/>
          <w:kern w:val="2"/>
          <w:szCs w:val="22"/>
          <w:shd w:val="clear" w:color="auto" w:fill="FFFFFF"/>
          <w:lang w:eastAsia="zh-CN"/>
        </w:rPr>
        <w:t>X</w:t>
      </w:r>
      <w:r w:rsidRPr="00706657">
        <w:rPr>
          <w:rFonts w:eastAsia="宋体"/>
          <w:kern w:val="2"/>
          <w:szCs w:val="22"/>
          <w:shd w:val="clear" w:color="auto" w:fill="FFFFFF"/>
          <w:lang w:eastAsia="zh-CN"/>
        </w:rPr>
        <w:t>为中子，该反应不是</w:t>
      </w:r>
      <w:r w:rsidRPr="00706657">
        <w:rPr>
          <w:rFonts w:eastAsia="宋体"/>
          <w:kern w:val="2"/>
          <w:szCs w:val="22"/>
          <w:shd w:val="clear" w:color="auto" w:fill="FFFFFF"/>
          <w:lang w:eastAsia="zh-CN"/>
        </w:rPr>
        <w:t>α</w:t>
      </w:r>
      <w:r w:rsidRPr="00706657">
        <w:rPr>
          <w:rFonts w:eastAsia="宋体"/>
          <w:kern w:val="2"/>
          <w:szCs w:val="22"/>
          <w:shd w:val="clear" w:color="auto" w:fill="FFFFFF"/>
          <w:lang w:eastAsia="zh-CN"/>
        </w:rPr>
        <w:t>衰变也不是</w:t>
      </w:r>
      <w:r w:rsidRPr="00706657">
        <w:rPr>
          <w:rFonts w:eastAsia="宋体"/>
          <w:kern w:val="2"/>
          <w:szCs w:val="22"/>
          <w:shd w:val="clear" w:color="auto" w:fill="FFFFFF"/>
          <w:lang w:eastAsia="zh-CN"/>
        </w:rPr>
        <w:t>β</w:t>
      </w:r>
      <w:r w:rsidRPr="00706657">
        <w:rPr>
          <w:rFonts w:eastAsia="宋体"/>
          <w:kern w:val="2"/>
          <w:szCs w:val="22"/>
          <w:shd w:val="clear" w:color="auto" w:fill="FFFFFF"/>
          <w:lang w:eastAsia="zh-CN"/>
        </w:rPr>
        <w:t>衰变。</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故选</w:t>
      </w:r>
      <w:r w:rsidRPr="00706657">
        <w:rPr>
          <w:rFonts w:eastAsia="宋体"/>
          <w:kern w:val="2"/>
          <w:szCs w:val="22"/>
          <w:shd w:val="clear" w:color="auto" w:fill="FFFFFF"/>
          <w:lang w:eastAsia="zh-CN"/>
        </w:rPr>
        <w:t>D</w:t>
      </w:r>
      <w:r w:rsidRPr="00706657">
        <w:rPr>
          <w:rFonts w:eastAsia="宋体"/>
          <w:kern w:val="2"/>
          <w:szCs w:val="22"/>
          <w:shd w:val="clear" w:color="auto" w:fill="FFFFFF"/>
          <w:lang w:eastAsia="zh-CN"/>
        </w:rPr>
        <w:t>。</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heme="minorHAnsi" w:eastAsiaTheme="minorEastAsia" w:hAnsiTheme="minorHAnsi" w:cstheme="minorBidi" w:hint="eastAsia"/>
          <w:color w:val="000000"/>
          <w:kern w:val="2"/>
          <w:szCs w:val="22"/>
          <w:shd w:val="clear" w:color="auto" w:fill="FFFFFF"/>
          <w:lang w:eastAsia="zh-CN"/>
        </w:rPr>
        <w:t>2．</w:t>
      </w:r>
      <w:r>
        <w:rPr>
          <w:rFonts w:asciiTheme="minorHAnsi" w:eastAsiaTheme="minorEastAsia" w:hAnsiTheme="minorHAnsi" w:cstheme="minorBidi" w:hint="eastAsia"/>
          <w:color w:val="000000"/>
          <w:kern w:val="2"/>
          <w:szCs w:val="22"/>
          <w:shd w:val="clear" w:color="auto" w:fill="FFFFFF"/>
          <w:lang w:eastAsia="zh-CN"/>
        </w:rPr>
        <w:t>答案：</w:t>
      </w:r>
      <w:r w:rsidRPr="00706657">
        <w:rPr>
          <w:rFonts w:eastAsia="宋体"/>
          <w:kern w:val="2"/>
          <w:szCs w:val="22"/>
          <w:shd w:val="clear" w:color="auto" w:fill="FFFFFF"/>
          <w:lang w:eastAsia="zh-CN"/>
        </w:rPr>
        <w:t>A</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解析：设恒力为</w:t>
      </w:r>
      <w:r w:rsidRPr="00706657">
        <w:rPr>
          <w:rFonts w:eastAsia="宋体"/>
          <w:i/>
          <w:kern w:val="2"/>
          <w:szCs w:val="22"/>
          <w:shd w:val="clear" w:color="auto" w:fill="FFFFFF"/>
          <w:lang w:eastAsia="zh-CN"/>
        </w:rPr>
        <w:t>F</w:t>
      </w:r>
      <w:r w:rsidRPr="00706657">
        <w:rPr>
          <w:rFonts w:eastAsia="宋体"/>
          <w:kern w:val="2"/>
          <w:szCs w:val="22"/>
          <w:shd w:val="clear" w:color="auto" w:fill="FFFFFF"/>
          <w:lang w:eastAsia="zh-CN"/>
        </w:rPr>
        <w:t>，只有箱子时，有</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position w:val="-4"/>
          <w:sz w:val="24"/>
        </w:rPr>
        <w:object>
          <v:shape id="_x0000_i1300" o:spid="_x0000_i1111" type="#_x0000_t75" style="width:47.25pt;height:18pt" o:oleicon="f" o:ole="">
            <v:imagedata r:id="rId190" o:title=""/>
            <o:lock v:ext="edit" aspectratio="t"/>
          </v:shape>
          <o:OLEObject Type="Embed" ProgID="Equation.DSMT4" ShapeID="_x0000_i1300" DrawAspect="Content" ObjectID="_1737751956" r:id="rId191"/>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对箱子有</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position w:val="-4"/>
          <w:sz w:val="24"/>
        </w:rPr>
        <w:object>
          <v:shape id="_x0000_i1302" o:spid="_x0000_i1112" type="#_x0000_t75" style="width:50.25pt;height:30.75pt" o:oleicon="f" o:ole="">
            <v:imagedata r:id="rId192" o:title=""/>
            <o:lock v:ext="edit" aspectratio="t"/>
          </v:shape>
          <o:OLEObject Type="Embed" ProgID="Equation.DSMT4" ShapeID="_x0000_i1302" DrawAspect="Content" ObjectID="_1704308182" r:id="rId193"/>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由待测物体时，有</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position w:val="-4"/>
          <w:sz w:val="24"/>
        </w:rPr>
        <w:object>
          <v:shape id="_x0000_i1304" o:spid="_x0000_i1113" type="#_x0000_t75" style="width:75.75pt;height:20.25pt" o:oleicon="f" o:ole="">
            <v:imagedata r:id="rId194" o:title=""/>
            <o:lock v:ext="edit" aspectratio="t"/>
          </v:shape>
          <o:OLEObject Type="Embed" ProgID="Equation.DSMT4" ShapeID="_x0000_i1304" DrawAspect="Content" ObjectID="_1641764103" r:id="rId195"/>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对其有</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position w:val="-4"/>
          <w:sz w:val="24"/>
        </w:rPr>
        <w:object>
          <v:shape id="_x0000_i1306" o:spid="_x0000_i1114" type="#_x0000_t75" style="width:48.75pt;height:30.75pt" o:oleicon="f" o:ole="">
            <v:imagedata r:id="rId196" o:title=""/>
            <o:lock v:ext="edit" aspectratio="t"/>
          </v:shape>
          <o:OLEObject Type="Embed" ProgID="Equation.DSMT4" ShapeID="_x0000_i1306" DrawAspect="Content" ObjectID="_2013352686" r:id="rId197"/>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整理有</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position w:val="-4"/>
          <w:sz w:val="24"/>
        </w:rPr>
        <w:object>
          <v:shape id="_x0000_i1308" o:spid="_x0000_i1115" type="#_x0000_t75" style="width:78pt;height:39pt" o:oleicon="f" o:ole="">
            <v:imagedata r:id="rId198" o:title=""/>
            <o:lock v:ext="edit" aspectratio="t"/>
          </v:shape>
          <o:OLEObject Type="Embed" ProgID="Equation.DSMT4" ShapeID="_x0000_i1308" DrawAspect="Content" ObjectID="_633500808" r:id="rId199"/>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故选</w:t>
      </w:r>
      <w:r w:rsidRPr="00706657">
        <w:rPr>
          <w:rFonts w:eastAsia="宋体"/>
          <w:kern w:val="2"/>
          <w:szCs w:val="22"/>
          <w:shd w:val="clear" w:color="auto" w:fill="FFFFFF"/>
          <w:lang w:eastAsia="zh-CN"/>
        </w:rPr>
        <w:t>A</w:t>
      </w:r>
      <w:r w:rsidRPr="00706657">
        <w:rPr>
          <w:rFonts w:eastAsia="宋体"/>
          <w:kern w:val="2"/>
          <w:szCs w:val="22"/>
          <w:shd w:val="clear" w:color="auto" w:fill="FFFFFF"/>
          <w:lang w:eastAsia="zh-CN"/>
        </w:rPr>
        <w:t>。</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heme="minorHAnsi" w:eastAsiaTheme="minorEastAsia" w:hAnsiTheme="minorHAnsi" w:cstheme="minorBidi" w:hint="eastAsia"/>
          <w:color w:val="000000"/>
          <w:kern w:val="2"/>
          <w:szCs w:val="22"/>
          <w:shd w:val="clear" w:color="auto" w:fill="FFFFFF"/>
          <w:lang w:eastAsia="zh-CN"/>
        </w:rPr>
        <w:t>3．</w:t>
      </w:r>
      <w:r>
        <w:rPr>
          <w:rFonts w:asciiTheme="minorHAnsi" w:eastAsiaTheme="minorEastAsia" w:hAnsiTheme="minorHAnsi" w:cstheme="minorBidi" w:hint="eastAsia"/>
          <w:color w:val="000000"/>
          <w:kern w:val="2"/>
          <w:szCs w:val="22"/>
          <w:shd w:val="clear" w:color="auto" w:fill="FFFFFF"/>
          <w:lang w:eastAsia="zh-CN"/>
        </w:rPr>
        <w:t>答案：</w:t>
      </w:r>
      <w:r w:rsidRPr="00706657">
        <w:rPr>
          <w:rFonts w:eastAsia="宋体"/>
          <w:kern w:val="2"/>
          <w:szCs w:val="22"/>
          <w:shd w:val="clear" w:color="auto" w:fill="FFFFFF"/>
          <w:lang w:eastAsia="zh-CN"/>
        </w:rPr>
        <w:t>C</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解析：</w:t>
      </w:r>
      <w:r w:rsidRPr="00706657">
        <w:rPr>
          <w:rFonts w:eastAsia="宋体"/>
          <w:kern w:val="2"/>
          <w:szCs w:val="22"/>
          <w:shd w:val="clear" w:color="auto" w:fill="FFFFFF"/>
          <w:lang w:eastAsia="zh-CN"/>
        </w:rPr>
        <w:t>ABC.</w:t>
      </w:r>
      <w:r w:rsidRPr="00706657">
        <w:rPr>
          <w:rFonts w:eastAsia="宋体"/>
          <w:kern w:val="2"/>
          <w:szCs w:val="22"/>
          <w:shd w:val="clear" w:color="auto" w:fill="FFFFFF"/>
          <w:lang w:eastAsia="zh-CN"/>
        </w:rPr>
        <w:t>匀加速阶段，根据牛顿第二定律可得</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position w:val="-4"/>
          <w:sz w:val="24"/>
        </w:rPr>
        <w:object>
          <v:shape id="_x0000_i1315" o:spid="_x0000_i1116" type="#_x0000_t75" style="width:63pt;height:18pt" o:oleicon="f" o:ole="">
            <v:imagedata r:id="rId200" o:title=""/>
            <o:lock v:ext="edit" aspectratio="t"/>
          </v:shape>
          <o:OLEObject Type="Embed" ProgID="Equation.DSMT4" ShapeID="_x0000_i1315" DrawAspect="Content" ObjectID="_1122672881" r:id="rId201"/>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又</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position w:val="-4"/>
          <w:sz w:val="24"/>
        </w:rPr>
        <w:object>
          <v:shape id="_x0000_i1317" o:spid="_x0000_i1117" type="#_x0000_t75" style="width:42.75pt;height:18pt" o:oleicon="f" o:ole="">
            <v:imagedata r:id="rId202" o:title=""/>
            <o:lock v:ext="edit" aspectratio="t"/>
          </v:shape>
          <o:OLEObject Type="Embed" ProgID="Equation.DSMT4" ShapeID="_x0000_i1317" DrawAspect="Content" ObjectID="_1424625261" r:id="rId203"/>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联立可得高速飞车匀加速直线运动过程中达到的最大速度为</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position w:val="-4"/>
          <w:sz w:val="24"/>
        </w:rPr>
        <w:object>
          <v:shape id="_x0000_i1319" o:spid="_x0000_i1118" type="#_x0000_t75" style="width:63pt;height:33.75pt" o:oleicon="f" o:ole="">
            <v:imagedata r:id="rId204" o:title=""/>
            <o:lock v:ext="edit" aspectratio="t"/>
          </v:shape>
          <o:OLEObject Type="Embed" ProgID="Equation.DSMT4" ShapeID="_x0000_i1319" DrawAspect="Content" ObjectID="_714229503" r:id="rId205"/>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706657">
        <w:rPr>
          <w:rFonts w:eastAsia="宋体"/>
          <w:kern w:val="2"/>
          <w:szCs w:val="22"/>
          <w:shd w:val="clear" w:color="auto" w:fill="FFFFFF"/>
          <w:lang w:eastAsia="zh-CN"/>
        </w:rPr>
        <w:t>高速飞车匀加速直线运动的时间为</w:t>
      </w:r>
      <w:r>
        <w:rPr>
          <w:rFonts w:eastAsia="宋体"/>
          <w:kern w:val="2"/>
          <w:szCs w:val="22"/>
          <w:shd w:val="clear" w:color="auto" w:fill="FFFFFF"/>
          <w:lang w:eastAsia="zh-CN"/>
        </w:rPr>
        <w:br/>
      </w:r>
      <w:r>
        <w:rPr>
          <w:rFonts w:eastAsia="宋体"/>
          <w:kern w:val="2"/>
          <w:szCs w:val="22"/>
          <w:shd w:val="clear" w:color="auto" w:fill="FFFFFF"/>
          <w:lang w:eastAsia="zh-CN"/>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06" w:history="1">
        <w:r>
          <w:rPr>
            <w:rFonts w:ascii="SimSun" w:eastAsia="SimSun" w:hAnsi="SimSun" w:cs="SimSun"/>
            <w:b/>
            <w:bCs/>
            <w:color w:val="0000EE"/>
            <w:sz w:val="30"/>
            <w:szCs w:val="30"/>
            <w:u w:val="single" w:color="0000EE"/>
          </w:rPr>
          <w:t>https://d.book118.com/157121004005006051</w:t>
        </w:r>
      </w:hyperlink>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p>
    <w:sectPr>
      <w:type w:val="nextPage"/>
      <w:pgSz w:w="11906" w:h="16838"/>
      <w:pgMar w:top="1440" w:right="1440" w:bottom="1440" w:left="1440" w:header="720" w:footer="720" w:gutter="0"/>
      <w:pgNumType w:start="11"/>
      <w:cols w:space="720"/>
      <w:vAlign w:val="top"/>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1E4869"/>
    <w:rsid w:val="00225596"/>
    <w:rsid w:val="006C298A"/>
    <w:rsid w:val="00706657"/>
    <w:rsid w:val="007D2F70"/>
    <w:rsid w:val="008A7954"/>
    <w:rsid w:val="009B507C"/>
    <w:rsid w:val="00A77B3E"/>
    <w:rsid w:val="00B87901"/>
    <w:rsid w:val="00CA2A55"/>
    <w:rsid w:val="00CB2881"/>
    <w:rsid w:val="00F954AC"/>
    <w:rsid w:val="00FE297B"/>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4.bin" /><Relationship Id="rId101" Type="http://schemas.openxmlformats.org/officeDocument/2006/relationships/image" Target="media/image54.png" /><Relationship Id="rId102" Type="http://schemas.openxmlformats.org/officeDocument/2006/relationships/image" Target="media/image55.wmf" /><Relationship Id="rId103" Type="http://schemas.openxmlformats.org/officeDocument/2006/relationships/oleObject" Target="embeddings/oleObject45.bin" /><Relationship Id="rId104" Type="http://schemas.openxmlformats.org/officeDocument/2006/relationships/image" Target="media/image56.wmf" /><Relationship Id="rId105" Type="http://schemas.openxmlformats.org/officeDocument/2006/relationships/oleObject" Target="embeddings/oleObject46.bin" /><Relationship Id="rId106" Type="http://schemas.openxmlformats.org/officeDocument/2006/relationships/image" Target="media/image57.wmf" /><Relationship Id="rId107" Type="http://schemas.openxmlformats.org/officeDocument/2006/relationships/oleObject" Target="embeddings/oleObject47.bin" /><Relationship Id="rId108" Type="http://schemas.openxmlformats.org/officeDocument/2006/relationships/image" Target="media/image58.wmf" /><Relationship Id="rId109" Type="http://schemas.openxmlformats.org/officeDocument/2006/relationships/oleObject" Target="embeddings/oleObject48.bin" /><Relationship Id="rId11" Type="http://schemas.openxmlformats.org/officeDocument/2006/relationships/oleObject" Target="embeddings/oleObject4.bin" /><Relationship Id="rId110" Type="http://schemas.openxmlformats.org/officeDocument/2006/relationships/image" Target="media/image59.wmf" /><Relationship Id="rId111" Type="http://schemas.openxmlformats.org/officeDocument/2006/relationships/oleObject" Target="embeddings/oleObject49.bin" /><Relationship Id="rId112" Type="http://schemas.openxmlformats.org/officeDocument/2006/relationships/image" Target="media/image60.png" /><Relationship Id="rId113" Type="http://schemas.openxmlformats.org/officeDocument/2006/relationships/image" Target="media/image61.wmf" /><Relationship Id="rId114" Type="http://schemas.openxmlformats.org/officeDocument/2006/relationships/oleObject" Target="embeddings/oleObject50.bin" /><Relationship Id="rId115" Type="http://schemas.openxmlformats.org/officeDocument/2006/relationships/image" Target="media/image62.wmf" /><Relationship Id="rId116" Type="http://schemas.openxmlformats.org/officeDocument/2006/relationships/oleObject" Target="embeddings/oleObject51.bin" /><Relationship Id="rId117" Type="http://schemas.openxmlformats.org/officeDocument/2006/relationships/image" Target="media/image63.wmf" /><Relationship Id="rId118" Type="http://schemas.openxmlformats.org/officeDocument/2006/relationships/oleObject" Target="embeddings/oleObject52.bin" /><Relationship Id="rId119" Type="http://schemas.openxmlformats.org/officeDocument/2006/relationships/image" Target="media/image64.wmf" /><Relationship Id="rId12" Type="http://schemas.openxmlformats.org/officeDocument/2006/relationships/image" Target="media/image5.png" /><Relationship Id="rId120" Type="http://schemas.openxmlformats.org/officeDocument/2006/relationships/oleObject" Target="embeddings/oleObject53.bin" /><Relationship Id="rId121" Type="http://schemas.openxmlformats.org/officeDocument/2006/relationships/image" Target="media/image65.wmf" /><Relationship Id="rId122" Type="http://schemas.openxmlformats.org/officeDocument/2006/relationships/oleObject" Target="embeddings/oleObject54.bin" /><Relationship Id="rId123" Type="http://schemas.openxmlformats.org/officeDocument/2006/relationships/image" Target="media/image66.wmf" /><Relationship Id="rId124" Type="http://schemas.openxmlformats.org/officeDocument/2006/relationships/oleObject" Target="embeddings/oleObject55.bin" /><Relationship Id="rId125" Type="http://schemas.openxmlformats.org/officeDocument/2006/relationships/image" Target="media/image67.wmf" /><Relationship Id="rId126" Type="http://schemas.openxmlformats.org/officeDocument/2006/relationships/oleObject" Target="embeddings/oleObject56.bin" /><Relationship Id="rId127" Type="http://schemas.openxmlformats.org/officeDocument/2006/relationships/image" Target="media/image68.wmf" /><Relationship Id="rId128" Type="http://schemas.openxmlformats.org/officeDocument/2006/relationships/oleObject" Target="embeddings/oleObject57.bin" /><Relationship Id="rId129" Type="http://schemas.openxmlformats.org/officeDocument/2006/relationships/image" Target="media/image69.wmf" /><Relationship Id="rId13" Type="http://schemas.openxmlformats.org/officeDocument/2006/relationships/image" Target="media/image6.wmf" /><Relationship Id="rId130" Type="http://schemas.openxmlformats.org/officeDocument/2006/relationships/oleObject" Target="embeddings/oleObject58.bin" /><Relationship Id="rId131" Type="http://schemas.openxmlformats.org/officeDocument/2006/relationships/image" Target="media/image70.wmf" /><Relationship Id="rId132" Type="http://schemas.openxmlformats.org/officeDocument/2006/relationships/oleObject" Target="embeddings/oleObject59.bin" /><Relationship Id="rId133" Type="http://schemas.openxmlformats.org/officeDocument/2006/relationships/image" Target="media/image71.wmf" /><Relationship Id="rId134" Type="http://schemas.openxmlformats.org/officeDocument/2006/relationships/oleObject" Target="embeddings/oleObject60.bin" /><Relationship Id="rId135" Type="http://schemas.openxmlformats.org/officeDocument/2006/relationships/image" Target="media/image72.wmf" /><Relationship Id="rId136" Type="http://schemas.openxmlformats.org/officeDocument/2006/relationships/oleObject" Target="embeddings/oleObject61.bin" /><Relationship Id="rId137" Type="http://schemas.openxmlformats.org/officeDocument/2006/relationships/image" Target="media/image73.wmf" /><Relationship Id="rId138" Type="http://schemas.openxmlformats.org/officeDocument/2006/relationships/oleObject" Target="embeddings/oleObject62.bin" /><Relationship Id="rId139" Type="http://schemas.openxmlformats.org/officeDocument/2006/relationships/image" Target="media/image74.wmf" /><Relationship Id="rId14" Type="http://schemas.openxmlformats.org/officeDocument/2006/relationships/oleObject" Target="embeddings/oleObject5.bin" /><Relationship Id="rId140" Type="http://schemas.openxmlformats.org/officeDocument/2006/relationships/oleObject" Target="embeddings/oleObject63.bin" /><Relationship Id="rId141" Type="http://schemas.openxmlformats.org/officeDocument/2006/relationships/image" Target="media/image75.wmf" /><Relationship Id="rId142" Type="http://schemas.openxmlformats.org/officeDocument/2006/relationships/oleObject" Target="embeddings/oleObject64.bin" /><Relationship Id="rId143" Type="http://schemas.openxmlformats.org/officeDocument/2006/relationships/image" Target="media/image76.wmf" /><Relationship Id="rId144" Type="http://schemas.openxmlformats.org/officeDocument/2006/relationships/oleObject" Target="embeddings/oleObject65.bin" /><Relationship Id="rId145" Type="http://schemas.openxmlformats.org/officeDocument/2006/relationships/image" Target="media/image77.wmf" /><Relationship Id="rId146" Type="http://schemas.openxmlformats.org/officeDocument/2006/relationships/oleObject" Target="embeddings/oleObject66.bin" /><Relationship Id="rId147" Type="http://schemas.openxmlformats.org/officeDocument/2006/relationships/image" Target="media/image78.wmf" /><Relationship Id="rId148" Type="http://schemas.openxmlformats.org/officeDocument/2006/relationships/oleObject" Target="embeddings/oleObject67.bin" /><Relationship Id="rId149" Type="http://schemas.openxmlformats.org/officeDocument/2006/relationships/image" Target="media/image79.wmf" /><Relationship Id="rId15" Type="http://schemas.openxmlformats.org/officeDocument/2006/relationships/image" Target="media/image7.wmf" /><Relationship Id="rId150" Type="http://schemas.openxmlformats.org/officeDocument/2006/relationships/oleObject" Target="embeddings/oleObject68.bin" /><Relationship Id="rId151" Type="http://schemas.openxmlformats.org/officeDocument/2006/relationships/image" Target="media/image80.png" /><Relationship Id="rId152" Type="http://schemas.openxmlformats.org/officeDocument/2006/relationships/image" Target="media/image81.wmf" /><Relationship Id="rId153" Type="http://schemas.openxmlformats.org/officeDocument/2006/relationships/oleObject" Target="embeddings/oleObject69.bin" /><Relationship Id="rId154" Type="http://schemas.openxmlformats.org/officeDocument/2006/relationships/image" Target="media/image82.wmf" /><Relationship Id="rId155" Type="http://schemas.openxmlformats.org/officeDocument/2006/relationships/oleObject" Target="embeddings/oleObject70.bin" /><Relationship Id="rId156" Type="http://schemas.openxmlformats.org/officeDocument/2006/relationships/image" Target="media/image83.wmf" /><Relationship Id="rId157" Type="http://schemas.openxmlformats.org/officeDocument/2006/relationships/oleObject" Target="embeddings/oleObject71.bin" /><Relationship Id="rId158" Type="http://schemas.openxmlformats.org/officeDocument/2006/relationships/image" Target="media/image84.wmf" /><Relationship Id="rId159" Type="http://schemas.openxmlformats.org/officeDocument/2006/relationships/oleObject" Target="embeddings/oleObject72.bin" /><Relationship Id="rId16" Type="http://schemas.openxmlformats.org/officeDocument/2006/relationships/oleObject" Target="embeddings/oleObject6.bin" /><Relationship Id="rId160" Type="http://schemas.openxmlformats.org/officeDocument/2006/relationships/image" Target="media/image85.wmf" /><Relationship Id="rId161" Type="http://schemas.openxmlformats.org/officeDocument/2006/relationships/oleObject" Target="embeddings/oleObject73.bin" /><Relationship Id="rId162" Type="http://schemas.openxmlformats.org/officeDocument/2006/relationships/image" Target="media/image86.png" /><Relationship Id="rId163" Type="http://schemas.openxmlformats.org/officeDocument/2006/relationships/image" Target="media/image87.wmf" /><Relationship Id="rId164" Type="http://schemas.openxmlformats.org/officeDocument/2006/relationships/oleObject" Target="embeddings/oleObject74.bin" /><Relationship Id="rId165" Type="http://schemas.openxmlformats.org/officeDocument/2006/relationships/image" Target="media/image88.wmf" /><Relationship Id="rId166" Type="http://schemas.openxmlformats.org/officeDocument/2006/relationships/oleObject" Target="embeddings/oleObject75.bin" /><Relationship Id="rId167" Type="http://schemas.openxmlformats.org/officeDocument/2006/relationships/image" Target="media/image89.wmf" /><Relationship Id="rId168" Type="http://schemas.openxmlformats.org/officeDocument/2006/relationships/oleObject" Target="embeddings/oleObject76.bin" /><Relationship Id="rId169" Type="http://schemas.openxmlformats.org/officeDocument/2006/relationships/image" Target="media/image90.wmf" /><Relationship Id="rId17" Type="http://schemas.openxmlformats.org/officeDocument/2006/relationships/image" Target="media/image8.wmf" /><Relationship Id="rId170" Type="http://schemas.openxmlformats.org/officeDocument/2006/relationships/oleObject" Target="embeddings/oleObject77.bin" /><Relationship Id="rId171" Type="http://schemas.openxmlformats.org/officeDocument/2006/relationships/image" Target="media/image91.wmf" /><Relationship Id="rId172" Type="http://schemas.openxmlformats.org/officeDocument/2006/relationships/oleObject" Target="embeddings/oleObject78.bin" /><Relationship Id="rId173" Type="http://schemas.openxmlformats.org/officeDocument/2006/relationships/image" Target="media/image92.wmf" /><Relationship Id="rId174" Type="http://schemas.openxmlformats.org/officeDocument/2006/relationships/oleObject" Target="embeddings/oleObject79.bin" /><Relationship Id="rId175" Type="http://schemas.openxmlformats.org/officeDocument/2006/relationships/image" Target="media/image93.wmf" /><Relationship Id="rId176" Type="http://schemas.openxmlformats.org/officeDocument/2006/relationships/oleObject" Target="embeddings/oleObject80.bin" /><Relationship Id="rId177" Type="http://schemas.openxmlformats.org/officeDocument/2006/relationships/image" Target="media/image94.wmf" /><Relationship Id="rId178" Type="http://schemas.openxmlformats.org/officeDocument/2006/relationships/oleObject" Target="embeddings/oleObject81.bin" /><Relationship Id="rId179" Type="http://schemas.openxmlformats.org/officeDocument/2006/relationships/image" Target="media/image95.wmf" /><Relationship Id="rId18" Type="http://schemas.openxmlformats.org/officeDocument/2006/relationships/oleObject" Target="embeddings/oleObject7.bin" /><Relationship Id="rId180" Type="http://schemas.openxmlformats.org/officeDocument/2006/relationships/oleObject" Target="embeddings/oleObject82.bin" /><Relationship Id="rId181" Type="http://schemas.openxmlformats.org/officeDocument/2006/relationships/image" Target="media/image96.wmf" /><Relationship Id="rId182" Type="http://schemas.openxmlformats.org/officeDocument/2006/relationships/oleObject" Target="embeddings/oleObject83.bin" /><Relationship Id="rId183" Type="http://schemas.openxmlformats.org/officeDocument/2006/relationships/image" Target="media/image97.wmf" /><Relationship Id="rId184" Type="http://schemas.openxmlformats.org/officeDocument/2006/relationships/oleObject" Target="embeddings/oleObject84.bin" /><Relationship Id="rId185" Type="http://schemas.openxmlformats.org/officeDocument/2006/relationships/image" Target="media/image98.wmf" /><Relationship Id="rId186" Type="http://schemas.openxmlformats.org/officeDocument/2006/relationships/oleObject" Target="embeddings/oleObject85.bin" /><Relationship Id="rId187" Type="http://schemas.openxmlformats.org/officeDocument/2006/relationships/image" Target="media/image99.wmf" /><Relationship Id="rId188" Type="http://schemas.openxmlformats.org/officeDocument/2006/relationships/oleObject" Target="embeddings/oleObject86.bin" /><Relationship Id="rId189" Type="http://schemas.openxmlformats.org/officeDocument/2006/relationships/image" Target="media/image100.png" /><Relationship Id="rId19" Type="http://schemas.openxmlformats.org/officeDocument/2006/relationships/image" Target="media/image9.wmf" /><Relationship Id="rId190" Type="http://schemas.openxmlformats.org/officeDocument/2006/relationships/image" Target="media/image101.wmf" /><Relationship Id="rId191" Type="http://schemas.openxmlformats.org/officeDocument/2006/relationships/oleObject" Target="embeddings/oleObject87.bin" /><Relationship Id="rId192" Type="http://schemas.openxmlformats.org/officeDocument/2006/relationships/image" Target="media/image102.wmf" /><Relationship Id="rId193" Type="http://schemas.openxmlformats.org/officeDocument/2006/relationships/oleObject" Target="embeddings/oleObject88.bin" /><Relationship Id="rId194" Type="http://schemas.openxmlformats.org/officeDocument/2006/relationships/image" Target="media/image103.wmf" /><Relationship Id="rId195" Type="http://schemas.openxmlformats.org/officeDocument/2006/relationships/oleObject" Target="embeddings/oleObject89.bin" /><Relationship Id="rId196" Type="http://schemas.openxmlformats.org/officeDocument/2006/relationships/image" Target="media/image104.wmf" /><Relationship Id="rId197" Type="http://schemas.openxmlformats.org/officeDocument/2006/relationships/oleObject" Target="embeddings/oleObject90.bin" /><Relationship Id="rId198" Type="http://schemas.openxmlformats.org/officeDocument/2006/relationships/image" Target="media/image105.wmf" /><Relationship Id="rId199" Type="http://schemas.openxmlformats.org/officeDocument/2006/relationships/oleObject" Target="embeddings/oleObject9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106.wmf" /><Relationship Id="rId201" Type="http://schemas.openxmlformats.org/officeDocument/2006/relationships/oleObject" Target="embeddings/oleObject92.bin" /><Relationship Id="rId202" Type="http://schemas.openxmlformats.org/officeDocument/2006/relationships/image" Target="media/image107.wmf" /><Relationship Id="rId203" Type="http://schemas.openxmlformats.org/officeDocument/2006/relationships/oleObject" Target="embeddings/oleObject93.bin" /><Relationship Id="rId204" Type="http://schemas.openxmlformats.org/officeDocument/2006/relationships/image" Target="media/image108.wmf" /><Relationship Id="rId205" Type="http://schemas.openxmlformats.org/officeDocument/2006/relationships/oleObject" Target="embeddings/oleObject94.bin" /><Relationship Id="rId206" Type="http://schemas.openxmlformats.org/officeDocument/2006/relationships/hyperlink" Target="https://d.book118.com/157121004005006051" TargetMode="External" /><Relationship Id="rId207" Type="http://schemas.openxmlformats.org/officeDocument/2006/relationships/theme" Target="theme/theme1.xml" /><Relationship Id="rId208" Type="http://schemas.openxmlformats.org/officeDocument/2006/relationships/styles" Target="styles.xml" /><Relationship Id="rId21" Type="http://schemas.openxmlformats.org/officeDocument/2006/relationships/image" Target="media/image10.wmf" /><Relationship Id="rId22" Type="http://schemas.openxmlformats.org/officeDocument/2006/relationships/oleObject" Target="embeddings/oleObject9.bin" /><Relationship Id="rId23" Type="http://schemas.openxmlformats.org/officeDocument/2006/relationships/image" Target="media/image11.png" /><Relationship Id="rId24" Type="http://schemas.openxmlformats.org/officeDocument/2006/relationships/image" Target="media/image12.wmf" /><Relationship Id="rId25" Type="http://schemas.openxmlformats.org/officeDocument/2006/relationships/oleObject" Target="embeddings/oleObject10.bin" /><Relationship Id="rId26" Type="http://schemas.openxmlformats.org/officeDocument/2006/relationships/image" Target="media/image13.wmf" /><Relationship Id="rId27" Type="http://schemas.openxmlformats.org/officeDocument/2006/relationships/oleObject" Target="embeddings/oleObject11.bin" /><Relationship Id="rId28" Type="http://schemas.openxmlformats.org/officeDocument/2006/relationships/image" Target="media/image14.wmf" /><Relationship Id="rId29" Type="http://schemas.openxmlformats.org/officeDocument/2006/relationships/oleObject" Target="embeddings/oleObject12.bin" /><Relationship Id="rId3" Type="http://schemas.openxmlformats.org/officeDocument/2006/relationships/fontTable" Target="fontTable.xml" /><Relationship Id="rId30" Type="http://schemas.openxmlformats.org/officeDocument/2006/relationships/image" Target="media/image15.wmf" /><Relationship Id="rId31" Type="http://schemas.openxmlformats.org/officeDocument/2006/relationships/oleObject" Target="embeddings/oleObject13.bin" /><Relationship Id="rId32" Type="http://schemas.openxmlformats.org/officeDocument/2006/relationships/image" Target="media/image16.wmf" /><Relationship Id="rId33" Type="http://schemas.openxmlformats.org/officeDocument/2006/relationships/oleObject" Target="embeddings/oleObject14.bin" /><Relationship Id="rId34" Type="http://schemas.openxmlformats.org/officeDocument/2006/relationships/image" Target="media/image17.wmf" /><Relationship Id="rId35" Type="http://schemas.openxmlformats.org/officeDocument/2006/relationships/oleObject" Target="embeddings/oleObject15.bin" /><Relationship Id="rId36" Type="http://schemas.openxmlformats.org/officeDocument/2006/relationships/image" Target="media/image18.png" /><Relationship Id="rId37" Type="http://schemas.openxmlformats.org/officeDocument/2006/relationships/image" Target="media/image19.wmf" /><Relationship Id="rId38" Type="http://schemas.openxmlformats.org/officeDocument/2006/relationships/oleObject" Target="embeddings/oleObject16.bin" /><Relationship Id="rId39" Type="http://schemas.openxmlformats.org/officeDocument/2006/relationships/image" Target="media/image20.wmf" /><Relationship Id="rId4" Type="http://schemas.openxmlformats.org/officeDocument/2006/relationships/image" Target="media/image1.wmf" /><Relationship Id="rId40" Type="http://schemas.openxmlformats.org/officeDocument/2006/relationships/oleObject" Target="embeddings/oleObject17.bin" /><Relationship Id="rId41" Type="http://schemas.openxmlformats.org/officeDocument/2006/relationships/image" Target="media/image21.wmf" /><Relationship Id="rId42" Type="http://schemas.openxmlformats.org/officeDocument/2006/relationships/oleObject" Target="embeddings/oleObject18.bin" /><Relationship Id="rId43" Type="http://schemas.openxmlformats.org/officeDocument/2006/relationships/image" Target="media/image22.png" /><Relationship Id="rId44" Type="http://schemas.openxmlformats.org/officeDocument/2006/relationships/image" Target="media/image23.wmf" /><Relationship Id="rId45" Type="http://schemas.openxmlformats.org/officeDocument/2006/relationships/oleObject" Target="embeddings/oleObject19.bin" /><Relationship Id="rId46" Type="http://schemas.openxmlformats.org/officeDocument/2006/relationships/image" Target="media/image24.wmf" /><Relationship Id="rId47" Type="http://schemas.openxmlformats.org/officeDocument/2006/relationships/oleObject" Target="embeddings/oleObject20.bin" /><Relationship Id="rId48" Type="http://schemas.openxmlformats.org/officeDocument/2006/relationships/image" Target="media/image25.wmf" /><Relationship Id="rId49" Type="http://schemas.openxmlformats.org/officeDocument/2006/relationships/oleObject" Target="embeddings/oleObject21.bin" /><Relationship Id="rId5" Type="http://schemas.openxmlformats.org/officeDocument/2006/relationships/oleObject" Target="embeddings/oleObject1.bin" /><Relationship Id="rId50" Type="http://schemas.openxmlformats.org/officeDocument/2006/relationships/image" Target="media/image26.wmf" /><Relationship Id="rId51" Type="http://schemas.openxmlformats.org/officeDocument/2006/relationships/oleObject" Target="embeddings/oleObject22.bin" /><Relationship Id="rId52" Type="http://schemas.openxmlformats.org/officeDocument/2006/relationships/image" Target="media/image27.wmf" /><Relationship Id="rId53" Type="http://schemas.openxmlformats.org/officeDocument/2006/relationships/oleObject" Target="embeddings/oleObject23.bin" /><Relationship Id="rId54" Type="http://schemas.openxmlformats.org/officeDocument/2006/relationships/image" Target="media/image28.wmf" /><Relationship Id="rId55" Type="http://schemas.openxmlformats.org/officeDocument/2006/relationships/oleObject" Target="embeddings/oleObject24.bin" /><Relationship Id="rId56" Type="http://schemas.openxmlformats.org/officeDocument/2006/relationships/image" Target="media/image29.wmf" /><Relationship Id="rId57" Type="http://schemas.openxmlformats.org/officeDocument/2006/relationships/oleObject" Target="embeddings/oleObject25.bin" /><Relationship Id="rId58" Type="http://schemas.openxmlformats.org/officeDocument/2006/relationships/image" Target="media/image30.wmf" /><Relationship Id="rId59" Type="http://schemas.openxmlformats.org/officeDocument/2006/relationships/oleObject" Target="embeddings/oleObject26.bin" /><Relationship Id="rId6" Type="http://schemas.openxmlformats.org/officeDocument/2006/relationships/image" Target="media/image2.wmf" /><Relationship Id="rId60" Type="http://schemas.openxmlformats.org/officeDocument/2006/relationships/image" Target="media/image31.wmf" /><Relationship Id="rId61" Type="http://schemas.openxmlformats.org/officeDocument/2006/relationships/oleObject" Target="embeddings/oleObject27.bin" /><Relationship Id="rId62" Type="http://schemas.openxmlformats.org/officeDocument/2006/relationships/image" Target="media/image32.wmf" /><Relationship Id="rId63" Type="http://schemas.openxmlformats.org/officeDocument/2006/relationships/oleObject" Target="embeddings/oleObject28.bin" /><Relationship Id="rId64" Type="http://schemas.openxmlformats.org/officeDocument/2006/relationships/image" Target="media/image33.png" /><Relationship Id="rId65" Type="http://schemas.openxmlformats.org/officeDocument/2006/relationships/image" Target="media/image34.wmf" /><Relationship Id="rId66" Type="http://schemas.openxmlformats.org/officeDocument/2006/relationships/oleObject" Target="embeddings/oleObject29.bin" /><Relationship Id="rId67" Type="http://schemas.openxmlformats.org/officeDocument/2006/relationships/image" Target="media/image35.wmf" /><Relationship Id="rId68" Type="http://schemas.openxmlformats.org/officeDocument/2006/relationships/oleObject" Target="embeddings/oleObject30.bin" /><Relationship Id="rId69" Type="http://schemas.openxmlformats.org/officeDocument/2006/relationships/image" Target="media/image36.png" /><Relationship Id="rId7" Type="http://schemas.openxmlformats.org/officeDocument/2006/relationships/oleObject" Target="embeddings/oleObject2.bin" /><Relationship Id="rId70" Type="http://schemas.openxmlformats.org/officeDocument/2006/relationships/image" Target="media/image37.wmf" /><Relationship Id="rId71" Type="http://schemas.openxmlformats.org/officeDocument/2006/relationships/oleObject" Target="embeddings/oleObject31.bin" /><Relationship Id="rId72" Type="http://schemas.openxmlformats.org/officeDocument/2006/relationships/image" Target="media/image38.wmf" /><Relationship Id="rId73" Type="http://schemas.openxmlformats.org/officeDocument/2006/relationships/oleObject" Target="embeddings/oleObject32.bin" /><Relationship Id="rId74" Type="http://schemas.openxmlformats.org/officeDocument/2006/relationships/image" Target="media/image39.wmf" /><Relationship Id="rId75" Type="http://schemas.openxmlformats.org/officeDocument/2006/relationships/oleObject" Target="embeddings/oleObject33.bin" /><Relationship Id="rId76" Type="http://schemas.openxmlformats.org/officeDocument/2006/relationships/image" Target="media/image40.wmf" /><Relationship Id="rId77" Type="http://schemas.openxmlformats.org/officeDocument/2006/relationships/oleObject" Target="embeddings/oleObject34.bin" /><Relationship Id="rId78" Type="http://schemas.openxmlformats.org/officeDocument/2006/relationships/image" Target="media/image41.wmf" /><Relationship Id="rId79" Type="http://schemas.openxmlformats.org/officeDocument/2006/relationships/oleObject" Target="embeddings/oleObject35.bin" /><Relationship Id="rId8" Type="http://schemas.openxmlformats.org/officeDocument/2006/relationships/image" Target="media/image3.wmf" /><Relationship Id="rId80" Type="http://schemas.openxmlformats.org/officeDocument/2006/relationships/image" Target="media/image42.wmf" /><Relationship Id="rId81" Type="http://schemas.openxmlformats.org/officeDocument/2006/relationships/oleObject" Target="embeddings/oleObject36.bin" /><Relationship Id="rId82" Type="http://schemas.openxmlformats.org/officeDocument/2006/relationships/image" Target="media/image43.wmf" /><Relationship Id="rId83" Type="http://schemas.openxmlformats.org/officeDocument/2006/relationships/oleObject" Target="embeddings/oleObject37.bin" /><Relationship Id="rId84" Type="http://schemas.openxmlformats.org/officeDocument/2006/relationships/image" Target="media/image44.png" /><Relationship Id="rId85" Type="http://schemas.openxmlformats.org/officeDocument/2006/relationships/image" Target="media/image45.wmf" /><Relationship Id="rId86" Type="http://schemas.openxmlformats.org/officeDocument/2006/relationships/oleObject" Target="embeddings/oleObject38.bin" /><Relationship Id="rId87" Type="http://schemas.openxmlformats.org/officeDocument/2006/relationships/image" Target="media/image46.wmf" /><Relationship Id="rId88" Type="http://schemas.openxmlformats.org/officeDocument/2006/relationships/oleObject" Target="embeddings/oleObject39.bin" /><Relationship Id="rId89" Type="http://schemas.openxmlformats.org/officeDocument/2006/relationships/image" Target="media/image47.wmf" /><Relationship Id="rId9" Type="http://schemas.openxmlformats.org/officeDocument/2006/relationships/oleObject" Target="embeddings/oleObject3.bin" /><Relationship Id="rId90" Type="http://schemas.openxmlformats.org/officeDocument/2006/relationships/oleObject" Target="embeddings/oleObject40.bin" /><Relationship Id="rId91" Type="http://schemas.openxmlformats.org/officeDocument/2006/relationships/image" Target="media/image48.wmf" /><Relationship Id="rId92" Type="http://schemas.openxmlformats.org/officeDocument/2006/relationships/oleObject" Target="embeddings/oleObject41.bin" /><Relationship Id="rId93" Type="http://schemas.openxmlformats.org/officeDocument/2006/relationships/image" Target="media/image49.png" /><Relationship Id="rId94" Type="http://schemas.openxmlformats.org/officeDocument/2006/relationships/image" Target="media/image50.png" /><Relationship Id="rId95" Type="http://schemas.openxmlformats.org/officeDocument/2006/relationships/image" Target="media/image51.wmf" /><Relationship Id="rId96" Type="http://schemas.openxmlformats.org/officeDocument/2006/relationships/oleObject" Target="embeddings/oleObject42.bin" /><Relationship Id="rId97" Type="http://schemas.openxmlformats.org/officeDocument/2006/relationships/image" Target="media/image52.wmf" /><Relationship Id="rId98" Type="http://schemas.openxmlformats.org/officeDocument/2006/relationships/oleObject" Target="embeddings/oleObject43.bin" /><Relationship Id="rId99" Type="http://schemas.openxmlformats.org/officeDocument/2006/relationships/image" Target="media/image53.wm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