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温室节能遮荫保温幕项目可行性建设方案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46" w:history="1">
        <w:r>
          <w:rPr>
            <w:rFonts w:ascii="仿宋" w:eastAsia="仿宋" w:hAnsi="仿宋" w:cs="仿宋" w:hint="eastAsia"/>
            <w:lang w:eastAsia="zh-CN"/>
          </w:rPr>
          <w:t>序言</w:t>
        </w:r>
        <w:r>
          <w:tab/>
        </w:r>
        <w:r>
          <w:fldChar w:fldCharType="begin"/>
        </w:r>
        <w:r>
          <w:instrText xml:space="preserve"> PAGEREF _Toc12746 \h </w:instrText>
        </w:r>
        <w:r>
          <w:fldChar w:fldCharType="separate"/>
        </w:r>
        <w:r>
          <w:t>3</w:t>
        </w:r>
        <w:r>
          <w:fldChar w:fldCharType="end"/>
        </w:r>
      </w:hyperlink>
    </w:p>
    <w:p>
      <w:pPr>
        <w:pStyle w:val="TOC1"/>
        <w:tabs>
          <w:tab w:val="right" w:leader="dot" w:pos="8306"/>
        </w:tabs>
      </w:pPr>
      <w:hyperlink w:anchor="_Toc10479" w:history="1">
        <w:r>
          <w:rPr>
            <w:rFonts w:ascii="仿宋" w:eastAsia="仿宋" w:hAnsi="仿宋" w:cs="仿宋" w:hint="eastAsia"/>
            <w:lang w:eastAsia="zh-CN"/>
          </w:rPr>
          <w:t>一、建设风险评估分析</w:t>
        </w:r>
        <w:r>
          <w:tab/>
        </w:r>
        <w:r>
          <w:fldChar w:fldCharType="begin"/>
        </w:r>
        <w:r>
          <w:instrText xml:space="preserve"> PAGEREF _Toc10479 \h </w:instrText>
        </w:r>
        <w:r>
          <w:fldChar w:fldCharType="separate"/>
        </w:r>
        <w:r>
          <w:t>3</w:t>
        </w:r>
        <w:r>
          <w:fldChar w:fldCharType="end"/>
        </w:r>
      </w:hyperlink>
    </w:p>
    <w:p>
      <w:pPr>
        <w:pStyle w:val="TOC2"/>
        <w:tabs>
          <w:tab w:val="right" w:leader="dot" w:pos="8306"/>
        </w:tabs>
      </w:pPr>
      <w:hyperlink w:anchor="_Toc30469" w:history="1">
        <w:r>
          <w:rPr>
            <w:rFonts w:ascii="仿宋" w:eastAsia="仿宋" w:hAnsi="仿宋" w:cs="仿宋" w:hint="eastAsia"/>
            <w:lang w:eastAsia="zh-CN"/>
          </w:rPr>
          <w:t>(一)、政策风险分析</w:t>
        </w:r>
        <w:r>
          <w:tab/>
        </w:r>
        <w:r>
          <w:fldChar w:fldCharType="begin"/>
        </w:r>
        <w:r>
          <w:instrText xml:space="preserve"> PAGEREF _Toc30469 \h </w:instrText>
        </w:r>
        <w:r>
          <w:fldChar w:fldCharType="separate"/>
        </w:r>
        <w:r>
          <w:t>3</w:t>
        </w:r>
        <w:r>
          <w:fldChar w:fldCharType="end"/>
        </w:r>
      </w:hyperlink>
    </w:p>
    <w:p>
      <w:pPr>
        <w:pStyle w:val="TOC2"/>
        <w:tabs>
          <w:tab w:val="right" w:leader="dot" w:pos="8306"/>
        </w:tabs>
      </w:pPr>
      <w:hyperlink w:anchor="_Toc26018" w:history="1">
        <w:r>
          <w:rPr>
            <w:rFonts w:ascii="仿宋" w:eastAsia="仿宋" w:hAnsi="仿宋" w:cs="仿宋" w:hint="eastAsia"/>
            <w:lang w:eastAsia="zh-CN"/>
          </w:rPr>
          <w:t>(二)、社会风险分析</w:t>
        </w:r>
        <w:r>
          <w:tab/>
        </w:r>
        <w:r>
          <w:fldChar w:fldCharType="begin"/>
        </w:r>
        <w:r>
          <w:instrText xml:space="preserve"> PAGEREF _Toc26018 \h </w:instrText>
        </w:r>
        <w:r>
          <w:fldChar w:fldCharType="separate"/>
        </w:r>
        <w:r>
          <w:t>4</w:t>
        </w:r>
        <w:r>
          <w:fldChar w:fldCharType="end"/>
        </w:r>
      </w:hyperlink>
    </w:p>
    <w:p>
      <w:pPr>
        <w:pStyle w:val="TOC2"/>
        <w:tabs>
          <w:tab w:val="right" w:leader="dot" w:pos="8306"/>
        </w:tabs>
      </w:pPr>
      <w:hyperlink w:anchor="_Toc29921" w:history="1">
        <w:r>
          <w:rPr>
            <w:rFonts w:ascii="仿宋" w:eastAsia="仿宋" w:hAnsi="仿宋" w:cs="仿宋" w:hint="eastAsia"/>
            <w:lang w:eastAsia="zh-CN"/>
          </w:rPr>
          <w:t>(三)、市场风险分析</w:t>
        </w:r>
        <w:r>
          <w:tab/>
        </w:r>
        <w:r>
          <w:fldChar w:fldCharType="begin"/>
        </w:r>
        <w:r>
          <w:instrText xml:space="preserve"> PAGEREF _Toc29921 \h </w:instrText>
        </w:r>
        <w:r>
          <w:fldChar w:fldCharType="separate"/>
        </w:r>
        <w:r>
          <w:t>6</w:t>
        </w:r>
        <w:r>
          <w:fldChar w:fldCharType="end"/>
        </w:r>
      </w:hyperlink>
    </w:p>
    <w:p>
      <w:pPr>
        <w:pStyle w:val="TOC2"/>
        <w:tabs>
          <w:tab w:val="right" w:leader="dot" w:pos="8306"/>
        </w:tabs>
      </w:pPr>
      <w:hyperlink w:anchor="_Toc17616" w:history="1">
        <w:r>
          <w:rPr>
            <w:rFonts w:ascii="仿宋" w:eastAsia="仿宋" w:hAnsi="仿宋" w:cs="仿宋" w:hint="eastAsia"/>
            <w:lang w:eastAsia="zh-CN"/>
          </w:rPr>
          <w:t>(四)、资金风险分析</w:t>
        </w:r>
        <w:r>
          <w:tab/>
        </w:r>
        <w:r>
          <w:fldChar w:fldCharType="begin"/>
        </w:r>
        <w:r>
          <w:instrText xml:space="preserve"> PAGEREF _Toc17616 \h </w:instrText>
        </w:r>
        <w:r>
          <w:fldChar w:fldCharType="separate"/>
        </w:r>
        <w:r>
          <w:t>6</w:t>
        </w:r>
        <w:r>
          <w:fldChar w:fldCharType="end"/>
        </w:r>
      </w:hyperlink>
    </w:p>
    <w:p>
      <w:pPr>
        <w:pStyle w:val="TOC2"/>
        <w:tabs>
          <w:tab w:val="right" w:leader="dot" w:pos="8306"/>
        </w:tabs>
      </w:pPr>
      <w:hyperlink w:anchor="_Toc28464" w:history="1">
        <w:r>
          <w:rPr>
            <w:rFonts w:ascii="仿宋" w:eastAsia="仿宋" w:hAnsi="仿宋" w:cs="仿宋" w:hint="eastAsia"/>
            <w:lang w:eastAsia="zh-CN"/>
          </w:rPr>
          <w:t>(五)、技术风险分析</w:t>
        </w:r>
        <w:r>
          <w:tab/>
        </w:r>
        <w:r>
          <w:fldChar w:fldCharType="begin"/>
        </w:r>
        <w:r>
          <w:instrText xml:space="preserve"> PAGEREF _Toc28464 \h </w:instrText>
        </w:r>
        <w:r>
          <w:fldChar w:fldCharType="separate"/>
        </w:r>
        <w:r>
          <w:t>8</w:t>
        </w:r>
        <w:r>
          <w:fldChar w:fldCharType="end"/>
        </w:r>
      </w:hyperlink>
    </w:p>
    <w:p>
      <w:pPr>
        <w:pStyle w:val="TOC2"/>
        <w:tabs>
          <w:tab w:val="right" w:leader="dot" w:pos="8306"/>
        </w:tabs>
      </w:pPr>
      <w:hyperlink w:anchor="_Toc10228" w:history="1">
        <w:r>
          <w:rPr>
            <w:rFonts w:ascii="仿宋" w:eastAsia="仿宋" w:hAnsi="仿宋" w:cs="仿宋" w:hint="eastAsia"/>
            <w:lang w:eastAsia="zh-CN"/>
          </w:rPr>
          <w:t>(六)、财务风险分析</w:t>
        </w:r>
        <w:r>
          <w:tab/>
        </w:r>
        <w:r>
          <w:fldChar w:fldCharType="begin"/>
        </w:r>
        <w:r>
          <w:instrText xml:space="preserve"> PAGEREF _Toc10228 \h </w:instrText>
        </w:r>
        <w:r>
          <w:fldChar w:fldCharType="separate"/>
        </w:r>
        <w:r>
          <w:t>9</w:t>
        </w:r>
        <w:r>
          <w:fldChar w:fldCharType="end"/>
        </w:r>
      </w:hyperlink>
    </w:p>
    <w:p>
      <w:pPr>
        <w:pStyle w:val="TOC2"/>
        <w:tabs>
          <w:tab w:val="right" w:leader="dot" w:pos="8306"/>
        </w:tabs>
      </w:pPr>
      <w:hyperlink w:anchor="_Toc687" w:history="1">
        <w:r>
          <w:rPr>
            <w:rFonts w:ascii="仿宋" w:eastAsia="仿宋" w:hAnsi="仿宋" w:cs="仿宋" w:hint="eastAsia"/>
            <w:lang w:eastAsia="zh-CN"/>
          </w:rPr>
          <w:t>(七)、管理风险分析</w:t>
        </w:r>
        <w:r>
          <w:tab/>
        </w:r>
        <w:r>
          <w:fldChar w:fldCharType="begin"/>
        </w:r>
        <w:r>
          <w:instrText xml:space="preserve"> PAGEREF _Toc687 \h </w:instrText>
        </w:r>
        <w:r>
          <w:fldChar w:fldCharType="separate"/>
        </w:r>
        <w:r>
          <w:t>11</w:t>
        </w:r>
        <w:r>
          <w:fldChar w:fldCharType="end"/>
        </w:r>
      </w:hyperlink>
    </w:p>
    <w:p>
      <w:pPr>
        <w:pStyle w:val="TOC2"/>
        <w:tabs>
          <w:tab w:val="right" w:leader="dot" w:pos="8306"/>
        </w:tabs>
      </w:pPr>
      <w:hyperlink w:anchor="_Toc7517" w:history="1">
        <w:r>
          <w:rPr>
            <w:rFonts w:ascii="仿宋" w:eastAsia="仿宋" w:hAnsi="仿宋" w:cs="仿宋" w:hint="eastAsia"/>
            <w:lang w:eastAsia="zh-CN"/>
          </w:rPr>
          <w:t>(八)、其它风险分析</w:t>
        </w:r>
        <w:r>
          <w:tab/>
        </w:r>
        <w:r>
          <w:fldChar w:fldCharType="begin"/>
        </w:r>
        <w:r>
          <w:instrText xml:space="preserve"> PAGEREF _Toc7517 \h </w:instrText>
        </w:r>
        <w:r>
          <w:fldChar w:fldCharType="separate"/>
        </w:r>
        <w:r>
          <w:t>12</w:t>
        </w:r>
        <w:r>
          <w:fldChar w:fldCharType="end"/>
        </w:r>
      </w:hyperlink>
    </w:p>
    <w:p>
      <w:pPr>
        <w:pStyle w:val="TOC2"/>
        <w:tabs>
          <w:tab w:val="right" w:leader="dot" w:pos="8306"/>
        </w:tabs>
      </w:pPr>
      <w:hyperlink w:anchor="_Toc24293" w:history="1">
        <w:r>
          <w:rPr>
            <w:rFonts w:ascii="仿宋" w:eastAsia="仿宋" w:hAnsi="仿宋" w:cs="仿宋" w:hint="eastAsia"/>
            <w:lang w:eastAsia="zh-CN"/>
          </w:rPr>
          <w:t>(九)、社会影响评估</w:t>
        </w:r>
        <w:r>
          <w:tab/>
        </w:r>
        <w:r>
          <w:fldChar w:fldCharType="begin"/>
        </w:r>
        <w:r>
          <w:instrText xml:space="preserve"> PAGEREF _Toc24293 \h </w:instrText>
        </w:r>
        <w:r>
          <w:fldChar w:fldCharType="separate"/>
        </w:r>
        <w:r>
          <w:t>13</w:t>
        </w:r>
        <w:r>
          <w:fldChar w:fldCharType="end"/>
        </w:r>
      </w:hyperlink>
    </w:p>
    <w:p>
      <w:pPr>
        <w:pStyle w:val="TOC1"/>
        <w:tabs>
          <w:tab w:val="right" w:leader="dot" w:pos="8306"/>
        </w:tabs>
      </w:pPr>
      <w:hyperlink w:anchor="_Toc28420" w:history="1">
        <w:r>
          <w:rPr>
            <w:rFonts w:ascii="仿宋" w:eastAsia="仿宋" w:hAnsi="仿宋" w:cs="仿宋" w:hint="eastAsia"/>
            <w:lang w:eastAsia="zh-CN"/>
          </w:rPr>
          <w:t>二、经济影响分析</w:t>
        </w:r>
        <w:r>
          <w:tab/>
        </w:r>
        <w:r>
          <w:fldChar w:fldCharType="begin"/>
        </w:r>
        <w:r>
          <w:instrText xml:space="preserve"> PAGEREF _Toc28420 \h </w:instrText>
        </w:r>
        <w:r>
          <w:fldChar w:fldCharType="separate"/>
        </w:r>
        <w:r>
          <w:t>15</w:t>
        </w:r>
        <w:r>
          <w:fldChar w:fldCharType="end"/>
        </w:r>
      </w:hyperlink>
    </w:p>
    <w:p>
      <w:pPr>
        <w:pStyle w:val="TOC2"/>
        <w:tabs>
          <w:tab w:val="right" w:leader="dot" w:pos="8306"/>
        </w:tabs>
      </w:pPr>
      <w:hyperlink w:anchor="_Toc25656" w:history="1">
        <w:r>
          <w:rPr>
            <w:rFonts w:ascii="仿宋" w:eastAsia="仿宋" w:hAnsi="仿宋" w:cs="仿宋" w:hint="eastAsia"/>
            <w:lang w:eastAsia="zh-CN"/>
          </w:rPr>
          <w:t>(一)、经济费用效益或费用效果分析</w:t>
        </w:r>
        <w:r>
          <w:tab/>
        </w:r>
        <w:r>
          <w:fldChar w:fldCharType="begin"/>
        </w:r>
        <w:r>
          <w:instrText xml:space="preserve"> PAGEREF _Toc25656 \h </w:instrText>
        </w:r>
        <w:r>
          <w:fldChar w:fldCharType="separate"/>
        </w:r>
        <w:r>
          <w:t>15</w:t>
        </w:r>
        <w:r>
          <w:fldChar w:fldCharType="end"/>
        </w:r>
      </w:hyperlink>
    </w:p>
    <w:p>
      <w:pPr>
        <w:pStyle w:val="TOC2"/>
        <w:tabs>
          <w:tab w:val="right" w:leader="dot" w:pos="8306"/>
        </w:tabs>
      </w:pPr>
      <w:hyperlink w:anchor="_Toc26842" w:history="1">
        <w:r>
          <w:rPr>
            <w:rFonts w:ascii="仿宋" w:eastAsia="仿宋" w:hAnsi="仿宋" w:cs="仿宋" w:hint="eastAsia"/>
            <w:lang w:eastAsia="zh-CN"/>
          </w:rPr>
          <w:t>(二)、行业影响分析</w:t>
        </w:r>
        <w:r>
          <w:tab/>
        </w:r>
        <w:r>
          <w:fldChar w:fldCharType="begin"/>
        </w:r>
        <w:r>
          <w:instrText xml:space="preserve"> PAGEREF _Toc26842 \h </w:instrText>
        </w:r>
        <w:r>
          <w:fldChar w:fldCharType="separate"/>
        </w:r>
        <w:r>
          <w:t>18</w:t>
        </w:r>
        <w:r>
          <w:fldChar w:fldCharType="end"/>
        </w:r>
      </w:hyperlink>
    </w:p>
    <w:p>
      <w:pPr>
        <w:pStyle w:val="TOC2"/>
        <w:tabs>
          <w:tab w:val="right" w:leader="dot" w:pos="8306"/>
        </w:tabs>
      </w:pPr>
      <w:hyperlink w:anchor="_Toc28519" w:history="1">
        <w:r>
          <w:rPr>
            <w:rFonts w:ascii="仿宋" w:eastAsia="仿宋" w:hAnsi="仿宋" w:cs="仿宋" w:hint="eastAsia"/>
            <w:lang w:eastAsia="zh-CN"/>
          </w:rPr>
          <w:t>(三)、区域经济影响分析</w:t>
        </w:r>
        <w:r>
          <w:tab/>
        </w:r>
        <w:r>
          <w:fldChar w:fldCharType="begin"/>
        </w:r>
        <w:r>
          <w:instrText xml:space="preserve"> PAGEREF _Toc28519 \h </w:instrText>
        </w:r>
        <w:r>
          <w:fldChar w:fldCharType="separate"/>
        </w:r>
        <w:r>
          <w:t>19</w:t>
        </w:r>
        <w:r>
          <w:fldChar w:fldCharType="end"/>
        </w:r>
      </w:hyperlink>
    </w:p>
    <w:p>
      <w:pPr>
        <w:pStyle w:val="TOC2"/>
        <w:tabs>
          <w:tab w:val="right" w:leader="dot" w:pos="8306"/>
        </w:tabs>
      </w:pPr>
      <w:hyperlink w:anchor="_Toc6867" w:history="1">
        <w:r>
          <w:rPr>
            <w:rFonts w:ascii="仿宋" w:eastAsia="仿宋" w:hAnsi="仿宋" w:cs="仿宋" w:hint="eastAsia"/>
            <w:lang w:eastAsia="zh-CN"/>
          </w:rPr>
          <w:t>(四)、宏观经济影响分析</w:t>
        </w:r>
        <w:r>
          <w:tab/>
        </w:r>
        <w:r>
          <w:fldChar w:fldCharType="begin"/>
        </w:r>
        <w:r>
          <w:instrText xml:space="preserve"> PAGEREF _Toc6867 \h </w:instrText>
        </w:r>
        <w:r>
          <w:fldChar w:fldCharType="separate"/>
        </w:r>
        <w:r>
          <w:t>20</w:t>
        </w:r>
        <w:r>
          <w:fldChar w:fldCharType="end"/>
        </w:r>
      </w:hyperlink>
    </w:p>
    <w:p>
      <w:pPr>
        <w:pStyle w:val="TOC1"/>
        <w:tabs>
          <w:tab w:val="right" w:leader="dot" w:pos="8306"/>
        </w:tabs>
      </w:pPr>
      <w:hyperlink w:anchor="_Toc9734" w:history="1">
        <w:r>
          <w:rPr>
            <w:rFonts w:ascii="仿宋" w:eastAsia="仿宋" w:hAnsi="仿宋" w:cs="仿宋" w:hint="eastAsia"/>
            <w:lang w:eastAsia="zh-CN"/>
          </w:rPr>
          <w:t>三、项目监理与质量保证</w:t>
        </w:r>
        <w:r>
          <w:tab/>
        </w:r>
        <w:r>
          <w:fldChar w:fldCharType="begin"/>
        </w:r>
        <w:r>
          <w:instrText xml:space="preserve"> PAGEREF _Toc9734 \h </w:instrText>
        </w:r>
        <w:r>
          <w:fldChar w:fldCharType="separate"/>
        </w:r>
        <w:r>
          <w:t>22</w:t>
        </w:r>
        <w:r>
          <w:fldChar w:fldCharType="end"/>
        </w:r>
      </w:hyperlink>
    </w:p>
    <w:p>
      <w:pPr>
        <w:pStyle w:val="TOC2"/>
        <w:tabs>
          <w:tab w:val="right" w:leader="dot" w:pos="8306"/>
        </w:tabs>
      </w:pPr>
      <w:hyperlink w:anchor="_Toc15352" w:history="1">
        <w:r>
          <w:rPr>
            <w:rFonts w:ascii="仿宋" w:eastAsia="仿宋" w:hAnsi="仿宋" w:cs="仿宋" w:hint="eastAsia"/>
            <w:lang w:eastAsia="zh-CN"/>
          </w:rPr>
          <w:t>(一)、监理体系构建</w:t>
        </w:r>
        <w:r>
          <w:tab/>
        </w:r>
        <w:r>
          <w:fldChar w:fldCharType="begin"/>
        </w:r>
        <w:r>
          <w:instrText xml:space="preserve"> PAGEREF _Toc15352 \h </w:instrText>
        </w:r>
        <w:r>
          <w:fldChar w:fldCharType="separate"/>
        </w:r>
        <w:r>
          <w:t>22</w:t>
        </w:r>
        <w:r>
          <w:fldChar w:fldCharType="end"/>
        </w:r>
      </w:hyperlink>
    </w:p>
    <w:p>
      <w:pPr>
        <w:pStyle w:val="TOC2"/>
        <w:tabs>
          <w:tab w:val="right" w:leader="dot" w:pos="8306"/>
        </w:tabs>
      </w:pPr>
      <w:hyperlink w:anchor="_Toc29620" w:history="1">
        <w:r>
          <w:rPr>
            <w:rFonts w:ascii="仿宋" w:eastAsia="仿宋" w:hAnsi="仿宋" w:cs="仿宋" w:hint="eastAsia"/>
            <w:lang w:eastAsia="zh-CN"/>
          </w:rPr>
          <w:t>(二)、质量保证体系实施</w:t>
        </w:r>
        <w:r>
          <w:tab/>
        </w:r>
        <w:r>
          <w:fldChar w:fldCharType="begin"/>
        </w:r>
        <w:r>
          <w:instrText xml:space="preserve"> PAGEREF _Toc29620 \h </w:instrText>
        </w:r>
        <w:r>
          <w:fldChar w:fldCharType="separate"/>
        </w:r>
        <w:r>
          <w:t>23</w:t>
        </w:r>
        <w:r>
          <w:fldChar w:fldCharType="end"/>
        </w:r>
      </w:hyperlink>
    </w:p>
    <w:p>
      <w:pPr>
        <w:pStyle w:val="TOC2"/>
        <w:tabs>
          <w:tab w:val="right" w:leader="dot" w:pos="8306"/>
        </w:tabs>
      </w:pPr>
      <w:hyperlink w:anchor="_Toc16188" w:history="1">
        <w:r>
          <w:rPr>
            <w:rFonts w:ascii="仿宋" w:eastAsia="仿宋" w:hAnsi="仿宋" w:cs="仿宋" w:hint="eastAsia"/>
            <w:lang w:eastAsia="zh-CN"/>
          </w:rPr>
          <w:t>(三)、监理与质量控制流程</w:t>
        </w:r>
        <w:r>
          <w:tab/>
        </w:r>
        <w:r>
          <w:fldChar w:fldCharType="begin"/>
        </w:r>
        <w:r>
          <w:instrText xml:space="preserve"> PAGEREF _Toc16188 \h </w:instrText>
        </w:r>
        <w:r>
          <w:fldChar w:fldCharType="separate"/>
        </w:r>
        <w:r>
          <w:t>23</w:t>
        </w:r>
        <w:r>
          <w:fldChar w:fldCharType="end"/>
        </w:r>
      </w:hyperlink>
    </w:p>
    <w:p>
      <w:pPr>
        <w:pStyle w:val="TOC1"/>
        <w:tabs>
          <w:tab w:val="right" w:leader="dot" w:pos="8306"/>
        </w:tabs>
      </w:pPr>
      <w:hyperlink w:anchor="_Toc9758" w:history="1">
        <w:r>
          <w:rPr>
            <w:rFonts w:ascii="仿宋" w:eastAsia="仿宋" w:hAnsi="仿宋" w:cs="仿宋" w:hint="eastAsia"/>
            <w:lang w:eastAsia="zh-CN"/>
          </w:rPr>
          <w:t>四、环境和生态影响分析</w:t>
        </w:r>
        <w:r>
          <w:tab/>
        </w:r>
        <w:r>
          <w:fldChar w:fldCharType="begin"/>
        </w:r>
        <w:r>
          <w:instrText xml:space="preserve"> PAGEREF _Toc9758 \h </w:instrText>
        </w:r>
        <w:r>
          <w:fldChar w:fldCharType="separate"/>
        </w:r>
        <w:r>
          <w:t>24</w:t>
        </w:r>
        <w:r>
          <w:fldChar w:fldCharType="end"/>
        </w:r>
      </w:hyperlink>
    </w:p>
    <w:p>
      <w:pPr>
        <w:pStyle w:val="TOC2"/>
        <w:tabs>
          <w:tab w:val="right" w:leader="dot" w:pos="8306"/>
        </w:tabs>
      </w:pPr>
      <w:hyperlink w:anchor="_Toc28664" w:history="1">
        <w:r>
          <w:rPr>
            <w:rFonts w:ascii="仿宋" w:eastAsia="仿宋" w:hAnsi="仿宋" w:cs="仿宋" w:hint="eastAsia"/>
            <w:lang w:eastAsia="zh-CN"/>
          </w:rPr>
          <w:t>(一)、环境和生态现状</w:t>
        </w:r>
        <w:r>
          <w:tab/>
        </w:r>
        <w:r>
          <w:fldChar w:fldCharType="begin"/>
        </w:r>
        <w:r>
          <w:instrText xml:space="preserve"> PAGEREF _Toc28664 \h </w:instrText>
        </w:r>
        <w:r>
          <w:fldChar w:fldCharType="separate"/>
        </w:r>
        <w:r>
          <w:t>24</w:t>
        </w:r>
        <w:r>
          <w:fldChar w:fldCharType="end"/>
        </w:r>
      </w:hyperlink>
    </w:p>
    <w:p>
      <w:pPr>
        <w:pStyle w:val="TOC2"/>
        <w:tabs>
          <w:tab w:val="right" w:leader="dot" w:pos="8306"/>
        </w:tabs>
      </w:pPr>
      <w:hyperlink w:anchor="_Toc17941" w:history="1">
        <w:r>
          <w:rPr>
            <w:rFonts w:ascii="仿宋" w:eastAsia="仿宋" w:hAnsi="仿宋" w:cs="仿宋" w:hint="eastAsia"/>
            <w:lang w:eastAsia="zh-CN"/>
          </w:rPr>
          <w:t>(二)、生态环境影响分析</w:t>
        </w:r>
        <w:r>
          <w:tab/>
        </w:r>
        <w:r>
          <w:fldChar w:fldCharType="begin"/>
        </w:r>
        <w:r>
          <w:instrText xml:space="preserve"> PAGEREF _Toc17941 \h </w:instrText>
        </w:r>
        <w:r>
          <w:fldChar w:fldCharType="separate"/>
        </w:r>
        <w:r>
          <w:t>25</w:t>
        </w:r>
        <w:r>
          <w:fldChar w:fldCharType="end"/>
        </w:r>
      </w:hyperlink>
    </w:p>
    <w:p>
      <w:pPr>
        <w:pStyle w:val="TOC2"/>
        <w:tabs>
          <w:tab w:val="right" w:leader="dot" w:pos="8306"/>
        </w:tabs>
      </w:pPr>
      <w:hyperlink w:anchor="_Toc23346" w:history="1">
        <w:r>
          <w:rPr>
            <w:rFonts w:ascii="仿宋" w:eastAsia="仿宋" w:hAnsi="仿宋" w:cs="仿宋" w:hint="eastAsia"/>
            <w:lang w:eastAsia="zh-CN"/>
          </w:rPr>
          <w:t>(三)、生态环境保护措施</w:t>
        </w:r>
        <w:r>
          <w:tab/>
        </w:r>
        <w:r>
          <w:fldChar w:fldCharType="begin"/>
        </w:r>
        <w:r>
          <w:instrText xml:space="preserve"> PAGEREF _Toc23346 \h </w:instrText>
        </w:r>
        <w:r>
          <w:fldChar w:fldCharType="separate"/>
        </w:r>
        <w:r>
          <w:t>27</w:t>
        </w:r>
        <w:r>
          <w:fldChar w:fldCharType="end"/>
        </w:r>
      </w:hyperlink>
    </w:p>
    <w:p>
      <w:pPr>
        <w:pStyle w:val="TOC2"/>
        <w:tabs>
          <w:tab w:val="right" w:leader="dot" w:pos="8306"/>
        </w:tabs>
      </w:pPr>
      <w:hyperlink w:anchor="_Toc32308" w:history="1">
        <w:r>
          <w:rPr>
            <w:rFonts w:ascii="仿宋" w:eastAsia="仿宋" w:hAnsi="仿宋" w:cs="仿宋" w:hint="eastAsia"/>
            <w:lang w:eastAsia="zh-CN"/>
          </w:rPr>
          <w:t>(四)、地质灾害影响分析</w:t>
        </w:r>
        <w:r>
          <w:tab/>
        </w:r>
        <w:r>
          <w:fldChar w:fldCharType="begin"/>
        </w:r>
        <w:r>
          <w:instrText xml:space="preserve"> PAGEREF _Toc32308 \h </w:instrText>
        </w:r>
        <w:r>
          <w:fldChar w:fldCharType="separate"/>
        </w:r>
        <w:r>
          <w:t>28</w:t>
        </w:r>
        <w:r>
          <w:fldChar w:fldCharType="end"/>
        </w:r>
      </w:hyperlink>
    </w:p>
    <w:p>
      <w:pPr>
        <w:pStyle w:val="TOC2"/>
        <w:tabs>
          <w:tab w:val="right" w:leader="dot" w:pos="8306"/>
        </w:tabs>
      </w:pPr>
      <w:hyperlink w:anchor="_Toc13331" w:history="1">
        <w:r>
          <w:rPr>
            <w:rFonts w:ascii="仿宋" w:eastAsia="仿宋" w:hAnsi="仿宋" w:cs="仿宋" w:hint="eastAsia"/>
            <w:lang w:eastAsia="zh-CN"/>
          </w:rPr>
          <w:t>(五)、特殊环境影响</w:t>
        </w:r>
        <w:r>
          <w:tab/>
        </w:r>
        <w:r>
          <w:fldChar w:fldCharType="begin"/>
        </w:r>
        <w:r>
          <w:instrText xml:space="preserve"> PAGEREF _Toc13331 \h </w:instrText>
        </w:r>
        <w:r>
          <w:fldChar w:fldCharType="separate"/>
        </w:r>
        <w:r>
          <w:t>30</w:t>
        </w:r>
        <w:r>
          <w:fldChar w:fldCharType="end"/>
        </w:r>
      </w:hyperlink>
    </w:p>
    <w:p>
      <w:pPr>
        <w:pStyle w:val="TOC1"/>
        <w:tabs>
          <w:tab w:val="right" w:leader="dot" w:pos="8306"/>
        </w:tabs>
      </w:pPr>
      <w:hyperlink w:anchor="_Toc9203" w:history="1">
        <w:r>
          <w:rPr>
            <w:rFonts w:ascii="仿宋" w:eastAsia="仿宋" w:hAnsi="仿宋" w:cs="仿宋" w:hint="eastAsia"/>
            <w:lang w:eastAsia="zh-CN"/>
          </w:rPr>
          <w:t>五、资源开发及综合利用分析</w:t>
        </w:r>
        <w:r>
          <w:tab/>
        </w:r>
        <w:r>
          <w:fldChar w:fldCharType="begin"/>
        </w:r>
        <w:r>
          <w:instrText xml:space="preserve"> PAGEREF _Toc9203 \h </w:instrText>
        </w:r>
        <w:r>
          <w:fldChar w:fldCharType="separate"/>
        </w:r>
        <w:r>
          <w:t>31</w:t>
        </w:r>
        <w:r>
          <w:fldChar w:fldCharType="end"/>
        </w:r>
      </w:hyperlink>
    </w:p>
    <w:p>
      <w:pPr>
        <w:pStyle w:val="TOC2"/>
        <w:tabs>
          <w:tab w:val="right" w:leader="dot" w:pos="8306"/>
        </w:tabs>
      </w:pPr>
      <w:hyperlink w:anchor="_Toc5449" w:history="1">
        <w:r>
          <w:rPr>
            <w:rFonts w:ascii="仿宋" w:eastAsia="仿宋" w:hAnsi="仿宋" w:cs="仿宋" w:hint="eastAsia"/>
            <w:lang w:eastAsia="zh-CN"/>
          </w:rPr>
          <w:t>(一)、资源开发方案</w:t>
        </w:r>
        <w:r>
          <w:tab/>
        </w:r>
        <w:r>
          <w:fldChar w:fldCharType="begin"/>
        </w:r>
        <w:r>
          <w:instrText xml:space="preserve"> PAGEREF _Toc5449 \h </w:instrText>
        </w:r>
        <w:r>
          <w:fldChar w:fldCharType="separate"/>
        </w:r>
        <w:r>
          <w:t>31</w:t>
        </w:r>
        <w:r>
          <w:fldChar w:fldCharType="end"/>
        </w:r>
      </w:hyperlink>
    </w:p>
    <w:p>
      <w:pPr>
        <w:pStyle w:val="TOC2"/>
        <w:tabs>
          <w:tab w:val="right" w:leader="dot" w:pos="8306"/>
        </w:tabs>
      </w:pPr>
      <w:hyperlink w:anchor="_Toc24091" w:history="1">
        <w:r>
          <w:rPr>
            <w:rFonts w:ascii="仿宋" w:eastAsia="仿宋" w:hAnsi="仿宋" w:cs="仿宋" w:hint="eastAsia"/>
            <w:lang w:eastAsia="zh-CN"/>
          </w:rPr>
          <w:t>(二)、资源利用方案</w:t>
        </w:r>
        <w:r>
          <w:tab/>
        </w:r>
        <w:r>
          <w:fldChar w:fldCharType="begin"/>
        </w:r>
        <w:r>
          <w:instrText xml:space="preserve"> PAGEREF _Toc24091 \h </w:instrText>
        </w:r>
        <w:r>
          <w:fldChar w:fldCharType="separate"/>
        </w:r>
        <w:r>
          <w:t>32</w:t>
        </w:r>
        <w:r>
          <w:fldChar w:fldCharType="end"/>
        </w:r>
      </w:hyperlink>
    </w:p>
    <w:p>
      <w:pPr>
        <w:pStyle w:val="TOC2"/>
        <w:tabs>
          <w:tab w:val="right" w:leader="dot" w:pos="8306"/>
        </w:tabs>
      </w:pPr>
      <w:hyperlink w:anchor="_Toc19994" w:history="1">
        <w:r>
          <w:rPr>
            <w:rFonts w:ascii="仿宋" w:eastAsia="仿宋" w:hAnsi="仿宋" w:cs="仿宋" w:hint="eastAsia"/>
            <w:lang w:eastAsia="zh-CN"/>
          </w:rPr>
          <w:t>(三)、资源节约措施</w:t>
        </w:r>
        <w:r>
          <w:tab/>
        </w:r>
        <w:r>
          <w:fldChar w:fldCharType="begin"/>
        </w:r>
        <w:r>
          <w:instrText xml:space="preserve"> PAGEREF _Toc19994 \h </w:instrText>
        </w:r>
        <w:r>
          <w:fldChar w:fldCharType="separate"/>
        </w:r>
        <w:r>
          <w:t>33</w:t>
        </w:r>
        <w:r>
          <w:fldChar w:fldCharType="end"/>
        </w:r>
      </w:hyperlink>
    </w:p>
    <w:p>
      <w:pPr>
        <w:pStyle w:val="TOC1"/>
        <w:tabs>
          <w:tab w:val="right" w:leader="dot" w:pos="8306"/>
        </w:tabs>
      </w:pPr>
      <w:hyperlink w:anchor="_Toc31724" w:history="1">
        <w:r>
          <w:rPr>
            <w:rFonts w:ascii="仿宋" w:eastAsia="仿宋" w:hAnsi="仿宋" w:cs="仿宋" w:hint="eastAsia"/>
            <w:lang w:eastAsia="zh-CN"/>
          </w:rPr>
          <w:t>六、社会影响分析</w:t>
        </w:r>
        <w:r>
          <w:tab/>
        </w:r>
        <w:r>
          <w:fldChar w:fldCharType="begin"/>
        </w:r>
        <w:r>
          <w:instrText xml:space="preserve"> PAGEREF _Toc31724 \h </w:instrText>
        </w:r>
        <w:r>
          <w:fldChar w:fldCharType="separate"/>
        </w:r>
        <w:r>
          <w:t>35</w:t>
        </w:r>
        <w:r>
          <w:fldChar w:fldCharType="end"/>
        </w:r>
      </w:hyperlink>
    </w:p>
    <w:p>
      <w:pPr>
        <w:pStyle w:val="TOC2"/>
        <w:tabs>
          <w:tab w:val="right" w:leader="dot" w:pos="8306"/>
        </w:tabs>
      </w:pPr>
      <w:hyperlink w:anchor="_Toc8567" w:history="1">
        <w:r>
          <w:rPr>
            <w:rFonts w:ascii="仿宋" w:eastAsia="仿宋" w:hAnsi="仿宋" w:cs="仿宋" w:hint="eastAsia"/>
            <w:lang w:eastAsia="zh-CN"/>
          </w:rPr>
          <w:t>(一)、社会影响效果分析</w:t>
        </w:r>
        <w:r>
          <w:tab/>
        </w:r>
        <w:r>
          <w:fldChar w:fldCharType="begin"/>
        </w:r>
        <w:r>
          <w:instrText xml:space="preserve"> PAGEREF _Toc8567 \h </w:instrText>
        </w:r>
        <w:r>
          <w:fldChar w:fldCharType="separate"/>
        </w:r>
        <w:r>
          <w:t>35</w:t>
        </w:r>
        <w:r>
          <w:fldChar w:fldCharType="end"/>
        </w:r>
      </w:hyperlink>
    </w:p>
    <w:p>
      <w:pPr>
        <w:pStyle w:val="TOC2"/>
        <w:tabs>
          <w:tab w:val="right" w:leader="dot" w:pos="8306"/>
        </w:tabs>
      </w:pPr>
      <w:hyperlink w:anchor="_Toc27263" w:history="1">
        <w:r>
          <w:rPr>
            <w:rFonts w:ascii="仿宋" w:eastAsia="仿宋" w:hAnsi="仿宋" w:cs="仿宋" w:hint="eastAsia"/>
            <w:lang w:eastAsia="zh-CN"/>
          </w:rPr>
          <w:t>(二)、社会适应性分析</w:t>
        </w:r>
        <w:r>
          <w:tab/>
        </w:r>
        <w:r>
          <w:fldChar w:fldCharType="begin"/>
        </w:r>
        <w:r>
          <w:instrText xml:space="preserve"> PAGEREF _Toc27263 \h </w:instrText>
        </w:r>
        <w:r>
          <w:fldChar w:fldCharType="separate"/>
        </w:r>
        <w:r>
          <w:t>37</w:t>
        </w:r>
        <w:r>
          <w:fldChar w:fldCharType="end"/>
        </w:r>
      </w:hyperlink>
    </w:p>
    <w:p>
      <w:pPr>
        <w:pStyle w:val="TOC2"/>
        <w:tabs>
          <w:tab w:val="right" w:leader="dot" w:pos="8306"/>
        </w:tabs>
      </w:pPr>
      <w:hyperlink w:anchor="_Toc20058" w:history="1">
        <w:r>
          <w:rPr>
            <w:rFonts w:ascii="仿宋" w:eastAsia="仿宋" w:hAnsi="仿宋" w:cs="仿宋" w:hint="eastAsia"/>
            <w:lang w:eastAsia="zh-CN"/>
          </w:rPr>
          <w:t>(三)、社会风险及对策分析</w:t>
        </w:r>
        <w:r>
          <w:tab/>
        </w:r>
        <w:r>
          <w:fldChar w:fldCharType="begin"/>
        </w:r>
        <w:r>
          <w:instrText xml:space="preserve"> PAGEREF _Toc20058 \h </w:instrText>
        </w:r>
        <w:r>
          <w:fldChar w:fldCharType="separate"/>
        </w:r>
        <w:r>
          <w:t>39</w:t>
        </w:r>
        <w:r>
          <w:fldChar w:fldCharType="end"/>
        </w:r>
      </w:hyperlink>
    </w:p>
    <w:p>
      <w:pPr>
        <w:pStyle w:val="TOC1"/>
        <w:tabs>
          <w:tab w:val="right" w:leader="dot" w:pos="8306"/>
        </w:tabs>
      </w:pPr>
      <w:hyperlink w:anchor="_Toc25126" w:history="1">
        <w:r>
          <w:rPr>
            <w:rFonts w:ascii="仿宋" w:eastAsia="仿宋" w:hAnsi="仿宋" w:cs="仿宋" w:hint="eastAsia"/>
            <w:lang w:eastAsia="zh-CN"/>
          </w:rPr>
          <w:t>七、资金管理与财务规划</w:t>
        </w:r>
        <w:r>
          <w:tab/>
        </w:r>
        <w:r>
          <w:fldChar w:fldCharType="begin"/>
        </w:r>
        <w:r>
          <w:instrText xml:space="preserve"> PAGEREF _Toc25126 \h </w:instrText>
        </w:r>
        <w:r>
          <w:fldChar w:fldCharType="separate"/>
        </w:r>
        <w:r>
          <w:t>42</w:t>
        </w:r>
        <w:r>
          <w:fldChar w:fldCharType="end"/>
        </w:r>
      </w:hyperlink>
    </w:p>
    <w:p>
      <w:pPr>
        <w:pStyle w:val="TOC2"/>
        <w:tabs>
          <w:tab w:val="right" w:leader="dot" w:pos="8306"/>
        </w:tabs>
      </w:pPr>
      <w:hyperlink w:anchor="_Toc13340" w:history="1">
        <w:r>
          <w:rPr>
            <w:rFonts w:ascii="仿宋" w:eastAsia="仿宋" w:hAnsi="仿宋" w:cs="仿宋" w:hint="eastAsia"/>
            <w:lang w:eastAsia="zh-CN"/>
          </w:rPr>
          <w:t>(一)、项目资金来源与筹措</w:t>
        </w:r>
        <w:r>
          <w:tab/>
        </w:r>
        <w:r>
          <w:fldChar w:fldCharType="begin"/>
        </w:r>
        <w:r>
          <w:instrText xml:space="preserve"> PAGEREF _Toc13340 \h </w:instrText>
        </w:r>
        <w:r>
          <w:fldChar w:fldCharType="separate"/>
        </w:r>
        <w:r>
          <w:t>42</w:t>
        </w:r>
        <w:r>
          <w:fldChar w:fldCharType="end"/>
        </w:r>
      </w:hyperlink>
    </w:p>
    <w:p>
      <w:pPr>
        <w:pStyle w:val="TOC2"/>
        <w:tabs>
          <w:tab w:val="right" w:leader="dot" w:pos="8306"/>
        </w:tabs>
      </w:pPr>
      <w:hyperlink w:anchor="_Toc29654" w:history="1">
        <w:r>
          <w:rPr>
            <w:rFonts w:ascii="仿宋" w:eastAsia="仿宋" w:hAnsi="仿宋" w:cs="仿宋" w:hint="eastAsia"/>
            <w:lang w:eastAsia="zh-CN"/>
          </w:rPr>
          <w:t>(二)、资金使用与监管</w:t>
        </w:r>
        <w:r>
          <w:tab/>
        </w:r>
        <w:r>
          <w:fldChar w:fldCharType="begin"/>
        </w:r>
        <w:r>
          <w:instrText xml:space="preserve"> PAGEREF _Toc29654 \h </w:instrText>
        </w:r>
        <w:r>
          <w:fldChar w:fldCharType="separate"/>
        </w:r>
        <w:r>
          <w:t>44</w:t>
        </w:r>
        <w:r>
          <w:fldChar w:fldCharType="end"/>
        </w:r>
      </w:hyperlink>
    </w:p>
    <w:p>
      <w:pPr>
        <w:pStyle w:val="TOC2"/>
        <w:tabs>
          <w:tab w:val="right" w:leader="dot" w:pos="8306"/>
        </w:tabs>
      </w:pPr>
      <w:hyperlink w:anchor="_Toc15042" w:history="1">
        <w:r>
          <w:rPr>
            <w:rFonts w:ascii="仿宋" w:eastAsia="仿宋" w:hAnsi="仿宋" w:cs="仿宋" w:hint="eastAsia"/>
            <w:lang w:eastAsia="zh-CN"/>
          </w:rPr>
          <w:t>(三)、财务规划与预测</w:t>
        </w:r>
        <w:r>
          <w:tab/>
        </w:r>
        <w:r>
          <w:fldChar w:fldCharType="begin"/>
        </w:r>
        <w:r>
          <w:instrText xml:space="preserve"> PAGEREF _Toc15042 \h </w:instrText>
        </w:r>
        <w:r>
          <w:fldChar w:fldCharType="separate"/>
        </w:r>
        <w:r>
          <w:t>45</w:t>
        </w:r>
        <w:r>
          <w:fldChar w:fldCharType="end"/>
        </w:r>
      </w:hyperlink>
    </w:p>
    <w:p>
      <w:pPr>
        <w:pStyle w:val="TOC1"/>
        <w:tabs>
          <w:tab w:val="right" w:leader="dot" w:pos="8306"/>
        </w:tabs>
      </w:pPr>
      <w:hyperlink w:anchor="_Toc7907" w:history="1">
        <w:r>
          <w:rPr>
            <w:rFonts w:ascii="仿宋" w:eastAsia="仿宋" w:hAnsi="仿宋" w:cs="仿宋" w:hint="eastAsia"/>
            <w:lang w:eastAsia="zh-CN"/>
          </w:rPr>
          <w:t>八、环境保护与治理方案</w:t>
        </w:r>
        <w:r>
          <w:tab/>
        </w:r>
        <w:r>
          <w:fldChar w:fldCharType="begin"/>
        </w:r>
        <w:r>
          <w:instrText xml:space="preserve"> PAGEREF _Toc7907 \h </w:instrText>
        </w:r>
        <w:r>
          <w:fldChar w:fldCharType="separate"/>
        </w:r>
        <w:r>
          <w:t>46</w:t>
        </w:r>
        <w:r>
          <w:fldChar w:fldCharType="end"/>
        </w:r>
      </w:hyperlink>
    </w:p>
    <w:p>
      <w:pPr>
        <w:pStyle w:val="TOC2"/>
        <w:tabs>
          <w:tab w:val="right" w:leader="dot" w:pos="8306"/>
        </w:tabs>
      </w:pPr>
      <w:hyperlink w:anchor="_Toc9793" w:history="1">
        <w:r>
          <w:rPr>
            <w:rFonts w:ascii="仿宋" w:eastAsia="仿宋" w:hAnsi="仿宋" w:cs="仿宋" w:hint="eastAsia"/>
            <w:lang w:eastAsia="zh-CN"/>
          </w:rPr>
          <w:t>(一)、项目环境影响评估</w:t>
        </w:r>
        <w:r>
          <w:tab/>
        </w:r>
        <w:r>
          <w:fldChar w:fldCharType="begin"/>
        </w:r>
        <w:r>
          <w:instrText xml:space="preserve"> PAGEREF _Toc9793 \h </w:instrText>
        </w:r>
        <w:r>
          <w:fldChar w:fldCharType="separate"/>
        </w:r>
        <w:r>
          <w:t>46</w:t>
        </w:r>
        <w:r>
          <w:fldChar w:fldCharType="end"/>
        </w:r>
      </w:hyperlink>
    </w:p>
    <w:p>
      <w:pPr>
        <w:pStyle w:val="TOC2"/>
        <w:tabs>
          <w:tab w:val="right" w:leader="dot" w:pos="8306"/>
        </w:tabs>
      </w:pPr>
      <w:hyperlink w:anchor="_Toc6548" w:history="1">
        <w:r>
          <w:rPr>
            <w:rFonts w:ascii="仿宋" w:eastAsia="仿宋" w:hAnsi="仿宋" w:cs="仿宋" w:hint="eastAsia"/>
            <w:lang w:eastAsia="zh-CN"/>
          </w:rPr>
          <w:t>(二)、环境保护措施与治理方案</w:t>
        </w:r>
        <w:r>
          <w:tab/>
        </w:r>
        <w:r>
          <w:fldChar w:fldCharType="begin"/>
        </w:r>
        <w:r>
          <w:instrText xml:space="preserve"> PAGEREF _Toc6548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24" w:history="1">
        <w:r>
          <w:rPr>
            <w:rFonts w:ascii="仿宋" w:eastAsia="仿宋" w:hAnsi="仿宋" w:cs="仿宋" w:hint="eastAsia"/>
            <w:lang w:eastAsia="zh-CN"/>
          </w:rPr>
          <w:t>九、土地利用与规划方案</w:t>
        </w:r>
        <w:r>
          <w:tab/>
        </w:r>
        <w:r>
          <w:fldChar w:fldCharType="begin"/>
        </w:r>
        <w:r>
          <w:instrText xml:space="preserve"> PAGEREF _Toc30024 \h </w:instrText>
        </w:r>
        <w:r>
          <w:fldChar w:fldCharType="separate"/>
        </w:r>
        <w:r>
          <w:t>47</w:t>
        </w:r>
        <w:r>
          <w:fldChar w:fldCharType="end"/>
        </w:r>
      </w:hyperlink>
    </w:p>
    <w:p>
      <w:pPr>
        <w:pStyle w:val="TOC2"/>
        <w:tabs>
          <w:tab w:val="right" w:leader="dot" w:pos="8306"/>
        </w:tabs>
      </w:pPr>
      <w:hyperlink w:anchor="_Toc2902" w:history="1">
        <w:r>
          <w:rPr>
            <w:rFonts w:ascii="仿宋" w:eastAsia="仿宋" w:hAnsi="仿宋" w:cs="仿宋" w:hint="eastAsia"/>
            <w:lang w:eastAsia="zh-CN"/>
          </w:rPr>
          <w:t>(一)、项目用地情况分析</w:t>
        </w:r>
        <w:r>
          <w:tab/>
        </w:r>
        <w:r>
          <w:fldChar w:fldCharType="begin"/>
        </w:r>
        <w:r>
          <w:instrText xml:space="preserve"> PAGEREF _Toc2902 \h </w:instrText>
        </w:r>
        <w:r>
          <w:fldChar w:fldCharType="separate"/>
        </w:r>
        <w:r>
          <w:t>47</w:t>
        </w:r>
        <w:r>
          <w:fldChar w:fldCharType="end"/>
        </w:r>
      </w:hyperlink>
    </w:p>
    <w:p>
      <w:pPr>
        <w:pStyle w:val="TOC2"/>
        <w:tabs>
          <w:tab w:val="right" w:leader="dot" w:pos="8306"/>
        </w:tabs>
      </w:pPr>
      <w:hyperlink w:anchor="_Toc12061" w:history="1">
        <w:r>
          <w:rPr>
            <w:rFonts w:ascii="仿宋" w:eastAsia="仿宋" w:hAnsi="仿宋" w:cs="仿宋" w:hint="eastAsia"/>
            <w:lang w:eastAsia="zh-CN"/>
          </w:rPr>
          <w:t>(二)、土地利用规划方案</w:t>
        </w:r>
        <w:r>
          <w:tab/>
        </w:r>
        <w:r>
          <w:fldChar w:fldCharType="begin"/>
        </w:r>
        <w:r>
          <w:instrText xml:space="preserve"> PAGEREF _Toc12061 \h </w:instrText>
        </w:r>
        <w:r>
          <w:fldChar w:fldCharType="separate"/>
        </w:r>
        <w:r>
          <w:t>48</w:t>
        </w:r>
        <w:r>
          <w:fldChar w:fldCharType="end"/>
        </w:r>
      </w:hyperlink>
    </w:p>
    <w:p>
      <w:pPr>
        <w:pStyle w:val="TOC1"/>
        <w:tabs>
          <w:tab w:val="right" w:leader="dot" w:pos="8306"/>
        </w:tabs>
      </w:pPr>
      <w:hyperlink w:anchor="_Toc11678" w:history="1">
        <w:r>
          <w:rPr>
            <w:rFonts w:ascii="仿宋" w:eastAsia="仿宋" w:hAnsi="仿宋" w:cs="仿宋" w:hint="eastAsia"/>
            <w:lang w:eastAsia="zh-CN"/>
          </w:rPr>
          <w:t>十、经济效益与社会效益优化</w:t>
        </w:r>
        <w:r>
          <w:tab/>
        </w:r>
        <w:r>
          <w:fldChar w:fldCharType="begin"/>
        </w:r>
        <w:r>
          <w:instrText xml:space="preserve"> PAGEREF _Toc11678 \h </w:instrText>
        </w:r>
        <w:r>
          <w:fldChar w:fldCharType="separate"/>
        </w:r>
        <w:r>
          <w:t>49</w:t>
        </w:r>
        <w:r>
          <w:fldChar w:fldCharType="end"/>
        </w:r>
      </w:hyperlink>
    </w:p>
    <w:p>
      <w:pPr>
        <w:pStyle w:val="TOC2"/>
        <w:tabs>
          <w:tab w:val="right" w:leader="dot" w:pos="8306"/>
        </w:tabs>
      </w:pPr>
      <w:hyperlink w:anchor="_Toc24968" w:history="1">
        <w:r>
          <w:rPr>
            <w:rFonts w:ascii="仿宋" w:eastAsia="仿宋" w:hAnsi="仿宋" w:cs="仿宋" w:hint="eastAsia"/>
            <w:lang w:eastAsia="zh-CN"/>
          </w:rPr>
          <w:t>(一)、经济效益提升策略</w:t>
        </w:r>
        <w:r>
          <w:tab/>
        </w:r>
        <w:r>
          <w:fldChar w:fldCharType="begin"/>
        </w:r>
        <w:r>
          <w:instrText xml:space="preserve"> PAGEREF _Toc24968 \h </w:instrText>
        </w:r>
        <w:r>
          <w:fldChar w:fldCharType="separate"/>
        </w:r>
        <w:r>
          <w:t>49</w:t>
        </w:r>
        <w:r>
          <w:fldChar w:fldCharType="end"/>
        </w:r>
      </w:hyperlink>
    </w:p>
    <w:p>
      <w:pPr>
        <w:pStyle w:val="TOC2"/>
        <w:tabs>
          <w:tab w:val="right" w:leader="dot" w:pos="8306"/>
        </w:tabs>
      </w:pPr>
      <w:hyperlink w:anchor="_Toc12470" w:history="1">
        <w:r>
          <w:rPr>
            <w:rFonts w:ascii="仿宋" w:eastAsia="仿宋" w:hAnsi="仿宋" w:cs="仿宋" w:hint="eastAsia"/>
            <w:lang w:eastAsia="zh-CN"/>
          </w:rPr>
          <w:t>(二)、社会效益增强方案</w:t>
        </w:r>
        <w:r>
          <w:tab/>
        </w:r>
        <w:r>
          <w:fldChar w:fldCharType="begin"/>
        </w:r>
        <w:r>
          <w:instrText xml:space="preserve"> PAGEREF _Toc12470 \h </w:instrText>
        </w:r>
        <w:r>
          <w:fldChar w:fldCharType="separate"/>
        </w:r>
        <w:r>
          <w:t>50</w:t>
        </w:r>
        <w:r>
          <w:fldChar w:fldCharType="end"/>
        </w:r>
      </w:hyperlink>
    </w:p>
    <w:p>
      <w:pPr>
        <w:pStyle w:val="TOC1"/>
        <w:tabs>
          <w:tab w:val="right" w:leader="dot" w:pos="8306"/>
        </w:tabs>
      </w:pPr>
      <w:hyperlink w:anchor="_Toc22238" w:history="1">
        <w:r>
          <w:rPr>
            <w:rFonts w:ascii="仿宋" w:eastAsia="仿宋" w:hAnsi="仿宋" w:cs="仿宋" w:hint="eastAsia"/>
            <w:lang w:eastAsia="zh-CN"/>
          </w:rPr>
          <w:t>十一、项目实施与管理方案</w:t>
        </w:r>
        <w:r>
          <w:tab/>
        </w:r>
        <w:r>
          <w:fldChar w:fldCharType="begin"/>
        </w:r>
        <w:r>
          <w:instrText xml:space="preserve"> PAGEREF _Toc22238 \h </w:instrText>
        </w:r>
        <w:r>
          <w:fldChar w:fldCharType="separate"/>
        </w:r>
        <w:r>
          <w:t>51</w:t>
        </w:r>
        <w:r>
          <w:fldChar w:fldCharType="end"/>
        </w:r>
      </w:hyperlink>
    </w:p>
    <w:p>
      <w:pPr>
        <w:pStyle w:val="TOC2"/>
        <w:tabs>
          <w:tab w:val="right" w:leader="dot" w:pos="8306"/>
        </w:tabs>
      </w:pPr>
      <w:hyperlink w:anchor="_Toc27650" w:history="1">
        <w:r>
          <w:rPr>
            <w:rFonts w:ascii="仿宋" w:eastAsia="仿宋" w:hAnsi="仿宋" w:cs="仿宋" w:hint="eastAsia"/>
            <w:lang w:eastAsia="zh-CN"/>
          </w:rPr>
          <w:t>(一)、项目实施计划</w:t>
        </w:r>
        <w:r>
          <w:tab/>
        </w:r>
        <w:r>
          <w:fldChar w:fldCharType="begin"/>
        </w:r>
        <w:r>
          <w:instrText xml:space="preserve"> PAGEREF _Toc27650 \h </w:instrText>
        </w:r>
        <w:r>
          <w:fldChar w:fldCharType="separate"/>
        </w:r>
        <w:r>
          <w:t>51</w:t>
        </w:r>
        <w:r>
          <w:fldChar w:fldCharType="end"/>
        </w:r>
      </w:hyperlink>
    </w:p>
    <w:p>
      <w:pPr>
        <w:pStyle w:val="TOC2"/>
        <w:tabs>
          <w:tab w:val="right" w:leader="dot" w:pos="8306"/>
        </w:tabs>
      </w:pPr>
      <w:hyperlink w:anchor="_Toc3502" w:history="1">
        <w:r>
          <w:rPr>
            <w:rFonts w:ascii="仿宋" w:eastAsia="仿宋" w:hAnsi="仿宋" w:cs="仿宋" w:hint="eastAsia"/>
            <w:lang w:eastAsia="zh-CN"/>
          </w:rPr>
          <w:t>(二)、项目组织机构与职责</w:t>
        </w:r>
        <w:r>
          <w:tab/>
        </w:r>
        <w:r>
          <w:fldChar w:fldCharType="begin"/>
        </w:r>
        <w:r>
          <w:instrText xml:space="preserve"> PAGEREF _Toc3502 \h </w:instrText>
        </w:r>
        <w:r>
          <w:fldChar w:fldCharType="separate"/>
        </w:r>
        <w:r>
          <w:t>52</w:t>
        </w:r>
        <w:r>
          <w:fldChar w:fldCharType="end"/>
        </w:r>
      </w:hyperlink>
    </w:p>
    <w:p>
      <w:pPr>
        <w:pStyle w:val="TOC2"/>
        <w:tabs>
          <w:tab w:val="right" w:leader="dot" w:pos="8306"/>
        </w:tabs>
      </w:pPr>
      <w:hyperlink w:anchor="_Toc23952" w:history="1">
        <w:r>
          <w:rPr>
            <w:rFonts w:ascii="仿宋" w:eastAsia="仿宋" w:hAnsi="仿宋" w:cs="仿宋" w:hint="eastAsia"/>
            <w:lang w:eastAsia="zh-CN"/>
          </w:rPr>
          <w:t>(三)、项目管理与监控体系</w:t>
        </w:r>
        <w:r>
          <w:tab/>
        </w:r>
        <w:r>
          <w:fldChar w:fldCharType="begin"/>
        </w:r>
        <w:r>
          <w:instrText xml:space="preserve"> PAGEREF _Toc23952 \h </w:instrText>
        </w:r>
        <w:r>
          <w:fldChar w:fldCharType="separate"/>
        </w:r>
        <w:r>
          <w:t>55</w:t>
        </w:r>
        <w:r>
          <w:fldChar w:fldCharType="end"/>
        </w:r>
      </w:hyperlink>
    </w:p>
    <w:p>
      <w:pPr>
        <w:pStyle w:val="TOC1"/>
        <w:tabs>
          <w:tab w:val="right" w:leader="dot" w:pos="8306"/>
        </w:tabs>
      </w:pPr>
      <w:hyperlink w:anchor="_Toc1702" w:history="1">
        <w:r>
          <w:rPr>
            <w:rFonts w:ascii="仿宋" w:eastAsia="仿宋" w:hAnsi="仿宋" w:cs="仿宋" w:hint="eastAsia"/>
            <w:lang w:eastAsia="zh-CN"/>
          </w:rPr>
          <w:t>十二、项目变更管理</w:t>
        </w:r>
        <w:r>
          <w:tab/>
        </w:r>
        <w:r>
          <w:fldChar w:fldCharType="begin"/>
        </w:r>
        <w:r>
          <w:instrText xml:space="preserve"> PAGEREF _Toc1702 \h </w:instrText>
        </w:r>
        <w:r>
          <w:fldChar w:fldCharType="separate"/>
        </w:r>
        <w:r>
          <w:t>57</w:t>
        </w:r>
        <w:r>
          <w:fldChar w:fldCharType="end"/>
        </w:r>
      </w:hyperlink>
    </w:p>
    <w:p>
      <w:pPr>
        <w:pStyle w:val="TOC2"/>
        <w:tabs>
          <w:tab w:val="right" w:leader="dot" w:pos="8306"/>
        </w:tabs>
      </w:pPr>
      <w:hyperlink w:anchor="_Toc23269" w:history="1">
        <w:r>
          <w:rPr>
            <w:rFonts w:ascii="仿宋" w:eastAsia="仿宋" w:hAnsi="仿宋" w:cs="仿宋" w:hint="eastAsia"/>
            <w:lang w:eastAsia="zh-CN"/>
          </w:rPr>
          <w:t>(一)、变更控制流程</w:t>
        </w:r>
        <w:r>
          <w:tab/>
        </w:r>
        <w:r>
          <w:fldChar w:fldCharType="begin"/>
        </w:r>
        <w:r>
          <w:instrText xml:space="preserve"> PAGEREF _Toc23269 \h </w:instrText>
        </w:r>
        <w:r>
          <w:fldChar w:fldCharType="separate"/>
        </w:r>
        <w:r>
          <w:t>57</w:t>
        </w:r>
        <w:r>
          <w:fldChar w:fldCharType="end"/>
        </w:r>
      </w:hyperlink>
    </w:p>
    <w:p>
      <w:pPr>
        <w:pStyle w:val="TOC2"/>
        <w:tabs>
          <w:tab w:val="right" w:leader="dot" w:pos="8306"/>
        </w:tabs>
      </w:pPr>
      <w:hyperlink w:anchor="_Toc25239" w:history="1">
        <w:r>
          <w:rPr>
            <w:rFonts w:ascii="仿宋" w:eastAsia="仿宋" w:hAnsi="仿宋" w:cs="仿宋" w:hint="eastAsia"/>
            <w:lang w:eastAsia="zh-CN"/>
          </w:rPr>
          <w:t>(二)、影响评估与处理</w:t>
        </w:r>
        <w:r>
          <w:tab/>
        </w:r>
        <w:r>
          <w:fldChar w:fldCharType="begin"/>
        </w:r>
        <w:r>
          <w:instrText xml:space="preserve"> PAGEREF _Toc25239 \h </w:instrText>
        </w:r>
        <w:r>
          <w:fldChar w:fldCharType="separate"/>
        </w:r>
        <w:r>
          <w:t>57</w:t>
        </w:r>
        <w:r>
          <w:fldChar w:fldCharType="end"/>
        </w:r>
      </w:hyperlink>
    </w:p>
    <w:p>
      <w:pPr>
        <w:pStyle w:val="TOC2"/>
        <w:tabs>
          <w:tab w:val="right" w:leader="dot" w:pos="8306"/>
        </w:tabs>
      </w:pPr>
      <w:hyperlink w:anchor="_Toc9569" w:history="1">
        <w:r>
          <w:rPr>
            <w:rFonts w:ascii="仿宋" w:eastAsia="仿宋" w:hAnsi="仿宋" w:cs="仿宋" w:hint="eastAsia"/>
            <w:lang w:eastAsia="zh-CN"/>
          </w:rPr>
          <w:t>(三)、变更记录与追踪</w:t>
        </w:r>
        <w:r>
          <w:tab/>
        </w:r>
        <w:r>
          <w:fldChar w:fldCharType="begin"/>
        </w:r>
        <w:r>
          <w:instrText xml:space="preserve"> PAGEREF _Toc9569 \h </w:instrText>
        </w:r>
        <w:r>
          <w:fldChar w:fldCharType="separate"/>
        </w:r>
        <w:r>
          <w:t>59</w:t>
        </w:r>
        <w:r>
          <w:fldChar w:fldCharType="end"/>
        </w:r>
      </w:hyperlink>
    </w:p>
    <w:p>
      <w:pPr>
        <w:pStyle w:val="TOC2"/>
        <w:tabs>
          <w:tab w:val="right" w:leader="dot" w:pos="8306"/>
        </w:tabs>
      </w:pPr>
      <w:hyperlink w:anchor="_Toc22995" w:history="1">
        <w:r>
          <w:rPr>
            <w:rFonts w:ascii="仿宋" w:eastAsia="仿宋" w:hAnsi="仿宋" w:cs="仿宋" w:hint="eastAsia"/>
            <w:lang w:eastAsia="zh-CN"/>
          </w:rPr>
          <w:t>(四)、变更管理策略</w:t>
        </w:r>
        <w:r>
          <w:tab/>
        </w:r>
        <w:r>
          <w:fldChar w:fldCharType="begin"/>
        </w:r>
        <w:r>
          <w:instrText xml:space="preserve"> PAGEREF _Toc22995 \h </w:instrText>
        </w:r>
        <w:r>
          <w:fldChar w:fldCharType="separate"/>
        </w:r>
        <w:r>
          <w:t>61</w:t>
        </w:r>
        <w:r>
          <w:fldChar w:fldCharType="end"/>
        </w:r>
      </w:hyperlink>
    </w:p>
    <w:p>
      <w:pPr>
        <w:pStyle w:val="TOC1"/>
        <w:tabs>
          <w:tab w:val="right" w:leader="dot" w:pos="8306"/>
        </w:tabs>
      </w:pPr>
      <w:hyperlink w:anchor="_Toc26301" w:history="1">
        <w:r>
          <w:rPr>
            <w:rFonts w:ascii="仿宋" w:eastAsia="仿宋" w:hAnsi="仿宋" w:cs="仿宋" w:hint="eastAsia"/>
            <w:lang w:eastAsia="zh-CN"/>
          </w:rPr>
          <w:t>十三、合作与交流机制建立</w:t>
        </w:r>
        <w:r>
          <w:tab/>
        </w:r>
        <w:r>
          <w:fldChar w:fldCharType="begin"/>
        </w:r>
        <w:r>
          <w:instrText xml:space="preserve"> PAGEREF _Toc26301 \h </w:instrText>
        </w:r>
        <w:r>
          <w:fldChar w:fldCharType="separate"/>
        </w:r>
        <w:r>
          <w:t>62</w:t>
        </w:r>
        <w:r>
          <w:fldChar w:fldCharType="end"/>
        </w:r>
      </w:hyperlink>
    </w:p>
    <w:p>
      <w:pPr>
        <w:pStyle w:val="TOC2"/>
        <w:tabs>
          <w:tab w:val="right" w:leader="dot" w:pos="8306"/>
        </w:tabs>
      </w:pPr>
      <w:hyperlink w:anchor="_Toc7987" w:history="1">
        <w:r>
          <w:rPr>
            <w:rFonts w:ascii="仿宋" w:eastAsia="仿宋" w:hAnsi="仿宋" w:cs="仿宋" w:hint="eastAsia"/>
            <w:lang w:eastAsia="zh-CN"/>
          </w:rPr>
          <w:t>(一)、合作伙伴选择与合作方式</w:t>
        </w:r>
        <w:r>
          <w:tab/>
        </w:r>
        <w:r>
          <w:fldChar w:fldCharType="begin"/>
        </w:r>
        <w:r>
          <w:instrText xml:space="preserve"> PAGEREF _Toc7987 \h </w:instrText>
        </w:r>
        <w:r>
          <w:fldChar w:fldCharType="separate"/>
        </w:r>
        <w:r>
          <w:t>62</w:t>
        </w:r>
        <w:r>
          <w:fldChar w:fldCharType="end"/>
        </w:r>
      </w:hyperlink>
    </w:p>
    <w:p>
      <w:pPr>
        <w:pStyle w:val="TOC2"/>
        <w:tabs>
          <w:tab w:val="right" w:leader="dot" w:pos="8306"/>
        </w:tabs>
      </w:pPr>
      <w:hyperlink w:anchor="_Toc32356" w:history="1">
        <w:r>
          <w:rPr>
            <w:rFonts w:ascii="仿宋" w:eastAsia="仿宋" w:hAnsi="仿宋" w:cs="仿宋" w:hint="eastAsia"/>
            <w:lang w:eastAsia="zh-CN"/>
          </w:rPr>
          <w:t>(二)、交流与合作平台搭建</w:t>
        </w:r>
        <w:r>
          <w:tab/>
        </w:r>
        <w:r>
          <w:fldChar w:fldCharType="begin"/>
        </w:r>
        <w:r>
          <w:instrText xml:space="preserve"> PAGEREF _Toc32356 \h </w:instrText>
        </w:r>
        <w:r>
          <w:fldChar w:fldCharType="separate"/>
        </w:r>
        <w:r>
          <w:t>64</w:t>
        </w:r>
        <w:r>
          <w:fldChar w:fldCharType="end"/>
        </w:r>
      </w:hyperlink>
    </w:p>
    <w:p>
      <w:pPr>
        <w:pStyle w:val="TOC1"/>
        <w:tabs>
          <w:tab w:val="right" w:leader="dot" w:pos="8306"/>
        </w:tabs>
      </w:pPr>
      <w:hyperlink w:anchor="_Toc5251" w:history="1">
        <w:r>
          <w:rPr>
            <w:rFonts w:ascii="仿宋" w:eastAsia="仿宋" w:hAnsi="仿宋" w:cs="仿宋" w:hint="eastAsia"/>
            <w:lang w:eastAsia="zh-CN"/>
          </w:rPr>
          <w:t>十四、人力资源管理与开发</w:t>
        </w:r>
        <w:r>
          <w:tab/>
        </w:r>
        <w:r>
          <w:fldChar w:fldCharType="begin"/>
        </w:r>
        <w:r>
          <w:instrText xml:space="preserve"> PAGEREF _Toc5251 \h </w:instrText>
        </w:r>
        <w:r>
          <w:fldChar w:fldCharType="separate"/>
        </w:r>
        <w:r>
          <w:t>65</w:t>
        </w:r>
        <w:r>
          <w:fldChar w:fldCharType="end"/>
        </w:r>
      </w:hyperlink>
    </w:p>
    <w:p>
      <w:pPr>
        <w:pStyle w:val="TOC2"/>
        <w:tabs>
          <w:tab w:val="right" w:leader="dot" w:pos="8306"/>
        </w:tabs>
      </w:pPr>
      <w:hyperlink w:anchor="_Toc3776" w:history="1">
        <w:r>
          <w:rPr>
            <w:rFonts w:ascii="仿宋" w:eastAsia="仿宋" w:hAnsi="仿宋" w:cs="仿宋" w:hint="eastAsia"/>
            <w:lang w:eastAsia="zh-CN"/>
          </w:rPr>
          <w:t>(一)、人力资源规划</w:t>
        </w:r>
        <w:r>
          <w:tab/>
        </w:r>
        <w:r>
          <w:fldChar w:fldCharType="begin"/>
        </w:r>
        <w:r>
          <w:instrText xml:space="preserve"> PAGEREF _Toc3776 \h </w:instrText>
        </w:r>
        <w:r>
          <w:fldChar w:fldCharType="separate"/>
        </w:r>
        <w:r>
          <w:t>65</w:t>
        </w:r>
        <w:r>
          <w:fldChar w:fldCharType="end"/>
        </w:r>
      </w:hyperlink>
    </w:p>
    <w:p>
      <w:pPr>
        <w:pStyle w:val="TOC2"/>
        <w:tabs>
          <w:tab w:val="right" w:leader="dot" w:pos="8306"/>
        </w:tabs>
      </w:pPr>
      <w:hyperlink w:anchor="_Toc9006" w:history="1">
        <w:r>
          <w:rPr>
            <w:rFonts w:ascii="仿宋" w:eastAsia="仿宋" w:hAnsi="仿宋" w:cs="仿宋" w:hint="eastAsia"/>
            <w:lang w:eastAsia="zh-CN"/>
          </w:rPr>
          <w:t>(二)、人力资源开发与培训</w:t>
        </w:r>
        <w:r>
          <w:tab/>
        </w:r>
        <w:r>
          <w:fldChar w:fldCharType="begin"/>
        </w:r>
        <w:r>
          <w:instrText xml:space="preserve"> PAGEREF _Toc9006 \h </w:instrText>
        </w:r>
        <w:r>
          <w:fldChar w:fldCharType="separate"/>
        </w:r>
        <w:r>
          <w:t>67</w:t>
        </w:r>
        <w:r>
          <w:fldChar w:fldCharType="end"/>
        </w:r>
      </w:hyperlink>
    </w:p>
    <w:p>
      <w:pPr>
        <w:pStyle w:val="TOC1"/>
        <w:tabs>
          <w:tab w:val="right" w:leader="dot" w:pos="8306"/>
        </w:tabs>
      </w:pPr>
      <w:hyperlink w:anchor="_Toc29097" w:history="1">
        <w:r>
          <w:rPr>
            <w:rFonts w:ascii="仿宋" w:eastAsia="仿宋" w:hAnsi="仿宋" w:cs="仿宋" w:hint="eastAsia"/>
            <w:lang w:eastAsia="zh-CN"/>
          </w:rPr>
          <w:t>十五、创新驱动与持续发展</w:t>
        </w:r>
        <w:r>
          <w:tab/>
        </w:r>
        <w:r>
          <w:fldChar w:fldCharType="begin"/>
        </w:r>
        <w:r>
          <w:instrText xml:space="preserve"> PAGEREF _Toc29097 \h </w:instrText>
        </w:r>
        <w:r>
          <w:fldChar w:fldCharType="separate"/>
        </w:r>
        <w:r>
          <w:t>70</w:t>
        </w:r>
        <w:r>
          <w:fldChar w:fldCharType="end"/>
        </w:r>
      </w:hyperlink>
    </w:p>
    <w:p>
      <w:pPr>
        <w:pStyle w:val="TOC2"/>
        <w:tabs>
          <w:tab w:val="right" w:leader="dot" w:pos="8306"/>
        </w:tabs>
      </w:pPr>
      <w:hyperlink w:anchor="_Toc25431" w:history="1">
        <w:r>
          <w:rPr>
            <w:rFonts w:ascii="仿宋" w:eastAsia="仿宋" w:hAnsi="仿宋" w:cs="仿宋" w:hint="eastAsia"/>
            <w:lang w:eastAsia="zh-CN"/>
          </w:rPr>
          <w:t>(一)、创新驱动战略实施</w:t>
        </w:r>
        <w:r>
          <w:tab/>
        </w:r>
        <w:r>
          <w:fldChar w:fldCharType="begin"/>
        </w:r>
        <w:r>
          <w:instrText xml:space="preserve"> PAGEREF _Toc25431 \h </w:instrText>
        </w:r>
        <w:r>
          <w:fldChar w:fldCharType="separate"/>
        </w:r>
        <w:r>
          <w:t>70</w:t>
        </w:r>
        <w:r>
          <w:fldChar w:fldCharType="end"/>
        </w:r>
      </w:hyperlink>
    </w:p>
    <w:p>
      <w:pPr>
        <w:pStyle w:val="TOC2"/>
        <w:tabs>
          <w:tab w:val="right" w:leader="dot" w:pos="8306"/>
        </w:tabs>
      </w:pPr>
      <w:hyperlink w:anchor="_Toc13723" w:history="1">
        <w:r>
          <w:rPr>
            <w:rFonts w:ascii="仿宋" w:eastAsia="仿宋" w:hAnsi="仿宋" w:cs="仿宋" w:hint="eastAsia"/>
            <w:lang w:eastAsia="zh-CN"/>
          </w:rPr>
          <w:t>(二)、持续发展路径探索</w:t>
        </w:r>
        <w:r>
          <w:tab/>
        </w:r>
        <w:r>
          <w:fldChar w:fldCharType="begin"/>
        </w:r>
        <w:r>
          <w:instrText xml:space="preserve"> PAGEREF _Toc13723 \h </w:instrText>
        </w:r>
        <w:r>
          <w:fldChar w:fldCharType="separate"/>
        </w:r>
        <w:r>
          <w:t>71</w:t>
        </w:r>
        <w:r>
          <w:fldChar w:fldCharType="end"/>
        </w:r>
      </w:hyperlink>
    </w:p>
    <w:p>
      <w:pPr>
        <w:pStyle w:val="TOC1"/>
        <w:tabs>
          <w:tab w:val="right" w:leader="dot" w:pos="8306"/>
        </w:tabs>
      </w:pPr>
      <w:hyperlink w:anchor="_Toc19663" w:history="1">
        <w:r>
          <w:rPr>
            <w:rFonts w:ascii="仿宋" w:eastAsia="仿宋" w:hAnsi="仿宋" w:cs="仿宋" w:hint="eastAsia"/>
            <w:lang w:eastAsia="zh-CN"/>
          </w:rPr>
          <w:t>十六、项目施工方案</w:t>
        </w:r>
        <w:r>
          <w:tab/>
        </w:r>
        <w:r>
          <w:fldChar w:fldCharType="begin"/>
        </w:r>
        <w:r>
          <w:instrText xml:space="preserve"> PAGEREF _Toc19663 \h </w:instrText>
        </w:r>
        <w:r>
          <w:fldChar w:fldCharType="separate"/>
        </w:r>
        <w:r>
          <w:t>75</w:t>
        </w:r>
        <w:r>
          <w:fldChar w:fldCharType="end"/>
        </w:r>
      </w:hyperlink>
    </w:p>
    <w:p>
      <w:pPr>
        <w:pStyle w:val="TOC2"/>
        <w:tabs>
          <w:tab w:val="right" w:leader="dot" w:pos="8306"/>
        </w:tabs>
      </w:pPr>
      <w:hyperlink w:anchor="_Toc4455" w:history="1">
        <w:r>
          <w:rPr>
            <w:rFonts w:ascii="仿宋" w:eastAsia="仿宋" w:hAnsi="仿宋" w:cs="仿宋" w:hint="eastAsia"/>
            <w:lang w:eastAsia="zh-CN"/>
          </w:rPr>
          <w:t>(一)、施工组织设计</w:t>
        </w:r>
        <w:r>
          <w:tab/>
        </w:r>
        <w:r>
          <w:fldChar w:fldCharType="begin"/>
        </w:r>
        <w:r>
          <w:instrText xml:space="preserve"> PAGEREF _Toc4455 \h </w:instrText>
        </w:r>
        <w:r>
          <w:fldChar w:fldCharType="separate"/>
        </w:r>
        <w:r>
          <w:t>75</w:t>
        </w:r>
        <w:r>
          <w:fldChar w:fldCharType="end"/>
        </w:r>
      </w:hyperlink>
    </w:p>
    <w:p>
      <w:pPr>
        <w:pStyle w:val="TOC2"/>
        <w:tabs>
          <w:tab w:val="right" w:leader="dot" w:pos="8306"/>
        </w:tabs>
      </w:pPr>
      <w:hyperlink w:anchor="_Toc18552" w:history="1">
        <w:r>
          <w:rPr>
            <w:rFonts w:ascii="仿宋" w:eastAsia="仿宋" w:hAnsi="仿宋" w:cs="仿宋" w:hint="eastAsia"/>
            <w:lang w:eastAsia="zh-CN"/>
          </w:rPr>
          <w:t>(二)、施工工艺与技术路线</w:t>
        </w:r>
        <w:r>
          <w:tab/>
        </w:r>
        <w:r>
          <w:fldChar w:fldCharType="begin"/>
        </w:r>
        <w:r>
          <w:instrText xml:space="preserve"> PAGEREF _Toc18552 \h </w:instrText>
        </w:r>
        <w:r>
          <w:fldChar w:fldCharType="separate"/>
        </w:r>
        <w:r>
          <w:t>77</w:t>
        </w:r>
        <w:r>
          <w:fldChar w:fldCharType="end"/>
        </w:r>
      </w:hyperlink>
    </w:p>
    <w:p>
      <w:pPr>
        <w:pStyle w:val="TOC2"/>
        <w:tabs>
          <w:tab w:val="right" w:leader="dot" w:pos="8306"/>
        </w:tabs>
      </w:pPr>
      <w:hyperlink w:anchor="_Toc27240" w:history="1">
        <w:r>
          <w:rPr>
            <w:rFonts w:ascii="仿宋" w:eastAsia="仿宋" w:hAnsi="仿宋" w:cs="仿宋" w:hint="eastAsia"/>
            <w:lang w:eastAsia="zh-CN"/>
          </w:rPr>
          <w:t>(三)、关键节点施工计划</w:t>
        </w:r>
        <w:r>
          <w:tab/>
        </w:r>
        <w:r>
          <w:fldChar w:fldCharType="begin"/>
        </w:r>
        <w:r>
          <w:instrText xml:space="preserve"> PAGEREF _Toc27240 \h </w:instrText>
        </w:r>
        <w:r>
          <w:fldChar w:fldCharType="separate"/>
        </w:r>
        <w:r>
          <w:t>78</w:t>
        </w:r>
        <w:r>
          <w:fldChar w:fldCharType="end"/>
        </w:r>
      </w:hyperlink>
    </w:p>
    <w:p>
      <w:pPr>
        <w:pStyle w:val="TOC2"/>
        <w:tabs>
          <w:tab w:val="right" w:leader="dot" w:pos="8306"/>
        </w:tabs>
      </w:pPr>
      <w:hyperlink w:anchor="_Toc28192" w:history="1">
        <w:r>
          <w:rPr>
            <w:rFonts w:ascii="仿宋" w:eastAsia="仿宋" w:hAnsi="仿宋" w:cs="仿宋" w:hint="eastAsia"/>
            <w:lang w:eastAsia="zh-CN"/>
          </w:rPr>
          <w:t>(四)、施工现场管理</w:t>
        </w:r>
        <w:r>
          <w:tab/>
        </w:r>
        <w:r>
          <w:fldChar w:fldCharType="begin"/>
        </w:r>
        <w:r>
          <w:instrText xml:space="preserve"> PAGEREF _Toc28192 \h </w:instrText>
        </w:r>
        <w:r>
          <w:fldChar w:fldCharType="separate"/>
        </w:r>
        <w:r>
          <w:t>80</w:t>
        </w:r>
        <w:r>
          <w:fldChar w:fldCharType="end"/>
        </w:r>
      </w:hyperlink>
    </w:p>
    <w:p>
      <w:pPr>
        <w:pStyle w:val="TOC1"/>
        <w:tabs>
          <w:tab w:val="right" w:leader="dot" w:pos="8306"/>
        </w:tabs>
      </w:pPr>
      <w:hyperlink w:anchor="_Toc10643" w:history="1">
        <w:r>
          <w:rPr>
            <w:rFonts w:ascii="仿宋" w:eastAsia="仿宋" w:hAnsi="仿宋" w:cs="仿宋" w:hint="eastAsia"/>
            <w:lang w:eastAsia="zh-CN"/>
          </w:rPr>
          <w:t>十七、法律法规与政策遵循</w:t>
        </w:r>
        <w:r>
          <w:tab/>
        </w:r>
        <w:r>
          <w:fldChar w:fldCharType="begin"/>
        </w:r>
        <w:r>
          <w:instrText xml:space="preserve"> PAGEREF _Toc10643 \h </w:instrText>
        </w:r>
        <w:r>
          <w:fldChar w:fldCharType="separate"/>
        </w:r>
        <w:r>
          <w:t>82</w:t>
        </w:r>
        <w:r>
          <w:fldChar w:fldCharType="end"/>
        </w:r>
      </w:hyperlink>
    </w:p>
    <w:p>
      <w:pPr>
        <w:pStyle w:val="TOC2"/>
        <w:tabs>
          <w:tab w:val="right" w:leader="dot" w:pos="8306"/>
        </w:tabs>
      </w:pPr>
      <w:hyperlink w:anchor="_Toc23000" w:history="1">
        <w:r>
          <w:rPr>
            <w:rFonts w:ascii="仿宋" w:eastAsia="仿宋" w:hAnsi="仿宋" w:cs="仿宋" w:hint="eastAsia"/>
            <w:lang w:eastAsia="zh-CN"/>
          </w:rPr>
          <w:t>(一)、法律法规遵守</w:t>
        </w:r>
        <w:r>
          <w:tab/>
        </w:r>
        <w:r>
          <w:fldChar w:fldCharType="begin"/>
        </w:r>
        <w:r>
          <w:instrText xml:space="preserve"> PAGEREF _Toc23000 \h </w:instrText>
        </w:r>
        <w:r>
          <w:fldChar w:fldCharType="separate"/>
        </w:r>
        <w:r>
          <w:t>82</w:t>
        </w:r>
        <w:r>
          <w:fldChar w:fldCharType="end"/>
        </w:r>
      </w:hyperlink>
    </w:p>
    <w:p>
      <w:pPr>
        <w:pStyle w:val="TOC2"/>
        <w:tabs>
          <w:tab w:val="right" w:leader="dot" w:pos="8306"/>
        </w:tabs>
      </w:pPr>
      <w:hyperlink w:anchor="_Toc15834" w:history="1">
        <w:r>
          <w:rPr>
            <w:rFonts w:ascii="仿宋" w:eastAsia="仿宋" w:hAnsi="仿宋" w:cs="仿宋" w:hint="eastAsia"/>
            <w:lang w:eastAsia="zh-CN"/>
          </w:rPr>
          <w:t>(二)、政策导向与利用</w:t>
        </w:r>
        <w:r>
          <w:tab/>
        </w:r>
        <w:r>
          <w:fldChar w:fldCharType="begin"/>
        </w:r>
        <w:r>
          <w:instrText xml:space="preserve"> PAGEREF _Toc15834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7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46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01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92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61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46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22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8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https://d.book118.com/157124004004006054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温室节能遮荫保温幕项目可行性建设方案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温室节能遮荫保温幕项目可行性建设方案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温室节能遮荫保温幕项目可行性建设方案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温室节能遮荫保温幕项目可行性建设方案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温室节能遮荫保温幕项目可行性建设方案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温室节能遮荫保温幕项目可行性建设方案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温室节能遮荫保温幕项目可行性建设方案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温室节能遮荫保温幕项目可行性建设方案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温室节能遮荫保温幕项目可行性建设方案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温室节能遮荫保温幕项目可行性建设方案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温室节能遮荫保温幕项目可行性建设方案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温室节能遮荫保温幕项目可行性建设方案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BF7846"/>
    <w:rsid w:val="41BF78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7124004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2024-02-29T08:51:00Z</dcterms:created>
  <dcterms:modified xsi:type="dcterms:W3CDTF">2024-02-29T08:52:22Z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5854110C2DC941FCB229FEEB2ABF6C3B_11</vt:lpwstr>
  </property>
  <property fmtid="{D5CDD505-2E9C-101B-9397-08002B2CF9AE}" pid="3" name="KSOProductBuildVer">
    <vt:lpwstr>2052-12.1.0.16250</vt:lpwstr>
  </property>
</Properties>
</file>