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气相色谱仪项目建设总纲及方案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407" w:history="1">
        <w:r>
          <w:rPr>
            <w:rFonts w:ascii="仿宋" w:eastAsia="仿宋" w:hAnsi="仿宋" w:cs="仿宋" w:hint="eastAsia"/>
            <w:lang w:eastAsia="zh-CN"/>
          </w:rPr>
          <w:t>序言</w:t>
        </w:r>
        <w:r>
          <w:tab/>
        </w:r>
        <w:r>
          <w:fldChar w:fldCharType="begin"/>
        </w:r>
        <w:r>
          <w:instrText xml:space="preserve"> PAGEREF _Toc16407 \h </w:instrText>
        </w:r>
        <w:r>
          <w:fldChar w:fldCharType="separate"/>
        </w:r>
        <w:r>
          <w:t>3</w:t>
        </w:r>
        <w:r>
          <w:fldChar w:fldCharType="end"/>
        </w:r>
      </w:hyperlink>
    </w:p>
    <w:p>
      <w:pPr>
        <w:pStyle w:val="TOC1"/>
        <w:tabs>
          <w:tab w:val="right" w:leader="dot" w:pos="8306"/>
        </w:tabs>
      </w:pPr>
      <w:hyperlink w:anchor="_Toc5628" w:history="1">
        <w:r>
          <w:rPr>
            <w:rFonts w:ascii="仿宋" w:eastAsia="仿宋" w:hAnsi="仿宋" w:cs="仿宋" w:hint="eastAsia"/>
            <w:lang w:eastAsia="zh-CN"/>
          </w:rPr>
          <w:t>一、气相色谱仪项目概论</w:t>
        </w:r>
        <w:r>
          <w:tab/>
        </w:r>
        <w:r>
          <w:fldChar w:fldCharType="begin"/>
        </w:r>
        <w:r>
          <w:instrText xml:space="preserve"> PAGEREF _Toc5628 \h </w:instrText>
        </w:r>
        <w:r>
          <w:fldChar w:fldCharType="separate"/>
        </w:r>
        <w:r>
          <w:t>3</w:t>
        </w:r>
        <w:r>
          <w:fldChar w:fldCharType="end"/>
        </w:r>
      </w:hyperlink>
    </w:p>
    <w:p>
      <w:pPr>
        <w:pStyle w:val="TOC2"/>
        <w:tabs>
          <w:tab w:val="right" w:leader="dot" w:pos="8306"/>
        </w:tabs>
      </w:pPr>
      <w:hyperlink w:anchor="_Toc25715" w:history="1">
        <w:r>
          <w:rPr>
            <w:rFonts w:ascii="仿宋" w:eastAsia="仿宋" w:hAnsi="仿宋" w:cs="仿宋" w:hint="eastAsia"/>
            <w:lang w:eastAsia="zh-CN"/>
          </w:rPr>
          <w:t>(一)、项目申报单位概况</w:t>
        </w:r>
        <w:r>
          <w:tab/>
        </w:r>
        <w:r>
          <w:fldChar w:fldCharType="begin"/>
        </w:r>
        <w:r>
          <w:instrText xml:space="preserve"> PAGEREF _Toc25715 \h </w:instrText>
        </w:r>
        <w:r>
          <w:fldChar w:fldCharType="separate"/>
        </w:r>
        <w:r>
          <w:t>3</w:t>
        </w:r>
        <w:r>
          <w:fldChar w:fldCharType="end"/>
        </w:r>
      </w:hyperlink>
    </w:p>
    <w:p>
      <w:pPr>
        <w:pStyle w:val="TOC2"/>
        <w:tabs>
          <w:tab w:val="right" w:leader="dot" w:pos="8306"/>
        </w:tabs>
      </w:pPr>
      <w:hyperlink w:anchor="_Toc19023" w:history="1">
        <w:r>
          <w:rPr>
            <w:rFonts w:ascii="仿宋" w:eastAsia="仿宋" w:hAnsi="仿宋" w:cs="仿宋" w:hint="eastAsia"/>
            <w:lang w:eastAsia="zh-CN"/>
          </w:rPr>
          <w:t>(二)、项目概况</w:t>
        </w:r>
        <w:r>
          <w:tab/>
        </w:r>
        <w:r>
          <w:fldChar w:fldCharType="begin"/>
        </w:r>
        <w:r>
          <w:instrText xml:space="preserve"> PAGEREF _Toc19023 \h </w:instrText>
        </w:r>
        <w:r>
          <w:fldChar w:fldCharType="separate"/>
        </w:r>
        <w:r>
          <w:t>4</w:t>
        </w:r>
        <w:r>
          <w:fldChar w:fldCharType="end"/>
        </w:r>
      </w:hyperlink>
    </w:p>
    <w:p>
      <w:pPr>
        <w:pStyle w:val="TOC1"/>
        <w:tabs>
          <w:tab w:val="right" w:leader="dot" w:pos="8306"/>
        </w:tabs>
      </w:pPr>
      <w:hyperlink w:anchor="_Toc8163" w:history="1">
        <w:r>
          <w:rPr>
            <w:rFonts w:ascii="仿宋" w:eastAsia="仿宋" w:hAnsi="仿宋" w:cs="仿宋" w:hint="eastAsia"/>
            <w:lang w:eastAsia="zh-CN"/>
          </w:rPr>
          <w:t>二、发展规划、产业政策和行业准入分析</w:t>
        </w:r>
        <w:r>
          <w:tab/>
        </w:r>
        <w:r>
          <w:fldChar w:fldCharType="begin"/>
        </w:r>
        <w:r>
          <w:instrText xml:space="preserve"> PAGEREF _Toc8163 \h </w:instrText>
        </w:r>
        <w:r>
          <w:fldChar w:fldCharType="separate"/>
        </w:r>
        <w:r>
          <w:t>7</w:t>
        </w:r>
        <w:r>
          <w:fldChar w:fldCharType="end"/>
        </w:r>
      </w:hyperlink>
    </w:p>
    <w:p>
      <w:pPr>
        <w:pStyle w:val="TOC2"/>
        <w:tabs>
          <w:tab w:val="right" w:leader="dot" w:pos="8306"/>
        </w:tabs>
      </w:pPr>
      <w:hyperlink w:anchor="_Toc22746" w:history="1">
        <w:r>
          <w:rPr>
            <w:rFonts w:ascii="仿宋" w:eastAsia="仿宋" w:hAnsi="仿宋" w:cs="仿宋" w:hint="eastAsia"/>
            <w:lang w:eastAsia="zh-CN"/>
          </w:rPr>
          <w:t>(一)、发展规划分析</w:t>
        </w:r>
        <w:r>
          <w:tab/>
        </w:r>
        <w:r>
          <w:fldChar w:fldCharType="begin"/>
        </w:r>
        <w:r>
          <w:instrText xml:space="preserve"> PAGEREF _Toc22746 \h </w:instrText>
        </w:r>
        <w:r>
          <w:fldChar w:fldCharType="separate"/>
        </w:r>
        <w:r>
          <w:t>7</w:t>
        </w:r>
        <w:r>
          <w:fldChar w:fldCharType="end"/>
        </w:r>
      </w:hyperlink>
    </w:p>
    <w:p>
      <w:pPr>
        <w:pStyle w:val="TOC2"/>
        <w:tabs>
          <w:tab w:val="right" w:leader="dot" w:pos="8306"/>
        </w:tabs>
      </w:pPr>
      <w:hyperlink w:anchor="_Toc21328" w:history="1">
        <w:r>
          <w:rPr>
            <w:rFonts w:ascii="仿宋" w:eastAsia="仿宋" w:hAnsi="仿宋" w:cs="仿宋" w:hint="eastAsia"/>
            <w:lang w:eastAsia="zh-CN"/>
          </w:rPr>
          <w:t>(二)、产业政策分析</w:t>
        </w:r>
        <w:r>
          <w:tab/>
        </w:r>
        <w:r>
          <w:fldChar w:fldCharType="begin"/>
        </w:r>
        <w:r>
          <w:instrText xml:space="preserve"> PAGEREF _Toc21328 \h </w:instrText>
        </w:r>
        <w:r>
          <w:fldChar w:fldCharType="separate"/>
        </w:r>
        <w:r>
          <w:t>9</w:t>
        </w:r>
        <w:r>
          <w:fldChar w:fldCharType="end"/>
        </w:r>
      </w:hyperlink>
    </w:p>
    <w:p>
      <w:pPr>
        <w:pStyle w:val="TOC2"/>
        <w:tabs>
          <w:tab w:val="right" w:leader="dot" w:pos="8306"/>
        </w:tabs>
      </w:pPr>
      <w:hyperlink w:anchor="_Toc15503" w:history="1">
        <w:r>
          <w:rPr>
            <w:rFonts w:ascii="仿宋" w:eastAsia="仿宋" w:hAnsi="仿宋" w:cs="仿宋" w:hint="eastAsia"/>
            <w:lang w:eastAsia="zh-CN"/>
          </w:rPr>
          <w:t>(三)、行业准入分析</w:t>
        </w:r>
        <w:r>
          <w:tab/>
        </w:r>
        <w:r>
          <w:fldChar w:fldCharType="begin"/>
        </w:r>
        <w:r>
          <w:instrText xml:space="preserve"> PAGEREF _Toc15503 \h </w:instrText>
        </w:r>
        <w:r>
          <w:fldChar w:fldCharType="separate"/>
        </w:r>
        <w:r>
          <w:t>10</w:t>
        </w:r>
        <w:r>
          <w:fldChar w:fldCharType="end"/>
        </w:r>
      </w:hyperlink>
    </w:p>
    <w:p>
      <w:pPr>
        <w:pStyle w:val="TOC1"/>
        <w:tabs>
          <w:tab w:val="right" w:leader="dot" w:pos="8306"/>
        </w:tabs>
      </w:pPr>
      <w:hyperlink w:anchor="_Toc23775" w:history="1">
        <w:r>
          <w:rPr>
            <w:rFonts w:ascii="仿宋" w:eastAsia="仿宋" w:hAnsi="仿宋" w:cs="仿宋" w:hint="eastAsia"/>
            <w:lang w:eastAsia="zh-CN"/>
          </w:rPr>
          <w:t>三、项目选址研究</w:t>
        </w:r>
        <w:r>
          <w:tab/>
        </w:r>
        <w:r>
          <w:fldChar w:fldCharType="begin"/>
        </w:r>
        <w:r>
          <w:instrText xml:space="preserve"> PAGEREF _Toc23775 \h </w:instrText>
        </w:r>
        <w:r>
          <w:fldChar w:fldCharType="separate"/>
        </w:r>
        <w:r>
          <w:t>11</w:t>
        </w:r>
        <w:r>
          <w:fldChar w:fldCharType="end"/>
        </w:r>
      </w:hyperlink>
    </w:p>
    <w:p>
      <w:pPr>
        <w:pStyle w:val="TOC2"/>
        <w:tabs>
          <w:tab w:val="right" w:leader="dot" w:pos="8306"/>
        </w:tabs>
      </w:pPr>
      <w:hyperlink w:anchor="_Toc30197" w:history="1">
        <w:r>
          <w:rPr>
            <w:rFonts w:ascii="仿宋" w:eastAsia="仿宋" w:hAnsi="仿宋" w:cs="仿宋" w:hint="eastAsia"/>
            <w:lang w:eastAsia="zh-CN"/>
          </w:rPr>
          <w:t>(一)、项目选址原则</w:t>
        </w:r>
        <w:r>
          <w:tab/>
        </w:r>
        <w:r>
          <w:fldChar w:fldCharType="begin"/>
        </w:r>
        <w:r>
          <w:instrText xml:space="preserve"> PAGEREF _Toc30197 \h </w:instrText>
        </w:r>
        <w:r>
          <w:fldChar w:fldCharType="separate"/>
        </w:r>
        <w:r>
          <w:t>11</w:t>
        </w:r>
        <w:r>
          <w:fldChar w:fldCharType="end"/>
        </w:r>
      </w:hyperlink>
    </w:p>
    <w:p>
      <w:pPr>
        <w:pStyle w:val="TOC2"/>
        <w:tabs>
          <w:tab w:val="right" w:leader="dot" w:pos="8306"/>
        </w:tabs>
      </w:pPr>
      <w:hyperlink w:anchor="_Toc21007" w:history="1">
        <w:r>
          <w:rPr>
            <w:rFonts w:ascii="仿宋" w:eastAsia="仿宋" w:hAnsi="仿宋" w:cs="仿宋" w:hint="eastAsia"/>
            <w:lang w:eastAsia="zh-CN"/>
          </w:rPr>
          <w:t>(二)、项目选址</w:t>
        </w:r>
        <w:r>
          <w:tab/>
        </w:r>
        <w:r>
          <w:fldChar w:fldCharType="begin"/>
        </w:r>
        <w:r>
          <w:instrText xml:space="preserve"> PAGEREF _Toc21007 \h </w:instrText>
        </w:r>
        <w:r>
          <w:fldChar w:fldCharType="separate"/>
        </w:r>
        <w:r>
          <w:t>15</w:t>
        </w:r>
        <w:r>
          <w:fldChar w:fldCharType="end"/>
        </w:r>
      </w:hyperlink>
    </w:p>
    <w:p>
      <w:pPr>
        <w:pStyle w:val="TOC2"/>
        <w:tabs>
          <w:tab w:val="right" w:leader="dot" w:pos="8306"/>
        </w:tabs>
      </w:pPr>
      <w:hyperlink w:anchor="_Toc18268" w:history="1">
        <w:r>
          <w:rPr>
            <w:rFonts w:ascii="仿宋" w:eastAsia="仿宋" w:hAnsi="仿宋" w:cs="仿宋" w:hint="eastAsia"/>
            <w:lang w:eastAsia="zh-CN"/>
          </w:rPr>
          <w:t>(三)、建设条件分析</w:t>
        </w:r>
        <w:r>
          <w:tab/>
        </w:r>
        <w:r>
          <w:fldChar w:fldCharType="begin"/>
        </w:r>
        <w:r>
          <w:instrText xml:space="preserve"> PAGEREF _Toc18268 \h </w:instrText>
        </w:r>
        <w:r>
          <w:fldChar w:fldCharType="separate"/>
        </w:r>
        <w:r>
          <w:t>17</w:t>
        </w:r>
        <w:r>
          <w:fldChar w:fldCharType="end"/>
        </w:r>
      </w:hyperlink>
    </w:p>
    <w:p>
      <w:pPr>
        <w:pStyle w:val="TOC2"/>
        <w:tabs>
          <w:tab w:val="right" w:leader="dot" w:pos="8306"/>
        </w:tabs>
      </w:pPr>
      <w:hyperlink w:anchor="_Toc2964" w:history="1">
        <w:r>
          <w:rPr>
            <w:rFonts w:ascii="仿宋" w:eastAsia="仿宋" w:hAnsi="仿宋" w:cs="仿宋" w:hint="eastAsia"/>
            <w:lang w:eastAsia="zh-CN"/>
          </w:rPr>
          <w:t>(四)、用地控制指标</w:t>
        </w:r>
        <w:r>
          <w:tab/>
        </w:r>
        <w:r>
          <w:fldChar w:fldCharType="begin"/>
        </w:r>
        <w:r>
          <w:instrText xml:space="preserve"> PAGEREF _Toc2964 \h </w:instrText>
        </w:r>
        <w:r>
          <w:fldChar w:fldCharType="separate"/>
        </w:r>
        <w:r>
          <w:t>18</w:t>
        </w:r>
        <w:r>
          <w:fldChar w:fldCharType="end"/>
        </w:r>
      </w:hyperlink>
    </w:p>
    <w:p>
      <w:pPr>
        <w:pStyle w:val="TOC2"/>
        <w:tabs>
          <w:tab w:val="right" w:leader="dot" w:pos="8306"/>
        </w:tabs>
      </w:pPr>
      <w:hyperlink w:anchor="_Toc20419" w:history="1">
        <w:r>
          <w:rPr>
            <w:rFonts w:ascii="仿宋" w:eastAsia="仿宋" w:hAnsi="仿宋" w:cs="仿宋" w:hint="eastAsia"/>
            <w:lang w:eastAsia="zh-CN"/>
          </w:rPr>
          <w:t>(五)、地总体要求</w:t>
        </w:r>
        <w:r>
          <w:tab/>
        </w:r>
        <w:r>
          <w:fldChar w:fldCharType="begin"/>
        </w:r>
        <w:r>
          <w:instrText xml:space="preserve"> PAGEREF _Toc20419 \h </w:instrText>
        </w:r>
        <w:r>
          <w:fldChar w:fldCharType="separate"/>
        </w:r>
        <w:r>
          <w:t>19</w:t>
        </w:r>
        <w:r>
          <w:fldChar w:fldCharType="end"/>
        </w:r>
      </w:hyperlink>
    </w:p>
    <w:p>
      <w:pPr>
        <w:pStyle w:val="TOC2"/>
        <w:tabs>
          <w:tab w:val="right" w:leader="dot" w:pos="8306"/>
        </w:tabs>
      </w:pPr>
      <w:hyperlink w:anchor="_Toc6433" w:history="1">
        <w:r>
          <w:rPr>
            <w:rFonts w:ascii="仿宋" w:eastAsia="仿宋" w:hAnsi="仿宋" w:cs="仿宋" w:hint="eastAsia"/>
            <w:lang w:eastAsia="zh-CN"/>
          </w:rPr>
          <w:t>(六)、节约用地措施</w:t>
        </w:r>
        <w:r>
          <w:tab/>
        </w:r>
        <w:r>
          <w:fldChar w:fldCharType="begin"/>
        </w:r>
        <w:r>
          <w:instrText xml:space="preserve"> PAGEREF _Toc6433 \h </w:instrText>
        </w:r>
        <w:r>
          <w:fldChar w:fldCharType="separate"/>
        </w:r>
        <w:r>
          <w:t>21</w:t>
        </w:r>
        <w:r>
          <w:fldChar w:fldCharType="end"/>
        </w:r>
      </w:hyperlink>
    </w:p>
    <w:p>
      <w:pPr>
        <w:pStyle w:val="TOC2"/>
        <w:tabs>
          <w:tab w:val="right" w:leader="dot" w:pos="8306"/>
        </w:tabs>
      </w:pPr>
      <w:hyperlink w:anchor="_Toc25082" w:history="1">
        <w:r>
          <w:rPr>
            <w:rFonts w:ascii="仿宋" w:eastAsia="仿宋" w:hAnsi="仿宋" w:cs="仿宋" w:hint="eastAsia"/>
            <w:lang w:eastAsia="zh-CN"/>
          </w:rPr>
          <w:t>(七)、选址综合评价</w:t>
        </w:r>
        <w:r>
          <w:tab/>
        </w:r>
        <w:r>
          <w:fldChar w:fldCharType="begin"/>
        </w:r>
        <w:r>
          <w:instrText xml:space="preserve"> PAGEREF _Toc25082 \h </w:instrText>
        </w:r>
        <w:r>
          <w:fldChar w:fldCharType="separate"/>
        </w:r>
        <w:r>
          <w:t>22</w:t>
        </w:r>
        <w:r>
          <w:fldChar w:fldCharType="end"/>
        </w:r>
      </w:hyperlink>
    </w:p>
    <w:p>
      <w:pPr>
        <w:pStyle w:val="TOC1"/>
        <w:tabs>
          <w:tab w:val="right" w:leader="dot" w:pos="8306"/>
        </w:tabs>
      </w:pPr>
      <w:hyperlink w:anchor="_Toc9352" w:history="1">
        <w:r>
          <w:rPr>
            <w:rFonts w:ascii="仿宋" w:eastAsia="仿宋" w:hAnsi="仿宋" w:cs="仿宋" w:hint="eastAsia"/>
            <w:lang w:eastAsia="zh-CN"/>
          </w:rPr>
          <w:t>四、项目监理与质量保证</w:t>
        </w:r>
        <w:r>
          <w:tab/>
        </w:r>
        <w:r>
          <w:fldChar w:fldCharType="begin"/>
        </w:r>
        <w:r>
          <w:instrText xml:space="preserve"> PAGEREF _Toc9352 \h </w:instrText>
        </w:r>
        <w:r>
          <w:fldChar w:fldCharType="separate"/>
        </w:r>
        <w:r>
          <w:t>23</w:t>
        </w:r>
        <w:r>
          <w:fldChar w:fldCharType="end"/>
        </w:r>
      </w:hyperlink>
    </w:p>
    <w:p>
      <w:pPr>
        <w:pStyle w:val="TOC2"/>
        <w:tabs>
          <w:tab w:val="right" w:leader="dot" w:pos="8306"/>
        </w:tabs>
      </w:pPr>
      <w:hyperlink w:anchor="_Toc8641" w:history="1">
        <w:r>
          <w:rPr>
            <w:rFonts w:ascii="仿宋" w:eastAsia="仿宋" w:hAnsi="仿宋" w:cs="仿宋" w:hint="eastAsia"/>
            <w:lang w:eastAsia="zh-CN"/>
          </w:rPr>
          <w:t>(一)、监理体系构建</w:t>
        </w:r>
        <w:r>
          <w:tab/>
        </w:r>
        <w:r>
          <w:fldChar w:fldCharType="begin"/>
        </w:r>
        <w:r>
          <w:instrText xml:space="preserve"> PAGEREF _Toc8641 \h </w:instrText>
        </w:r>
        <w:r>
          <w:fldChar w:fldCharType="separate"/>
        </w:r>
        <w:r>
          <w:t>23</w:t>
        </w:r>
        <w:r>
          <w:fldChar w:fldCharType="end"/>
        </w:r>
      </w:hyperlink>
    </w:p>
    <w:p>
      <w:pPr>
        <w:pStyle w:val="TOC2"/>
        <w:tabs>
          <w:tab w:val="right" w:leader="dot" w:pos="8306"/>
        </w:tabs>
      </w:pPr>
      <w:hyperlink w:anchor="_Toc18137" w:history="1">
        <w:r>
          <w:rPr>
            <w:rFonts w:ascii="仿宋" w:eastAsia="仿宋" w:hAnsi="仿宋" w:cs="仿宋" w:hint="eastAsia"/>
            <w:lang w:eastAsia="zh-CN"/>
          </w:rPr>
          <w:t>(二)、质量保证体系实施</w:t>
        </w:r>
        <w:r>
          <w:tab/>
        </w:r>
        <w:r>
          <w:fldChar w:fldCharType="begin"/>
        </w:r>
        <w:r>
          <w:instrText xml:space="preserve"> PAGEREF _Toc18137 \h </w:instrText>
        </w:r>
        <w:r>
          <w:fldChar w:fldCharType="separate"/>
        </w:r>
        <w:r>
          <w:t>24</w:t>
        </w:r>
        <w:r>
          <w:fldChar w:fldCharType="end"/>
        </w:r>
      </w:hyperlink>
    </w:p>
    <w:p>
      <w:pPr>
        <w:pStyle w:val="TOC2"/>
        <w:tabs>
          <w:tab w:val="right" w:leader="dot" w:pos="8306"/>
        </w:tabs>
      </w:pPr>
      <w:hyperlink w:anchor="_Toc32502" w:history="1">
        <w:r>
          <w:rPr>
            <w:rFonts w:ascii="仿宋" w:eastAsia="仿宋" w:hAnsi="仿宋" w:cs="仿宋" w:hint="eastAsia"/>
            <w:lang w:eastAsia="zh-CN"/>
          </w:rPr>
          <w:t>(三)、监理与质量控制流程</w:t>
        </w:r>
        <w:r>
          <w:tab/>
        </w:r>
        <w:r>
          <w:fldChar w:fldCharType="begin"/>
        </w:r>
        <w:r>
          <w:instrText xml:space="preserve"> PAGEREF _Toc32502 \h </w:instrText>
        </w:r>
        <w:r>
          <w:fldChar w:fldCharType="separate"/>
        </w:r>
        <w:r>
          <w:t>25</w:t>
        </w:r>
        <w:r>
          <w:fldChar w:fldCharType="end"/>
        </w:r>
      </w:hyperlink>
    </w:p>
    <w:p>
      <w:pPr>
        <w:pStyle w:val="TOC1"/>
        <w:tabs>
          <w:tab w:val="right" w:leader="dot" w:pos="8306"/>
        </w:tabs>
      </w:pPr>
      <w:hyperlink w:anchor="_Toc10082" w:history="1">
        <w:r>
          <w:rPr>
            <w:rFonts w:ascii="仿宋" w:eastAsia="仿宋" w:hAnsi="仿宋" w:cs="仿宋" w:hint="eastAsia"/>
            <w:lang w:eastAsia="zh-CN"/>
          </w:rPr>
          <w:t>五、经济影响分析</w:t>
        </w:r>
        <w:r>
          <w:tab/>
        </w:r>
        <w:r>
          <w:fldChar w:fldCharType="begin"/>
        </w:r>
        <w:r>
          <w:instrText xml:space="preserve"> PAGEREF _Toc10082 \h </w:instrText>
        </w:r>
        <w:r>
          <w:fldChar w:fldCharType="separate"/>
        </w:r>
        <w:r>
          <w:t>25</w:t>
        </w:r>
        <w:r>
          <w:fldChar w:fldCharType="end"/>
        </w:r>
      </w:hyperlink>
    </w:p>
    <w:p>
      <w:pPr>
        <w:pStyle w:val="TOC2"/>
        <w:tabs>
          <w:tab w:val="right" w:leader="dot" w:pos="8306"/>
        </w:tabs>
      </w:pPr>
      <w:hyperlink w:anchor="_Toc9994" w:history="1">
        <w:r>
          <w:rPr>
            <w:rFonts w:ascii="仿宋" w:eastAsia="仿宋" w:hAnsi="仿宋" w:cs="仿宋" w:hint="eastAsia"/>
            <w:lang w:eastAsia="zh-CN"/>
          </w:rPr>
          <w:t>(一)、经济费用效益或费用效果分析</w:t>
        </w:r>
        <w:r>
          <w:tab/>
        </w:r>
        <w:r>
          <w:fldChar w:fldCharType="begin"/>
        </w:r>
        <w:r>
          <w:instrText xml:space="preserve"> PAGEREF _Toc9994 \h </w:instrText>
        </w:r>
        <w:r>
          <w:fldChar w:fldCharType="separate"/>
        </w:r>
        <w:r>
          <w:t>25</w:t>
        </w:r>
        <w:r>
          <w:fldChar w:fldCharType="end"/>
        </w:r>
      </w:hyperlink>
    </w:p>
    <w:p>
      <w:pPr>
        <w:pStyle w:val="TOC2"/>
        <w:tabs>
          <w:tab w:val="right" w:leader="dot" w:pos="8306"/>
        </w:tabs>
      </w:pPr>
      <w:hyperlink w:anchor="_Toc15291" w:history="1">
        <w:r>
          <w:rPr>
            <w:rFonts w:ascii="仿宋" w:eastAsia="仿宋" w:hAnsi="仿宋" w:cs="仿宋" w:hint="eastAsia"/>
            <w:lang w:eastAsia="zh-CN"/>
          </w:rPr>
          <w:t>(二)、行业影响分析</w:t>
        </w:r>
        <w:r>
          <w:tab/>
        </w:r>
        <w:r>
          <w:fldChar w:fldCharType="begin"/>
        </w:r>
        <w:r>
          <w:instrText xml:space="preserve"> PAGEREF _Toc15291 \h </w:instrText>
        </w:r>
        <w:r>
          <w:fldChar w:fldCharType="separate"/>
        </w:r>
        <w:r>
          <w:t>27</w:t>
        </w:r>
        <w:r>
          <w:fldChar w:fldCharType="end"/>
        </w:r>
      </w:hyperlink>
    </w:p>
    <w:p>
      <w:pPr>
        <w:pStyle w:val="TOC2"/>
        <w:tabs>
          <w:tab w:val="right" w:leader="dot" w:pos="8306"/>
        </w:tabs>
      </w:pPr>
      <w:hyperlink w:anchor="_Toc1884" w:history="1">
        <w:r>
          <w:rPr>
            <w:rFonts w:ascii="仿宋" w:eastAsia="仿宋" w:hAnsi="仿宋" w:cs="仿宋" w:hint="eastAsia"/>
            <w:lang w:eastAsia="zh-CN"/>
          </w:rPr>
          <w:t>(三)、区域经济影响分析</w:t>
        </w:r>
        <w:r>
          <w:tab/>
        </w:r>
        <w:r>
          <w:fldChar w:fldCharType="begin"/>
        </w:r>
        <w:r>
          <w:instrText xml:space="preserve"> PAGEREF _Toc1884 \h </w:instrText>
        </w:r>
        <w:r>
          <w:fldChar w:fldCharType="separate"/>
        </w:r>
        <w:r>
          <w:t>29</w:t>
        </w:r>
        <w:r>
          <w:fldChar w:fldCharType="end"/>
        </w:r>
      </w:hyperlink>
    </w:p>
    <w:p>
      <w:pPr>
        <w:pStyle w:val="TOC2"/>
        <w:tabs>
          <w:tab w:val="right" w:leader="dot" w:pos="8306"/>
        </w:tabs>
      </w:pPr>
      <w:hyperlink w:anchor="_Toc31054" w:history="1">
        <w:r>
          <w:rPr>
            <w:rFonts w:ascii="仿宋" w:eastAsia="仿宋" w:hAnsi="仿宋" w:cs="仿宋" w:hint="eastAsia"/>
            <w:lang w:eastAsia="zh-CN"/>
          </w:rPr>
          <w:t>(四)、宏观经济影响分析</w:t>
        </w:r>
        <w:r>
          <w:tab/>
        </w:r>
        <w:r>
          <w:fldChar w:fldCharType="begin"/>
        </w:r>
        <w:r>
          <w:instrText xml:space="preserve"> PAGEREF _Toc31054 \h </w:instrText>
        </w:r>
        <w:r>
          <w:fldChar w:fldCharType="separate"/>
        </w:r>
        <w:r>
          <w:t>30</w:t>
        </w:r>
        <w:r>
          <w:fldChar w:fldCharType="end"/>
        </w:r>
      </w:hyperlink>
    </w:p>
    <w:p>
      <w:pPr>
        <w:pStyle w:val="TOC1"/>
        <w:tabs>
          <w:tab w:val="right" w:leader="dot" w:pos="8306"/>
        </w:tabs>
      </w:pPr>
      <w:hyperlink w:anchor="_Toc3880" w:history="1">
        <w:r>
          <w:rPr>
            <w:rFonts w:ascii="仿宋" w:eastAsia="仿宋" w:hAnsi="仿宋" w:cs="仿宋" w:hint="eastAsia"/>
            <w:lang w:eastAsia="zh-CN"/>
          </w:rPr>
          <w:t>六、社会影响分析</w:t>
        </w:r>
        <w:r>
          <w:tab/>
        </w:r>
        <w:r>
          <w:fldChar w:fldCharType="begin"/>
        </w:r>
        <w:r>
          <w:instrText xml:space="preserve"> PAGEREF _Toc3880 \h </w:instrText>
        </w:r>
        <w:r>
          <w:fldChar w:fldCharType="separate"/>
        </w:r>
        <w:r>
          <w:t>32</w:t>
        </w:r>
        <w:r>
          <w:fldChar w:fldCharType="end"/>
        </w:r>
      </w:hyperlink>
    </w:p>
    <w:p>
      <w:pPr>
        <w:pStyle w:val="TOC2"/>
        <w:tabs>
          <w:tab w:val="right" w:leader="dot" w:pos="8306"/>
        </w:tabs>
      </w:pPr>
      <w:hyperlink w:anchor="_Toc3062" w:history="1">
        <w:r>
          <w:rPr>
            <w:rFonts w:ascii="仿宋" w:eastAsia="仿宋" w:hAnsi="仿宋" w:cs="仿宋" w:hint="eastAsia"/>
            <w:lang w:eastAsia="zh-CN"/>
          </w:rPr>
          <w:t>(一)、社会影响效果分析</w:t>
        </w:r>
        <w:r>
          <w:tab/>
        </w:r>
        <w:r>
          <w:fldChar w:fldCharType="begin"/>
        </w:r>
        <w:r>
          <w:instrText xml:space="preserve"> PAGEREF _Toc3062 \h </w:instrText>
        </w:r>
        <w:r>
          <w:fldChar w:fldCharType="separate"/>
        </w:r>
        <w:r>
          <w:t>32</w:t>
        </w:r>
        <w:r>
          <w:fldChar w:fldCharType="end"/>
        </w:r>
      </w:hyperlink>
    </w:p>
    <w:p>
      <w:pPr>
        <w:pStyle w:val="TOC2"/>
        <w:tabs>
          <w:tab w:val="right" w:leader="dot" w:pos="8306"/>
        </w:tabs>
      </w:pPr>
      <w:hyperlink w:anchor="_Toc5674" w:history="1">
        <w:r>
          <w:rPr>
            <w:rFonts w:ascii="仿宋" w:eastAsia="仿宋" w:hAnsi="仿宋" w:cs="仿宋" w:hint="eastAsia"/>
            <w:lang w:eastAsia="zh-CN"/>
          </w:rPr>
          <w:t>(二)、社会适应性分析</w:t>
        </w:r>
        <w:r>
          <w:tab/>
        </w:r>
        <w:r>
          <w:fldChar w:fldCharType="begin"/>
        </w:r>
        <w:r>
          <w:instrText xml:space="preserve"> PAGEREF _Toc5674 \h </w:instrText>
        </w:r>
        <w:r>
          <w:fldChar w:fldCharType="separate"/>
        </w:r>
        <w:r>
          <w:t>34</w:t>
        </w:r>
        <w:r>
          <w:fldChar w:fldCharType="end"/>
        </w:r>
      </w:hyperlink>
    </w:p>
    <w:p>
      <w:pPr>
        <w:pStyle w:val="TOC2"/>
        <w:tabs>
          <w:tab w:val="right" w:leader="dot" w:pos="8306"/>
        </w:tabs>
      </w:pPr>
      <w:hyperlink w:anchor="_Toc675" w:history="1">
        <w:r>
          <w:rPr>
            <w:rFonts w:ascii="仿宋" w:eastAsia="仿宋" w:hAnsi="仿宋" w:cs="仿宋" w:hint="eastAsia"/>
            <w:lang w:eastAsia="zh-CN"/>
          </w:rPr>
          <w:t>(三)、社会风险及对策分析</w:t>
        </w:r>
        <w:r>
          <w:tab/>
        </w:r>
        <w:r>
          <w:fldChar w:fldCharType="begin"/>
        </w:r>
        <w:r>
          <w:instrText xml:space="preserve"> PAGEREF _Toc675 \h </w:instrText>
        </w:r>
        <w:r>
          <w:fldChar w:fldCharType="separate"/>
        </w:r>
        <w:r>
          <w:t>36</w:t>
        </w:r>
        <w:r>
          <w:fldChar w:fldCharType="end"/>
        </w:r>
      </w:hyperlink>
    </w:p>
    <w:p>
      <w:pPr>
        <w:pStyle w:val="TOC1"/>
        <w:tabs>
          <w:tab w:val="right" w:leader="dot" w:pos="8306"/>
        </w:tabs>
      </w:pPr>
      <w:hyperlink w:anchor="_Toc13610" w:history="1">
        <w:r>
          <w:rPr>
            <w:rFonts w:ascii="仿宋" w:eastAsia="仿宋" w:hAnsi="仿宋" w:cs="仿宋" w:hint="eastAsia"/>
            <w:lang w:eastAsia="zh-CN"/>
          </w:rPr>
          <w:t>七、项目变更管理</w:t>
        </w:r>
        <w:r>
          <w:tab/>
        </w:r>
        <w:r>
          <w:fldChar w:fldCharType="begin"/>
        </w:r>
        <w:r>
          <w:instrText xml:space="preserve"> PAGEREF _Toc13610 \h </w:instrText>
        </w:r>
        <w:r>
          <w:fldChar w:fldCharType="separate"/>
        </w:r>
        <w:r>
          <w:t>39</w:t>
        </w:r>
        <w:r>
          <w:fldChar w:fldCharType="end"/>
        </w:r>
      </w:hyperlink>
    </w:p>
    <w:p>
      <w:pPr>
        <w:pStyle w:val="TOC2"/>
        <w:tabs>
          <w:tab w:val="right" w:leader="dot" w:pos="8306"/>
        </w:tabs>
      </w:pPr>
      <w:hyperlink w:anchor="_Toc10799" w:history="1">
        <w:r>
          <w:rPr>
            <w:rFonts w:ascii="仿宋" w:eastAsia="仿宋" w:hAnsi="仿宋" w:cs="仿宋" w:hint="eastAsia"/>
            <w:lang w:eastAsia="zh-CN"/>
          </w:rPr>
          <w:t>(一)、变更控制流程</w:t>
        </w:r>
        <w:r>
          <w:tab/>
        </w:r>
        <w:r>
          <w:fldChar w:fldCharType="begin"/>
        </w:r>
        <w:r>
          <w:instrText xml:space="preserve"> PAGEREF _Toc10799 \h </w:instrText>
        </w:r>
        <w:r>
          <w:fldChar w:fldCharType="separate"/>
        </w:r>
        <w:r>
          <w:t>39</w:t>
        </w:r>
        <w:r>
          <w:fldChar w:fldCharType="end"/>
        </w:r>
      </w:hyperlink>
    </w:p>
    <w:p>
      <w:pPr>
        <w:pStyle w:val="TOC2"/>
        <w:tabs>
          <w:tab w:val="right" w:leader="dot" w:pos="8306"/>
        </w:tabs>
      </w:pPr>
      <w:hyperlink w:anchor="_Toc2053" w:history="1">
        <w:r>
          <w:rPr>
            <w:rFonts w:ascii="仿宋" w:eastAsia="仿宋" w:hAnsi="仿宋" w:cs="仿宋" w:hint="eastAsia"/>
            <w:lang w:eastAsia="zh-CN"/>
          </w:rPr>
          <w:t>(二)、影响评估与处理</w:t>
        </w:r>
        <w:r>
          <w:tab/>
        </w:r>
        <w:r>
          <w:fldChar w:fldCharType="begin"/>
        </w:r>
        <w:r>
          <w:instrText xml:space="preserve"> PAGEREF _Toc2053 \h </w:instrText>
        </w:r>
        <w:r>
          <w:fldChar w:fldCharType="separate"/>
        </w:r>
        <w:r>
          <w:t>40</w:t>
        </w:r>
        <w:r>
          <w:fldChar w:fldCharType="end"/>
        </w:r>
      </w:hyperlink>
    </w:p>
    <w:p>
      <w:pPr>
        <w:pStyle w:val="TOC2"/>
        <w:tabs>
          <w:tab w:val="right" w:leader="dot" w:pos="8306"/>
        </w:tabs>
      </w:pPr>
      <w:hyperlink w:anchor="_Toc20420" w:history="1">
        <w:r>
          <w:rPr>
            <w:rFonts w:ascii="仿宋" w:eastAsia="仿宋" w:hAnsi="仿宋" w:cs="仿宋" w:hint="eastAsia"/>
            <w:lang w:eastAsia="zh-CN"/>
          </w:rPr>
          <w:t>(三)、变更记录与追踪</w:t>
        </w:r>
        <w:r>
          <w:tab/>
        </w:r>
        <w:r>
          <w:fldChar w:fldCharType="begin"/>
        </w:r>
        <w:r>
          <w:instrText xml:space="preserve"> PAGEREF _Toc20420 \h </w:instrText>
        </w:r>
        <w:r>
          <w:fldChar w:fldCharType="separate"/>
        </w:r>
        <w:r>
          <w:t>41</w:t>
        </w:r>
        <w:r>
          <w:fldChar w:fldCharType="end"/>
        </w:r>
      </w:hyperlink>
    </w:p>
    <w:p>
      <w:pPr>
        <w:pStyle w:val="TOC2"/>
        <w:tabs>
          <w:tab w:val="right" w:leader="dot" w:pos="8306"/>
        </w:tabs>
      </w:pPr>
      <w:hyperlink w:anchor="_Toc19702" w:history="1">
        <w:r>
          <w:rPr>
            <w:rFonts w:ascii="仿宋" w:eastAsia="仿宋" w:hAnsi="仿宋" w:cs="仿宋" w:hint="eastAsia"/>
            <w:lang w:eastAsia="zh-CN"/>
          </w:rPr>
          <w:t>(四)、变更管理策略</w:t>
        </w:r>
        <w:r>
          <w:tab/>
        </w:r>
        <w:r>
          <w:fldChar w:fldCharType="begin"/>
        </w:r>
        <w:r>
          <w:instrText xml:space="preserve"> PAGEREF _Toc19702 \h </w:instrText>
        </w:r>
        <w:r>
          <w:fldChar w:fldCharType="separate"/>
        </w:r>
        <w:r>
          <w:t>43</w:t>
        </w:r>
        <w:r>
          <w:fldChar w:fldCharType="end"/>
        </w:r>
      </w:hyperlink>
    </w:p>
    <w:p>
      <w:pPr>
        <w:pStyle w:val="TOC1"/>
        <w:tabs>
          <w:tab w:val="right" w:leader="dot" w:pos="8306"/>
        </w:tabs>
      </w:pPr>
      <w:hyperlink w:anchor="_Toc12160" w:history="1">
        <w:r>
          <w:rPr>
            <w:rFonts w:ascii="仿宋" w:eastAsia="仿宋" w:hAnsi="仿宋" w:cs="仿宋" w:hint="eastAsia"/>
            <w:lang w:eastAsia="zh-CN"/>
          </w:rPr>
          <w:t>八、资金管理与财务规划</w:t>
        </w:r>
        <w:r>
          <w:tab/>
        </w:r>
        <w:r>
          <w:fldChar w:fldCharType="begin"/>
        </w:r>
        <w:r>
          <w:instrText xml:space="preserve"> PAGEREF _Toc12160 \h </w:instrText>
        </w:r>
        <w:r>
          <w:fldChar w:fldCharType="separate"/>
        </w:r>
        <w:r>
          <w:t>45</w:t>
        </w:r>
        <w:r>
          <w:fldChar w:fldCharType="end"/>
        </w:r>
      </w:hyperlink>
    </w:p>
    <w:p>
      <w:pPr>
        <w:pStyle w:val="TOC2"/>
        <w:tabs>
          <w:tab w:val="right" w:leader="dot" w:pos="8306"/>
        </w:tabs>
      </w:pPr>
      <w:hyperlink w:anchor="_Toc13099" w:history="1">
        <w:r>
          <w:rPr>
            <w:rFonts w:ascii="仿宋" w:eastAsia="仿宋" w:hAnsi="仿宋" w:cs="仿宋" w:hint="eastAsia"/>
            <w:lang w:eastAsia="zh-CN"/>
          </w:rPr>
          <w:t>(一)、项目资金来源与筹措</w:t>
        </w:r>
        <w:r>
          <w:tab/>
        </w:r>
        <w:r>
          <w:fldChar w:fldCharType="begin"/>
        </w:r>
        <w:r>
          <w:instrText xml:space="preserve"> PAGEREF _Toc13099 \h </w:instrText>
        </w:r>
        <w:r>
          <w:fldChar w:fldCharType="separate"/>
        </w:r>
        <w:r>
          <w:t>45</w:t>
        </w:r>
        <w:r>
          <w:fldChar w:fldCharType="end"/>
        </w:r>
      </w:hyperlink>
    </w:p>
    <w:p>
      <w:pPr>
        <w:pStyle w:val="TOC2"/>
        <w:tabs>
          <w:tab w:val="right" w:leader="dot" w:pos="8306"/>
        </w:tabs>
      </w:pPr>
      <w:hyperlink w:anchor="_Toc14660" w:history="1">
        <w:r>
          <w:rPr>
            <w:rFonts w:ascii="仿宋" w:eastAsia="仿宋" w:hAnsi="仿宋" w:cs="仿宋" w:hint="eastAsia"/>
            <w:lang w:eastAsia="zh-CN"/>
          </w:rPr>
          <w:t>(二)、资金使用与监管</w:t>
        </w:r>
        <w:r>
          <w:tab/>
        </w:r>
        <w:r>
          <w:fldChar w:fldCharType="begin"/>
        </w:r>
        <w:r>
          <w:instrText xml:space="preserve"> PAGEREF _Toc14660 \h </w:instrText>
        </w:r>
        <w:r>
          <w:fldChar w:fldCharType="separate"/>
        </w:r>
        <w:r>
          <w:t>46</w:t>
        </w:r>
        <w:r>
          <w:fldChar w:fldCharType="end"/>
        </w:r>
      </w:hyperlink>
    </w:p>
    <w:p>
      <w:pPr>
        <w:pStyle w:val="TOC2"/>
        <w:tabs>
          <w:tab w:val="right" w:leader="dot" w:pos="8306"/>
        </w:tabs>
      </w:pPr>
      <w:hyperlink w:anchor="_Toc31457" w:history="1">
        <w:r>
          <w:rPr>
            <w:rFonts w:ascii="仿宋" w:eastAsia="仿宋" w:hAnsi="仿宋" w:cs="仿宋" w:hint="eastAsia"/>
            <w:lang w:eastAsia="zh-CN"/>
          </w:rPr>
          <w:t>(三)、财务规划与预测</w:t>
        </w:r>
        <w:r>
          <w:tab/>
        </w:r>
        <w:r>
          <w:fldChar w:fldCharType="begin"/>
        </w:r>
        <w:r>
          <w:instrText xml:space="preserve"> PAGEREF _Toc31457 \h </w:instrText>
        </w:r>
        <w:r>
          <w:fldChar w:fldCharType="separate"/>
        </w:r>
        <w:r>
          <w:t>48</w:t>
        </w:r>
        <w:r>
          <w:fldChar w:fldCharType="end"/>
        </w:r>
      </w:hyperlink>
    </w:p>
    <w:p>
      <w:pPr>
        <w:pStyle w:val="TOC1"/>
        <w:tabs>
          <w:tab w:val="right" w:leader="dot" w:pos="8306"/>
        </w:tabs>
      </w:pPr>
      <w:hyperlink w:anchor="_Toc25793" w:history="1">
        <w:r>
          <w:rPr>
            <w:rFonts w:ascii="仿宋" w:eastAsia="仿宋" w:hAnsi="仿宋" w:cs="仿宋" w:hint="eastAsia"/>
            <w:lang w:eastAsia="zh-CN"/>
          </w:rPr>
          <w:t>九、项目实施与管理方案</w:t>
        </w:r>
        <w:r>
          <w:tab/>
        </w:r>
        <w:r>
          <w:fldChar w:fldCharType="begin"/>
        </w:r>
        <w:r>
          <w:instrText xml:space="preserve"> PAGEREF _Toc25793 \h </w:instrText>
        </w:r>
        <w:r>
          <w:fldChar w:fldCharType="separate"/>
        </w:r>
        <w:r>
          <w:t>49</w:t>
        </w:r>
        <w:r>
          <w:fldChar w:fldCharType="end"/>
        </w:r>
      </w:hyperlink>
    </w:p>
    <w:p>
      <w:pPr>
        <w:pStyle w:val="TOC2"/>
        <w:tabs>
          <w:tab w:val="right" w:leader="dot" w:pos="8306"/>
        </w:tabs>
      </w:pPr>
      <w:hyperlink w:anchor="_Toc23465" w:history="1">
        <w:r>
          <w:rPr>
            <w:rFonts w:ascii="仿宋" w:eastAsia="仿宋" w:hAnsi="仿宋" w:cs="仿宋" w:hint="eastAsia"/>
            <w:lang w:eastAsia="zh-CN"/>
          </w:rPr>
          <w:t>(一)、项目实施计划</w:t>
        </w:r>
        <w:r>
          <w:tab/>
        </w:r>
        <w:r>
          <w:fldChar w:fldCharType="begin"/>
        </w:r>
        <w:r>
          <w:instrText xml:space="preserve"> PAGEREF _Toc23465 \h </w:instrText>
        </w:r>
        <w:r>
          <w:fldChar w:fldCharType="separate"/>
        </w:r>
        <w:r>
          <w:t>49</w:t>
        </w:r>
        <w:r>
          <w:fldChar w:fldCharType="end"/>
        </w:r>
      </w:hyperlink>
    </w:p>
    <w:p>
      <w:pPr>
        <w:pStyle w:val="TOC2"/>
        <w:tabs>
          <w:tab w:val="right" w:leader="dot" w:pos="8306"/>
        </w:tabs>
      </w:pPr>
      <w:hyperlink w:anchor="_Toc22349" w:history="1">
        <w:r>
          <w:rPr>
            <w:rFonts w:ascii="仿宋" w:eastAsia="仿宋" w:hAnsi="仿宋" w:cs="仿宋" w:hint="eastAsia"/>
            <w:lang w:eastAsia="zh-CN"/>
          </w:rPr>
          <w:t>(二)、项目组织机构与职责</w:t>
        </w:r>
        <w:r>
          <w:tab/>
        </w:r>
        <w:r>
          <w:fldChar w:fldCharType="begin"/>
        </w:r>
        <w:r>
          <w:instrText xml:space="preserve"> PAGEREF _Toc22349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29" w:history="1">
        <w:r>
          <w:rPr>
            <w:rFonts w:ascii="仿宋" w:eastAsia="仿宋" w:hAnsi="仿宋" w:cs="仿宋" w:hint="eastAsia"/>
            <w:lang w:eastAsia="zh-CN"/>
          </w:rPr>
          <w:t>(三)、项目管理与监控体系</w:t>
        </w:r>
        <w:r>
          <w:tab/>
        </w:r>
        <w:r>
          <w:fldChar w:fldCharType="begin"/>
        </w:r>
        <w:r>
          <w:instrText xml:space="preserve"> PAGEREF _Toc2429 \h </w:instrText>
        </w:r>
        <w:r>
          <w:fldChar w:fldCharType="separate"/>
        </w:r>
        <w:r>
          <w:t>53</w:t>
        </w:r>
        <w:r>
          <w:fldChar w:fldCharType="end"/>
        </w:r>
      </w:hyperlink>
    </w:p>
    <w:p>
      <w:pPr>
        <w:pStyle w:val="TOC1"/>
        <w:tabs>
          <w:tab w:val="right" w:leader="dot" w:pos="8306"/>
        </w:tabs>
      </w:pPr>
      <w:hyperlink w:anchor="_Toc28934" w:history="1">
        <w:r>
          <w:rPr>
            <w:rFonts w:ascii="仿宋" w:eastAsia="仿宋" w:hAnsi="仿宋" w:cs="仿宋" w:hint="eastAsia"/>
            <w:lang w:eastAsia="zh-CN"/>
          </w:rPr>
          <w:t>十、安全与应急管理</w:t>
        </w:r>
        <w:r>
          <w:tab/>
        </w:r>
        <w:r>
          <w:fldChar w:fldCharType="begin"/>
        </w:r>
        <w:r>
          <w:instrText xml:space="preserve"> PAGEREF _Toc28934 \h </w:instrText>
        </w:r>
        <w:r>
          <w:fldChar w:fldCharType="separate"/>
        </w:r>
        <w:r>
          <w:t>54</w:t>
        </w:r>
        <w:r>
          <w:fldChar w:fldCharType="end"/>
        </w:r>
      </w:hyperlink>
    </w:p>
    <w:p>
      <w:pPr>
        <w:pStyle w:val="TOC2"/>
        <w:tabs>
          <w:tab w:val="right" w:leader="dot" w:pos="8306"/>
        </w:tabs>
      </w:pPr>
      <w:hyperlink w:anchor="_Toc14286" w:history="1">
        <w:r>
          <w:rPr>
            <w:rFonts w:ascii="仿宋" w:eastAsia="仿宋" w:hAnsi="仿宋" w:cs="仿宋" w:hint="eastAsia"/>
            <w:lang w:eastAsia="zh-CN"/>
          </w:rPr>
          <w:t>(一)、安全生产管理</w:t>
        </w:r>
        <w:r>
          <w:tab/>
        </w:r>
        <w:r>
          <w:fldChar w:fldCharType="begin"/>
        </w:r>
        <w:r>
          <w:instrText xml:space="preserve"> PAGEREF _Toc14286 \h </w:instrText>
        </w:r>
        <w:r>
          <w:fldChar w:fldCharType="separate"/>
        </w:r>
        <w:r>
          <w:t>54</w:t>
        </w:r>
        <w:r>
          <w:fldChar w:fldCharType="end"/>
        </w:r>
      </w:hyperlink>
    </w:p>
    <w:p>
      <w:pPr>
        <w:pStyle w:val="TOC2"/>
        <w:tabs>
          <w:tab w:val="right" w:leader="dot" w:pos="8306"/>
        </w:tabs>
      </w:pPr>
      <w:hyperlink w:anchor="_Toc17474" w:history="1">
        <w:r>
          <w:rPr>
            <w:rFonts w:ascii="仿宋" w:eastAsia="仿宋" w:hAnsi="仿宋" w:cs="仿宋" w:hint="eastAsia"/>
            <w:lang w:eastAsia="zh-CN"/>
          </w:rPr>
          <w:t>(二)、应急预案与响应</w:t>
        </w:r>
        <w:r>
          <w:tab/>
        </w:r>
        <w:r>
          <w:fldChar w:fldCharType="begin"/>
        </w:r>
        <w:r>
          <w:instrText xml:space="preserve"> PAGEREF _Toc17474 \h </w:instrText>
        </w:r>
        <w:r>
          <w:fldChar w:fldCharType="separate"/>
        </w:r>
        <w:r>
          <w:t>56</w:t>
        </w:r>
        <w:r>
          <w:fldChar w:fldCharType="end"/>
        </w:r>
      </w:hyperlink>
    </w:p>
    <w:p>
      <w:pPr>
        <w:pStyle w:val="TOC1"/>
        <w:tabs>
          <w:tab w:val="right" w:leader="dot" w:pos="8306"/>
        </w:tabs>
      </w:pPr>
      <w:hyperlink w:anchor="_Toc12722" w:history="1">
        <w:r>
          <w:rPr>
            <w:rFonts w:ascii="仿宋" w:eastAsia="仿宋" w:hAnsi="仿宋" w:cs="仿宋" w:hint="eastAsia"/>
            <w:lang w:eastAsia="zh-CN"/>
          </w:rPr>
          <w:t>十一、经济效益与社会效益优化</w:t>
        </w:r>
        <w:r>
          <w:tab/>
        </w:r>
        <w:r>
          <w:fldChar w:fldCharType="begin"/>
        </w:r>
        <w:r>
          <w:instrText xml:space="preserve"> PAGEREF _Toc12722 \h </w:instrText>
        </w:r>
        <w:r>
          <w:fldChar w:fldCharType="separate"/>
        </w:r>
        <w:r>
          <w:t>58</w:t>
        </w:r>
        <w:r>
          <w:fldChar w:fldCharType="end"/>
        </w:r>
      </w:hyperlink>
    </w:p>
    <w:p>
      <w:pPr>
        <w:pStyle w:val="TOC2"/>
        <w:tabs>
          <w:tab w:val="right" w:leader="dot" w:pos="8306"/>
        </w:tabs>
      </w:pPr>
      <w:hyperlink w:anchor="_Toc20840" w:history="1">
        <w:r>
          <w:rPr>
            <w:rFonts w:ascii="仿宋" w:eastAsia="仿宋" w:hAnsi="仿宋" w:cs="仿宋" w:hint="eastAsia"/>
            <w:lang w:eastAsia="zh-CN"/>
          </w:rPr>
          <w:t>(一)、经济效益提升策略</w:t>
        </w:r>
        <w:r>
          <w:tab/>
        </w:r>
        <w:r>
          <w:fldChar w:fldCharType="begin"/>
        </w:r>
        <w:r>
          <w:instrText xml:space="preserve"> PAGEREF _Toc20840 \h </w:instrText>
        </w:r>
        <w:r>
          <w:fldChar w:fldCharType="separate"/>
        </w:r>
        <w:r>
          <w:t>58</w:t>
        </w:r>
        <w:r>
          <w:fldChar w:fldCharType="end"/>
        </w:r>
      </w:hyperlink>
    </w:p>
    <w:p>
      <w:pPr>
        <w:pStyle w:val="TOC2"/>
        <w:tabs>
          <w:tab w:val="right" w:leader="dot" w:pos="8306"/>
        </w:tabs>
      </w:pPr>
      <w:hyperlink w:anchor="_Toc6367" w:history="1">
        <w:r>
          <w:rPr>
            <w:rFonts w:ascii="仿宋" w:eastAsia="仿宋" w:hAnsi="仿宋" w:cs="仿宋" w:hint="eastAsia"/>
            <w:lang w:eastAsia="zh-CN"/>
          </w:rPr>
          <w:t>(二)、社会效益增强方案</w:t>
        </w:r>
        <w:r>
          <w:tab/>
        </w:r>
        <w:r>
          <w:fldChar w:fldCharType="begin"/>
        </w:r>
        <w:r>
          <w:instrText xml:space="preserve"> PAGEREF _Toc6367 \h </w:instrText>
        </w:r>
        <w:r>
          <w:fldChar w:fldCharType="separate"/>
        </w:r>
        <w:r>
          <w:t>59</w:t>
        </w:r>
        <w:r>
          <w:fldChar w:fldCharType="end"/>
        </w:r>
      </w:hyperlink>
    </w:p>
    <w:p>
      <w:pPr>
        <w:pStyle w:val="TOC1"/>
        <w:tabs>
          <w:tab w:val="right" w:leader="dot" w:pos="8306"/>
        </w:tabs>
      </w:pPr>
      <w:hyperlink w:anchor="_Toc29347" w:history="1">
        <w:r>
          <w:rPr>
            <w:rFonts w:ascii="仿宋" w:eastAsia="仿宋" w:hAnsi="仿宋" w:cs="仿宋" w:hint="eastAsia"/>
            <w:lang w:eastAsia="zh-CN"/>
          </w:rPr>
          <w:t>十二、环境保护与绿色发展</w:t>
        </w:r>
        <w:r>
          <w:tab/>
        </w:r>
        <w:r>
          <w:fldChar w:fldCharType="begin"/>
        </w:r>
        <w:r>
          <w:instrText xml:space="preserve"> PAGEREF _Toc29347 \h </w:instrText>
        </w:r>
        <w:r>
          <w:fldChar w:fldCharType="separate"/>
        </w:r>
        <w:r>
          <w:t>60</w:t>
        </w:r>
        <w:r>
          <w:fldChar w:fldCharType="end"/>
        </w:r>
      </w:hyperlink>
    </w:p>
    <w:p>
      <w:pPr>
        <w:pStyle w:val="TOC2"/>
        <w:tabs>
          <w:tab w:val="right" w:leader="dot" w:pos="8306"/>
        </w:tabs>
      </w:pPr>
      <w:hyperlink w:anchor="_Toc10513" w:history="1">
        <w:r>
          <w:rPr>
            <w:rFonts w:ascii="仿宋" w:eastAsia="仿宋" w:hAnsi="仿宋" w:cs="仿宋" w:hint="eastAsia"/>
            <w:lang w:eastAsia="zh-CN"/>
          </w:rPr>
          <w:t>(一)、环境保护措施</w:t>
        </w:r>
        <w:r>
          <w:tab/>
        </w:r>
        <w:r>
          <w:fldChar w:fldCharType="begin"/>
        </w:r>
        <w:r>
          <w:instrText xml:space="preserve"> PAGEREF _Toc10513 \h </w:instrText>
        </w:r>
        <w:r>
          <w:fldChar w:fldCharType="separate"/>
        </w:r>
        <w:r>
          <w:t>60</w:t>
        </w:r>
        <w:r>
          <w:fldChar w:fldCharType="end"/>
        </w:r>
      </w:hyperlink>
    </w:p>
    <w:p>
      <w:pPr>
        <w:pStyle w:val="TOC2"/>
        <w:tabs>
          <w:tab w:val="right" w:leader="dot" w:pos="8306"/>
        </w:tabs>
      </w:pPr>
      <w:hyperlink w:anchor="_Toc32265" w:history="1">
        <w:r>
          <w:rPr>
            <w:rFonts w:ascii="仿宋" w:eastAsia="仿宋" w:hAnsi="仿宋" w:cs="仿宋" w:hint="eastAsia"/>
            <w:lang w:eastAsia="zh-CN"/>
          </w:rPr>
          <w:t>(二)、绿色发展与可持续发展策略</w:t>
        </w:r>
        <w:r>
          <w:tab/>
        </w:r>
        <w:r>
          <w:fldChar w:fldCharType="begin"/>
        </w:r>
        <w:r>
          <w:instrText xml:space="preserve"> PAGEREF _Toc32265 \h </w:instrText>
        </w:r>
        <w:r>
          <w:fldChar w:fldCharType="separate"/>
        </w:r>
        <w:r>
          <w:t>61</w:t>
        </w:r>
        <w:r>
          <w:fldChar w:fldCharType="end"/>
        </w:r>
      </w:hyperlink>
    </w:p>
    <w:p>
      <w:pPr>
        <w:pStyle w:val="TOC1"/>
        <w:tabs>
          <w:tab w:val="right" w:leader="dot" w:pos="8306"/>
        </w:tabs>
      </w:pPr>
      <w:hyperlink w:anchor="_Toc3084" w:history="1">
        <w:r>
          <w:rPr>
            <w:rFonts w:ascii="仿宋" w:eastAsia="仿宋" w:hAnsi="仿宋" w:cs="仿宋" w:hint="eastAsia"/>
            <w:lang w:eastAsia="zh-CN"/>
          </w:rPr>
          <w:t>十三、创新驱动与持续发展</w:t>
        </w:r>
        <w:r>
          <w:tab/>
        </w:r>
        <w:r>
          <w:fldChar w:fldCharType="begin"/>
        </w:r>
        <w:r>
          <w:instrText xml:space="preserve"> PAGEREF _Toc3084 \h </w:instrText>
        </w:r>
        <w:r>
          <w:fldChar w:fldCharType="separate"/>
        </w:r>
        <w:r>
          <w:t>63</w:t>
        </w:r>
        <w:r>
          <w:fldChar w:fldCharType="end"/>
        </w:r>
      </w:hyperlink>
    </w:p>
    <w:p>
      <w:pPr>
        <w:pStyle w:val="TOC2"/>
        <w:tabs>
          <w:tab w:val="right" w:leader="dot" w:pos="8306"/>
        </w:tabs>
      </w:pPr>
      <w:hyperlink w:anchor="_Toc6705" w:history="1">
        <w:r>
          <w:rPr>
            <w:rFonts w:ascii="仿宋" w:eastAsia="仿宋" w:hAnsi="仿宋" w:cs="仿宋" w:hint="eastAsia"/>
            <w:lang w:eastAsia="zh-CN"/>
          </w:rPr>
          <w:t>(一)、创新驱动战略实施</w:t>
        </w:r>
        <w:r>
          <w:tab/>
        </w:r>
        <w:r>
          <w:fldChar w:fldCharType="begin"/>
        </w:r>
        <w:r>
          <w:instrText xml:space="preserve"> PAGEREF _Toc6705 \h </w:instrText>
        </w:r>
        <w:r>
          <w:fldChar w:fldCharType="separate"/>
        </w:r>
        <w:r>
          <w:t>63</w:t>
        </w:r>
        <w:r>
          <w:fldChar w:fldCharType="end"/>
        </w:r>
      </w:hyperlink>
    </w:p>
    <w:p>
      <w:pPr>
        <w:pStyle w:val="TOC2"/>
        <w:tabs>
          <w:tab w:val="right" w:leader="dot" w:pos="8306"/>
        </w:tabs>
      </w:pPr>
      <w:hyperlink w:anchor="_Toc27236" w:history="1">
        <w:r>
          <w:rPr>
            <w:rFonts w:ascii="仿宋" w:eastAsia="仿宋" w:hAnsi="仿宋" w:cs="仿宋" w:hint="eastAsia"/>
            <w:lang w:eastAsia="zh-CN"/>
          </w:rPr>
          <w:t>(二)、持续发展路径探索</w:t>
        </w:r>
        <w:r>
          <w:tab/>
        </w:r>
        <w:r>
          <w:fldChar w:fldCharType="begin"/>
        </w:r>
        <w:r>
          <w:instrText xml:space="preserve"> PAGEREF _Toc27236 \h </w:instrText>
        </w:r>
        <w:r>
          <w:fldChar w:fldCharType="separate"/>
        </w:r>
        <w:r>
          <w:t>64</w:t>
        </w:r>
        <w:r>
          <w:fldChar w:fldCharType="end"/>
        </w:r>
      </w:hyperlink>
    </w:p>
    <w:p>
      <w:pPr>
        <w:pStyle w:val="TOC1"/>
        <w:tabs>
          <w:tab w:val="right" w:leader="dot" w:pos="8306"/>
        </w:tabs>
      </w:pPr>
      <w:hyperlink w:anchor="_Toc24658" w:history="1">
        <w:r>
          <w:rPr>
            <w:rFonts w:ascii="仿宋" w:eastAsia="仿宋" w:hAnsi="仿宋" w:cs="仿宋" w:hint="eastAsia"/>
            <w:lang w:eastAsia="zh-CN"/>
          </w:rPr>
          <w:t>十四、产业协同与集群发展</w:t>
        </w:r>
        <w:r>
          <w:tab/>
        </w:r>
        <w:r>
          <w:fldChar w:fldCharType="begin"/>
        </w:r>
        <w:r>
          <w:instrText xml:space="preserve"> PAGEREF _Toc24658 \h </w:instrText>
        </w:r>
        <w:r>
          <w:fldChar w:fldCharType="separate"/>
        </w:r>
        <w:r>
          <w:t>68</w:t>
        </w:r>
        <w:r>
          <w:fldChar w:fldCharType="end"/>
        </w:r>
      </w:hyperlink>
    </w:p>
    <w:p>
      <w:pPr>
        <w:pStyle w:val="TOC2"/>
        <w:tabs>
          <w:tab w:val="right" w:leader="dot" w:pos="8306"/>
        </w:tabs>
      </w:pPr>
      <w:hyperlink w:anchor="_Toc1955" w:history="1">
        <w:r>
          <w:rPr>
            <w:rFonts w:ascii="仿宋" w:eastAsia="仿宋" w:hAnsi="仿宋" w:cs="仿宋" w:hint="eastAsia"/>
            <w:lang w:eastAsia="zh-CN"/>
          </w:rPr>
          <w:t>(一)、产业协同机制建设</w:t>
        </w:r>
        <w:r>
          <w:tab/>
        </w:r>
        <w:r>
          <w:fldChar w:fldCharType="begin"/>
        </w:r>
        <w:r>
          <w:instrText xml:space="preserve"> PAGEREF _Toc1955 \h </w:instrText>
        </w:r>
        <w:r>
          <w:fldChar w:fldCharType="separate"/>
        </w:r>
        <w:r>
          <w:t>68</w:t>
        </w:r>
        <w:r>
          <w:fldChar w:fldCharType="end"/>
        </w:r>
      </w:hyperlink>
    </w:p>
    <w:p>
      <w:pPr>
        <w:pStyle w:val="TOC2"/>
        <w:tabs>
          <w:tab w:val="right" w:leader="dot" w:pos="8306"/>
        </w:tabs>
      </w:pPr>
      <w:hyperlink w:anchor="_Toc83" w:history="1">
        <w:r>
          <w:rPr>
            <w:rFonts w:ascii="仿宋" w:eastAsia="仿宋" w:hAnsi="仿宋" w:cs="仿宋" w:hint="eastAsia"/>
            <w:lang w:eastAsia="zh-CN"/>
          </w:rPr>
          <w:t>(二)、产业集群培育与发展</w:t>
        </w:r>
        <w:r>
          <w:tab/>
        </w:r>
        <w:r>
          <w:fldChar w:fldCharType="begin"/>
        </w:r>
        <w:r>
          <w:instrText xml:space="preserve"> PAGEREF _Toc83 \h </w:instrText>
        </w:r>
        <w:r>
          <w:fldChar w:fldCharType="separate"/>
        </w:r>
        <w:r>
          <w:t>70</w:t>
        </w:r>
        <w:r>
          <w:fldChar w:fldCharType="end"/>
        </w:r>
      </w:hyperlink>
    </w:p>
    <w:p>
      <w:pPr>
        <w:pStyle w:val="TOC1"/>
        <w:tabs>
          <w:tab w:val="right" w:leader="dot" w:pos="8306"/>
        </w:tabs>
      </w:pPr>
      <w:hyperlink w:anchor="_Toc27786" w:history="1">
        <w:r>
          <w:rPr>
            <w:rFonts w:ascii="仿宋" w:eastAsia="仿宋" w:hAnsi="仿宋" w:cs="仿宋" w:hint="eastAsia"/>
            <w:lang w:eastAsia="zh-CN"/>
          </w:rPr>
          <w:t>十五、企业合规与伦理</w:t>
        </w:r>
        <w:r>
          <w:tab/>
        </w:r>
        <w:r>
          <w:fldChar w:fldCharType="begin"/>
        </w:r>
        <w:r>
          <w:instrText xml:space="preserve"> PAGEREF _Toc27786 \h </w:instrText>
        </w:r>
        <w:r>
          <w:fldChar w:fldCharType="separate"/>
        </w:r>
        <w:r>
          <w:t>70</w:t>
        </w:r>
        <w:r>
          <w:fldChar w:fldCharType="end"/>
        </w:r>
      </w:hyperlink>
    </w:p>
    <w:p>
      <w:pPr>
        <w:pStyle w:val="TOC2"/>
        <w:tabs>
          <w:tab w:val="right" w:leader="dot" w:pos="8306"/>
        </w:tabs>
      </w:pPr>
      <w:hyperlink w:anchor="_Toc32383" w:history="1">
        <w:r>
          <w:rPr>
            <w:rFonts w:ascii="仿宋" w:eastAsia="仿宋" w:hAnsi="仿宋" w:cs="仿宋" w:hint="eastAsia"/>
            <w:lang w:eastAsia="zh-CN"/>
          </w:rPr>
          <w:t>(一)、合规政策与程序</w:t>
        </w:r>
        <w:r>
          <w:tab/>
        </w:r>
        <w:r>
          <w:fldChar w:fldCharType="begin"/>
        </w:r>
        <w:r>
          <w:instrText xml:space="preserve"> PAGEREF _Toc32383 \h </w:instrText>
        </w:r>
        <w:r>
          <w:fldChar w:fldCharType="separate"/>
        </w:r>
        <w:r>
          <w:t>70</w:t>
        </w:r>
        <w:r>
          <w:fldChar w:fldCharType="end"/>
        </w:r>
      </w:hyperlink>
    </w:p>
    <w:p>
      <w:pPr>
        <w:pStyle w:val="TOC2"/>
        <w:tabs>
          <w:tab w:val="right" w:leader="dot" w:pos="8306"/>
        </w:tabs>
      </w:pPr>
      <w:hyperlink w:anchor="_Toc30852" w:history="1">
        <w:r>
          <w:rPr>
            <w:rFonts w:ascii="仿宋" w:eastAsia="仿宋" w:hAnsi="仿宋" w:cs="仿宋" w:hint="eastAsia"/>
            <w:lang w:eastAsia="zh-CN"/>
          </w:rPr>
          <w:t>(二)、伦理规范与培训</w:t>
        </w:r>
        <w:r>
          <w:tab/>
        </w:r>
        <w:r>
          <w:fldChar w:fldCharType="begin"/>
        </w:r>
        <w:r>
          <w:instrText xml:space="preserve"> PAGEREF _Toc30852 \h </w:instrText>
        </w:r>
        <w:r>
          <w:fldChar w:fldCharType="separate"/>
        </w:r>
        <w:r>
          <w:t>72</w:t>
        </w:r>
        <w:r>
          <w:fldChar w:fldCharType="end"/>
        </w:r>
      </w:hyperlink>
    </w:p>
    <w:p>
      <w:pPr>
        <w:pStyle w:val="TOC2"/>
        <w:tabs>
          <w:tab w:val="right" w:leader="dot" w:pos="8306"/>
        </w:tabs>
      </w:pPr>
      <w:hyperlink w:anchor="_Toc8121" w:history="1">
        <w:r>
          <w:rPr>
            <w:rFonts w:ascii="仿宋" w:eastAsia="仿宋" w:hAnsi="仿宋" w:cs="仿宋" w:hint="eastAsia"/>
            <w:lang w:eastAsia="zh-CN"/>
          </w:rPr>
          <w:t>(三)、合规风险评估</w:t>
        </w:r>
        <w:r>
          <w:tab/>
        </w:r>
        <w:r>
          <w:fldChar w:fldCharType="begin"/>
        </w:r>
        <w:r>
          <w:instrText xml:space="preserve"> PAGEREF _Toc8121 \h </w:instrText>
        </w:r>
        <w:r>
          <w:fldChar w:fldCharType="separate"/>
        </w:r>
        <w:r>
          <w:t>72</w:t>
        </w:r>
        <w:r>
          <w:fldChar w:fldCharType="end"/>
        </w:r>
      </w:hyperlink>
    </w:p>
    <w:p>
      <w:pPr>
        <w:pStyle w:val="TOC2"/>
        <w:tabs>
          <w:tab w:val="right" w:leader="dot" w:pos="8306"/>
        </w:tabs>
      </w:pPr>
      <w:hyperlink w:anchor="_Toc15234" w:history="1">
        <w:r>
          <w:rPr>
            <w:rFonts w:ascii="仿宋" w:eastAsia="仿宋" w:hAnsi="仿宋" w:cs="仿宋" w:hint="eastAsia"/>
            <w:lang w:eastAsia="zh-CN"/>
          </w:rPr>
          <w:t>(四)、合规监督与执行</w:t>
        </w:r>
        <w:r>
          <w:tab/>
        </w:r>
        <w:r>
          <w:fldChar w:fldCharType="begin"/>
        </w:r>
        <w:r>
          <w:instrText xml:space="preserve"> PAGEREF _Toc15234 \h </w:instrText>
        </w:r>
        <w:r>
          <w:fldChar w:fldCharType="separate"/>
        </w:r>
        <w:r>
          <w:t>74</w:t>
        </w:r>
        <w:r>
          <w:fldChar w:fldCharType="end"/>
        </w:r>
      </w:hyperlink>
    </w:p>
    <w:p>
      <w:pPr>
        <w:pStyle w:val="TOC1"/>
        <w:tabs>
          <w:tab w:val="right" w:leader="dot" w:pos="8306"/>
        </w:tabs>
      </w:pPr>
      <w:hyperlink w:anchor="_Toc94" w:history="1">
        <w:r>
          <w:rPr>
            <w:rFonts w:ascii="仿宋" w:eastAsia="仿宋" w:hAnsi="仿宋" w:cs="仿宋" w:hint="eastAsia"/>
            <w:lang w:eastAsia="zh-CN"/>
          </w:rPr>
          <w:t>十六、法律法规与政策遵循</w:t>
        </w:r>
        <w:r>
          <w:tab/>
        </w:r>
        <w:r>
          <w:fldChar w:fldCharType="begin"/>
        </w:r>
        <w:r>
          <w:instrText xml:space="preserve"> PAGEREF _Toc94 \h </w:instrText>
        </w:r>
        <w:r>
          <w:fldChar w:fldCharType="separate"/>
        </w:r>
        <w:r>
          <w:t>74</w:t>
        </w:r>
        <w:r>
          <w:fldChar w:fldCharType="end"/>
        </w:r>
      </w:hyperlink>
    </w:p>
    <w:p>
      <w:pPr>
        <w:pStyle w:val="TOC2"/>
        <w:tabs>
          <w:tab w:val="right" w:leader="dot" w:pos="8306"/>
        </w:tabs>
      </w:pPr>
      <w:hyperlink w:anchor="_Toc17365" w:history="1">
        <w:r>
          <w:rPr>
            <w:rFonts w:ascii="仿宋" w:eastAsia="仿宋" w:hAnsi="仿宋" w:cs="仿宋" w:hint="eastAsia"/>
            <w:lang w:eastAsia="zh-CN"/>
          </w:rPr>
          <w:t>(一)、法律法规遵守</w:t>
        </w:r>
        <w:r>
          <w:tab/>
        </w:r>
        <w:r>
          <w:fldChar w:fldCharType="begin"/>
        </w:r>
        <w:r>
          <w:instrText xml:space="preserve"> PAGEREF _Toc17365 \h </w:instrText>
        </w:r>
        <w:r>
          <w:fldChar w:fldCharType="separate"/>
        </w:r>
        <w:r>
          <w:t>74</w:t>
        </w:r>
        <w:r>
          <w:fldChar w:fldCharType="end"/>
        </w:r>
      </w:hyperlink>
    </w:p>
    <w:p>
      <w:pPr>
        <w:pStyle w:val="TOC2"/>
        <w:tabs>
          <w:tab w:val="right" w:leader="dot" w:pos="8306"/>
        </w:tabs>
      </w:pPr>
      <w:hyperlink w:anchor="_Toc29503" w:history="1">
        <w:r>
          <w:rPr>
            <w:rFonts w:ascii="仿宋" w:eastAsia="仿宋" w:hAnsi="仿宋" w:cs="仿宋" w:hint="eastAsia"/>
            <w:lang w:eastAsia="zh-CN"/>
          </w:rPr>
          <w:t>(二)、政策导向与利用</w:t>
        </w:r>
        <w:r>
          <w:tab/>
        </w:r>
        <w:r>
          <w:fldChar w:fldCharType="begin"/>
        </w:r>
        <w:r>
          <w:instrText xml:space="preserve"> PAGEREF _Toc29503 \h </w:instrText>
        </w:r>
        <w:r>
          <w:fldChar w:fldCharType="separate"/>
        </w:r>
        <w:r>
          <w:t>75</w:t>
        </w:r>
        <w:r>
          <w:fldChar w:fldCharType="end"/>
        </w:r>
      </w:hyperlink>
    </w:p>
    <w:p>
      <w:pPr>
        <w:pStyle w:val="TOC1"/>
        <w:tabs>
          <w:tab w:val="right" w:leader="dot" w:pos="8306"/>
        </w:tabs>
      </w:pPr>
      <w:hyperlink w:anchor="_Toc10181" w:history="1">
        <w:r>
          <w:rPr>
            <w:rFonts w:ascii="仿宋" w:eastAsia="仿宋" w:hAnsi="仿宋" w:cs="仿宋" w:hint="eastAsia"/>
            <w:lang w:eastAsia="zh-CN"/>
          </w:rPr>
          <w:t>十七、合作与交流机制建立</w:t>
        </w:r>
        <w:r>
          <w:tab/>
        </w:r>
        <w:r>
          <w:fldChar w:fldCharType="begin"/>
        </w:r>
        <w:r>
          <w:instrText xml:space="preserve"> PAGEREF _Toc10181 \h </w:instrText>
        </w:r>
        <w:r>
          <w:fldChar w:fldCharType="separate"/>
        </w:r>
        <w:r>
          <w:t>76</w:t>
        </w:r>
        <w:r>
          <w:fldChar w:fldCharType="end"/>
        </w:r>
      </w:hyperlink>
    </w:p>
    <w:p>
      <w:pPr>
        <w:pStyle w:val="TOC2"/>
        <w:tabs>
          <w:tab w:val="right" w:leader="dot" w:pos="8306"/>
        </w:tabs>
      </w:pPr>
      <w:hyperlink w:anchor="_Toc29011" w:history="1">
        <w:r>
          <w:rPr>
            <w:rFonts w:ascii="仿宋" w:eastAsia="仿宋" w:hAnsi="仿宋" w:cs="仿宋" w:hint="eastAsia"/>
            <w:lang w:eastAsia="zh-CN"/>
          </w:rPr>
          <w:t>(一)、合作伙伴选择与合作方式</w:t>
        </w:r>
        <w:r>
          <w:tab/>
        </w:r>
        <w:r>
          <w:fldChar w:fldCharType="begin"/>
        </w:r>
        <w:r>
          <w:instrText xml:space="preserve"> PAGEREF _Toc29011 \h </w:instrText>
        </w:r>
        <w:r>
          <w:fldChar w:fldCharType="separate"/>
        </w:r>
        <w:r>
          <w:t>76</w:t>
        </w:r>
        <w:r>
          <w:fldChar w:fldCharType="end"/>
        </w:r>
      </w:hyperlink>
    </w:p>
    <w:p>
      <w:pPr>
        <w:pStyle w:val="TOC2"/>
        <w:tabs>
          <w:tab w:val="right" w:leader="dot" w:pos="8306"/>
        </w:tabs>
      </w:pPr>
      <w:hyperlink w:anchor="_Toc4342" w:history="1">
        <w:r>
          <w:rPr>
            <w:rFonts w:ascii="仿宋" w:eastAsia="仿宋" w:hAnsi="仿宋" w:cs="仿宋" w:hint="eastAsia"/>
            <w:lang w:eastAsia="zh-CN"/>
          </w:rPr>
          <w:t>(二)、交流与合作平台搭建</w:t>
        </w:r>
        <w:r>
          <w:tab/>
        </w:r>
        <w:r>
          <w:fldChar w:fldCharType="begin"/>
        </w:r>
        <w:r>
          <w:instrText xml:space="preserve"> PAGEREF _Toc4342 \h </w:instrText>
        </w:r>
        <w:r>
          <w:fldChar w:fldCharType="separate"/>
        </w:r>
        <w:r>
          <w:t>78</w:t>
        </w:r>
        <w:r>
          <w:fldChar w:fldCharType="end"/>
        </w:r>
      </w:hyperlink>
    </w:p>
    <w:p>
      <w:pPr>
        <w:pStyle w:val="TOC1"/>
        <w:tabs>
          <w:tab w:val="right" w:leader="dot" w:pos="8306"/>
        </w:tabs>
      </w:pPr>
      <w:hyperlink w:anchor="_Toc26644" w:history="1">
        <w:r>
          <w:rPr>
            <w:rFonts w:ascii="仿宋" w:eastAsia="仿宋" w:hAnsi="仿宋" w:cs="仿宋" w:hint="eastAsia"/>
            <w:lang w:eastAsia="zh-CN"/>
          </w:rPr>
          <w:t>十八、设施与设备管理</w:t>
        </w:r>
        <w:r>
          <w:tab/>
        </w:r>
        <w:r>
          <w:fldChar w:fldCharType="begin"/>
        </w:r>
        <w:r>
          <w:instrText xml:space="preserve"> PAGEREF _Toc26644 \h </w:instrText>
        </w:r>
        <w:r>
          <w:fldChar w:fldCharType="separate"/>
        </w:r>
        <w:r>
          <w:t>79</w:t>
        </w:r>
        <w:r>
          <w:fldChar w:fldCharType="end"/>
        </w:r>
      </w:hyperlink>
    </w:p>
    <w:p>
      <w:pPr>
        <w:pStyle w:val="TOC2"/>
        <w:tabs>
          <w:tab w:val="right" w:leader="dot" w:pos="8306"/>
        </w:tabs>
      </w:pPr>
      <w:hyperlink w:anchor="_Toc32729" w:history="1">
        <w:r>
          <w:rPr>
            <w:rFonts w:ascii="仿宋" w:eastAsia="仿宋" w:hAnsi="仿宋" w:cs="仿宋" w:hint="eastAsia"/>
            <w:lang w:eastAsia="zh-CN"/>
          </w:rPr>
          <w:t>(一)、设施规划与配置</w:t>
        </w:r>
        <w:r>
          <w:tab/>
        </w:r>
        <w:r>
          <w:fldChar w:fldCharType="begin"/>
        </w:r>
        <w:r>
          <w:instrText xml:space="preserve"> PAGEREF _Toc32729 \h </w:instrText>
        </w:r>
        <w:r>
          <w:fldChar w:fldCharType="separate"/>
        </w:r>
        <w:r>
          <w:t>79</w:t>
        </w:r>
        <w:r>
          <w:fldChar w:fldCharType="end"/>
        </w:r>
      </w:hyperlink>
    </w:p>
    <w:p>
      <w:pPr>
        <w:pStyle w:val="TOC2"/>
        <w:tabs>
          <w:tab w:val="right" w:leader="dot" w:pos="8306"/>
        </w:tabs>
      </w:pPr>
      <w:hyperlink w:anchor="_Toc25504" w:history="1">
        <w:r>
          <w:rPr>
            <w:rFonts w:ascii="仿宋" w:eastAsia="仿宋" w:hAnsi="仿宋" w:cs="仿宋" w:hint="eastAsia"/>
            <w:lang w:eastAsia="zh-CN"/>
          </w:rPr>
          <w:t>(二)、设备采购与维护管理</w:t>
        </w:r>
        <w:r>
          <w:tab/>
        </w:r>
        <w:r>
          <w:fldChar w:fldCharType="begin"/>
        </w:r>
        <w:r>
          <w:instrText xml:space="preserve"> PAGEREF _Toc25504 \h </w:instrText>
        </w:r>
        <w:r>
          <w:fldChar w:fldCharType="separate"/>
        </w:r>
        <w:r>
          <w:t>80</w:t>
        </w:r>
        <w:r>
          <w:fldChar w:fldCharType="end"/>
        </w:r>
      </w:hyperlink>
    </w:p>
    <w:p>
      <w:pPr>
        <w:pStyle w:val="TOC2"/>
        <w:tabs>
          <w:tab w:val="right" w:leader="dot" w:pos="8306"/>
        </w:tabs>
      </w:pPr>
      <w:hyperlink w:anchor="_Toc28599" w:history="1">
        <w:r>
          <w:rPr>
            <w:rFonts w:ascii="仿宋" w:eastAsia="仿宋" w:hAnsi="仿宋" w:cs="仿宋" w:hint="eastAsia"/>
            <w:lang w:eastAsia="zh-CN"/>
          </w:rPr>
          <w:t>(三)、设施设备升级策略</w:t>
        </w:r>
        <w:r>
          <w:tab/>
        </w:r>
        <w:r>
          <w:fldChar w:fldCharType="begin"/>
        </w:r>
        <w:r>
          <w:instrText xml:space="preserve"> PAGEREF _Toc28599 \h </w:instrText>
        </w:r>
        <w:r>
          <w:fldChar w:fldCharType="separate"/>
        </w:r>
        <w:r>
          <w:t>81</w:t>
        </w:r>
        <w:r>
          <w:fldChar w:fldCharType="end"/>
        </w:r>
      </w:hyperlink>
    </w:p>
    <w:p>
      <w:pPr>
        <w:pStyle w:val="TOC1"/>
        <w:tabs>
          <w:tab w:val="right" w:leader="dot" w:pos="8306"/>
        </w:tabs>
      </w:pPr>
      <w:hyperlink w:anchor="_Toc15131" w:history="1">
        <w:r>
          <w:rPr>
            <w:rFonts w:ascii="仿宋" w:eastAsia="仿宋" w:hAnsi="仿宋" w:cs="仿宋" w:hint="eastAsia"/>
            <w:lang w:eastAsia="zh-CN"/>
          </w:rPr>
          <w:t>十九、质量管理与控制</w:t>
        </w:r>
        <w:r>
          <w:tab/>
        </w:r>
        <w:r>
          <w:fldChar w:fldCharType="begin"/>
        </w:r>
        <w:r>
          <w:instrText xml:space="preserve"> PAGEREF _Toc15131 \h </w:instrText>
        </w:r>
        <w:r>
          <w:fldChar w:fldCharType="separate"/>
        </w:r>
        <w:r>
          <w:t>81</w:t>
        </w:r>
        <w:r>
          <w:fldChar w:fldCharType="end"/>
        </w:r>
      </w:hyperlink>
    </w:p>
    <w:p>
      <w:pPr>
        <w:pStyle w:val="TOC2"/>
        <w:tabs>
          <w:tab w:val="right" w:leader="dot" w:pos="8306"/>
        </w:tabs>
      </w:pPr>
      <w:hyperlink w:anchor="_Toc2083" w:history="1">
        <w:r>
          <w:rPr>
            <w:rFonts w:ascii="仿宋" w:eastAsia="仿宋" w:hAnsi="仿宋" w:cs="仿宋" w:hint="eastAsia"/>
            <w:lang w:eastAsia="zh-CN"/>
          </w:rPr>
          <w:t>(一)、质量管理体系建设</w:t>
        </w:r>
        <w:r>
          <w:tab/>
        </w:r>
        <w:r>
          <w:fldChar w:fldCharType="begin"/>
        </w:r>
        <w:r>
          <w:instrText xml:space="preserve"> PAGEREF _Toc2083 \h </w:instrText>
        </w:r>
        <w:r>
          <w:fldChar w:fldCharType="separate"/>
        </w:r>
        <w:r>
          <w:t>81</w:t>
        </w:r>
        <w:r>
          <w:fldChar w:fldCharType="end"/>
        </w:r>
      </w:hyperlink>
    </w:p>
    <w:p>
      <w:pPr>
        <w:pStyle w:val="TOC2"/>
        <w:tabs>
          <w:tab w:val="right" w:leader="dot" w:pos="8306"/>
        </w:tabs>
      </w:pPr>
      <w:hyperlink w:anchor="_Toc22755" w:history="1">
        <w:r>
          <w:rPr>
            <w:rFonts w:ascii="仿宋" w:eastAsia="仿宋" w:hAnsi="仿宋" w:cs="仿宋" w:hint="eastAsia"/>
            <w:lang w:eastAsia="zh-CN"/>
          </w:rPr>
          <w:t>(二)、质量控制措施</w:t>
        </w:r>
        <w:r>
          <w:tab/>
        </w:r>
        <w:r>
          <w:fldChar w:fldCharType="begin"/>
        </w:r>
        <w:r>
          <w:instrText xml:space="preserve"> PAGEREF _Toc22755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40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628"/>
      <w:r>
        <w:rPr>
          <w:rFonts w:ascii="仿宋" w:eastAsia="仿宋" w:hAnsi="仿宋" w:cs="仿宋" w:hint="eastAsia"/>
          <w:sz w:val="28"/>
          <w:lang w:eastAsia="zh-CN"/>
        </w:rPr>
        <w:t>一、气相色谱仪项目概论</w:t>
      </w:r>
      <w:bookmarkEnd w:id="2"/>
    </w:p>
    <w:p>
      <w:pPr>
        <w:pStyle w:val="Heading2"/>
        <w:rPr>
          <w:rFonts w:ascii="仿宋" w:eastAsia="仿宋" w:hAnsi="仿宋" w:cs="仿宋" w:hint="eastAsia"/>
          <w:lang w:eastAsia="zh-CN"/>
        </w:rPr>
      </w:pPr>
      <w:bookmarkStart w:id="3" w:name="_Toc25715"/>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气相色谱仪项目的申报单位是“XXX实业发展公司”，这是一家在其所处行业内备受尊敬的企业。公司自成立以来，通过其在气相色谱仪项目中表现出的创新精神和卓越执行力，在市场上赢得了显著的地位。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该公司的法定代表人秦XX，在气相色谱仪项目及其他多个行业领域中都有着显著的贡献。秦XX以其出色的领导才能和敏锐的商业洞察力，带领公司在气相色谱仪项目等多个领域实现了持续的成长和成功。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气相色谱仪项目的重要合作伙伴。公司专注于[行业名称]领域，以创新作为驱动力，不断推动技术进步和市场扩张。在气相色谱仪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气相色谱仪项目中展现了强劲的增长和稳定的财务表现。公司通过有效的策略，在气相色谱仪项目中扩大了其市场份额并增强了盈利能力。同时，公司积极承担社会责任，参与各类社会公益项目，增强了其在气相色谱仪项目中的品牌形象和社会影响力。</w:t>
      </w:r>
    </w:p>
    <w:p>
      <w:pPr>
        <w:pStyle w:val="Heading2"/>
        <w:ind w:firstLine="560" w:firstLineChars="200"/>
        <w:rPr>
          <w:rFonts w:ascii="仿宋" w:eastAsia="仿宋" w:hAnsi="仿宋" w:cs="仿宋" w:hint="eastAsia"/>
          <w:sz w:val="28"/>
          <w:lang w:eastAsia="zh-CN"/>
        </w:rPr>
      </w:pPr>
      <w:bookmarkStart w:id="4" w:name="_Toc19023"/>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气相色谱仪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气相色谱仪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8163"/>
      <w:r>
        <w:rPr>
          <w:rFonts w:ascii="仿宋" w:eastAsia="仿宋" w:hAnsi="仿宋" w:cs="仿宋" w:hint="eastAsia"/>
          <w:sz w:val="28"/>
          <w:lang w:eastAsia="zh-CN"/>
        </w:rPr>
        <w:t>二、发展规划、产业政策和行业准入分析</w:t>
      </w:r>
      <w:bookmarkEnd w:id="5"/>
    </w:p>
    <w:p>
      <w:pPr>
        <w:pStyle w:val="Heading2"/>
        <w:rPr>
          <w:rFonts w:ascii="仿宋" w:eastAsia="仿宋" w:hAnsi="仿宋" w:cs="仿宋" w:hint="eastAsia"/>
          <w:lang w:eastAsia="zh-CN"/>
        </w:rPr>
      </w:pPr>
      <w:bookmarkStart w:id="6" w:name="_Toc22746"/>
      <w:r>
        <w:rPr>
          <w:rFonts w:ascii="仿宋" w:eastAsia="仿宋" w:hAnsi="仿宋" w:cs="仿宋" w:hint="eastAsia"/>
          <w:lang w:eastAsia="zh-CN"/>
        </w:rPr>
        <w:t>(一)、发展规划分析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7" w:name="_Toc21328"/>
      <w:r>
        <w:rPr>
          <w:rFonts w:ascii="仿宋" w:eastAsia="仿宋" w:hAnsi="仿宋" w:cs="仿宋" w:hint="eastAsia"/>
          <w:sz w:val="28"/>
          <w:lang w:eastAsia="zh-CN"/>
        </w:rPr>
        <w:t>(二)、产业政策分析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8" w:name="_Toc15503"/>
      <w:r>
        <w:rPr>
          <w:rFonts w:ascii="仿宋" w:eastAsia="仿宋" w:hAnsi="仿宋" w:cs="仿宋" w:hint="eastAsia"/>
          <w:sz w:val="28"/>
          <w:lang w:eastAsia="zh-CN"/>
        </w:rPr>
        <w:t>(三)、行业准入分析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一、气相色谱仪项目的市场准入条件分析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气相色谱仪项目而言，市场准入条件首先取决于政策法规环境。政府对于[行业名称]领域的法规，如环保标准、税收政策、和技术使用规范，直接影响气相色谱仪项目的运营和成本结构。例如，若政府针对使用可再生能源的企业提供税收优惠，这将对气相色谱仪项目的财务规划产生重要影响。同时，考虑经济环境和消费者偏好的变化对气相色谱仪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二、气相色谱仪项目的行业规范与合规性要求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气相色谱仪项目来说，遵守行业规范和合规性要求是确保项目顺利进行的基础。这包括遵循质量控制标准、安全规定、数据保护法规等。例如，若气相色谱仪项目涉及数据处理，须严格遵守相关的数据保护法规。此外，行业内部的自律规范，如产品标准和服务流程，也对于提升气相色谱仪项目在行业内的认可度和竞争力至关重要。项目管理团队必须不断更新策略，以应对行业规范和法规的变化，确保气相色谱仪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三、气相色谱仪项目的竞争格局和战略定位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气相色谱仪项目的发展规划中，理解行业的竞争格局对于制定有效的市场策略极为关键。这包括分析主要竞争对手的市场地位、优势及其业务模式。气相色谱仪项目面临的竞争对手可能包括大型成熟企业和创新型初创公司，各自采取不同的市场策略。因此，气相色谱仪项目需精确地定位自己的市场策略，如专注于产品创新、客户服务或成本效率，以在竞争中占据优势。通过深入的市场和竞争分析，气相色谱仪项目可以更有效地进入市场并实现可持续发展。</w:t>
      </w:r>
    </w:p>
    <w:p>
      <w:pPr>
        <w:pStyle w:val="Heading1"/>
        <w:ind w:firstLine="560" w:firstLineChars="200"/>
        <w:rPr>
          <w:rFonts w:ascii="仿宋" w:eastAsia="仿宋" w:hAnsi="仿宋" w:cs="仿宋" w:hint="eastAsia"/>
          <w:sz w:val="28"/>
          <w:lang w:eastAsia="zh-CN"/>
        </w:rPr>
      </w:pPr>
      <w:bookmarkStart w:id="9" w:name="_Toc23775"/>
      <w:r>
        <w:rPr>
          <w:rFonts w:ascii="仿宋" w:eastAsia="仿宋" w:hAnsi="仿宋" w:cs="仿宋" w:hint="eastAsia"/>
          <w:sz w:val="28"/>
          <w:lang w:eastAsia="zh-CN"/>
        </w:rPr>
        <w:t>三、项目选址研究</w:t>
      </w:r>
      <w:bookmarkEnd w:id="9"/>
    </w:p>
    <w:p>
      <w:pPr>
        <w:pStyle w:val="Heading2"/>
        <w:rPr>
          <w:rFonts w:ascii="仿宋" w:eastAsia="仿宋" w:hAnsi="仿宋" w:cs="仿宋" w:hint="eastAsia"/>
          <w:lang w:eastAsia="zh-CN"/>
        </w:rPr>
      </w:pPr>
      <w:bookmarkStart w:id="10" w:name="_Toc30197"/>
      <w:r>
        <w:rPr>
          <w:rFonts w:ascii="仿宋" w:eastAsia="仿宋" w:hAnsi="仿宋" w:cs="仿宋" w:hint="eastAsia"/>
          <w:lang w:eastAsia="zh-CN"/>
        </w:rPr>
        <w:t>(一)、项目选址原则</w:t>
      </w:r>
      <w:bookmarkEnd w:id="1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https://d.book118.com/157151200130006036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气相色谱仪项目建设总纲及方案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气相色谱仪项目建设总纲及方案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气相色谱仪项目建设总纲及方案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气相色谱仪项目建设总纲及方案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气相色谱仪项目建设总纲及方案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气相色谱仪项目建设总纲及方案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气相色谱仪项目建设总纲及方案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气相色谱仪项目建设总纲及方案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气相色谱仪项目建设总纲及方案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气相色谱仪项目建设总纲及方案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气相色谱仪项目建设总纲及方案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气相色谱仪项目建设总纲及方案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A14961"/>
    <w:rsid w:val="6EA149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57151200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2024-01-24T06:18:00Z</dcterms:created>
  <dcterms:modified xsi:type="dcterms:W3CDTF">2024-01-24T06:19:28Z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CAC64B4E63EC4823BF28519175E3346E_11</vt:lpwstr>
  </property>
  <property fmtid="{D5CDD505-2E9C-101B-9397-08002B2CF9AE}" pid="3" name="KSOProductBuildVer">
    <vt:lpwstr>2052-12.1.0.16120</vt:lpwstr>
  </property>
</Properties>
</file>