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汽车ABS传感器项目建设方案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1" w:history="1">
        <w:r>
          <w:rPr>
            <w:rFonts w:ascii="仿宋" w:eastAsia="仿宋" w:hAnsi="仿宋" w:cs="仿宋" w:hint="eastAsia"/>
            <w:lang w:eastAsia="zh-CN"/>
          </w:rPr>
          <w:t>前言</w:t>
        </w:r>
        <w:r>
          <w:tab/>
        </w:r>
        <w:r>
          <w:fldChar w:fldCharType="begin"/>
        </w:r>
        <w:r>
          <w:instrText xml:space="preserve"> PAGEREF _Toc3521 \h </w:instrText>
        </w:r>
        <w:r>
          <w:fldChar w:fldCharType="separate"/>
        </w:r>
        <w:r>
          <w:t>3</w:t>
        </w:r>
        <w:r>
          <w:fldChar w:fldCharType="end"/>
        </w:r>
      </w:hyperlink>
    </w:p>
    <w:p>
      <w:pPr>
        <w:pStyle w:val="TOC1"/>
        <w:tabs>
          <w:tab w:val="right" w:leader="dot" w:pos="8306"/>
        </w:tabs>
      </w:pPr>
      <w:hyperlink w:anchor="_Toc22166" w:history="1">
        <w:r>
          <w:rPr>
            <w:rFonts w:ascii="仿宋" w:eastAsia="仿宋" w:hAnsi="仿宋" w:cs="仿宋" w:hint="eastAsia"/>
            <w:lang w:eastAsia="zh-CN"/>
          </w:rPr>
          <w:t>一、社会影响分析</w:t>
        </w:r>
        <w:r>
          <w:tab/>
        </w:r>
        <w:r>
          <w:fldChar w:fldCharType="begin"/>
        </w:r>
        <w:r>
          <w:instrText xml:space="preserve"> PAGEREF _Toc22166 \h </w:instrText>
        </w:r>
        <w:r>
          <w:fldChar w:fldCharType="separate"/>
        </w:r>
        <w:r>
          <w:t>3</w:t>
        </w:r>
        <w:r>
          <w:fldChar w:fldCharType="end"/>
        </w:r>
      </w:hyperlink>
    </w:p>
    <w:p>
      <w:pPr>
        <w:pStyle w:val="TOC2"/>
        <w:tabs>
          <w:tab w:val="right" w:leader="dot" w:pos="8306"/>
        </w:tabs>
      </w:pPr>
      <w:hyperlink w:anchor="_Toc12203" w:history="1">
        <w:r>
          <w:rPr>
            <w:rFonts w:ascii="仿宋" w:eastAsia="仿宋" w:hAnsi="仿宋" w:cs="仿宋" w:hint="eastAsia"/>
            <w:lang w:eastAsia="zh-CN"/>
          </w:rPr>
          <w:t>(一)、社会影响效果分析</w:t>
        </w:r>
        <w:r>
          <w:tab/>
        </w:r>
        <w:r>
          <w:fldChar w:fldCharType="begin"/>
        </w:r>
        <w:r>
          <w:instrText xml:space="preserve"> PAGEREF _Toc12203 \h </w:instrText>
        </w:r>
        <w:r>
          <w:fldChar w:fldCharType="separate"/>
        </w:r>
        <w:r>
          <w:t>3</w:t>
        </w:r>
        <w:r>
          <w:fldChar w:fldCharType="end"/>
        </w:r>
      </w:hyperlink>
    </w:p>
    <w:p>
      <w:pPr>
        <w:pStyle w:val="TOC2"/>
        <w:tabs>
          <w:tab w:val="right" w:leader="dot" w:pos="8306"/>
        </w:tabs>
      </w:pPr>
      <w:hyperlink w:anchor="_Toc25631" w:history="1">
        <w:r>
          <w:rPr>
            <w:rFonts w:ascii="仿宋" w:eastAsia="仿宋" w:hAnsi="仿宋" w:cs="仿宋" w:hint="eastAsia"/>
            <w:lang w:eastAsia="zh-CN"/>
          </w:rPr>
          <w:t>(二)、社会适应性分析</w:t>
        </w:r>
        <w:r>
          <w:tab/>
        </w:r>
        <w:r>
          <w:fldChar w:fldCharType="begin"/>
        </w:r>
        <w:r>
          <w:instrText xml:space="preserve"> PAGEREF _Toc25631 \h </w:instrText>
        </w:r>
        <w:r>
          <w:fldChar w:fldCharType="separate"/>
        </w:r>
        <w:r>
          <w:t>5</w:t>
        </w:r>
        <w:r>
          <w:fldChar w:fldCharType="end"/>
        </w:r>
      </w:hyperlink>
    </w:p>
    <w:p>
      <w:pPr>
        <w:pStyle w:val="TOC2"/>
        <w:tabs>
          <w:tab w:val="right" w:leader="dot" w:pos="8306"/>
        </w:tabs>
      </w:pPr>
      <w:hyperlink w:anchor="_Toc14423" w:history="1">
        <w:r>
          <w:rPr>
            <w:rFonts w:ascii="仿宋" w:eastAsia="仿宋" w:hAnsi="仿宋" w:cs="仿宋" w:hint="eastAsia"/>
            <w:lang w:eastAsia="zh-CN"/>
          </w:rPr>
          <w:t>(三)、社会风险及对策分析</w:t>
        </w:r>
        <w:r>
          <w:tab/>
        </w:r>
        <w:r>
          <w:fldChar w:fldCharType="begin"/>
        </w:r>
        <w:r>
          <w:instrText xml:space="preserve"> PAGEREF _Toc14423 \h </w:instrText>
        </w:r>
        <w:r>
          <w:fldChar w:fldCharType="separate"/>
        </w:r>
        <w:r>
          <w:t>7</w:t>
        </w:r>
        <w:r>
          <w:fldChar w:fldCharType="end"/>
        </w:r>
      </w:hyperlink>
    </w:p>
    <w:p>
      <w:pPr>
        <w:pStyle w:val="TOC1"/>
        <w:tabs>
          <w:tab w:val="right" w:leader="dot" w:pos="8306"/>
        </w:tabs>
      </w:pPr>
      <w:hyperlink w:anchor="_Toc5350" w:history="1">
        <w:r>
          <w:rPr>
            <w:rFonts w:ascii="仿宋" w:eastAsia="仿宋" w:hAnsi="仿宋" w:cs="仿宋" w:hint="eastAsia"/>
            <w:lang w:eastAsia="zh-CN"/>
          </w:rPr>
          <w:t>二、项目监理与质量保证</w:t>
        </w:r>
        <w:r>
          <w:tab/>
        </w:r>
        <w:r>
          <w:fldChar w:fldCharType="begin"/>
        </w:r>
        <w:r>
          <w:instrText xml:space="preserve"> PAGEREF _Toc5350 \h </w:instrText>
        </w:r>
        <w:r>
          <w:fldChar w:fldCharType="separate"/>
        </w:r>
        <w:r>
          <w:t>10</w:t>
        </w:r>
        <w:r>
          <w:fldChar w:fldCharType="end"/>
        </w:r>
      </w:hyperlink>
    </w:p>
    <w:p>
      <w:pPr>
        <w:pStyle w:val="TOC2"/>
        <w:tabs>
          <w:tab w:val="right" w:leader="dot" w:pos="8306"/>
        </w:tabs>
      </w:pPr>
      <w:hyperlink w:anchor="_Toc10691" w:history="1">
        <w:r>
          <w:rPr>
            <w:rFonts w:ascii="仿宋" w:eastAsia="仿宋" w:hAnsi="仿宋" w:cs="仿宋" w:hint="eastAsia"/>
            <w:lang w:eastAsia="zh-CN"/>
          </w:rPr>
          <w:t>(一)、监理体系构建</w:t>
        </w:r>
        <w:r>
          <w:tab/>
        </w:r>
        <w:r>
          <w:fldChar w:fldCharType="begin"/>
        </w:r>
        <w:r>
          <w:instrText xml:space="preserve"> PAGEREF _Toc10691 \h </w:instrText>
        </w:r>
        <w:r>
          <w:fldChar w:fldCharType="separate"/>
        </w:r>
        <w:r>
          <w:t>10</w:t>
        </w:r>
        <w:r>
          <w:fldChar w:fldCharType="end"/>
        </w:r>
      </w:hyperlink>
    </w:p>
    <w:p>
      <w:pPr>
        <w:pStyle w:val="TOC2"/>
        <w:tabs>
          <w:tab w:val="right" w:leader="dot" w:pos="8306"/>
        </w:tabs>
      </w:pPr>
      <w:hyperlink w:anchor="_Toc2305" w:history="1">
        <w:r>
          <w:rPr>
            <w:rFonts w:ascii="仿宋" w:eastAsia="仿宋" w:hAnsi="仿宋" w:cs="仿宋" w:hint="eastAsia"/>
            <w:lang w:eastAsia="zh-CN"/>
          </w:rPr>
          <w:t>(二)、质量保证体系实施</w:t>
        </w:r>
        <w:r>
          <w:tab/>
        </w:r>
        <w:r>
          <w:fldChar w:fldCharType="begin"/>
        </w:r>
        <w:r>
          <w:instrText xml:space="preserve"> PAGEREF _Toc2305 \h </w:instrText>
        </w:r>
        <w:r>
          <w:fldChar w:fldCharType="separate"/>
        </w:r>
        <w:r>
          <w:t>11</w:t>
        </w:r>
        <w:r>
          <w:fldChar w:fldCharType="end"/>
        </w:r>
      </w:hyperlink>
    </w:p>
    <w:p>
      <w:pPr>
        <w:pStyle w:val="TOC2"/>
        <w:tabs>
          <w:tab w:val="right" w:leader="dot" w:pos="8306"/>
        </w:tabs>
      </w:pPr>
      <w:hyperlink w:anchor="_Toc31092" w:history="1">
        <w:r>
          <w:rPr>
            <w:rFonts w:ascii="仿宋" w:eastAsia="仿宋" w:hAnsi="仿宋" w:cs="仿宋" w:hint="eastAsia"/>
            <w:lang w:eastAsia="zh-CN"/>
          </w:rPr>
          <w:t>(三)、监理与质量控制流程</w:t>
        </w:r>
        <w:r>
          <w:tab/>
        </w:r>
        <w:r>
          <w:fldChar w:fldCharType="begin"/>
        </w:r>
        <w:r>
          <w:instrText xml:space="preserve"> PAGEREF _Toc31092 \h </w:instrText>
        </w:r>
        <w:r>
          <w:fldChar w:fldCharType="separate"/>
        </w:r>
        <w:r>
          <w:t>12</w:t>
        </w:r>
        <w:r>
          <w:fldChar w:fldCharType="end"/>
        </w:r>
      </w:hyperlink>
    </w:p>
    <w:p>
      <w:pPr>
        <w:pStyle w:val="TOC1"/>
        <w:tabs>
          <w:tab w:val="right" w:leader="dot" w:pos="8306"/>
        </w:tabs>
      </w:pPr>
      <w:hyperlink w:anchor="_Toc1668" w:history="1">
        <w:r>
          <w:rPr>
            <w:rFonts w:ascii="仿宋" w:eastAsia="仿宋" w:hAnsi="仿宋" w:cs="仿宋" w:hint="eastAsia"/>
            <w:lang w:eastAsia="zh-CN"/>
          </w:rPr>
          <w:t>三、资源开发及综合利用分析</w:t>
        </w:r>
        <w:r>
          <w:tab/>
        </w:r>
        <w:r>
          <w:fldChar w:fldCharType="begin"/>
        </w:r>
        <w:r>
          <w:instrText xml:space="preserve"> PAGEREF _Toc1668 \h </w:instrText>
        </w:r>
        <w:r>
          <w:fldChar w:fldCharType="separate"/>
        </w:r>
        <w:r>
          <w:t>12</w:t>
        </w:r>
        <w:r>
          <w:fldChar w:fldCharType="end"/>
        </w:r>
      </w:hyperlink>
    </w:p>
    <w:p>
      <w:pPr>
        <w:pStyle w:val="TOC2"/>
        <w:tabs>
          <w:tab w:val="right" w:leader="dot" w:pos="8306"/>
        </w:tabs>
      </w:pPr>
      <w:hyperlink w:anchor="_Toc26957" w:history="1">
        <w:r>
          <w:rPr>
            <w:rFonts w:ascii="仿宋" w:eastAsia="仿宋" w:hAnsi="仿宋" w:cs="仿宋" w:hint="eastAsia"/>
            <w:lang w:eastAsia="zh-CN"/>
          </w:rPr>
          <w:t>(一)、资源开发方案</w:t>
        </w:r>
        <w:r>
          <w:tab/>
        </w:r>
        <w:r>
          <w:fldChar w:fldCharType="begin"/>
        </w:r>
        <w:r>
          <w:instrText xml:space="preserve"> PAGEREF _Toc26957 \h </w:instrText>
        </w:r>
        <w:r>
          <w:fldChar w:fldCharType="separate"/>
        </w:r>
        <w:r>
          <w:t>12</w:t>
        </w:r>
        <w:r>
          <w:fldChar w:fldCharType="end"/>
        </w:r>
      </w:hyperlink>
    </w:p>
    <w:p>
      <w:pPr>
        <w:pStyle w:val="TOC2"/>
        <w:tabs>
          <w:tab w:val="right" w:leader="dot" w:pos="8306"/>
        </w:tabs>
      </w:pPr>
      <w:hyperlink w:anchor="_Toc29558" w:history="1">
        <w:r>
          <w:rPr>
            <w:rFonts w:ascii="仿宋" w:eastAsia="仿宋" w:hAnsi="仿宋" w:cs="仿宋" w:hint="eastAsia"/>
            <w:lang w:eastAsia="zh-CN"/>
          </w:rPr>
          <w:t>(二)、资源利用方案</w:t>
        </w:r>
        <w:r>
          <w:tab/>
        </w:r>
        <w:r>
          <w:fldChar w:fldCharType="begin"/>
        </w:r>
        <w:r>
          <w:instrText xml:space="preserve"> PAGEREF _Toc29558 \h </w:instrText>
        </w:r>
        <w:r>
          <w:fldChar w:fldCharType="separate"/>
        </w:r>
        <w:r>
          <w:t>13</w:t>
        </w:r>
        <w:r>
          <w:fldChar w:fldCharType="end"/>
        </w:r>
      </w:hyperlink>
    </w:p>
    <w:p>
      <w:pPr>
        <w:pStyle w:val="TOC2"/>
        <w:tabs>
          <w:tab w:val="right" w:leader="dot" w:pos="8306"/>
        </w:tabs>
      </w:pPr>
      <w:hyperlink w:anchor="_Toc3104" w:history="1">
        <w:r>
          <w:rPr>
            <w:rFonts w:ascii="仿宋" w:eastAsia="仿宋" w:hAnsi="仿宋" w:cs="仿宋" w:hint="eastAsia"/>
            <w:lang w:eastAsia="zh-CN"/>
          </w:rPr>
          <w:t>(三)、资源节约措施</w:t>
        </w:r>
        <w:r>
          <w:tab/>
        </w:r>
        <w:r>
          <w:fldChar w:fldCharType="begin"/>
        </w:r>
        <w:r>
          <w:instrText xml:space="preserve"> PAGEREF _Toc3104 \h </w:instrText>
        </w:r>
        <w:r>
          <w:fldChar w:fldCharType="separate"/>
        </w:r>
        <w:r>
          <w:t>15</w:t>
        </w:r>
        <w:r>
          <w:fldChar w:fldCharType="end"/>
        </w:r>
      </w:hyperlink>
    </w:p>
    <w:p>
      <w:pPr>
        <w:pStyle w:val="TOC1"/>
        <w:tabs>
          <w:tab w:val="right" w:leader="dot" w:pos="8306"/>
        </w:tabs>
      </w:pPr>
      <w:hyperlink w:anchor="_Toc28836" w:history="1">
        <w:r>
          <w:rPr>
            <w:rFonts w:ascii="仿宋" w:eastAsia="仿宋" w:hAnsi="仿宋" w:cs="仿宋" w:hint="eastAsia"/>
            <w:lang w:eastAsia="zh-CN"/>
          </w:rPr>
          <w:t>四、汽车ABS传感器项目概论</w:t>
        </w:r>
        <w:r>
          <w:tab/>
        </w:r>
        <w:r>
          <w:fldChar w:fldCharType="begin"/>
        </w:r>
        <w:r>
          <w:instrText xml:space="preserve"> PAGEREF _Toc28836 \h </w:instrText>
        </w:r>
        <w:r>
          <w:fldChar w:fldCharType="separate"/>
        </w:r>
        <w:r>
          <w:t>16</w:t>
        </w:r>
        <w:r>
          <w:fldChar w:fldCharType="end"/>
        </w:r>
      </w:hyperlink>
    </w:p>
    <w:p>
      <w:pPr>
        <w:pStyle w:val="TOC2"/>
        <w:tabs>
          <w:tab w:val="right" w:leader="dot" w:pos="8306"/>
        </w:tabs>
      </w:pPr>
      <w:hyperlink w:anchor="_Toc31677" w:history="1">
        <w:r>
          <w:rPr>
            <w:rFonts w:ascii="仿宋" w:eastAsia="仿宋" w:hAnsi="仿宋" w:cs="仿宋" w:hint="eastAsia"/>
            <w:lang w:eastAsia="zh-CN"/>
          </w:rPr>
          <w:t>(一)、项目申报单位概况</w:t>
        </w:r>
        <w:r>
          <w:tab/>
        </w:r>
        <w:r>
          <w:fldChar w:fldCharType="begin"/>
        </w:r>
        <w:r>
          <w:instrText xml:space="preserve"> PAGEREF _Toc31677 \h </w:instrText>
        </w:r>
        <w:r>
          <w:fldChar w:fldCharType="separate"/>
        </w:r>
        <w:r>
          <w:t>16</w:t>
        </w:r>
        <w:r>
          <w:fldChar w:fldCharType="end"/>
        </w:r>
      </w:hyperlink>
    </w:p>
    <w:p>
      <w:pPr>
        <w:pStyle w:val="TOC2"/>
        <w:tabs>
          <w:tab w:val="right" w:leader="dot" w:pos="8306"/>
        </w:tabs>
      </w:pPr>
      <w:hyperlink w:anchor="_Toc9200" w:history="1">
        <w:r>
          <w:rPr>
            <w:rFonts w:ascii="仿宋" w:eastAsia="仿宋" w:hAnsi="仿宋" w:cs="仿宋" w:hint="eastAsia"/>
            <w:lang w:eastAsia="zh-CN"/>
          </w:rPr>
          <w:t>(二)、项目概况</w:t>
        </w:r>
        <w:r>
          <w:tab/>
        </w:r>
        <w:r>
          <w:fldChar w:fldCharType="begin"/>
        </w:r>
        <w:r>
          <w:instrText xml:space="preserve"> PAGEREF _Toc9200 \h </w:instrText>
        </w:r>
        <w:r>
          <w:fldChar w:fldCharType="separate"/>
        </w:r>
        <w:r>
          <w:t>17</w:t>
        </w:r>
        <w:r>
          <w:fldChar w:fldCharType="end"/>
        </w:r>
      </w:hyperlink>
    </w:p>
    <w:p>
      <w:pPr>
        <w:pStyle w:val="TOC1"/>
        <w:tabs>
          <w:tab w:val="right" w:leader="dot" w:pos="8306"/>
        </w:tabs>
      </w:pPr>
      <w:hyperlink w:anchor="_Toc13455" w:history="1">
        <w:r>
          <w:rPr>
            <w:rFonts w:ascii="仿宋" w:eastAsia="仿宋" w:hAnsi="仿宋" w:cs="仿宋" w:hint="eastAsia"/>
            <w:lang w:eastAsia="zh-CN"/>
          </w:rPr>
          <w:t>五、财务管理与成本控制</w:t>
        </w:r>
        <w:r>
          <w:tab/>
        </w:r>
        <w:r>
          <w:fldChar w:fldCharType="begin"/>
        </w:r>
        <w:r>
          <w:instrText xml:space="preserve"> PAGEREF _Toc13455 \h </w:instrText>
        </w:r>
        <w:r>
          <w:fldChar w:fldCharType="separate"/>
        </w:r>
        <w:r>
          <w:t>20</w:t>
        </w:r>
        <w:r>
          <w:fldChar w:fldCharType="end"/>
        </w:r>
      </w:hyperlink>
    </w:p>
    <w:p>
      <w:pPr>
        <w:pStyle w:val="TOC2"/>
        <w:tabs>
          <w:tab w:val="right" w:leader="dot" w:pos="8306"/>
        </w:tabs>
      </w:pPr>
      <w:hyperlink w:anchor="_Toc30204" w:history="1">
        <w:r>
          <w:rPr>
            <w:rFonts w:ascii="仿宋" w:eastAsia="仿宋" w:hAnsi="仿宋" w:cs="仿宋" w:hint="eastAsia"/>
            <w:lang w:eastAsia="zh-CN"/>
          </w:rPr>
          <w:t>(一)、财务管理体系建设</w:t>
        </w:r>
        <w:r>
          <w:tab/>
        </w:r>
        <w:r>
          <w:fldChar w:fldCharType="begin"/>
        </w:r>
        <w:r>
          <w:instrText xml:space="preserve"> PAGEREF _Toc30204 \h </w:instrText>
        </w:r>
        <w:r>
          <w:fldChar w:fldCharType="separate"/>
        </w:r>
        <w:r>
          <w:t>20</w:t>
        </w:r>
        <w:r>
          <w:fldChar w:fldCharType="end"/>
        </w:r>
      </w:hyperlink>
    </w:p>
    <w:p>
      <w:pPr>
        <w:pStyle w:val="TOC2"/>
        <w:tabs>
          <w:tab w:val="right" w:leader="dot" w:pos="8306"/>
        </w:tabs>
      </w:pPr>
      <w:hyperlink w:anchor="_Toc27396" w:history="1">
        <w:r>
          <w:rPr>
            <w:rFonts w:ascii="仿宋" w:eastAsia="仿宋" w:hAnsi="仿宋" w:cs="仿宋" w:hint="eastAsia"/>
            <w:lang w:eastAsia="zh-CN"/>
          </w:rPr>
          <w:t>(二)、成本控制措施</w:t>
        </w:r>
        <w:r>
          <w:tab/>
        </w:r>
        <w:r>
          <w:fldChar w:fldCharType="begin"/>
        </w:r>
        <w:r>
          <w:instrText xml:space="preserve"> PAGEREF _Toc27396 \h </w:instrText>
        </w:r>
        <w:r>
          <w:fldChar w:fldCharType="separate"/>
        </w:r>
        <w:r>
          <w:t>21</w:t>
        </w:r>
        <w:r>
          <w:fldChar w:fldCharType="end"/>
        </w:r>
      </w:hyperlink>
    </w:p>
    <w:p>
      <w:pPr>
        <w:pStyle w:val="TOC1"/>
        <w:tabs>
          <w:tab w:val="right" w:leader="dot" w:pos="8306"/>
        </w:tabs>
      </w:pPr>
      <w:hyperlink w:anchor="_Toc26224" w:history="1">
        <w:r>
          <w:rPr>
            <w:rFonts w:ascii="仿宋" w:eastAsia="仿宋" w:hAnsi="仿宋" w:cs="仿宋" w:hint="eastAsia"/>
            <w:lang w:eastAsia="zh-CN"/>
          </w:rPr>
          <w:t>六、环境和生态影响分析</w:t>
        </w:r>
        <w:r>
          <w:tab/>
        </w:r>
        <w:r>
          <w:fldChar w:fldCharType="begin"/>
        </w:r>
        <w:r>
          <w:instrText xml:space="preserve"> PAGEREF _Toc26224 \h </w:instrText>
        </w:r>
        <w:r>
          <w:fldChar w:fldCharType="separate"/>
        </w:r>
        <w:r>
          <w:t>22</w:t>
        </w:r>
        <w:r>
          <w:fldChar w:fldCharType="end"/>
        </w:r>
      </w:hyperlink>
    </w:p>
    <w:p>
      <w:pPr>
        <w:pStyle w:val="TOC2"/>
        <w:tabs>
          <w:tab w:val="right" w:leader="dot" w:pos="8306"/>
        </w:tabs>
      </w:pPr>
      <w:hyperlink w:anchor="_Toc4436" w:history="1">
        <w:r>
          <w:rPr>
            <w:rFonts w:ascii="仿宋" w:eastAsia="仿宋" w:hAnsi="仿宋" w:cs="仿宋" w:hint="eastAsia"/>
            <w:lang w:eastAsia="zh-CN"/>
          </w:rPr>
          <w:t>(一)、环境和生态现状</w:t>
        </w:r>
        <w:r>
          <w:tab/>
        </w:r>
        <w:r>
          <w:fldChar w:fldCharType="begin"/>
        </w:r>
        <w:r>
          <w:instrText xml:space="preserve"> PAGEREF _Toc4436 \h </w:instrText>
        </w:r>
        <w:r>
          <w:fldChar w:fldCharType="separate"/>
        </w:r>
        <w:r>
          <w:t>22</w:t>
        </w:r>
        <w:r>
          <w:fldChar w:fldCharType="end"/>
        </w:r>
      </w:hyperlink>
    </w:p>
    <w:p>
      <w:pPr>
        <w:pStyle w:val="TOC2"/>
        <w:tabs>
          <w:tab w:val="right" w:leader="dot" w:pos="8306"/>
        </w:tabs>
      </w:pPr>
      <w:hyperlink w:anchor="_Toc29478" w:history="1">
        <w:r>
          <w:rPr>
            <w:rFonts w:ascii="仿宋" w:eastAsia="仿宋" w:hAnsi="仿宋" w:cs="仿宋" w:hint="eastAsia"/>
            <w:lang w:eastAsia="zh-CN"/>
          </w:rPr>
          <w:t>(二)、生态环境影响分析</w:t>
        </w:r>
        <w:r>
          <w:tab/>
        </w:r>
        <w:r>
          <w:fldChar w:fldCharType="begin"/>
        </w:r>
        <w:r>
          <w:instrText xml:space="preserve"> PAGEREF _Toc29478 \h </w:instrText>
        </w:r>
        <w:r>
          <w:fldChar w:fldCharType="separate"/>
        </w:r>
        <w:r>
          <w:t>24</w:t>
        </w:r>
        <w:r>
          <w:fldChar w:fldCharType="end"/>
        </w:r>
      </w:hyperlink>
    </w:p>
    <w:p>
      <w:pPr>
        <w:pStyle w:val="TOC2"/>
        <w:tabs>
          <w:tab w:val="right" w:leader="dot" w:pos="8306"/>
        </w:tabs>
      </w:pPr>
      <w:hyperlink w:anchor="_Toc14434" w:history="1">
        <w:r>
          <w:rPr>
            <w:rFonts w:ascii="仿宋" w:eastAsia="仿宋" w:hAnsi="仿宋" w:cs="仿宋" w:hint="eastAsia"/>
            <w:lang w:eastAsia="zh-CN"/>
          </w:rPr>
          <w:t>(三)、生态环境保护措施</w:t>
        </w:r>
        <w:r>
          <w:tab/>
        </w:r>
        <w:r>
          <w:fldChar w:fldCharType="begin"/>
        </w:r>
        <w:r>
          <w:instrText xml:space="preserve"> PAGEREF _Toc14434 \h </w:instrText>
        </w:r>
        <w:r>
          <w:fldChar w:fldCharType="separate"/>
        </w:r>
        <w:r>
          <w:t>25</w:t>
        </w:r>
        <w:r>
          <w:fldChar w:fldCharType="end"/>
        </w:r>
      </w:hyperlink>
    </w:p>
    <w:p>
      <w:pPr>
        <w:pStyle w:val="TOC2"/>
        <w:tabs>
          <w:tab w:val="right" w:leader="dot" w:pos="8306"/>
        </w:tabs>
      </w:pPr>
      <w:hyperlink w:anchor="_Toc12803" w:history="1">
        <w:r>
          <w:rPr>
            <w:rFonts w:ascii="仿宋" w:eastAsia="仿宋" w:hAnsi="仿宋" w:cs="仿宋" w:hint="eastAsia"/>
            <w:lang w:eastAsia="zh-CN"/>
          </w:rPr>
          <w:t>(四)、地质灾害影响分析</w:t>
        </w:r>
        <w:r>
          <w:tab/>
        </w:r>
        <w:r>
          <w:fldChar w:fldCharType="begin"/>
        </w:r>
        <w:r>
          <w:instrText xml:space="preserve"> PAGEREF _Toc12803 \h </w:instrText>
        </w:r>
        <w:r>
          <w:fldChar w:fldCharType="separate"/>
        </w:r>
        <w:r>
          <w:t>27</w:t>
        </w:r>
        <w:r>
          <w:fldChar w:fldCharType="end"/>
        </w:r>
      </w:hyperlink>
    </w:p>
    <w:p>
      <w:pPr>
        <w:pStyle w:val="TOC2"/>
        <w:tabs>
          <w:tab w:val="right" w:leader="dot" w:pos="8306"/>
        </w:tabs>
      </w:pPr>
      <w:hyperlink w:anchor="_Toc3281" w:history="1">
        <w:r>
          <w:rPr>
            <w:rFonts w:ascii="仿宋" w:eastAsia="仿宋" w:hAnsi="仿宋" w:cs="仿宋" w:hint="eastAsia"/>
            <w:lang w:eastAsia="zh-CN"/>
          </w:rPr>
          <w:t>(五)、特殊环境影响</w:t>
        </w:r>
        <w:r>
          <w:tab/>
        </w:r>
        <w:r>
          <w:fldChar w:fldCharType="begin"/>
        </w:r>
        <w:r>
          <w:instrText xml:space="preserve"> PAGEREF _Toc3281 \h </w:instrText>
        </w:r>
        <w:r>
          <w:fldChar w:fldCharType="separate"/>
        </w:r>
        <w:r>
          <w:t>28</w:t>
        </w:r>
        <w:r>
          <w:fldChar w:fldCharType="end"/>
        </w:r>
      </w:hyperlink>
    </w:p>
    <w:p>
      <w:pPr>
        <w:pStyle w:val="TOC1"/>
        <w:tabs>
          <w:tab w:val="right" w:leader="dot" w:pos="8306"/>
        </w:tabs>
      </w:pPr>
      <w:hyperlink w:anchor="_Toc31302" w:history="1">
        <w:r>
          <w:rPr>
            <w:rFonts w:ascii="仿宋" w:eastAsia="仿宋" w:hAnsi="仿宋" w:cs="仿宋" w:hint="eastAsia"/>
            <w:lang w:eastAsia="zh-CN"/>
          </w:rPr>
          <w:t>七、项目实施与管理方案</w:t>
        </w:r>
        <w:r>
          <w:tab/>
        </w:r>
        <w:r>
          <w:fldChar w:fldCharType="begin"/>
        </w:r>
        <w:r>
          <w:instrText xml:space="preserve"> PAGEREF _Toc31302 \h </w:instrText>
        </w:r>
        <w:r>
          <w:fldChar w:fldCharType="separate"/>
        </w:r>
        <w:r>
          <w:t>30</w:t>
        </w:r>
        <w:r>
          <w:fldChar w:fldCharType="end"/>
        </w:r>
      </w:hyperlink>
    </w:p>
    <w:p>
      <w:pPr>
        <w:pStyle w:val="TOC2"/>
        <w:tabs>
          <w:tab w:val="right" w:leader="dot" w:pos="8306"/>
        </w:tabs>
      </w:pPr>
      <w:hyperlink w:anchor="_Toc31100" w:history="1">
        <w:r>
          <w:rPr>
            <w:rFonts w:ascii="仿宋" w:eastAsia="仿宋" w:hAnsi="仿宋" w:cs="仿宋" w:hint="eastAsia"/>
            <w:lang w:eastAsia="zh-CN"/>
          </w:rPr>
          <w:t>(一)、项目实施计划</w:t>
        </w:r>
        <w:r>
          <w:tab/>
        </w:r>
        <w:r>
          <w:fldChar w:fldCharType="begin"/>
        </w:r>
        <w:r>
          <w:instrText xml:space="preserve"> PAGEREF _Toc31100 \h </w:instrText>
        </w:r>
        <w:r>
          <w:fldChar w:fldCharType="separate"/>
        </w:r>
        <w:r>
          <w:t>30</w:t>
        </w:r>
        <w:r>
          <w:fldChar w:fldCharType="end"/>
        </w:r>
      </w:hyperlink>
    </w:p>
    <w:p>
      <w:pPr>
        <w:pStyle w:val="TOC2"/>
        <w:tabs>
          <w:tab w:val="right" w:leader="dot" w:pos="8306"/>
        </w:tabs>
      </w:pPr>
      <w:hyperlink w:anchor="_Toc8588" w:history="1">
        <w:r>
          <w:rPr>
            <w:rFonts w:ascii="仿宋" w:eastAsia="仿宋" w:hAnsi="仿宋" w:cs="仿宋" w:hint="eastAsia"/>
            <w:lang w:eastAsia="zh-CN"/>
          </w:rPr>
          <w:t>(二)、项目组织机构与职责</w:t>
        </w:r>
        <w:r>
          <w:tab/>
        </w:r>
        <w:r>
          <w:fldChar w:fldCharType="begin"/>
        </w:r>
        <w:r>
          <w:instrText xml:space="preserve"> PAGEREF _Toc8588 \h </w:instrText>
        </w:r>
        <w:r>
          <w:fldChar w:fldCharType="separate"/>
        </w:r>
        <w:r>
          <w:t>31</w:t>
        </w:r>
        <w:r>
          <w:fldChar w:fldCharType="end"/>
        </w:r>
      </w:hyperlink>
    </w:p>
    <w:p>
      <w:pPr>
        <w:pStyle w:val="TOC2"/>
        <w:tabs>
          <w:tab w:val="right" w:leader="dot" w:pos="8306"/>
        </w:tabs>
      </w:pPr>
      <w:hyperlink w:anchor="_Toc754" w:history="1">
        <w:r>
          <w:rPr>
            <w:rFonts w:ascii="仿宋" w:eastAsia="仿宋" w:hAnsi="仿宋" w:cs="仿宋" w:hint="eastAsia"/>
            <w:lang w:eastAsia="zh-CN"/>
          </w:rPr>
          <w:t>(三)、项目管理与监控体系</w:t>
        </w:r>
        <w:r>
          <w:tab/>
        </w:r>
        <w:r>
          <w:fldChar w:fldCharType="begin"/>
        </w:r>
        <w:r>
          <w:instrText xml:space="preserve"> PAGEREF _Toc754 \h </w:instrText>
        </w:r>
        <w:r>
          <w:fldChar w:fldCharType="separate"/>
        </w:r>
        <w:r>
          <w:t>34</w:t>
        </w:r>
        <w:r>
          <w:fldChar w:fldCharType="end"/>
        </w:r>
      </w:hyperlink>
    </w:p>
    <w:p>
      <w:pPr>
        <w:pStyle w:val="TOC1"/>
        <w:tabs>
          <w:tab w:val="right" w:leader="dot" w:pos="8306"/>
        </w:tabs>
      </w:pPr>
      <w:hyperlink w:anchor="_Toc12780" w:history="1">
        <w:r>
          <w:rPr>
            <w:rFonts w:ascii="仿宋" w:eastAsia="仿宋" w:hAnsi="仿宋" w:cs="仿宋" w:hint="eastAsia"/>
            <w:lang w:eastAsia="zh-CN"/>
          </w:rPr>
          <w:t>八、经济效益与社会效益优化</w:t>
        </w:r>
        <w:r>
          <w:tab/>
        </w:r>
        <w:r>
          <w:fldChar w:fldCharType="begin"/>
        </w:r>
        <w:r>
          <w:instrText xml:space="preserve"> PAGEREF _Toc12780 \h </w:instrText>
        </w:r>
        <w:r>
          <w:fldChar w:fldCharType="separate"/>
        </w:r>
        <w:r>
          <w:t>35</w:t>
        </w:r>
        <w:r>
          <w:fldChar w:fldCharType="end"/>
        </w:r>
      </w:hyperlink>
    </w:p>
    <w:p>
      <w:pPr>
        <w:pStyle w:val="TOC2"/>
        <w:tabs>
          <w:tab w:val="right" w:leader="dot" w:pos="8306"/>
        </w:tabs>
      </w:pPr>
      <w:hyperlink w:anchor="_Toc19374" w:history="1">
        <w:r>
          <w:rPr>
            <w:rFonts w:ascii="仿宋" w:eastAsia="仿宋" w:hAnsi="仿宋" w:cs="仿宋" w:hint="eastAsia"/>
            <w:lang w:eastAsia="zh-CN"/>
          </w:rPr>
          <w:t>(一)、经济效益提升策略</w:t>
        </w:r>
        <w:r>
          <w:tab/>
        </w:r>
        <w:r>
          <w:fldChar w:fldCharType="begin"/>
        </w:r>
        <w:r>
          <w:instrText xml:space="preserve"> PAGEREF _Toc19374 \h </w:instrText>
        </w:r>
        <w:r>
          <w:fldChar w:fldCharType="separate"/>
        </w:r>
        <w:r>
          <w:t>35</w:t>
        </w:r>
        <w:r>
          <w:fldChar w:fldCharType="end"/>
        </w:r>
      </w:hyperlink>
    </w:p>
    <w:p>
      <w:pPr>
        <w:pStyle w:val="TOC2"/>
        <w:tabs>
          <w:tab w:val="right" w:leader="dot" w:pos="8306"/>
        </w:tabs>
      </w:pPr>
      <w:hyperlink w:anchor="_Toc27077" w:history="1">
        <w:r>
          <w:rPr>
            <w:rFonts w:ascii="仿宋" w:eastAsia="仿宋" w:hAnsi="仿宋" w:cs="仿宋" w:hint="eastAsia"/>
            <w:lang w:eastAsia="zh-CN"/>
          </w:rPr>
          <w:t>(二)、社会效益增强方案</w:t>
        </w:r>
        <w:r>
          <w:tab/>
        </w:r>
        <w:r>
          <w:fldChar w:fldCharType="begin"/>
        </w:r>
        <w:r>
          <w:instrText xml:space="preserve"> PAGEREF _Toc27077 \h </w:instrText>
        </w:r>
        <w:r>
          <w:fldChar w:fldCharType="separate"/>
        </w:r>
        <w:r>
          <w:t>36</w:t>
        </w:r>
        <w:r>
          <w:fldChar w:fldCharType="end"/>
        </w:r>
      </w:hyperlink>
    </w:p>
    <w:p>
      <w:pPr>
        <w:pStyle w:val="TOC1"/>
        <w:tabs>
          <w:tab w:val="right" w:leader="dot" w:pos="8306"/>
        </w:tabs>
      </w:pPr>
      <w:hyperlink w:anchor="_Toc28443" w:history="1">
        <w:r>
          <w:rPr>
            <w:rFonts w:ascii="仿宋" w:eastAsia="仿宋" w:hAnsi="仿宋" w:cs="仿宋" w:hint="eastAsia"/>
            <w:lang w:eastAsia="zh-CN"/>
          </w:rPr>
          <w:t>九、客户关系管理与市场拓展</w:t>
        </w:r>
        <w:r>
          <w:tab/>
        </w:r>
        <w:r>
          <w:fldChar w:fldCharType="begin"/>
        </w:r>
        <w:r>
          <w:instrText xml:space="preserve"> PAGEREF _Toc28443 \h </w:instrText>
        </w:r>
        <w:r>
          <w:fldChar w:fldCharType="separate"/>
        </w:r>
        <w:r>
          <w:t>37</w:t>
        </w:r>
        <w:r>
          <w:fldChar w:fldCharType="end"/>
        </w:r>
      </w:hyperlink>
    </w:p>
    <w:p>
      <w:pPr>
        <w:pStyle w:val="TOC2"/>
        <w:tabs>
          <w:tab w:val="right" w:leader="dot" w:pos="8306"/>
        </w:tabs>
      </w:pPr>
      <w:hyperlink w:anchor="_Toc6972" w:history="1">
        <w:r>
          <w:rPr>
            <w:rFonts w:ascii="仿宋" w:eastAsia="仿宋" w:hAnsi="仿宋" w:cs="仿宋" w:hint="eastAsia"/>
            <w:lang w:eastAsia="zh-CN"/>
          </w:rPr>
          <w:t>(一)、客户关系管理策略</w:t>
        </w:r>
        <w:r>
          <w:tab/>
        </w:r>
        <w:r>
          <w:fldChar w:fldCharType="begin"/>
        </w:r>
        <w:r>
          <w:instrText xml:space="preserve"> PAGEREF _Toc6972 \h </w:instrText>
        </w:r>
        <w:r>
          <w:fldChar w:fldCharType="separate"/>
        </w:r>
        <w:r>
          <w:t>37</w:t>
        </w:r>
        <w:r>
          <w:fldChar w:fldCharType="end"/>
        </w:r>
      </w:hyperlink>
    </w:p>
    <w:p>
      <w:pPr>
        <w:pStyle w:val="TOC2"/>
        <w:tabs>
          <w:tab w:val="right" w:leader="dot" w:pos="8306"/>
        </w:tabs>
      </w:pPr>
      <w:hyperlink w:anchor="_Toc4514" w:history="1">
        <w:r>
          <w:rPr>
            <w:rFonts w:ascii="仿宋" w:eastAsia="仿宋" w:hAnsi="仿宋" w:cs="仿宋" w:hint="eastAsia"/>
            <w:lang w:eastAsia="zh-CN"/>
          </w:rPr>
          <w:t>(二)、市场拓展方案</w:t>
        </w:r>
        <w:r>
          <w:tab/>
        </w:r>
        <w:r>
          <w:fldChar w:fldCharType="begin"/>
        </w:r>
        <w:r>
          <w:instrText xml:space="preserve"> PAGEREF _Toc4514 \h </w:instrText>
        </w:r>
        <w:r>
          <w:fldChar w:fldCharType="separate"/>
        </w:r>
        <w:r>
          <w:t>39</w:t>
        </w:r>
        <w:r>
          <w:fldChar w:fldCharType="end"/>
        </w:r>
      </w:hyperlink>
    </w:p>
    <w:p>
      <w:pPr>
        <w:pStyle w:val="TOC1"/>
        <w:tabs>
          <w:tab w:val="right" w:leader="dot" w:pos="8306"/>
        </w:tabs>
      </w:pPr>
      <w:hyperlink w:anchor="_Toc28801" w:history="1">
        <w:r>
          <w:rPr>
            <w:rFonts w:ascii="仿宋" w:eastAsia="仿宋" w:hAnsi="仿宋" w:cs="仿宋" w:hint="eastAsia"/>
            <w:lang w:eastAsia="zh-CN"/>
          </w:rPr>
          <w:t>十、安全与应急管理</w:t>
        </w:r>
        <w:r>
          <w:tab/>
        </w:r>
        <w:r>
          <w:fldChar w:fldCharType="begin"/>
        </w:r>
        <w:r>
          <w:instrText xml:space="preserve"> PAGEREF _Toc28801 \h </w:instrText>
        </w:r>
        <w:r>
          <w:fldChar w:fldCharType="separate"/>
        </w:r>
        <w:r>
          <w:t>40</w:t>
        </w:r>
        <w:r>
          <w:fldChar w:fldCharType="end"/>
        </w:r>
      </w:hyperlink>
    </w:p>
    <w:p>
      <w:pPr>
        <w:pStyle w:val="TOC2"/>
        <w:tabs>
          <w:tab w:val="right" w:leader="dot" w:pos="8306"/>
        </w:tabs>
      </w:pPr>
      <w:hyperlink w:anchor="_Toc13918" w:history="1">
        <w:r>
          <w:rPr>
            <w:rFonts w:ascii="仿宋" w:eastAsia="仿宋" w:hAnsi="仿宋" w:cs="仿宋" w:hint="eastAsia"/>
            <w:lang w:eastAsia="zh-CN"/>
          </w:rPr>
          <w:t>(一)、安全生产管理</w:t>
        </w:r>
        <w:r>
          <w:tab/>
        </w:r>
        <w:r>
          <w:fldChar w:fldCharType="begin"/>
        </w:r>
        <w:r>
          <w:instrText xml:space="preserve"> PAGEREF _Toc13918 \h </w:instrText>
        </w:r>
        <w:r>
          <w:fldChar w:fldCharType="separate"/>
        </w:r>
        <w:r>
          <w:t>40</w:t>
        </w:r>
        <w:r>
          <w:fldChar w:fldCharType="end"/>
        </w:r>
      </w:hyperlink>
    </w:p>
    <w:p>
      <w:pPr>
        <w:pStyle w:val="TOC2"/>
        <w:tabs>
          <w:tab w:val="right" w:leader="dot" w:pos="8306"/>
        </w:tabs>
      </w:pPr>
      <w:hyperlink w:anchor="_Toc844" w:history="1">
        <w:r>
          <w:rPr>
            <w:rFonts w:ascii="仿宋" w:eastAsia="仿宋" w:hAnsi="仿宋" w:cs="仿宋" w:hint="eastAsia"/>
            <w:lang w:eastAsia="zh-CN"/>
          </w:rPr>
          <w:t>(二)、应急预案与响应</w:t>
        </w:r>
        <w:r>
          <w:tab/>
        </w:r>
        <w:r>
          <w:fldChar w:fldCharType="begin"/>
        </w:r>
        <w:r>
          <w:instrText xml:space="preserve"> PAGEREF _Toc844 \h </w:instrText>
        </w:r>
        <w:r>
          <w:fldChar w:fldCharType="separate"/>
        </w:r>
        <w:r>
          <w:t>41</w:t>
        </w:r>
        <w:r>
          <w:fldChar w:fldCharType="end"/>
        </w:r>
      </w:hyperlink>
    </w:p>
    <w:p>
      <w:pPr>
        <w:pStyle w:val="TOC1"/>
        <w:tabs>
          <w:tab w:val="right" w:leader="dot" w:pos="8306"/>
        </w:tabs>
      </w:pPr>
      <w:hyperlink w:anchor="_Toc12066" w:history="1">
        <w:r>
          <w:rPr>
            <w:rFonts w:ascii="仿宋" w:eastAsia="仿宋" w:hAnsi="仿宋" w:cs="仿宋" w:hint="eastAsia"/>
            <w:lang w:eastAsia="zh-CN"/>
          </w:rPr>
          <w:t>十一、项目变更管理</w:t>
        </w:r>
        <w:r>
          <w:tab/>
        </w:r>
        <w:r>
          <w:fldChar w:fldCharType="begin"/>
        </w:r>
        <w:r>
          <w:instrText xml:space="preserve"> PAGEREF _Toc12066 \h </w:instrText>
        </w:r>
        <w:r>
          <w:fldChar w:fldCharType="separate"/>
        </w:r>
        <w:r>
          <w:t>43</w:t>
        </w:r>
        <w:r>
          <w:fldChar w:fldCharType="end"/>
        </w:r>
      </w:hyperlink>
    </w:p>
    <w:p>
      <w:pPr>
        <w:pStyle w:val="TOC2"/>
        <w:tabs>
          <w:tab w:val="right" w:leader="dot" w:pos="8306"/>
        </w:tabs>
      </w:pPr>
      <w:hyperlink w:anchor="_Toc26932" w:history="1">
        <w:r>
          <w:rPr>
            <w:rFonts w:ascii="仿宋" w:eastAsia="仿宋" w:hAnsi="仿宋" w:cs="仿宋" w:hint="eastAsia"/>
            <w:lang w:eastAsia="zh-CN"/>
          </w:rPr>
          <w:t>(一)、变更控制流程</w:t>
        </w:r>
        <w:r>
          <w:tab/>
        </w:r>
        <w:r>
          <w:fldChar w:fldCharType="begin"/>
        </w:r>
        <w:r>
          <w:instrText xml:space="preserve"> PAGEREF _Toc26932 \h </w:instrText>
        </w:r>
        <w:r>
          <w:fldChar w:fldCharType="separate"/>
        </w:r>
        <w:r>
          <w:t>43</w:t>
        </w:r>
        <w:r>
          <w:fldChar w:fldCharType="end"/>
        </w:r>
      </w:hyperlink>
    </w:p>
    <w:p>
      <w:pPr>
        <w:pStyle w:val="TOC2"/>
        <w:tabs>
          <w:tab w:val="right" w:leader="dot" w:pos="8306"/>
        </w:tabs>
      </w:pPr>
      <w:hyperlink w:anchor="_Toc25074" w:history="1">
        <w:r>
          <w:rPr>
            <w:rFonts w:ascii="仿宋" w:eastAsia="仿宋" w:hAnsi="仿宋" w:cs="仿宋" w:hint="eastAsia"/>
            <w:lang w:eastAsia="zh-CN"/>
          </w:rPr>
          <w:t>(二)、影响评估与处理</w:t>
        </w:r>
        <w:r>
          <w:tab/>
        </w:r>
        <w:r>
          <w:fldChar w:fldCharType="begin"/>
        </w:r>
        <w:r>
          <w:instrText xml:space="preserve"> PAGEREF _Toc25074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5" w:history="1">
        <w:r>
          <w:rPr>
            <w:rFonts w:ascii="仿宋" w:eastAsia="仿宋" w:hAnsi="仿宋" w:cs="仿宋" w:hint="eastAsia"/>
            <w:lang w:eastAsia="zh-CN"/>
          </w:rPr>
          <w:t>(三)、变更记录与追踪</w:t>
        </w:r>
        <w:r>
          <w:tab/>
        </w:r>
        <w:r>
          <w:fldChar w:fldCharType="begin"/>
        </w:r>
        <w:r>
          <w:instrText xml:space="preserve"> PAGEREF _Toc9165 \h </w:instrText>
        </w:r>
        <w:r>
          <w:fldChar w:fldCharType="separate"/>
        </w:r>
        <w:r>
          <w:t>45</w:t>
        </w:r>
        <w:r>
          <w:fldChar w:fldCharType="end"/>
        </w:r>
      </w:hyperlink>
    </w:p>
    <w:p>
      <w:pPr>
        <w:pStyle w:val="TOC2"/>
        <w:tabs>
          <w:tab w:val="right" w:leader="dot" w:pos="8306"/>
        </w:tabs>
      </w:pPr>
      <w:hyperlink w:anchor="_Toc14122" w:history="1">
        <w:r>
          <w:rPr>
            <w:rFonts w:ascii="仿宋" w:eastAsia="仿宋" w:hAnsi="仿宋" w:cs="仿宋" w:hint="eastAsia"/>
            <w:lang w:eastAsia="zh-CN"/>
          </w:rPr>
          <w:t>(四)、变更管理策略</w:t>
        </w:r>
        <w:r>
          <w:tab/>
        </w:r>
        <w:r>
          <w:fldChar w:fldCharType="begin"/>
        </w:r>
        <w:r>
          <w:instrText xml:space="preserve"> PAGEREF _Toc14122 \h </w:instrText>
        </w:r>
        <w:r>
          <w:fldChar w:fldCharType="separate"/>
        </w:r>
        <w:r>
          <w:t>47</w:t>
        </w:r>
        <w:r>
          <w:fldChar w:fldCharType="end"/>
        </w:r>
      </w:hyperlink>
    </w:p>
    <w:p>
      <w:pPr>
        <w:pStyle w:val="TOC1"/>
        <w:tabs>
          <w:tab w:val="right" w:leader="dot" w:pos="8306"/>
        </w:tabs>
      </w:pPr>
      <w:hyperlink w:anchor="_Toc6836" w:history="1">
        <w:r>
          <w:rPr>
            <w:rFonts w:ascii="仿宋" w:eastAsia="仿宋" w:hAnsi="仿宋" w:cs="仿宋" w:hint="eastAsia"/>
            <w:lang w:eastAsia="zh-CN"/>
          </w:rPr>
          <w:t>十二、技术创新与产业升级</w:t>
        </w:r>
        <w:r>
          <w:tab/>
        </w:r>
        <w:r>
          <w:fldChar w:fldCharType="begin"/>
        </w:r>
        <w:r>
          <w:instrText xml:space="preserve"> PAGEREF _Toc6836 \h </w:instrText>
        </w:r>
        <w:r>
          <w:fldChar w:fldCharType="separate"/>
        </w:r>
        <w:r>
          <w:t>49</w:t>
        </w:r>
        <w:r>
          <w:fldChar w:fldCharType="end"/>
        </w:r>
      </w:hyperlink>
    </w:p>
    <w:p>
      <w:pPr>
        <w:pStyle w:val="TOC2"/>
        <w:tabs>
          <w:tab w:val="right" w:leader="dot" w:pos="8306"/>
        </w:tabs>
      </w:pPr>
      <w:hyperlink w:anchor="_Toc24032" w:history="1">
        <w:r>
          <w:rPr>
            <w:rFonts w:ascii="仿宋" w:eastAsia="仿宋" w:hAnsi="仿宋" w:cs="仿宋" w:hint="eastAsia"/>
            <w:lang w:eastAsia="zh-CN"/>
          </w:rPr>
          <w:t>(一)、技术创新方向与目标</w:t>
        </w:r>
        <w:r>
          <w:tab/>
        </w:r>
        <w:r>
          <w:fldChar w:fldCharType="begin"/>
        </w:r>
        <w:r>
          <w:instrText xml:space="preserve"> PAGEREF _Toc24032 \h </w:instrText>
        </w:r>
        <w:r>
          <w:fldChar w:fldCharType="separate"/>
        </w:r>
        <w:r>
          <w:t>49</w:t>
        </w:r>
        <w:r>
          <w:fldChar w:fldCharType="end"/>
        </w:r>
      </w:hyperlink>
    </w:p>
    <w:p>
      <w:pPr>
        <w:pStyle w:val="TOC2"/>
        <w:tabs>
          <w:tab w:val="right" w:leader="dot" w:pos="8306"/>
        </w:tabs>
      </w:pPr>
      <w:hyperlink w:anchor="_Toc14062" w:history="1">
        <w:r>
          <w:rPr>
            <w:rFonts w:ascii="仿宋" w:eastAsia="仿宋" w:hAnsi="仿宋" w:cs="仿宋" w:hint="eastAsia"/>
            <w:lang w:eastAsia="zh-CN"/>
          </w:rPr>
          <w:t>(二)、产业升级路径与措施</w:t>
        </w:r>
        <w:r>
          <w:tab/>
        </w:r>
        <w:r>
          <w:fldChar w:fldCharType="begin"/>
        </w:r>
        <w:r>
          <w:instrText xml:space="preserve"> PAGEREF _Toc14062 \h </w:instrText>
        </w:r>
        <w:r>
          <w:fldChar w:fldCharType="separate"/>
        </w:r>
        <w:r>
          <w:t>50</w:t>
        </w:r>
        <w:r>
          <w:fldChar w:fldCharType="end"/>
        </w:r>
      </w:hyperlink>
    </w:p>
    <w:p>
      <w:pPr>
        <w:pStyle w:val="TOC1"/>
        <w:tabs>
          <w:tab w:val="right" w:leader="dot" w:pos="8306"/>
        </w:tabs>
      </w:pPr>
      <w:hyperlink w:anchor="_Toc16450" w:history="1">
        <w:r>
          <w:rPr>
            <w:rFonts w:ascii="仿宋" w:eastAsia="仿宋" w:hAnsi="仿宋" w:cs="仿宋" w:hint="eastAsia"/>
            <w:lang w:eastAsia="zh-CN"/>
          </w:rPr>
          <w:t>十三、项目施工方案</w:t>
        </w:r>
        <w:r>
          <w:tab/>
        </w:r>
        <w:r>
          <w:fldChar w:fldCharType="begin"/>
        </w:r>
        <w:r>
          <w:instrText xml:space="preserve"> PAGEREF _Toc16450 \h </w:instrText>
        </w:r>
        <w:r>
          <w:fldChar w:fldCharType="separate"/>
        </w:r>
        <w:r>
          <w:t>51</w:t>
        </w:r>
        <w:r>
          <w:fldChar w:fldCharType="end"/>
        </w:r>
      </w:hyperlink>
    </w:p>
    <w:p>
      <w:pPr>
        <w:pStyle w:val="TOC2"/>
        <w:tabs>
          <w:tab w:val="right" w:leader="dot" w:pos="8306"/>
        </w:tabs>
      </w:pPr>
      <w:hyperlink w:anchor="_Toc12865" w:history="1">
        <w:r>
          <w:rPr>
            <w:rFonts w:ascii="仿宋" w:eastAsia="仿宋" w:hAnsi="仿宋" w:cs="仿宋" w:hint="eastAsia"/>
            <w:lang w:eastAsia="zh-CN"/>
          </w:rPr>
          <w:t>(一)、施工组织设计</w:t>
        </w:r>
        <w:r>
          <w:tab/>
        </w:r>
        <w:r>
          <w:fldChar w:fldCharType="begin"/>
        </w:r>
        <w:r>
          <w:instrText xml:space="preserve"> PAGEREF _Toc12865 \h </w:instrText>
        </w:r>
        <w:r>
          <w:fldChar w:fldCharType="separate"/>
        </w:r>
        <w:r>
          <w:t>51</w:t>
        </w:r>
        <w:r>
          <w:fldChar w:fldCharType="end"/>
        </w:r>
      </w:hyperlink>
    </w:p>
    <w:p>
      <w:pPr>
        <w:pStyle w:val="TOC2"/>
        <w:tabs>
          <w:tab w:val="right" w:leader="dot" w:pos="8306"/>
        </w:tabs>
      </w:pPr>
      <w:hyperlink w:anchor="_Toc4096" w:history="1">
        <w:r>
          <w:rPr>
            <w:rFonts w:ascii="仿宋" w:eastAsia="仿宋" w:hAnsi="仿宋" w:cs="仿宋" w:hint="eastAsia"/>
            <w:lang w:eastAsia="zh-CN"/>
          </w:rPr>
          <w:t>(二)、施工工艺与技术路线</w:t>
        </w:r>
        <w:r>
          <w:tab/>
        </w:r>
        <w:r>
          <w:fldChar w:fldCharType="begin"/>
        </w:r>
        <w:r>
          <w:instrText xml:space="preserve"> PAGEREF _Toc4096 \h </w:instrText>
        </w:r>
        <w:r>
          <w:fldChar w:fldCharType="separate"/>
        </w:r>
        <w:r>
          <w:t>53</w:t>
        </w:r>
        <w:r>
          <w:fldChar w:fldCharType="end"/>
        </w:r>
      </w:hyperlink>
    </w:p>
    <w:p>
      <w:pPr>
        <w:pStyle w:val="TOC2"/>
        <w:tabs>
          <w:tab w:val="right" w:leader="dot" w:pos="8306"/>
        </w:tabs>
      </w:pPr>
      <w:hyperlink w:anchor="_Toc637" w:history="1">
        <w:r>
          <w:rPr>
            <w:rFonts w:ascii="仿宋" w:eastAsia="仿宋" w:hAnsi="仿宋" w:cs="仿宋" w:hint="eastAsia"/>
            <w:lang w:eastAsia="zh-CN"/>
          </w:rPr>
          <w:t>(三)、关键节点施工计划</w:t>
        </w:r>
        <w:r>
          <w:tab/>
        </w:r>
        <w:r>
          <w:fldChar w:fldCharType="begin"/>
        </w:r>
        <w:r>
          <w:instrText xml:space="preserve"> PAGEREF _Toc637 \h </w:instrText>
        </w:r>
        <w:r>
          <w:fldChar w:fldCharType="separate"/>
        </w:r>
        <w:r>
          <w:t>54</w:t>
        </w:r>
        <w:r>
          <w:fldChar w:fldCharType="end"/>
        </w:r>
      </w:hyperlink>
    </w:p>
    <w:p>
      <w:pPr>
        <w:pStyle w:val="TOC2"/>
        <w:tabs>
          <w:tab w:val="right" w:leader="dot" w:pos="8306"/>
        </w:tabs>
      </w:pPr>
      <w:hyperlink w:anchor="_Toc21258" w:history="1">
        <w:r>
          <w:rPr>
            <w:rFonts w:ascii="仿宋" w:eastAsia="仿宋" w:hAnsi="仿宋" w:cs="仿宋" w:hint="eastAsia"/>
            <w:lang w:eastAsia="zh-CN"/>
          </w:rPr>
          <w:t>(四)、施工现场管理</w:t>
        </w:r>
        <w:r>
          <w:tab/>
        </w:r>
        <w:r>
          <w:fldChar w:fldCharType="begin"/>
        </w:r>
        <w:r>
          <w:instrText xml:space="preserve"> PAGEREF _Toc21258 \h </w:instrText>
        </w:r>
        <w:r>
          <w:fldChar w:fldCharType="separate"/>
        </w:r>
        <w:r>
          <w:t>56</w:t>
        </w:r>
        <w:r>
          <w:fldChar w:fldCharType="end"/>
        </w:r>
      </w:hyperlink>
    </w:p>
    <w:p>
      <w:pPr>
        <w:pStyle w:val="TOC1"/>
        <w:tabs>
          <w:tab w:val="right" w:leader="dot" w:pos="8306"/>
        </w:tabs>
      </w:pPr>
      <w:hyperlink w:anchor="_Toc18372" w:history="1">
        <w:r>
          <w:rPr>
            <w:rFonts w:ascii="仿宋" w:eastAsia="仿宋" w:hAnsi="仿宋" w:cs="仿宋" w:hint="eastAsia"/>
            <w:lang w:eastAsia="zh-CN"/>
          </w:rPr>
          <w:t>十四、企业合规与伦理</w:t>
        </w:r>
        <w:r>
          <w:tab/>
        </w:r>
        <w:r>
          <w:fldChar w:fldCharType="begin"/>
        </w:r>
        <w:r>
          <w:instrText xml:space="preserve"> PAGEREF _Toc18372 \h </w:instrText>
        </w:r>
        <w:r>
          <w:fldChar w:fldCharType="separate"/>
        </w:r>
        <w:r>
          <w:t>58</w:t>
        </w:r>
        <w:r>
          <w:fldChar w:fldCharType="end"/>
        </w:r>
      </w:hyperlink>
    </w:p>
    <w:p>
      <w:pPr>
        <w:pStyle w:val="TOC2"/>
        <w:tabs>
          <w:tab w:val="right" w:leader="dot" w:pos="8306"/>
        </w:tabs>
      </w:pPr>
      <w:hyperlink w:anchor="_Toc23332" w:history="1">
        <w:r>
          <w:rPr>
            <w:rFonts w:ascii="仿宋" w:eastAsia="仿宋" w:hAnsi="仿宋" w:cs="仿宋" w:hint="eastAsia"/>
            <w:lang w:eastAsia="zh-CN"/>
          </w:rPr>
          <w:t>(一)、合规政策与程序</w:t>
        </w:r>
        <w:r>
          <w:tab/>
        </w:r>
        <w:r>
          <w:fldChar w:fldCharType="begin"/>
        </w:r>
        <w:r>
          <w:instrText xml:space="preserve"> PAGEREF _Toc23332 \h </w:instrText>
        </w:r>
        <w:r>
          <w:fldChar w:fldCharType="separate"/>
        </w:r>
        <w:r>
          <w:t>58</w:t>
        </w:r>
        <w:r>
          <w:fldChar w:fldCharType="end"/>
        </w:r>
      </w:hyperlink>
    </w:p>
    <w:p>
      <w:pPr>
        <w:pStyle w:val="TOC2"/>
        <w:tabs>
          <w:tab w:val="right" w:leader="dot" w:pos="8306"/>
        </w:tabs>
      </w:pPr>
      <w:hyperlink w:anchor="_Toc7759" w:history="1">
        <w:r>
          <w:rPr>
            <w:rFonts w:ascii="仿宋" w:eastAsia="仿宋" w:hAnsi="仿宋" w:cs="仿宋" w:hint="eastAsia"/>
            <w:lang w:eastAsia="zh-CN"/>
          </w:rPr>
          <w:t>(二)、伦理规范与培训</w:t>
        </w:r>
        <w:r>
          <w:tab/>
        </w:r>
        <w:r>
          <w:fldChar w:fldCharType="begin"/>
        </w:r>
        <w:r>
          <w:instrText xml:space="preserve"> PAGEREF _Toc7759 \h </w:instrText>
        </w:r>
        <w:r>
          <w:fldChar w:fldCharType="separate"/>
        </w:r>
        <w:r>
          <w:t>59</w:t>
        </w:r>
        <w:r>
          <w:fldChar w:fldCharType="end"/>
        </w:r>
      </w:hyperlink>
    </w:p>
    <w:p>
      <w:pPr>
        <w:pStyle w:val="TOC2"/>
        <w:tabs>
          <w:tab w:val="right" w:leader="dot" w:pos="8306"/>
        </w:tabs>
      </w:pPr>
      <w:hyperlink w:anchor="_Toc10007" w:history="1">
        <w:r>
          <w:rPr>
            <w:rFonts w:ascii="仿宋" w:eastAsia="仿宋" w:hAnsi="仿宋" w:cs="仿宋" w:hint="eastAsia"/>
            <w:lang w:eastAsia="zh-CN"/>
          </w:rPr>
          <w:t>(三)、合规风险评估</w:t>
        </w:r>
        <w:r>
          <w:tab/>
        </w:r>
        <w:r>
          <w:fldChar w:fldCharType="begin"/>
        </w:r>
        <w:r>
          <w:instrText xml:space="preserve"> PAGEREF _Toc10007 \h </w:instrText>
        </w:r>
        <w:r>
          <w:fldChar w:fldCharType="separate"/>
        </w:r>
        <w:r>
          <w:t>60</w:t>
        </w:r>
        <w:r>
          <w:fldChar w:fldCharType="end"/>
        </w:r>
      </w:hyperlink>
    </w:p>
    <w:p>
      <w:pPr>
        <w:pStyle w:val="TOC2"/>
        <w:tabs>
          <w:tab w:val="right" w:leader="dot" w:pos="8306"/>
        </w:tabs>
      </w:pPr>
      <w:hyperlink w:anchor="_Toc30548" w:history="1">
        <w:r>
          <w:rPr>
            <w:rFonts w:ascii="仿宋" w:eastAsia="仿宋" w:hAnsi="仿宋" w:cs="仿宋" w:hint="eastAsia"/>
            <w:lang w:eastAsia="zh-CN"/>
          </w:rPr>
          <w:t>(四)、合规监督与执行</w:t>
        </w:r>
        <w:r>
          <w:tab/>
        </w:r>
        <w:r>
          <w:fldChar w:fldCharType="begin"/>
        </w:r>
        <w:r>
          <w:instrText xml:space="preserve"> PAGEREF _Toc30548 \h </w:instrText>
        </w:r>
        <w:r>
          <w:fldChar w:fldCharType="separate"/>
        </w:r>
        <w:r>
          <w:t>61</w:t>
        </w:r>
        <w:r>
          <w:fldChar w:fldCharType="end"/>
        </w:r>
      </w:hyperlink>
    </w:p>
    <w:p>
      <w:pPr>
        <w:pStyle w:val="TOC1"/>
        <w:tabs>
          <w:tab w:val="right" w:leader="dot" w:pos="8306"/>
        </w:tabs>
      </w:pPr>
      <w:hyperlink w:anchor="_Toc25235" w:history="1">
        <w:r>
          <w:rPr>
            <w:rFonts w:ascii="仿宋" w:eastAsia="仿宋" w:hAnsi="仿宋" w:cs="仿宋" w:hint="eastAsia"/>
            <w:lang w:eastAsia="zh-CN"/>
          </w:rPr>
          <w:t>十五、合作与交流机制建立</w:t>
        </w:r>
        <w:r>
          <w:tab/>
        </w:r>
        <w:r>
          <w:fldChar w:fldCharType="begin"/>
        </w:r>
        <w:r>
          <w:instrText xml:space="preserve"> PAGEREF _Toc25235 \h </w:instrText>
        </w:r>
        <w:r>
          <w:fldChar w:fldCharType="separate"/>
        </w:r>
        <w:r>
          <w:t>62</w:t>
        </w:r>
        <w:r>
          <w:fldChar w:fldCharType="end"/>
        </w:r>
      </w:hyperlink>
    </w:p>
    <w:p>
      <w:pPr>
        <w:pStyle w:val="TOC2"/>
        <w:tabs>
          <w:tab w:val="right" w:leader="dot" w:pos="8306"/>
        </w:tabs>
      </w:pPr>
      <w:hyperlink w:anchor="_Toc31203" w:history="1">
        <w:r>
          <w:rPr>
            <w:rFonts w:ascii="仿宋" w:eastAsia="仿宋" w:hAnsi="仿宋" w:cs="仿宋" w:hint="eastAsia"/>
            <w:lang w:eastAsia="zh-CN"/>
          </w:rPr>
          <w:t>(一)、合作伙伴选择与合作方式</w:t>
        </w:r>
        <w:r>
          <w:tab/>
        </w:r>
        <w:r>
          <w:fldChar w:fldCharType="begin"/>
        </w:r>
        <w:r>
          <w:instrText xml:space="preserve"> PAGEREF _Toc31203 \h </w:instrText>
        </w:r>
        <w:r>
          <w:fldChar w:fldCharType="separate"/>
        </w:r>
        <w:r>
          <w:t>62</w:t>
        </w:r>
        <w:r>
          <w:fldChar w:fldCharType="end"/>
        </w:r>
      </w:hyperlink>
    </w:p>
    <w:p>
      <w:pPr>
        <w:pStyle w:val="TOC2"/>
        <w:tabs>
          <w:tab w:val="right" w:leader="dot" w:pos="8306"/>
        </w:tabs>
      </w:pPr>
      <w:hyperlink w:anchor="_Toc8701" w:history="1">
        <w:r>
          <w:rPr>
            <w:rFonts w:ascii="仿宋" w:eastAsia="仿宋" w:hAnsi="仿宋" w:cs="仿宋" w:hint="eastAsia"/>
            <w:lang w:eastAsia="zh-CN"/>
          </w:rPr>
          <w:t>(二)、交流与合作平台搭建</w:t>
        </w:r>
        <w:r>
          <w:tab/>
        </w:r>
        <w:r>
          <w:fldChar w:fldCharType="begin"/>
        </w:r>
        <w:r>
          <w:instrText xml:space="preserve"> PAGEREF _Toc8701 \h </w:instrText>
        </w:r>
        <w:r>
          <w:fldChar w:fldCharType="separate"/>
        </w:r>
        <w:r>
          <w:t>63</w:t>
        </w:r>
        <w:r>
          <w:fldChar w:fldCharType="end"/>
        </w:r>
      </w:hyperlink>
    </w:p>
    <w:p>
      <w:pPr>
        <w:pStyle w:val="TOC1"/>
        <w:tabs>
          <w:tab w:val="right" w:leader="dot" w:pos="8306"/>
        </w:tabs>
      </w:pPr>
      <w:hyperlink w:anchor="_Toc13310" w:history="1">
        <w:r>
          <w:rPr>
            <w:rFonts w:ascii="仿宋" w:eastAsia="仿宋" w:hAnsi="仿宋" w:cs="仿宋" w:hint="eastAsia"/>
            <w:lang w:eastAsia="zh-CN"/>
          </w:rPr>
          <w:t>十六、创新驱动与持续发展</w:t>
        </w:r>
        <w:r>
          <w:tab/>
        </w:r>
        <w:r>
          <w:fldChar w:fldCharType="begin"/>
        </w:r>
        <w:r>
          <w:instrText xml:space="preserve"> PAGEREF _Toc13310 \h </w:instrText>
        </w:r>
        <w:r>
          <w:fldChar w:fldCharType="separate"/>
        </w:r>
        <w:r>
          <w:t>65</w:t>
        </w:r>
        <w:r>
          <w:fldChar w:fldCharType="end"/>
        </w:r>
      </w:hyperlink>
    </w:p>
    <w:p>
      <w:pPr>
        <w:pStyle w:val="TOC2"/>
        <w:tabs>
          <w:tab w:val="right" w:leader="dot" w:pos="8306"/>
        </w:tabs>
      </w:pPr>
      <w:hyperlink w:anchor="_Toc8633" w:history="1">
        <w:r>
          <w:rPr>
            <w:rFonts w:ascii="仿宋" w:eastAsia="仿宋" w:hAnsi="仿宋" w:cs="仿宋" w:hint="eastAsia"/>
            <w:lang w:eastAsia="zh-CN"/>
          </w:rPr>
          <w:t>(一)、创新驱动战略实施</w:t>
        </w:r>
        <w:r>
          <w:tab/>
        </w:r>
        <w:r>
          <w:fldChar w:fldCharType="begin"/>
        </w:r>
        <w:r>
          <w:instrText xml:space="preserve"> PAGEREF _Toc8633 \h </w:instrText>
        </w:r>
        <w:r>
          <w:fldChar w:fldCharType="separate"/>
        </w:r>
        <w:r>
          <w:t>65</w:t>
        </w:r>
        <w:r>
          <w:fldChar w:fldCharType="end"/>
        </w:r>
      </w:hyperlink>
    </w:p>
    <w:p>
      <w:pPr>
        <w:pStyle w:val="TOC2"/>
        <w:tabs>
          <w:tab w:val="right" w:leader="dot" w:pos="8306"/>
        </w:tabs>
      </w:pPr>
      <w:hyperlink w:anchor="_Toc25922" w:history="1">
        <w:r>
          <w:rPr>
            <w:rFonts w:ascii="仿宋" w:eastAsia="仿宋" w:hAnsi="仿宋" w:cs="仿宋" w:hint="eastAsia"/>
            <w:lang w:eastAsia="zh-CN"/>
          </w:rPr>
          <w:t>(二)、持续发展路径探索</w:t>
        </w:r>
        <w:r>
          <w:tab/>
        </w:r>
        <w:r>
          <w:fldChar w:fldCharType="begin"/>
        </w:r>
        <w:r>
          <w:instrText xml:space="preserve"> PAGEREF _Toc25922 \h </w:instrText>
        </w:r>
        <w:r>
          <w:fldChar w:fldCharType="separate"/>
        </w:r>
        <w:r>
          <w:t>66</w:t>
        </w:r>
        <w:r>
          <w:fldChar w:fldCharType="end"/>
        </w:r>
      </w:hyperlink>
    </w:p>
    <w:p>
      <w:pPr>
        <w:pStyle w:val="TOC1"/>
        <w:tabs>
          <w:tab w:val="right" w:leader="dot" w:pos="8306"/>
        </w:tabs>
      </w:pPr>
      <w:hyperlink w:anchor="_Toc19629" w:history="1">
        <w:r>
          <w:rPr>
            <w:rFonts w:ascii="仿宋" w:eastAsia="仿宋" w:hAnsi="仿宋" w:cs="仿宋" w:hint="eastAsia"/>
            <w:lang w:eastAsia="zh-CN"/>
          </w:rPr>
          <w:t>十七、人力资源管理与开发</w:t>
        </w:r>
        <w:r>
          <w:tab/>
        </w:r>
        <w:r>
          <w:fldChar w:fldCharType="begin"/>
        </w:r>
        <w:r>
          <w:instrText xml:space="preserve"> PAGEREF _Toc19629 \h </w:instrText>
        </w:r>
        <w:r>
          <w:fldChar w:fldCharType="separate"/>
        </w:r>
        <w:r>
          <w:t>70</w:t>
        </w:r>
        <w:r>
          <w:fldChar w:fldCharType="end"/>
        </w:r>
      </w:hyperlink>
    </w:p>
    <w:p>
      <w:pPr>
        <w:pStyle w:val="TOC2"/>
        <w:tabs>
          <w:tab w:val="right" w:leader="dot" w:pos="8306"/>
        </w:tabs>
      </w:pPr>
      <w:hyperlink w:anchor="_Toc14278" w:history="1">
        <w:r>
          <w:rPr>
            <w:rFonts w:ascii="仿宋" w:eastAsia="仿宋" w:hAnsi="仿宋" w:cs="仿宋" w:hint="eastAsia"/>
            <w:lang w:eastAsia="zh-CN"/>
          </w:rPr>
          <w:t>(一)、人力资源规划</w:t>
        </w:r>
        <w:r>
          <w:tab/>
        </w:r>
        <w:r>
          <w:fldChar w:fldCharType="begin"/>
        </w:r>
        <w:r>
          <w:instrText xml:space="preserve"> PAGEREF _Toc14278 \h </w:instrText>
        </w:r>
        <w:r>
          <w:fldChar w:fldCharType="separate"/>
        </w:r>
        <w:r>
          <w:t>70</w:t>
        </w:r>
        <w:r>
          <w:fldChar w:fldCharType="end"/>
        </w:r>
      </w:hyperlink>
    </w:p>
    <w:p>
      <w:pPr>
        <w:pStyle w:val="TOC2"/>
        <w:tabs>
          <w:tab w:val="right" w:leader="dot" w:pos="8306"/>
        </w:tabs>
      </w:pPr>
      <w:hyperlink w:anchor="_Toc11292" w:history="1">
        <w:r>
          <w:rPr>
            <w:rFonts w:ascii="仿宋" w:eastAsia="仿宋" w:hAnsi="仿宋" w:cs="仿宋" w:hint="eastAsia"/>
            <w:lang w:eastAsia="zh-CN"/>
          </w:rPr>
          <w:t>(二)、人力资源开发与培训</w:t>
        </w:r>
        <w:r>
          <w:tab/>
        </w:r>
        <w:r>
          <w:fldChar w:fldCharType="begin"/>
        </w:r>
        <w:r>
          <w:instrText xml:space="preserve"> PAGEREF _Toc11292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2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ABS传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ABS传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ABS传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ABS传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ABS传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ABS传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为了融入当地社区，汽车ABS传感器项目需深入理解当地的文化特色和社会习俗。例如，项目在设计广告和市场推广活动时，应考虑使用当地语言和符合地方文化的表达方式。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ABS传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4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为了确保汽车ABS传感器项目的成功并最大限度地减轻潜在的社会风险，详细的风险分析和具体的应对策略至关重要。以下是针对项目可能面临的具体社会风险及相应对策的分析：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风险描述：汽车ABS传感器项目可能遭遇社区抵制，尤其如果社区成员认为项目会破坏他们的生活环境或忽略他们的意见。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风险描述：汽车ABS传感器项目的商业实践可能与当地的文化和价值观存在冲突，导致社会紧张和文化冲突。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风险描述：汽车ABS传感器项目可能会增加对公共资源和基础设施的需求，给当地带来额外压力，例如在水资源、能源供应和交通系统方面。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风险描述：汽车ABS传感器项目可能会引起当地社会结构和动态的变化，例如改变社区的人口组成和社交模式。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风险描述：在汽车ABS传感器项目运营过程中，可能涉及大量个人和商业敏感信息，存在信息安全和隐私保护的风险。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5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69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0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https://d.book118.com/157161040130006036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汽车ABS传感器项目建设方案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65FA3"/>
    <w:rsid w:val="7B565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16104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2024-01-12T22:50:00Z</dcterms:created>
  <dcterms:modified xsi:type="dcterms:W3CDTF">2024-01-12T22:51:23Z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59E8E6D2E5AB4EF4901B53D91BEAB8F7_11</vt:lpwstr>
  </property>
  <property fmtid="{D5CDD505-2E9C-101B-9397-08002B2CF9AE}" pid="3" name="KSOProductBuildVer">
    <vt:lpwstr>2052-12.1.0.16120</vt:lpwstr>
  </property>
</Properties>
</file>