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旅游景区管理服务相关行业公司成立报告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9" w:history="1">
        <w:r>
          <w:rPr>
            <w:rFonts w:ascii="仿宋" w:eastAsia="仿宋" w:hAnsi="仿宋" w:cs="仿宋" w:hint="eastAsia"/>
            <w:lang w:eastAsia="zh-CN"/>
          </w:rPr>
          <w:t>前言</w:t>
        </w:r>
        <w:r>
          <w:tab/>
        </w:r>
        <w:r>
          <w:fldChar w:fldCharType="begin"/>
        </w:r>
        <w:r>
          <w:instrText xml:space="preserve"> PAGEREF _Toc15969 \h </w:instrText>
        </w:r>
        <w:r>
          <w:fldChar w:fldCharType="separate"/>
        </w:r>
        <w:r>
          <w:t>3</w:t>
        </w:r>
        <w:r>
          <w:fldChar w:fldCharType="end"/>
        </w:r>
      </w:hyperlink>
    </w:p>
    <w:p>
      <w:pPr>
        <w:pStyle w:val="TOC1"/>
        <w:tabs>
          <w:tab w:val="right" w:leader="dot" w:pos="8306"/>
        </w:tabs>
      </w:pPr>
      <w:hyperlink w:anchor="_Toc16166" w:history="1">
        <w:r>
          <w:rPr>
            <w:rFonts w:ascii="仿宋" w:eastAsia="仿宋" w:hAnsi="仿宋" w:cs="仿宋" w:hint="eastAsia"/>
            <w:lang w:eastAsia="zh-CN"/>
          </w:rPr>
          <w:t>一、选址分析</w:t>
        </w:r>
        <w:r>
          <w:tab/>
        </w:r>
        <w:r>
          <w:fldChar w:fldCharType="begin"/>
        </w:r>
        <w:r>
          <w:instrText xml:space="preserve"> PAGEREF _Toc16166 \h </w:instrText>
        </w:r>
        <w:r>
          <w:fldChar w:fldCharType="separate"/>
        </w:r>
        <w:r>
          <w:t>3</w:t>
        </w:r>
        <w:r>
          <w:fldChar w:fldCharType="end"/>
        </w:r>
      </w:hyperlink>
    </w:p>
    <w:p>
      <w:pPr>
        <w:pStyle w:val="TOC2"/>
        <w:tabs>
          <w:tab w:val="right" w:leader="dot" w:pos="8306"/>
        </w:tabs>
      </w:pPr>
      <w:hyperlink w:anchor="_Toc25450" w:history="1">
        <w:r>
          <w:rPr>
            <w:rFonts w:ascii="仿宋" w:eastAsia="仿宋" w:hAnsi="仿宋" w:cs="仿宋" w:hint="eastAsia"/>
            <w:lang w:eastAsia="zh-CN"/>
          </w:rPr>
          <w:t>(一)、旅游景区管理服务项目选址原则</w:t>
        </w:r>
        <w:r>
          <w:tab/>
        </w:r>
        <w:r>
          <w:fldChar w:fldCharType="begin"/>
        </w:r>
        <w:r>
          <w:instrText xml:space="preserve"> PAGEREF _Toc25450 \h </w:instrText>
        </w:r>
        <w:r>
          <w:fldChar w:fldCharType="separate"/>
        </w:r>
        <w:r>
          <w:t>3</w:t>
        </w:r>
        <w:r>
          <w:fldChar w:fldCharType="end"/>
        </w:r>
      </w:hyperlink>
    </w:p>
    <w:p>
      <w:pPr>
        <w:pStyle w:val="TOC2"/>
        <w:tabs>
          <w:tab w:val="right" w:leader="dot" w:pos="8306"/>
        </w:tabs>
      </w:pPr>
      <w:hyperlink w:anchor="_Toc27220" w:history="1">
        <w:r>
          <w:rPr>
            <w:rFonts w:ascii="仿宋" w:eastAsia="仿宋" w:hAnsi="仿宋" w:cs="仿宋" w:hint="eastAsia"/>
            <w:lang w:eastAsia="zh-CN"/>
          </w:rPr>
          <w:t>(二)、建设区基本情况</w:t>
        </w:r>
        <w:r>
          <w:tab/>
        </w:r>
        <w:r>
          <w:fldChar w:fldCharType="begin"/>
        </w:r>
        <w:r>
          <w:instrText xml:space="preserve"> PAGEREF _Toc27220 \h </w:instrText>
        </w:r>
        <w:r>
          <w:fldChar w:fldCharType="separate"/>
        </w:r>
        <w:r>
          <w:t>5</w:t>
        </w:r>
        <w:r>
          <w:fldChar w:fldCharType="end"/>
        </w:r>
      </w:hyperlink>
    </w:p>
    <w:p>
      <w:pPr>
        <w:pStyle w:val="TOC2"/>
        <w:tabs>
          <w:tab w:val="right" w:leader="dot" w:pos="8306"/>
        </w:tabs>
      </w:pPr>
      <w:hyperlink w:anchor="_Toc1059" w:history="1">
        <w:r>
          <w:rPr>
            <w:rFonts w:ascii="仿宋" w:eastAsia="仿宋" w:hAnsi="仿宋" w:cs="仿宋" w:hint="eastAsia"/>
            <w:lang w:eastAsia="zh-CN"/>
          </w:rPr>
          <w:t>(三)、发展目标</w:t>
        </w:r>
        <w:r>
          <w:tab/>
        </w:r>
        <w:r>
          <w:fldChar w:fldCharType="begin"/>
        </w:r>
        <w:r>
          <w:instrText xml:space="preserve"> PAGEREF _Toc1059 \h </w:instrText>
        </w:r>
        <w:r>
          <w:fldChar w:fldCharType="separate"/>
        </w:r>
        <w:r>
          <w:t>6</w:t>
        </w:r>
        <w:r>
          <w:fldChar w:fldCharType="end"/>
        </w:r>
      </w:hyperlink>
    </w:p>
    <w:p>
      <w:pPr>
        <w:pStyle w:val="TOC2"/>
        <w:tabs>
          <w:tab w:val="right" w:leader="dot" w:pos="8306"/>
        </w:tabs>
      </w:pPr>
      <w:hyperlink w:anchor="_Toc19971" w:history="1">
        <w:r>
          <w:rPr>
            <w:rFonts w:ascii="仿宋" w:eastAsia="仿宋" w:hAnsi="仿宋" w:cs="仿宋" w:hint="eastAsia"/>
            <w:lang w:eastAsia="zh-CN"/>
          </w:rPr>
          <w:t>(四)、产业发展方向</w:t>
        </w:r>
        <w:r>
          <w:tab/>
        </w:r>
        <w:r>
          <w:fldChar w:fldCharType="begin"/>
        </w:r>
        <w:r>
          <w:instrText xml:space="preserve"> PAGEREF _Toc19971 \h </w:instrText>
        </w:r>
        <w:r>
          <w:fldChar w:fldCharType="separate"/>
        </w:r>
        <w:r>
          <w:t>7</w:t>
        </w:r>
        <w:r>
          <w:fldChar w:fldCharType="end"/>
        </w:r>
      </w:hyperlink>
    </w:p>
    <w:p>
      <w:pPr>
        <w:pStyle w:val="TOC2"/>
        <w:tabs>
          <w:tab w:val="right" w:leader="dot" w:pos="8306"/>
        </w:tabs>
      </w:pPr>
      <w:hyperlink w:anchor="_Toc429" w:history="1">
        <w:r>
          <w:rPr>
            <w:rFonts w:ascii="仿宋" w:eastAsia="仿宋" w:hAnsi="仿宋" w:cs="仿宋" w:hint="eastAsia"/>
            <w:lang w:eastAsia="zh-CN"/>
          </w:rPr>
          <w:t>(五)、旅游景区管理服务项目选址综合评价</w:t>
        </w:r>
        <w:r>
          <w:tab/>
        </w:r>
        <w:r>
          <w:fldChar w:fldCharType="begin"/>
        </w:r>
        <w:r>
          <w:instrText xml:space="preserve"> PAGEREF _Toc429 \h </w:instrText>
        </w:r>
        <w:r>
          <w:fldChar w:fldCharType="separate"/>
        </w:r>
        <w:r>
          <w:t>8</w:t>
        </w:r>
        <w:r>
          <w:fldChar w:fldCharType="end"/>
        </w:r>
      </w:hyperlink>
    </w:p>
    <w:p>
      <w:pPr>
        <w:pStyle w:val="TOC1"/>
        <w:tabs>
          <w:tab w:val="right" w:leader="dot" w:pos="8306"/>
        </w:tabs>
      </w:pPr>
      <w:hyperlink w:anchor="_Toc27965" w:history="1">
        <w:r>
          <w:rPr>
            <w:rFonts w:ascii="仿宋" w:eastAsia="仿宋" w:hAnsi="仿宋" w:cs="仿宋" w:hint="eastAsia"/>
            <w:lang w:eastAsia="zh-CN"/>
          </w:rPr>
          <w:t>二、旅游景区管理服务筹建公司基本信息</w:t>
        </w:r>
        <w:r>
          <w:tab/>
        </w:r>
        <w:r>
          <w:fldChar w:fldCharType="begin"/>
        </w:r>
        <w:r>
          <w:instrText xml:space="preserve"> PAGEREF _Toc27965 \h </w:instrText>
        </w:r>
        <w:r>
          <w:fldChar w:fldCharType="separate"/>
        </w:r>
        <w:r>
          <w:t>9</w:t>
        </w:r>
        <w:r>
          <w:fldChar w:fldCharType="end"/>
        </w:r>
      </w:hyperlink>
    </w:p>
    <w:p>
      <w:pPr>
        <w:pStyle w:val="TOC2"/>
        <w:tabs>
          <w:tab w:val="right" w:leader="dot" w:pos="8306"/>
        </w:tabs>
      </w:pPr>
      <w:hyperlink w:anchor="_Toc10136" w:history="1">
        <w:r>
          <w:rPr>
            <w:rFonts w:ascii="仿宋" w:eastAsia="仿宋" w:hAnsi="仿宋" w:cs="仿宋" w:hint="eastAsia"/>
            <w:lang w:eastAsia="zh-CN"/>
          </w:rPr>
          <w:t>(一)、公司名称</w:t>
        </w:r>
        <w:r>
          <w:tab/>
        </w:r>
        <w:r>
          <w:fldChar w:fldCharType="begin"/>
        </w:r>
        <w:r>
          <w:instrText xml:space="preserve"> PAGEREF _Toc10136 \h </w:instrText>
        </w:r>
        <w:r>
          <w:fldChar w:fldCharType="separate"/>
        </w:r>
        <w:r>
          <w:t>9</w:t>
        </w:r>
        <w:r>
          <w:fldChar w:fldCharType="end"/>
        </w:r>
      </w:hyperlink>
    </w:p>
    <w:p>
      <w:pPr>
        <w:pStyle w:val="TOC2"/>
        <w:tabs>
          <w:tab w:val="right" w:leader="dot" w:pos="8306"/>
        </w:tabs>
      </w:pPr>
      <w:hyperlink w:anchor="_Toc3927" w:history="1">
        <w:r>
          <w:rPr>
            <w:rFonts w:ascii="仿宋" w:eastAsia="仿宋" w:hAnsi="仿宋" w:cs="仿宋" w:hint="eastAsia"/>
            <w:lang w:eastAsia="zh-CN"/>
          </w:rPr>
          <w:t>(二)、注册资本</w:t>
        </w:r>
        <w:r>
          <w:tab/>
        </w:r>
        <w:r>
          <w:fldChar w:fldCharType="begin"/>
        </w:r>
        <w:r>
          <w:instrText xml:space="preserve"> PAGEREF _Toc3927 \h </w:instrText>
        </w:r>
        <w:r>
          <w:fldChar w:fldCharType="separate"/>
        </w:r>
        <w:r>
          <w:t>9</w:t>
        </w:r>
        <w:r>
          <w:fldChar w:fldCharType="end"/>
        </w:r>
      </w:hyperlink>
    </w:p>
    <w:p>
      <w:pPr>
        <w:pStyle w:val="TOC2"/>
        <w:tabs>
          <w:tab w:val="right" w:leader="dot" w:pos="8306"/>
        </w:tabs>
      </w:pPr>
      <w:hyperlink w:anchor="_Toc10715" w:history="1">
        <w:r>
          <w:rPr>
            <w:rFonts w:ascii="仿宋" w:eastAsia="仿宋" w:hAnsi="仿宋" w:cs="仿宋" w:hint="eastAsia"/>
            <w:lang w:eastAsia="zh-CN"/>
          </w:rPr>
          <w:t>(三)、注册地址</w:t>
        </w:r>
        <w:r>
          <w:tab/>
        </w:r>
        <w:r>
          <w:fldChar w:fldCharType="begin"/>
        </w:r>
        <w:r>
          <w:instrText xml:space="preserve"> PAGEREF _Toc10715 \h </w:instrText>
        </w:r>
        <w:r>
          <w:fldChar w:fldCharType="separate"/>
        </w:r>
        <w:r>
          <w:t>9</w:t>
        </w:r>
        <w:r>
          <w:fldChar w:fldCharType="end"/>
        </w:r>
      </w:hyperlink>
    </w:p>
    <w:p>
      <w:pPr>
        <w:pStyle w:val="TOC2"/>
        <w:tabs>
          <w:tab w:val="right" w:leader="dot" w:pos="8306"/>
        </w:tabs>
      </w:pPr>
      <w:hyperlink w:anchor="_Toc25213" w:history="1">
        <w:r>
          <w:rPr>
            <w:rFonts w:ascii="仿宋" w:eastAsia="仿宋" w:hAnsi="仿宋" w:cs="仿宋" w:hint="eastAsia"/>
            <w:lang w:eastAsia="zh-CN"/>
          </w:rPr>
          <w:t>(四)、法人代表</w:t>
        </w:r>
        <w:r>
          <w:tab/>
        </w:r>
        <w:r>
          <w:fldChar w:fldCharType="begin"/>
        </w:r>
        <w:r>
          <w:instrText xml:space="preserve"> PAGEREF _Toc25213 \h </w:instrText>
        </w:r>
        <w:r>
          <w:fldChar w:fldCharType="separate"/>
        </w:r>
        <w:r>
          <w:t>9</w:t>
        </w:r>
        <w:r>
          <w:fldChar w:fldCharType="end"/>
        </w:r>
      </w:hyperlink>
    </w:p>
    <w:p>
      <w:pPr>
        <w:pStyle w:val="TOC2"/>
        <w:tabs>
          <w:tab w:val="right" w:leader="dot" w:pos="8306"/>
        </w:tabs>
      </w:pPr>
      <w:hyperlink w:anchor="_Toc26556" w:history="1">
        <w:r>
          <w:rPr>
            <w:rFonts w:ascii="仿宋" w:eastAsia="仿宋" w:hAnsi="仿宋" w:cs="仿宋" w:hint="eastAsia"/>
            <w:lang w:eastAsia="zh-CN"/>
          </w:rPr>
          <w:t>(五)、主要经营范围</w:t>
        </w:r>
        <w:r>
          <w:tab/>
        </w:r>
        <w:r>
          <w:fldChar w:fldCharType="begin"/>
        </w:r>
        <w:r>
          <w:instrText xml:space="preserve"> PAGEREF _Toc26556 \h </w:instrText>
        </w:r>
        <w:r>
          <w:fldChar w:fldCharType="separate"/>
        </w:r>
        <w:r>
          <w:t>9</w:t>
        </w:r>
        <w:r>
          <w:fldChar w:fldCharType="end"/>
        </w:r>
      </w:hyperlink>
    </w:p>
    <w:p>
      <w:pPr>
        <w:pStyle w:val="TOC2"/>
        <w:tabs>
          <w:tab w:val="right" w:leader="dot" w:pos="8306"/>
        </w:tabs>
      </w:pPr>
      <w:hyperlink w:anchor="_Toc13183" w:history="1">
        <w:r>
          <w:rPr>
            <w:rFonts w:ascii="仿宋" w:eastAsia="仿宋" w:hAnsi="仿宋" w:cs="仿宋" w:hint="eastAsia"/>
            <w:lang w:eastAsia="zh-CN"/>
          </w:rPr>
          <w:t>(六)、主要股东</w:t>
        </w:r>
        <w:r>
          <w:tab/>
        </w:r>
        <w:r>
          <w:fldChar w:fldCharType="begin"/>
        </w:r>
        <w:r>
          <w:instrText xml:space="preserve"> PAGEREF _Toc13183 \h </w:instrText>
        </w:r>
        <w:r>
          <w:fldChar w:fldCharType="separate"/>
        </w:r>
        <w:r>
          <w:t>10</w:t>
        </w:r>
        <w:r>
          <w:fldChar w:fldCharType="end"/>
        </w:r>
      </w:hyperlink>
    </w:p>
    <w:p>
      <w:pPr>
        <w:pStyle w:val="TOC1"/>
        <w:tabs>
          <w:tab w:val="right" w:leader="dot" w:pos="8306"/>
        </w:tabs>
      </w:pPr>
      <w:hyperlink w:anchor="_Toc17127" w:history="1">
        <w:r>
          <w:rPr>
            <w:rFonts w:ascii="仿宋" w:eastAsia="仿宋" w:hAnsi="仿宋" w:cs="仿宋" w:hint="eastAsia"/>
            <w:lang w:eastAsia="zh-CN"/>
          </w:rPr>
          <w:t>三、公司成立背景及可行性分析</w:t>
        </w:r>
        <w:r>
          <w:tab/>
        </w:r>
        <w:r>
          <w:fldChar w:fldCharType="begin"/>
        </w:r>
        <w:r>
          <w:instrText xml:space="preserve"> PAGEREF _Toc17127 \h </w:instrText>
        </w:r>
        <w:r>
          <w:fldChar w:fldCharType="separate"/>
        </w:r>
        <w:r>
          <w:t>11</w:t>
        </w:r>
        <w:r>
          <w:fldChar w:fldCharType="end"/>
        </w:r>
      </w:hyperlink>
    </w:p>
    <w:p>
      <w:pPr>
        <w:pStyle w:val="TOC2"/>
        <w:tabs>
          <w:tab w:val="right" w:leader="dot" w:pos="8306"/>
        </w:tabs>
      </w:pPr>
      <w:hyperlink w:anchor="_Toc27913" w:history="1">
        <w:r>
          <w:rPr>
            <w:rFonts w:ascii="仿宋" w:eastAsia="仿宋" w:hAnsi="仿宋" w:cs="仿宋" w:hint="eastAsia"/>
            <w:lang w:eastAsia="zh-CN"/>
          </w:rPr>
          <w:t>(一)、发展思路</w:t>
        </w:r>
        <w:r>
          <w:tab/>
        </w:r>
        <w:r>
          <w:fldChar w:fldCharType="begin"/>
        </w:r>
        <w:r>
          <w:instrText xml:space="preserve"> PAGEREF _Toc27913 \h </w:instrText>
        </w:r>
        <w:r>
          <w:fldChar w:fldCharType="separate"/>
        </w:r>
        <w:r>
          <w:t>11</w:t>
        </w:r>
        <w:r>
          <w:fldChar w:fldCharType="end"/>
        </w:r>
      </w:hyperlink>
    </w:p>
    <w:p>
      <w:pPr>
        <w:pStyle w:val="TOC2"/>
        <w:tabs>
          <w:tab w:val="right" w:leader="dot" w:pos="8306"/>
        </w:tabs>
      </w:pPr>
      <w:hyperlink w:anchor="_Toc5184" w:history="1">
        <w:r>
          <w:rPr>
            <w:rFonts w:ascii="仿宋" w:eastAsia="仿宋" w:hAnsi="仿宋" w:cs="仿宋" w:hint="eastAsia"/>
            <w:lang w:eastAsia="zh-CN"/>
          </w:rPr>
          <w:t>(二)、产业发展背景分析</w:t>
        </w:r>
        <w:r>
          <w:tab/>
        </w:r>
        <w:r>
          <w:fldChar w:fldCharType="begin"/>
        </w:r>
        <w:r>
          <w:instrText xml:space="preserve"> PAGEREF _Toc5184 \h </w:instrText>
        </w:r>
        <w:r>
          <w:fldChar w:fldCharType="separate"/>
        </w:r>
        <w:r>
          <w:t>11</w:t>
        </w:r>
        <w:r>
          <w:fldChar w:fldCharType="end"/>
        </w:r>
      </w:hyperlink>
    </w:p>
    <w:p>
      <w:pPr>
        <w:pStyle w:val="TOC2"/>
        <w:tabs>
          <w:tab w:val="right" w:leader="dot" w:pos="8306"/>
        </w:tabs>
      </w:pPr>
      <w:hyperlink w:anchor="_Toc25015" w:history="1">
        <w:r>
          <w:rPr>
            <w:rFonts w:ascii="仿宋" w:eastAsia="仿宋" w:hAnsi="仿宋" w:cs="仿宋" w:hint="eastAsia"/>
            <w:lang w:eastAsia="zh-CN"/>
          </w:rPr>
          <w:t>(三)、产业发展原则</w:t>
        </w:r>
        <w:r>
          <w:tab/>
        </w:r>
        <w:r>
          <w:fldChar w:fldCharType="begin"/>
        </w:r>
        <w:r>
          <w:instrText xml:space="preserve"> PAGEREF _Toc25015 \h </w:instrText>
        </w:r>
        <w:r>
          <w:fldChar w:fldCharType="separate"/>
        </w:r>
        <w:r>
          <w:t>13</w:t>
        </w:r>
        <w:r>
          <w:fldChar w:fldCharType="end"/>
        </w:r>
      </w:hyperlink>
    </w:p>
    <w:p>
      <w:pPr>
        <w:pStyle w:val="TOC2"/>
        <w:tabs>
          <w:tab w:val="right" w:leader="dot" w:pos="8306"/>
        </w:tabs>
      </w:pPr>
      <w:hyperlink w:anchor="_Toc21551" w:history="1">
        <w:r>
          <w:rPr>
            <w:rFonts w:ascii="仿宋" w:eastAsia="仿宋" w:hAnsi="仿宋" w:cs="仿宋" w:hint="eastAsia"/>
            <w:lang w:eastAsia="zh-CN"/>
          </w:rPr>
          <w:t>(四)、区域产业环境分析</w:t>
        </w:r>
        <w:r>
          <w:tab/>
        </w:r>
        <w:r>
          <w:fldChar w:fldCharType="begin"/>
        </w:r>
        <w:r>
          <w:instrText xml:space="preserve"> PAGEREF _Toc21551 \h </w:instrText>
        </w:r>
        <w:r>
          <w:fldChar w:fldCharType="separate"/>
        </w:r>
        <w:r>
          <w:t>14</w:t>
        </w:r>
        <w:r>
          <w:fldChar w:fldCharType="end"/>
        </w:r>
      </w:hyperlink>
    </w:p>
    <w:p>
      <w:pPr>
        <w:pStyle w:val="TOC2"/>
        <w:tabs>
          <w:tab w:val="right" w:leader="dot" w:pos="8306"/>
        </w:tabs>
      </w:pPr>
      <w:hyperlink w:anchor="_Toc16286" w:history="1">
        <w:r>
          <w:rPr>
            <w:rFonts w:ascii="仿宋" w:eastAsia="仿宋" w:hAnsi="仿宋" w:cs="仿宋" w:hint="eastAsia"/>
            <w:lang w:eastAsia="zh-CN"/>
          </w:rPr>
          <w:t>(五)、可行性分析</w:t>
        </w:r>
        <w:r>
          <w:tab/>
        </w:r>
        <w:r>
          <w:fldChar w:fldCharType="begin"/>
        </w:r>
        <w:r>
          <w:instrText xml:space="preserve"> PAGEREF _Toc16286 \h </w:instrText>
        </w:r>
        <w:r>
          <w:fldChar w:fldCharType="separate"/>
        </w:r>
        <w:r>
          <w:t>16</w:t>
        </w:r>
        <w:r>
          <w:fldChar w:fldCharType="end"/>
        </w:r>
      </w:hyperlink>
    </w:p>
    <w:p>
      <w:pPr>
        <w:pStyle w:val="TOC2"/>
        <w:tabs>
          <w:tab w:val="right" w:leader="dot" w:pos="8306"/>
        </w:tabs>
      </w:pPr>
      <w:hyperlink w:anchor="_Toc31359" w:history="1">
        <w:r>
          <w:rPr>
            <w:rFonts w:ascii="仿宋" w:eastAsia="仿宋" w:hAnsi="仿宋" w:cs="仿宋" w:hint="eastAsia"/>
            <w:lang w:eastAsia="zh-CN"/>
          </w:rPr>
          <w:t>(六)、产业发展重点任务</w:t>
        </w:r>
        <w:r>
          <w:tab/>
        </w:r>
        <w:r>
          <w:fldChar w:fldCharType="begin"/>
        </w:r>
        <w:r>
          <w:instrText xml:space="preserve"> PAGEREF _Toc31359 \h </w:instrText>
        </w:r>
        <w:r>
          <w:fldChar w:fldCharType="separate"/>
        </w:r>
        <w:r>
          <w:t>17</w:t>
        </w:r>
        <w:r>
          <w:fldChar w:fldCharType="end"/>
        </w:r>
      </w:hyperlink>
    </w:p>
    <w:p>
      <w:pPr>
        <w:pStyle w:val="TOC2"/>
        <w:tabs>
          <w:tab w:val="right" w:leader="dot" w:pos="8306"/>
        </w:tabs>
      </w:pPr>
      <w:hyperlink w:anchor="_Toc16702" w:history="1">
        <w:r>
          <w:rPr>
            <w:rFonts w:ascii="仿宋" w:eastAsia="仿宋" w:hAnsi="仿宋" w:cs="仿宋" w:hint="eastAsia"/>
            <w:lang w:eastAsia="zh-CN"/>
          </w:rPr>
          <w:t>(七)、旅游景区管理服务项目建设必要性分析</w:t>
        </w:r>
        <w:r>
          <w:tab/>
        </w:r>
        <w:r>
          <w:fldChar w:fldCharType="begin"/>
        </w:r>
        <w:r>
          <w:instrText xml:space="preserve"> PAGEREF _Toc16702 \h </w:instrText>
        </w:r>
        <w:r>
          <w:fldChar w:fldCharType="separate"/>
        </w:r>
        <w:r>
          <w:t>19</w:t>
        </w:r>
        <w:r>
          <w:fldChar w:fldCharType="end"/>
        </w:r>
      </w:hyperlink>
    </w:p>
    <w:p>
      <w:pPr>
        <w:pStyle w:val="TOC1"/>
        <w:tabs>
          <w:tab w:val="right" w:leader="dot" w:pos="8306"/>
        </w:tabs>
      </w:pPr>
      <w:hyperlink w:anchor="_Toc31241" w:history="1">
        <w:r>
          <w:rPr>
            <w:rFonts w:ascii="仿宋" w:eastAsia="仿宋" w:hAnsi="仿宋" w:cs="仿宋" w:hint="eastAsia"/>
            <w:lang w:eastAsia="zh-CN"/>
          </w:rPr>
          <w:t>四、行业、市场分析</w:t>
        </w:r>
        <w:r>
          <w:tab/>
        </w:r>
        <w:r>
          <w:fldChar w:fldCharType="begin"/>
        </w:r>
        <w:r>
          <w:instrText xml:space="preserve"> PAGEREF _Toc31241 \h </w:instrText>
        </w:r>
        <w:r>
          <w:fldChar w:fldCharType="separate"/>
        </w:r>
        <w:r>
          <w:t>20</w:t>
        </w:r>
        <w:r>
          <w:fldChar w:fldCharType="end"/>
        </w:r>
      </w:hyperlink>
    </w:p>
    <w:p>
      <w:pPr>
        <w:pStyle w:val="TOC2"/>
        <w:tabs>
          <w:tab w:val="right" w:leader="dot" w:pos="8306"/>
        </w:tabs>
      </w:pPr>
      <w:hyperlink w:anchor="_Toc3842" w:history="1">
        <w:r>
          <w:rPr>
            <w:rFonts w:ascii="仿宋" w:eastAsia="仿宋" w:hAnsi="仿宋" w:cs="仿宋" w:hint="eastAsia"/>
            <w:lang w:eastAsia="zh-CN"/>
          </w:rPr>
          <w:t>(一)、行业分析</w:t>
        </w:r>
        <w:r>
          <w:tab/>
        </w:r>
        <w:r>
          <w:fldChar w:fldCharType="begin"/>
        </w:r>
        <w:r>
          <w:instrText xml:space="preserve"> PAGEREF _Toc3842 \h </w:instrText>
        </w:r>
        <w:r>
          <w:fldChar w:fldCharType="separate"/>
        </w:r>
        <w:r>
          <w:t>20</w:t>
        </w:r>
        <w:r>
          <w:fldChar w:fldCharType="end"/>
        </w:r>
      </w:hyperlink>
    </w:p>
    <w:p>
      <w:pPr>
        <w:pStyle w:val="TOC2"/>
        <w:tabs>
          <w:tab w:val="right" w:leader="dot" w:pos="8306"/>
        </w:tabs>
      </w:pPr>
      <w:hyperlink w:anchor="_Toc7861" w:history="1">
        <w:r>
          <w:rPr>
            <w:rFonts w:ascii="仿宋" w:eastAsia="仿宋" w:hAnsi="仿宋" w:cs="仿宋" w:hint="eastAsia"/>
            <w:lang w:eastAsia="zh-CN"/>
          </w:rPr>
          <w:t>(二)、市场分析</w:t>
        </w:r>
        <w:r>
          <w:tab/>
        </w:r>
        <w:r>
          <w:fldChar w:fldCharType="begin"/>
        </w:r>
        <w:r>
          <w:instrText xml:space="preserve"> PAGEREF _Toc7861 \h </w:instrText>
        </w:r>
        <w:r>
          <w:fldChar w:fldCharType="separate"/>
        </w:r>
        <w:r>
          <w:t>21</w:t>
        </w:r>
        <w:r>
          <w:fldChar w:fldCharType="end"/>
        </w:r>
      </w:hyperlink>
    </w:p>
    <w:p>
      <w:pPr>
        <w:pStyle w:val="TOC2"/>
        <w:tabs>
          <w:tab w:val="right" w:leader="dot" w:pos="8306"/>
        </w:tabs>
      </w:pPr>
      <w:hyperlink w:anchor="_Toc7605" w:history="1">
        <w:r>
          <w:rPr>
            <w:rFonts w:ascii="仿宋" w:eastAsia="仿宋" w:hAnsi="仿宋" w:cs="仿宋" w:hint="eastAsia"/>
            <w:lang w:eastAsia="zh-CN"/>
          </w:rPr>
          <w:t>(三)、行业发展及市场前景分析</w:t>
        </w:r>
        <w:r>
          <w:tab/>
        </w:r>
        <w:r>
          <w:fldChar w:fldCharType="begin"/>
        </w:r>
        <w:r>
          <w:instrText xml:space="preserve"> PAGEREF _Toc7605 \h </w:instrText>
        </w:r>
        <w:r>
          <w:fldChar w:fldCharType="separate"/>
        </w:r>
        <w:r>
          <w:t>22</w:t>
        </w:r>
        <w:r>
          <w:fldChar w:fldCharType="end"/>
        </w:r>
      </w:hyperlink>
    </w:p>
    <w:p>
      <w:pPr>
        <w:pStyle w:val="TOC1"/>
        <w:tabs>
          <w:tab w:val="right" w:leader="dot" w:pos="8306"/>
        </w:tabs>
      </w:pPr>
      <w:hyperlink w:anchor="_Toc2207" w:history="1">
        <w:r>
          <w:rPr>
            <w:rFonts w:ascii="仿宋" w:eastAsia="仿宋" w:hAnsi="仿宋" w:cs="仿宋" w:hint="eastAsia"/>
            <w:lang w:eastAsia="zh-CN"/>
          </w:rPr>
          <w:t>五、公司成立方案</w:t>
        </w:r>
        <w:r>
          <w:tab/>
        </w:r>
        <w:r>
          <w:fldChar w:fldCharType="begin"/>
        </w:r>
        <w:r>
          <w:instrText xml:space="preserve"> PAGEREF _Toc2207 \h </w:instrText>
        </w:r>
        <w:r>
          <w:fldChar w:fldCharType="separate"/>
        </w:r>
        <w:r>
          <w:t>23</w:t>
        </w:r>
        <w:r>
          <w:fldChar w:fldCharType="end"/>
        </w:r>
      </w:hyperlink>
    </w:p>
    <w:p>
      <w:pPr>
        <w:pStyle w:val="TOC2"/>
        <w:tabs>
          <w:tab w:val="right" w:leader="dot" w:pos="8306"/>
        </w:tabs>
      </w:pPr>
      <w:hyperlink w:anchor="_Toc31118" w:history="1">
        <w:r>
          <w:rPr>
            <w:rFonts w:ascii="仿宋" w:eastAsia="仿宋" w:hAnsi="仿宋" w:cs="仿宋" w:hint="eastAsia"/>
            <w:lang w:eastAsia="zh-CN"/>
          </w:rPr>
          <w:t>(一)、公司经营宗旨</w:t>
        </w:r>
        <w:r>
          <w:tab/>
        </w:r>
        <w:r>
          <w:fldChar w:fldCharType="begin"/>
        </w:r>
        <w:r>
          <w:instrText xml:space="preserve"> PAGEREF _Toc31118 \h </w:instrText>
        </w:r>
        <w:r>
          <w:fldChar w:fldCharType="separate"/>
        </w:r>
        <w:r>
          <w:t>23</w:t>
        </w:r>
        <w:r>
          <w:fldChar w:fldCharType="end"/>
        </w:r>
      </w:hyperlink>
    </w:p>
    <w:p>
      <w:pPr>
        <w:pStyle w:val="TOC2"/>
        <w:tabs>
          <w:tab w:val="right" w:leader="dot" w:pos="8306"/>
        </w:tabs>
      </w:pPr>
      <w:hyperlink w:anchor="_Toc5483" w:history="1">
        <w:r>
          <w:rPr>
            <w:rFonts w:ascii="仿宋" w:eastAsia="仿宋" w:hAnsi="仿宋" w:cs="仿宋" w:hint="eastAsia"/>
            <w:lang w:eastAsia="zh-CN"/>
          </w:rPr>
          <w:t>(二)、公司的目标、主要职责</w:t>
        </w:r>
        <w:r>
          <w:tab/>
        </w:r>
        <w:r>
          <w:fldChar w:fldCharType="begin"/>
        </w:r>
        <w:r>
          <w:instrText xml:space="preserve"> PAGEREF _Toc5483 \h </w:instrText>
        </w:r>
        <w:r>
          <w:fldChar w:fldCharType="separate"/>
        </w:r>
        <w:r>
          <w:t>24</w:t>
        </w:r>
        <w:r>
          <w:fldChar w:fldCharType="end"/>
        </w:r>
      </w:hyperlink>
    </w:p>
    <w:p>
      <w:pPr>
        <w:pStyle w:val="TOC2"/>
        <w:tabs>
          <w:tab w:val="right" w:leader="dot" w:pos="8306"/>
        </w:tabs>
      </w:pPr>
      <w:hyperlink w:anchor="_Toc10952" w:history="1">
        <w:r>
          <w:rPr>
            <w:rFonts w:ascii="仿宋" w:eastAsia="仿宋" w:hAnsi="仿宋" w:cs="仿宋" w:hint="eastAsia"/>
            <w:lang w:eastAsia="zh-CN"/>
          </w:rPr>
          <w:t>(三)、公司组建方式</w:t>
        </w:r>
        <w:r>
          <w:tab/>
        </w:r>
        <w:r>
          <w:fldChar w:fldCharType="begin"/>
        </w:r>
        <w:r>
          <w:instrText xml:space="preserve"> PAGEREF _Toc10952 \h </w:instrText>
        </w:r>
        <w:r>
          <w:fldChar w:fldCharType="separate"/>
        </w:r>
        <w:r>
          <w:t>26</w:t>
        </w:r>
        <w:r>
          <w:fldChar w:fldCharType="end"/>
        </w:r>
      </w:hyperlink>
    </w:p>
    <w:p>
      <w:pPr>
        <w:pStyle w:val="TOC2"/>
        <w:tabs>
          <w:tab w:val="right" w:leader="dot" w:pos="8306"/>
        </w:tabs>
      </w:pPr>
      <w:hyperlink w:anchor="_Toc20734" w:history="1">
        <w:r>
          <w:rPr>
            <w:rFonts w:ascii="仿宋" w:eastAsia="仿宋" w:hAnsi="仿宋" w:cs="仿宋" w:hint="eastAsia"/>
            <w:lang w:eastAsia="zh-CN"/>
          </w:rPr>
          <w:t>(四)、公司管理体制</w:t>
        </w:r>
        <w:r>
          <w:tab/>
        </w:r>
        <w:r>
          <w:fldChar w:fldCharType="begin"/>
        </w:r>
        <w:r>
          <w:instrText xml:space="preserve"> PAGEREF _Toc20734 \h </w:instrText>
        </w:r>
        <w:r>
          <w:fldChar w:fldCharType="separate"/>
        </w:r>
        <w:r>
          <w:t>27</w:t>
        </w:r>
        <w:r>
          <w:fldChar w:fldCharType="end"/>
        </w:r>
      </w:hyperlink>
    </w:p>
    <w:p>
      <w:pPr>
        <w:pStyle w:val="TOC2"/>
        <w:tabs>
          <w:tab w:val="right" w:leader="dot" w:pos="8306"/>
        </w:tabs>
      </w:pPr>
      <w:hyperlink w:anchor="_Toc2025" w:history="1">
        <w:r>
          <w:rPr>
            <w:rFonts w:ascii="仿宋" w:eastAsia="仿宋" w:hAnsi="仿宋" w:cs="仿宋" w:hint="eastAsia"/>
            <w:lang w:eastAsia="zh-CN"/>
          </w:rPr>
          <w:t>(五)、部门职责及权限</w:t>
        </w:r>
        <w:r>
          <w:tab/>
        </w:r>
        <w:r>
          <w:fldChar w:fldCharType="begin"/>
        </w:r>
        <w:r>
          <w:instrText xml:space="preserve"> PAGEREF _Toc2025 \h </w:instrText>
        </w:r>
        <w:r>
          <w:fldChar w:fldCharType="separate"/>
        </w:r>
        <w:r>
          <w:t>28</w:t>
        </w:r>
        <w:r>
          <w:fldChar w:fldCharType="end"/>
        </w:r>
      </w:hyperlink>
    </w:p>
    <w:p>
      <w:pPr>
        <w:pStyle w:val="TOC2"/>
        <w:tabs>
          <w:tab w:val="right" w:leader="dot" w:pos="8306"/>
        </w:tabs>
      </w:pPr>
      <w:hyperlink w:anchor="_Toc4406" w:history="1">
        <w:r>
          <w:rPr>
            <w:rFonts w:ascii="仿宋" w:eastAsia="仿宋" w:hAnsi="仿宋" w:cs="仿宋" w:hint="eastAsia"/>
            <w:lang w:eastAsia="zh-CN"/>
          </w:rPr>
          <w:t>(六)、核心人员介绍</w:t>
        </w:r>
        <w:r>
          <w:tab/>
        </w:r>
        <w:r>
          <w:fldChar w:fldCharType="begin"/>
        </w:r>
        <w:r>
          <w:instrText xml:space="preserve"> PAGEREF _Toc4406 \h </w:instrText>
        </w:r>
        <w:r>
          <w:fldChar w:fldCharType="separate"/>
        </w:r>
        <w:r>
          <w:t>31</w:t>
        </w:r>
        <w:r>
          <w:fldChar w:fldCharType="end"/>
        </w:r>
      </w:hyperlink>
    </w:p>
    <w:p>
      <w:pPr>
        <w:pStyle w:val="TOC2"/>
        <w:tabs>
          <w:tab w:val="right" w:leader="dot" w:pos="8306"/>
        </w:tabs>
      </w:pPr>
      <w:hyperlink w:anchor="_Toc11025" w:history="1">
        <w:r>
          <w:rPr>
            <w:rFonts w:ascii="仿宋" w:eastAsia="仿宋" w:hAnsi="仿宋" w:cs="仿宋" w:hint="eastAsia"/>
            <w:lang w:eastAsia="zh-CN"/>
          </w:rPr>
          <w:t>(七)、财务会计制度</w:t>
        </w:r>
        <w:r>
          <w:tab/>
        </w:r>
        <w:r>
          <w:fldChar w:fldCharType="begin"/>
        </w:r>
        <w:r>
          <w:instrText xml:space="preserve"> PAGEREF _Toc11025 \h </w:instrText>
        </w:r>
        <w:r>
          <w:fldChar w:fldCharType="separate"/>
        </w:r>
        <w:r>
          <w:t>33</w:t>
        </w:r>
        <w:r>
          <w:fldChar w:fldCharType="end"/>
        </w:r>
      </w:hyperlink>
    </w:p>
    <w:p>
      <w:pPr>
        <w:pStyle w:val="TOC1"/>
        <w:tabs>
          <w:tab w:val="right" w:leader="dot" w:pos="8306"/>
        </w:tabs>
      </w:pPr>
      <w:hyperlink w:anchor="_Toc15465" w:history="1">
        <w:r>
          <w:rPr>
            <w:rFonts w:ascii="仿宋" w:eastAsia="仿宋" w:hAnsi="仿宋" w:cs="仿宋" w:hint="eastAsia"/>
            <w:lang w:eastAsia="zh-CN"/>
          </w:rPr>
          <w:t>六、环境保护分析</w:t>
        </w:r>
        <w:r>
          <w:tab/>
        </w:r>
        <w:r>
          <w:fldChar w:fldCharType="begin"/>
        </w:r>
        <w:r>
          <w:instrText xml:space="preserve"> PAGEREF _Toc15465 \h </w:instrText>
        </w:r>
        <w:r>
          <w:fldChar w:fldCharType="separate"/>
        </w:r>
        <w:r>
          <w:t>38</w:t>
        </w:r>
        <w:r>
          <w:fldChar w:fldCharType="end"/>
        </w:r>
      </w:hyperlink>
    </w:p>
    <w:p>
      <w:pPr>
        <w:pStyle w:val="TOC2"/>
        <w:tabs>
          <w:tab w:val="right" w:leader="dot" w:pos="8306"/>
        </w:tabs>
      </w:pPr>
      <w:hyperlink w:anchor="_Toc11030" w:history="1">
        <w:r>
          <w:rPr>
            <w:rFonts w:ascii="仿宋" w:eastAsia="仿宋" w:hAnsi="仿宋" w:cs="仿宋" w:hint="eastAsia"/>
            <w:lang w:eastAsia="zh-CN"/>
          </w:rPr>
          <w:t>(一)、编制依据</w:t>
        </w:r>
        <w:r>
          <w:tab/>
        </w:r>
        <w:r>
          <w:fldChar w:fldCharType="begin"/>
        </w:r>
        <w:r>
          <w:instrText xml:space="preserve"> PAGEREF _Toc11030 \h </w:instrText>
        </w:r>
        <w:r>
          <w:fldChar w:fldCharType="separate"/>
        </w:r>
        <w:r>
          <w:t>38</w:t>
        </w:r>
        <w:r>
          <w:fldChar w:fldCharType="end"/>
        </w:r>
      </w:hyperlink>
    </w:p>
    <w:p>
      <w:pPr>
        <w:pStyle w:val="TOC2"/>
        <w:tabs>
          <w:tab w:val="right" w:leader="dot" w:pos="8306"/>
        </w:tabs>
      </w:pPr>
      <w:hyperlink w:anchor="_Toc30881" w:history="1">
        <w:r>
          <w:rPr>
            <w:rFonts w:ascii="仿宋" w:eastAsia="仿宋" w:hAnsi="仿宋" w:cs="仿宋" w:hint="eastAsia"/>
            <w:lang w:eastAsia="zh-CN"/>
          </w:rPr>
          <w:t>(二)、环境影响合理性分析</w:t>
        </w:r>
        <w:r>
          <w:tab/>
        </w:r>
        <w:r>
          <w:fldChar w:fldCharType="begin"/>
        </w:r>
        <w:r>
          <w:instrText xml:space="preserve"> PAGEREF _Toc30881 \h </w:instrText>
        </w:r>
        <w:r>
          <w:fldChar w:fldCharType="separate"/>
        </w:r>
        <w:r>
          <w:t>39</w:t>
        </w:r>
        <w:r>
          <w:fldChar w:fldCharType="end"/>
        </w:r>
      </w:hyperlink>
    </w:p>
    <w:p>
      <w:pPr>
        <w:pStyle w:val="TOC2"/>
        <w:tabs>
          <w:tab w:val="right" w:leader="dot" w:pos="8306"/>
        </w:tabs>
      </w:pPr>
      <w:hyperlink w:anchor="_Toc32313" w:history="1">
        <w:r>
          <w:rPr>
            <w:rFonts w:ascii="仿宋" w:eastAsia="仿宋" w:hAnsi="仿宋" w:cs="仿宋" w:hint="eastAsia"/>
            <w:lang w:eastAsia="zh-CN"/>
          </w:rPr>
          <w:t>(三)、建设期大气环境影响分析</w:t>
        </w:r>
        <w:r>
          <w:tab/>
        </w:r>
        <w:r>
          <w:fldChar w:fldCharType="begin"/>
        </w:r>
        <w:r>
          <w:instrText xml:space="preserve"> PAGEREF _Toc32313 \h </w:instrText>
        </w:r>
        <w:r>
          <w:fldChar w:fldCharType="separate"/>
        </w:r>
        <w:r>
          <w:t>39</w:t>
        </w:r>
        <w:r>
          <w:fldChar w:fldCharType="end"/>
        </w:r>
      </w:hyperlink>
    </w:p>
    <w:p>
      <w:pPr>
        <w:pStyle w:val="TOC2"/>
        <w:tabs>
          <w:tab w:val="right" w:leader="dot" w:pos="8306"/>
        </w:tabs>
      </w:pPr>
      <w:hyperlink w:anchor="_Toc12787" w:history="1">
        <w:r>
          <w:rPr>
            <w:rFonts w:ascii="仿宋" w:eastAsia="仿宋" w:hAnsi="仿宋" w:cs="仿宋" w:hint="eastAsia"/>
            <w:lang w:eastAsia="zh-CN"/>
          </w:rPr>
          <w:t>(四)、建设期水环境影响分析</w:t>
        </w:r>
        <w:r>
          <w:tab/>
        </w:r>
        <w:r>
          <w:fldChar w:fldCharType="begin"/>
        </w:r>
        <w:r>
          <w:instrText xml:space="preserve"> PAGEREF _Toc12787 \h </w:instrText>
        </w:r>
        <w:r>
          <w:fldChar w:fldCharType="separate"/>
        </w:r>
        <w:r>
          <w:t>40</w:t>
        </w:r>
        <w:r>
          <w:fldChar w:fldCharType="end"/>
        </w:r>
      </w:hyperlink>
    </w:p>
    <w:p>
      <w:pPr>
        <w:pStyle w:val="TOC2"/>
        <w:tabs>
          <w:tab w:val="right" w:leader="dot" w:pos="8306"/>
        </w:tabs>
      </w:pPr>
      <w:hyperlink w:anchor="_Toc23473" w:history="1">
        <w:r>
          <w:rPr>
            <w:rFonts w:ascii="仿宋" w:eastAsia="仿宋" w:hAnsi="仿宋" w:cs="仿宋" w:hint="eastAsia"/>
            <w:lang w:eastAsia="zh-CN"/>
          </w:rPr>
          <w:t>(五)、建设期固体废弃物环境影响分析</w:t>
        </w:r>
        <w:r>
          <w:tab/>
        </w:r>
        <w:r>
          <w:fldChar w:fldCharType="begin"/>
        </w:r>
        <w:r>
          <w:instrText xml:space="preserve"> PAGEREF _Toc23473 \h </w:instrText>
        </w:r>
        <w:r>
          <w:fldChar w:fldCharType="separate"/>
        </w:r>
        <w:r>
          <w:t>41</w:t>
        </w:r>
        <w:r>
          <w:fldChar w:fldCharType="end"/>
        </w:r>
      </w:hyperlink>
    </w:p>
    <w:p>
      <w:pPr>
        <w:pStyle w:val="TOC2"/>
        <w:tabs>
          <w:tab w:val="right" w:leader="dot" w:pos="8306"/>
        </w:tabs>
      </w:pPr>
      <w:hyperlink w:anchor="_Toc6248" w:history="1">
        <w:r>
          <w:rPr>
            <w:rFonts w:ascii="仿宋" w:eastAsia="仿宋" w:hAnsi="仿宋" w:cs="仿宋" w:hint="eastAsia"/>
            <w:lang w:eastAsia="zh-CN"/>
          </w:rPr>
          <w:t>(六)、建设期声环境影响分析</w:t>
        </w:r>
        <w:r>
          <w:tab/>
        </w:r>
        <w:r>
          <w:fldChar w:fldCharType="begin"/>
        </w:r>
        <w:r>
          <w:instrText xml:space="preserve"> PAGEREF _Toc6248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37" w:history="1">
        <w:r>
          <w:rPr>
            <w:rFonts w:ascii="仿宋" w:eastAsia="仿宋" w:hAnsi="仿宋" w:cs="仿宋" w:hint="eastAsia"/>
            <w:lang w:eastAsia="zh-CN"/>
          </w:rPr>
          <w:t>(七)、营运期大气环境影响分析</w:t>
        </w:r>
        <w:r>
          <w:tab/>
        </w:r>
        <w:r>
          <w:fldChar w:fldCharType="begin"/>
        </w:r>
        <w:r>
          <w:instrText xml:space="preserve"> PAGEREF _Toc23137 \h </w:instrText>
        </w:r>
        <w:r>
          <w:fldChar w:fldCharType="separate"/>
        </w:r>
        <w:r>
          <w:t>44</w:t>
        </w:r>
        <w:r>
          <w:fldChar w:fldCharType="end"/>
        </w:r>
      </w:hyperlink>
    </w:p>
    <w:p>
      <w:pPr>
        <w:pStyle w:val="TOC2"/>
        <w:tabs>
          <w:tab w:val="right" w:leader="dot" w:pos="8306"/>
        </w:tabs>
      </w:pPr>
      <w:hyperlink w:anchor="_Toc31309" w:history="1">
        <w:r>
          <w:rPr>
            <w:rFonts w:ascii="仿宋" w:eastAsia="仿宋" w:hAnsi="仿宋" w:cs="仿宋" w:hint="eastAsia"/>
            <w:lang w:eastAsia="zh-CN"/>
          </w:rPr>
          <w:t>(八)、营运期水环境影响分析</w:t>
        </w:r>
        <w:r>
          <w:tab/>
        </w:r>
        <w:r>
          <w:fldChar w:fldCharType="begin"/>
        </w:r>
        <w:r>
          <w:instrText xml:space="preserve"> PAGEREF _Toc31309 \h </w:instrText>
        </w:r>
        <w:r>
          <w:fldChar w:fldCharType="separate"/>
        </w:r>
        <w:r>
          <w:t>45</w:t>
        </w:r>
        <w:r>
          <w:fldChar w:fldCharType="end"/>
        </w:r>
      </w:hyperlink>
    </w:p>
    <w:p>
      <w:pPr>
        <w:pStyle w:val="TOC2"/>
        <w:tabs>
          <w:tab w:val="right" w:leader="dot" w:pos="8306"/>
        </w:tabs>
      </w:pPr>
      <w:hyperlink w:anchor="_Toc15989" w:history="1">
        <w:r>
          <w:rPr>
            <w:rFonts w:ascii="仿宋" w:eastAsia="仿宋" w:hAnsi="仿宋" w:cs="仿宋" w:hint="eastAsia"/>
            <w:lang w:eastAsia="zh-CN"/>
          </w:rPr>
          <w:t>(九)、营运期固体废弃物环境影响分析</w:t>
        </w:r>
        <w:r>
          <w:tab/>
        </w:r>
        <w:r>
          <w:fldChar w:fldCharType="begin"/>
        </w:r>
        <w:r>
          <w:instrText xml:space="preserve"> PAGEREF _Toc15989 \h </w:instrText>
        </w:r>
        <w:r>
          <w:fldChar w:fldCharType="separate"/>
        </w:r>
        <w:r>
          <w:t>46</w:t>
        </w:r>
        <w:r>
          <w:fldChar w:fldCharType="end"/>
        </w:r>
      </w:hyperlink>
    </w:p>
    <w:p>
      <w:pPr>
        <w:pStyle w:val="TOC2"/>
        <w:tabs>
          <w:tab w:val="right" w:leader="dot" w:pos="8306"/>
        </w:tabs>
      </w:pPr>
      <w:hyperlink w:anchor="_Toc17895" w:history="1">
        <w:r>
          <w:rPr>
            <w:rFonts w:ascii="仿宋" w:eastAsia="仿宋" w:hAnsi="仿宋" w:cs="仿宋" w:hint="eastAsia"/>
            <w:lang w:eastAsia="zh-CN"/>
          </w:rPr>
          <w:t>(十)、营运期声环境影响分析</w:t>
        </w:r>
        <w:r>
          <w:tab/>
        </w:r>
        <w:r>
          <w:fldChar w:fldCharType="begin"/>
        </w:r>
        <w:r>
          <w:instrText xml:space="preserve"> PAGEREF _Toc17895 \h </w:instrText>
        </w:r>
        <w:r>
          <w:fldChar w:fldCharType="separate"/>
        </w:r>
        <w:r>
          <w:t>47</w:t>
        </w:r>
        <w:r>
          <w:fldChar w:fldCharType="end"/>
        </w:r>
      </w:hyperlink>
    </w:p>
    <w:p>
      <w:pPr>
        <w:pStyle w:val="TOC2"/>
        <w:tabs>
          <w:tab w:val="right" w:leader="dot" w:pos="8306"/>
        </w:tabs>
      </w:pPr>
      <w:hyperlink w:anchor="_Toc13504" w:history="1">
        <w:r>
          <w:rPr>
            <w:rFonts w:ascii="仿宋" w:eastAsia="仿宋" w:hAnsi="仿宋" w:cs="仿宋" w:hint="eastAsia"/>
            <w:lang w:eastAsia="zh-CN"/>
          </w:rPr>
          <w:t>(十一)、清洁生产</w:t>
        </w:r>
        <w:r>
          <w:tab/>
        </w:r>
        <w:r>
          <w:fldChar w:fldCharType="begin"/>
        </w:r>
        <w:r>
          <w:instrText xml:space="preserve"> PAGEREF _Toc13504 \h </w:instrText>
        </w:r>
        <w:r>
          <w:fldChar w:fldCharType="separate"/>
        </w:r>
        <w:r>
          <w:t>49</w:t>
        </w:r>
        <w:r>
          <w:fldChar w:fldCharType="end"/>
        </w:r>
      </w:hyperlink>
    </w:p>
    <w:p>
      <w:pPr>
        <w:pStyle w:val="TOC2"/>
        <w:tabs>
          <w:tab w:val="right" w:leader="dot" w:pos="8306"/>
        </w:tabs>
      </w:pPr>
      <w:hyperlink w:anchor="_Toc5596" w:history="1">
        <w:r>
          <w:rPr>
            <w:rFonts w:ascii="仿宋" w:eastAsia="仿宋" w:hAnsi="仿宋" w:cs="仿宋" w:hint="eastAsia"/>
            <w:lang w:eastAsia="zh-CN"/>
          </w:rPr>
          <w:t>(十二)、环境管理分析</w:t>
        </w:r>
        <w:r>
          <w:tab/>
        </w:r>
        <w:r>
          <w:fldChar w:fldCharType="begin"/>
        </w:r>
        <w:r>
          <w:instrText xml:space="preserve"> PAGEREF _Toc5596 \h </w:instrText>
        </w:r>
        <w:r>
          <w:fldChar w:fldCharType="separate"/>
        </w:r>
        <w:r>
          <w:t>50</w:t>
        </w:r>
        <w:r>
          <w:fldChar w:fldCharType="end"/>
        </w:r>
      </w:hyperlink>
    </w:p>
    <w:p>
      <w:pPr>
        <w:pStyle w:val="TOC2"/>
        <w:tabs>
          <w:tab w:val="right" w:leader="dot" w:pos="8306"/>
        </w:tabs>
      </w:pPr>
      <w:hyperlink w:anchor="_Toc29186" w:history="1">
        <w:r>
          <w:rPr>
            <w:rFonts w:ascii="仿宋" w:eastAsia="仿宋" w:hAnsi="仿宋" w:cs="仿宋" w:hint="eastAsia"/>
            <w:lang w:eastAsia="zh-CN"/>
          </w:rPr>
          <w:t>(十三)、结论及建议</w:t>
        </w:r>
        <w:r>
          <w:tab/>
        </w:r>
        <w:r>
          <w:fldChar w:fldCharType="begin"/>
        </w:r>
        <w:r>
          <w:instrText xml:space="preserve"> PAGEREF _Toc29186 \h </w:instrText>
        </w:r>
        <w:r>
          <w:fldChar w:fldCharType="separate"/>
        </w:r>
        <w:r>
          <w:t>51</w:t>
        </w:r>
        <w:r>
          <w:fldChar w:fldCharType="end"/>
        </w:r>
      </w:hyperlink>
    </w:p>
    <w:p>
      <w:pPr>
        <w:pStyle w:val="TOC1"/>
        <w:tabs>
          <w:tab w:val="right" w:leader="dot" w:pos="8306"/>
        </w:tabs>
      </w:pPr>
      <w:hyperlink w:anchor="_Toc1489" w:history="1">
        <w:r>
          <w:rPr>
            <w:rFonts w:ascii="仿宋" w:eastAsia="仿宋" w:hAnsi="仿宋" w:cs="仿宋" w:hint="eastAsia"/>
            <w:lang w:eastAsia="zh-CN"/>
          </w:rPr>
          <w:t>七、建设进度分析</w:t>
        </w:r>
        <w:r>
          <w:tab/>
        </w:r>
        <w:r>
          <w:fldChar w:fldCharType="begin"/>
        </w:r>
        <w:r>
          <w:instrText xml:space="preserve"> PAGEREF _Toc1489 \h </w:instrText>
        </w:r>
        <w:r>
          <w:fldChar w:fldCharType="separate"/>
        </w:r>
        <w:r>
          <w:t>52</w:t>
        </w:r>
        <w:r>
          <w:fldChar w:fldCharType="end"/>
        </w:r>
      </w:hyperlink>
    </w:p>
    <w:p>
      <w:pPr>
        <w:pStyle w:val="TOC2"/>
        <w:tabs>
          <w:tab w:val="right" w:leader="dot" w:pos="8306"/>
        </w:tabs>
      </w:pPr>
      <w:hyperlink w:anchor="_Toc7565" w:history="1">
        <w:r>
          <w:rPr>
            <w:rFonts w:ascii="仿宋" w:eastAsia="仿宋" w:hAnsi="仿宋" w:cs="仿宋" w:hint="eastAsia"/>
            <w:lang w:eastAsia="zh-CN"/>
          </w:rPr>
          <w:t>(一)、旅游景区管理服务项目进度安排</w:t>
        </w:r>
        <w:r>
          <w:tab/>
        </w:r>
        <w:r>
          <w:fldChar w:fldCharType="begin"/>
        </w:r>
        <w:r>
          <w:instrText xml:space="preserve"> PAGEREF _Toc7565 \h </w:instrText>
        </w:r>
        <w:r>
          <w:fldChar w:fldCharType="separate"/>
        </w:r>
        <w:r>
          <w:t>52</w:t>
        </w:r>
        <w:r>
          <w:fldChar w:fldCharType="end"/>
        </w:r>
      </w:hyperlink>
    </w:p>
    <w:p>
      <w:pPr>
        <w:pStyle w:val="TOC2"/>
        <w:tabs>
          <w:tab w:val="right" w:leader="dot" w:pos="8306"/>
        </w:tabs>
      </w:pPr>
      <w:hyperlink w:anchor="_Toc14606" w:history="1">
        <w:r>
          <w:rPr>
            <w:rFonts w:ascii="仿宋" w:eastAsia="仿宋" w:hAnsi="仿宋" w:cs="仿宋" w:hint="eastAsia"/>
            <w:lang w:eastAsia="zh-CN"/>
          </w:rPr>
          <w:t>(二)、旅游景区管理服务项目实施保障措施</w:t>
        </w:r>
        <w:r>
          <w:tab/>
        </w:r>
        <w:r>
          <w:fldChar w:fldCharType="begin"/>
        </w:r>
        <w:r>
          <w:instrText xml:space="preserve"> PAGEREF _Toc14606 \h </w:instrText>
        </w:r>
        <w:r>
          <w:fldChar w:fldCharType="separate"/>
        </w:r>
        <w:r>
          <w:t>53</w:t>
        </w:r>
        <w:r>
          <w:fldChar w:fldCharType="end"/>
        </w:r>
      </w:hyperlink>
    </w:p>
    <w:p>
      <w:pPr>
        <w:pStyle w:val="TOC1"/>
        <w:tabs>
          <w:tab w:val="right" w:leader="dot" w:pos="8306"/>
        </w:tabs>
      </w:pPr>
      <w:hyperlink w:anchor="_Toc27101" w:history="1">
        <w:r>
          <w:rPr>
            <w:rFonts w:ascii="仿宋" w:eastAsia="仿宋" w:hAnsi="仿宋" w:cs="仿宋" w:hint="eastAsia"/>
            <w:lang w:eastAsia="zh-CN"/>
          </w:rPr>
          <w:t>八、投资方案分析</w:t>
        </w:r>
        <w:r>
          <w:tab/>
        </w:r>
        <w:r>
          <w:fldChar w:fldCharType="begin"/>
        </w:r>
        <w:r>
          <w:instrText xml:space="preserve"> PAGEREF _Toc27101 \h </w:instrText>
        </w:r>
        <w:r>
          <w:fldChar w:fldCharType="separate"/>
        </w:r>
        <w:r>
          <w:t>55</w:t>
        </w:r>
        <w:r>
          <w:fldChar w:fldCharType="end"/>
        </w:r>
      </w:hyperlink>
    </w:p>
    <w:p>
      <w:pPr>
        <w:pStyle w:val="TOC2"/>
        <w:tabs>
          <w:tab w:val="right" w:leader="dot" w:pos="8306"/>
        </w:tabs>
      </w:pPr>
      <w:hyperlink w:anchor="_Toc2853" w:history="1">
        <w:r>
          <w:rPr>
            <w:rFonts w:ascii="仿宋" w:eastAsia="仿宋" w:hAnsi="仿宋" w:cs="仿宋" w:hint="eastAsia"/>
            <w:lang w:eastAsia="zh-CN"/>
          </w:rPr>
          <w:t>(一)、编制说明</w:t>
        </w:r>
        <w:r>
          <w:tab/>
        </w:r>
        <w:r>
          <w:fldChar w:fldCharType="begin"/>
        </w:r>
        <w:r>
          <w:instrText xml:space="preserve"> PAGEREF _Toc2853 \h </w:instrText>
        </w:r>
        <w:r>
          <w:fldChar w:fldCharType="separate"/>
        </w:r>
        <w:r>
          <w:t>55</w:t>
        </w:r>
        <w:r>
          <w:fldChar w:fldCharType="end"/>
        </w:r>
      </w:hyperlink>
    </w:p>
    <w:p>
      <w:pPr>
        <w:pStyle w:val="TOC2"/>
        <w:tabs>
          <w:tab w:val="right" w:leader="dot" w:pos="8306"/>
        </w:tabs>
      </w:pPr>
      <w:hyperlink w:anchor="_Toc4895" w:history="1">
        <w:r>
          <w:rPr>
            <w:rFonts w:ascii="仿宋" w:eastAsia="仿宋" w:hAnsi="仿宋" w:cs="仿宋" w:hint="eastAsia"/>
            <w:lang w:eastAsia="zh-CN"/>
          </w:rPr>
          <w:t>(二)、建设投资</w:t>
        </w:r>
        <w:r>
          <w:tab/>
        </w:r>
        <w:r>
          <w:fldChar w:fldCharType="begin"/>
        </w:r>
        <w:r>
          <w:instrText xml:space="preserve"> PAGEREF _Toc4895 \h </w:instrText>
        </w:r>
        <w:r>
          <w:fldChar w:fldCharType="separate"/>
        </w:r>
        <w:r>
          <w:t>55</w:t>
        </w:r>
        <w:r>
          <w:fldChar w:fldCharType="end"/>
        </w:r>
      </w:hyperlink>
    </w:p>
    <w:p>
      <w:pPr>
        <w:pStyle w:val="TOC2"/>
        <w:tabs>
          <w:tab w:val="right" w:leader="dot" w:pos="8306"/>
        </w:tabs>
      </w:pPr>
      <w:hyperlink w:anchor="_Toc25327" w:history="1">
        <w:r>
          <w:rPr>
            <w:rFonts w:ascii="仿宋" w:eastAsia="仿宋" w:hAnsi="仿宋" w:cs="仿宋" w:hint="eastAsia"/>
            <w:lang w:eastAsia="zh-CN"/>
          </w:rPr>
          <w:t>(三)、建设期利息</w:t>
        </w:r>
        <w:r>
          <w:tab/>
        </w:r>
        <w:r>
          <w:fldChar w:fldCharType="begin"/>
        </w:r>
        <w:r>
          <w:instrText xml:space="preserve"> PAGEREF _Toc25327 \h </w:instrText>
        </w:r>
        <w:r>
          <w:fldChar w:fldCharType="separate"/>
        </w:r>
        <w:r>
          <w:t>55</w:t>
        </w:r>
        <w:r>
          <w:fldChar w:fldCharType="end"/>
        </w:r>
      </w:hyperlink>
    </w:p>
    <w:p>
      <w:pPr>
        <w:pStyle w:val="TOC2"/>
        <w:tabs>
          <w:tab w:val="right" w:leader="dot" w:pos="8306"/>
        </w:tabs>
      </w:pPr>
      <w:hyperlink w:anchor="_Toc31417" w:history="1">
        <w:r>
          <w:rPr>
            <w:rFonts w:ascii="仿宋" w:eastAsia="仿宋" w:hAnsi="仿宋" w:cs="仿宋" w:hint="eastAsia"/>
            <w:lang w:eastAsia="zh-CN"/>
          </w:rPr>
          <w:t>(四)、流动资金</w:t>
        </w:r>
        <w:r>
          <w:tab/>
        </w:r>
        <w:r>
          <w:fldChar w:fldCharType="begin"/>
        </w:r>
        <w:r>
          <w:instrText xml:space="preserve"> PAGEREF _Toc31417 \h </w:instrText>
        </w:r>
        <w:r>
          <w:fldChar w:fldCharType="separate"/>
        </w:r>
        <w:r>
          <w:t>56</w:t>
        </w:r>
        <w:r>
          <w:fldChar w:fldCharType="end"/>
        </w:r>
      </w:hyperlink>
    </w:p>
    <w:p>
      <w:pPr>
        <w:pStyle w:val="TOC2"/>
        <w:tabs>
          <w:tab w:val="right" w:leader="dot" w:pos="8306"/>
        </w:tabs>
      </w:pPr>
      <w:hyperlink w:anchor="_Toc8798" w:history="1">
        <w:r>
          <w:rPr>
            <w:rFonts w:ascii="仿宋" w:eastAsia="仿宋" w:hAnsi="仿宋" w:cs="仿宋" w:hint="eastAsia"/>
            <w:lang w:eastAsia="zh-CN"/>
          </w:rPr>
          <w:t>(五)、旅游景区管理服务项目总投资</w:t>
        </w:r>
        <w:r>
          <w:tab/>
        </w:r>
        <w:r>
          <w:fldChar w:fldCharType="begin"/>
        </w:r>
        <w:r>
          <w:instrText xml:space="preserve"> PAGEREF _Toc8798 \h </w:instrText>
        </w:r>
        <w:r>
          <w:fldChar w:fldCharType="separate"/>
        </w:r>
        <w:r>
          <w:t>56</w:t>
        </w:r>
        <w:r>
          <w:fldChar w:fldCharType="end"/>
        </w:r>
      </w:hyperlink>
    </w:p>
    <w:p>
      <w:pPr>
        <w:pStyle w:val="TOC2"/>
        <w:tabs>
          <w:tab w:val="right" w:leader="dot" w:pos="8306"/>
        </w:tabs>
      </w:pPr>
      <w:hyperlink w:anchor="_Toc4179" w:history="1">
        <w:r>
          <w:rPr>
            <w:rFonts w:ascii="仿宋" w:eastAsia="仿宋" w:hAnsi="仿宋" w:cs="仿宋" w:hint="eastAsia"/>
            <w:lang w:eastAsia="zh-CN"/>
          </w:rPr>
          <w:t>(六)、资金筹措与投资计划</w:t>
        </w:r>
        <w:r>
          <w:tab/>
        </w:r>
        <w:r>
          <w:fldChar w:fldCharType="begin"/>
        </w:r>
        <w:r>
          <w:instrText xml:space="preserve"> PAGEREF _Toc4179 \h </w:instrText>
        </w:r>
        <w:r>
          <w:fldChar w:fldCharType="separate"/>
        </w:r>
        <w:r>
          <w:t>57</w:t>
        </w:r>
        <w:r>
          <w:fldChar w:fldCharType="end"/>
        </w:r>
      </w:hyperlink>
    </w:p>
    <w:p>
      <w:pPr>
        <w:pStyle w:val="TOC1"/>
        <w:tabs>
          <w:tab w:val="right" w:leader="dot" w:pos="8306"/>
        </w:tabs>
      </w:pPr>
      <w:hyperlink w:anchor="_Toc16887" w:history="1">
        <w:r>
          <w:rPr>
            <w:rFonts w:ascii="仿宋" w:eastAsia="仿宋" w:hAnsi="仿宋" w:cs="仿宋" w:hint="eastAsia"/>
            <w:lang w:eastAsia="zh-CN"/>
          </w:rPr>
          <w:t>九、旅游景区管理服务项目风险分析</w:t>
        </w:r>
        <w:r>
          <w:tab/>
        </w:r>
        <w:r>
          <w:fldChar w:fldCharType="begin"/>
        </w:r>
        <w:r>
          <w:instrText xml:space="preserve"> PAGEREF _Toc16887 \h </w:instrText>
        </w:r>
        <w:r>
          <w:fldChar w:fldCharType="separate"/>
        </w:r>
        <w:r>
          <w:t>57</w:t>
        </w:r>
        <w:r>
          <w:fldChar w:fldCharType="end"/>
        </w:r>
      </w:hyperlink>
    </w:p>
    <w:p>
      <w:pPr>
        <w:pStyle w:val="TOC2"/>
        <w:tabs>
          <w:tab w:val="right" w:leader="dot" w:pos="8306"/>
        </w:tabs>
      </w:pPr>
      <w:hyperlink w:anchor="_Toc31733" w:history="1">
        <w:r>
          <w:rPr>
            <w:rFonts w:ascii="仿宋" w:eastAsia="仿宋" w:hAnsi="仿宋" w:cs="仿宋" w:hint="eastAsia"/>
            <w:lang w:eastAsia="zh-CN"/>
          </w:rPr>
          <w:t>(一)、旅游景区管理服务项目风险分析</w:t>
        </w:r>
        <w:r>
          <w:tab/>
        </w:r>
        <w:r>
          <w:fldChar w:fldCharType="begin"/>
        </w:r>
        <w:r>
          <w:instrText xml:space="preserve"> PAGEREF _Toc31733 \h </w:instrText>
        </w:r>
        <w:r>
          <w:fldChar w:fldCharType="separate"/>
        </w:r>
        <w:r>
          <w:t>57</w:t>
        </w:r>
        <w:r>
          <w:fldChar w:fldCharType="end"/>
        </w:r>
      </w:hyperlink>
    </w:p>
    <w:p>
      <w:pPr>
        <w:pStyle w:val="TOC2"/>
        <w:tabs>
          <w:tab w:val="right" w:leader="dot" w:pos="8306"/>
        </w:tabs>
      </w:pPr>
      <w:hyperlink w:anchor="_Toc23787" w:history="1">
        <w:r>
          <w:rPr>
            <w:rFonts w:ascii="仿宋" w:eastAsia="仿宋" w:hAnsi="仿宋" w:cs="仿宋" w:hint="eastAsia"/>
            <w:lang w:eastAsia="zh-CN"/>
          </w:rPr>
          <w:t>(二)、旅游景区管理服务项目风险对策</w:t>
        </w:r>
        <w:r>
          <w:tab/>
        </w:r>
        <w:r>
          <w:fldChar w:fldCharType="begin"/>
        </w:r>
        <w:r>
          <w:instrText xml:space="preserve"> PAGEREF _Toc23787 \h </w:instrText>
        </w:r>
        <w:r>
          <w:fldChar w:fldCharType="separate"/>
        </w:r>
        <w:r>
          <w:t>58</w:t>
        </w:r>
        <w:r>
          <w:fldChar w:fldCharType="end"/>
        </w:r>
      </w:hyperlink>
    </w:p>
    <w:p>
      <w:pPr>
        <w:pStyle w:val="TOC1"/>
        <w:tabs>
          <w:tab w:val="right" w:leader="dot" w:pos="8306"/>
        </w:tabs>
      </w:pPr>
      <w:hyperlink w:anchor="_Toc23086" w:history="1">
        <w:r>
          <w:rPr>
            <w:rFonts w:ascii="仿宋" w:eastAsia="仿宋" w:hAnsi="仿宋" w:cs="仿宋" w:hint="eastAsia"/>
            <w:lang w:eastAsia="zh-CN"/>
          </w:rPr>
          <w:t>十、目标客户和受众分析</w:t>
        </w:r>
        <w:r>
          <w:tab/>
        </w:r>
        <w:r>
          <w:fldChar w:fldCharType="begin"/>
        </w:r>
        <w:r>
          <w:instrText xml:space="preserve"> PAGEREF _Toc23086 \h </w:instrText>
        </w:r>
        <w:r>
          <w:fldChar w:fldCharType="separate"/>
        </w:r>
        <w:r>
          <w:t>59</w:t>
        </w:r>
        <w:r>
          <w:fldChar w:fldCharType="end"/>
        </w:r>
      </w:hyperlink>
    </w:p>
    <w:p>
      <w:pPr>
        <w:pStyle w:val="TOC2"/>
        <w:tabs>
          <w:tab w:val="right" w:leader="dot" w:pos="8306"/>
        </w:tabs>
      </w:pPr>
      <w:hyperlink w:anchor="_Toc23334" w:history="1">
        <w:r>
          <w:rPr>
            <w:rFonts w:ascii="仿宋" w:eastAsia="仿宋" w:hAnsi="仿宋" w:cs="仿宋" w:hint="eastAsia"/>
            <w:lang w:eastAsia="zh-CN"/>
          </w:rPr>
          <w:t>(一)、客户群体描述</w:t>
        </w:r>
        <w:r>
          <w:tab/>
        </w:r>
        <w:r>
          <w:fldChar w:fldCharType="begin"/>
        </w:r>
        <w:r>
          <w:instrText xml:space="preserve"> PAGEREF _Toc23334 \h </w:instrText>
        </w:r>
        <w:r>
          <w:fldChar w:fldCharType="separate"/>
        </w:r>
        <w:r>
          <w:t>59</w:t>
        </w:r>
        <w:r>
          <w:fldChar w:fldCharType="end"/>
        </w:r>
      </w:hyperlink>
    </w:p>
    <w:p>
      <w:pPr>
        <w:pStyle w:val="TOC2"/>
        <w:tabs>
          <w:tab w:val="right" w:leader="dot" w:pos="8306"/>
        </w:tabs>
      </w:pPr>
      <w:hyperlink w:anchor="_Toc8805" w:history="1">
        <w:r>
          <w:rPr>
            <w:rFonts w:ascii="仿宋" w:eastAsia="仿宋" w:hAnsi="仿宋" w:cs="仿宋" w:hint="eastAsia"/>
            <w:lang w:eastAsia="zh-CN"/>
          </w:rPr>
          <w:t>(二)、客户需求和期望</w:t>
        </w:r>
        <w:r>
          <w:tab/>
        </w:r>
        <w:r>
          <w:fldChar w:fldCharType="begin"/>
        </w:r>
        <w:r>
          <w:instrText xml:space="preserve"> PAGEREF _Toc8805 \h </w:instrText>
        </w:r>
        <w:r>
          <w:fldChar w:fldCharType="separate"/>
        </w:r>
        <w:r>
          <w:t>61</w:t>
        </w:r>
        <w:r>
          <w:fldChar w:fldCharType="end"/>
        </w:r>
      </w:hyperlink>
    </w:p>
    <w:p>
      <w:pPr>
        <w:pStyle w:val="TOC2"/>
        <w:tabs>
          <w:tab w:val="right" w:leader="dot" w:pos="8306"/>
        </w:tabs>
      </w:pPr>
      <w:hyperlink w:anchor="_Toc4318" w:history="1">
        <w:r>
          <w:rPr>
            <w:rFonts w:ascii="仿宋" w:eastAsia="仿宋" w:hAnsi="仿宋" w:cs="仿宋" w:hint="eastAsia"/>
            <w:lang w:eastAsia="zh-CN"/>
          </w:rPr>
          <w:t>(三)、客户获取策略</w:t>
        </w:r>
        <w:r>
          <w:tab/>
        </w:r>
        <w:r>
          <w:fldChar w:fldCharType="begin"/>
        </w:r>
        <w:r>
          <w:instrText xml:space="preserve"> PAGEREF _Toc4318 \h </w:instrText>
        </w:r>
        <w:r>
          <w:fldChar w:fldCharType="separate"/>
        </w:r>
        <w:r>
          <w:t>62</w:t>
        </w:r>
        <w:r>
          <w:fldChar w:fldCharType="end"/>
        </w:r>
      </w:hyperlink>
    </w:p>
    <w:p>
      <w:pPr>
        <w:pStyle w:val="TOC2"/>
        <w:tabs>
          <w:tab w:val="right" w:leader="dot" w:pos="8306"/>
        </w:tabs>
      </w:pPr>
      <w:hyperlink w:anchor="_Toc20675" w:history="1">
        <w:r>
          <w:rPr>
            <w:rFonts w:ascii="仿宋" w:eastAsia="仿宋" w:hAnsi="仿宋" w:cs="仿宋" w:hint="eastAsia"/>
            <w:lang w:eastAsia="zh-CN"/>
          </w:rPr>
          <w:t>(四)、客户关系管理</w:t>
        </w:r>
        <w:r>
          <w:tab/>
        </w:r>
        <w:r>
          <w:fldChar w:fldCharType="begin"/>
        </w:r>
        <w:r>
          <w:instrText xml:space="preserve"> PAGEREF _Toc20675 \h </w:instrText>
        </w:r>
        <w:r>
          <w:fldChar w:fldCharType="separate"/>
        </w:r>
        <w:r>
          <w:t>64</w:t>
        </w:r>
        <w:r>
          <w:fldChar w:fldCharType="end"/>
        </w:r>
      </w:hyperlink>
    </w:p>
    <w:p>
      <w:pPr>
        <w:pStyle w:val="TOC1"/>
        <w:tabs>
          <w:tab w:val="right" w:leader="dot" w:pos="8306"/>
        </w:tabs>
      </w:pPr>
      <w:hyperlink w:anchor="_Toc10068" w:history="1">
        <w:r>
          <w:rPr>
            <w:rFonts w:ascii="仿宋" w:eastAsia="仿宋" w:hAnsi="仿宋" w:cs="仿宋" w:hint="eastAsia"/>
            <w:lang w:eastAsia="zh-CN"/>
          </w:rPr>
          <w:t>十一、旅游景区管理服务项目总结分析</w:t>
        </w:r>
        <w:r>
          <w:tab/>
        </w:r>
        <w:r>
          <w:fldChar w:fldCharType="begin"/>
        </w:r>
        <w:r>
          <w:instrText xml:space="preserve"> PAGEREF _Toc10068 \h </w:instrText>
        </w:r>
        <w:r>
          <w:fldChar w:fldCharType="separate"/>
        </w:r>
        <w:r>
          <w:t>66</w:t>
        </w:r>
        <w:r>
          <w:fldChar w:fldCharType="end"/>
        </w:r>
      </w:hyperlink>
    </w:p>
    <w:p>
      <w:pPr>
        <w:pStyle w:val="TOC1"/>
        <w:tabs>
          <w:tab w:val="right" w:leader="dot" w:pos="8306"/>
        </w:tabs>
      </w:pPr>
      <w:hyperlink w:anchor="_Toc30805" w:history="1">
        <w:r>
          <w:rPr>
            <w:rFonts w:ascii="仿宋" w:eastAsia="仿宋" w:hAnsi="仿宋" w:cs="仿宋" w:hint="eastAsia"/>
            <w:lang w:eastAsia="zh-CN"/>
          </w:rPr>
          <w:t>十二、推进公司成立的必要性分析</w:t>
        </w:r>
        <w:r>
          <w:tab/>
        </w:r>
        <w:r>
          <w:fldChar w:fldCharType="begin"/>
        </w:r>
        <w:r>
          <w:instrText xml:space="preserve"> PAGEREF _Toc30805 \h </w:instrText>
        </w:r>
        <w:r>
          <w:fldChar w:fldCharType="separate"/>
        </w:r>
        <w:r>
          <w:t>68</w:t>
        </w:r>
        <w:r>
          <w:fldChar w:fldCharType="end"/>
        </w:r>
      </w:hyperlink>
    </w:p>
    <w:p>
      <w:pPr>
        <w:pStyle w:val="TOC2"/>
        <w:tabs>
          <w:tab w:val="right" w:leader="dot" w:pos="8306"/>
        </w:tabs>
      </w:pPr>
      <w:hyperlink w:anchor="_Toc232" w:history="1">
        <w:r>
          <w:rPr>
            <w:rFonts w:ascii="仿宋" w:eastAsia="仿宋" w:hAnsi="仿宋" w:cs="仿宋" w:hint="eastAsia"/>
            <w:lang w:eastAsia="zh-CN"/>
          </w:rPr>
          <w:t>(一)、市场需求和机会</w:t>
        </w:r>
        <w:r>
          <w:tab/>
        </w:r>
        <w:r>
          <w:fldChar w:fldCharType="begin"/>
        </w:r>
        <w:r>
          <w:instrText xml:space="preserve"> PAGEREF _Toc232 \h </w:instrText>
        </w:r>
        <w:r>
          <w:fldChar w:fldCharType="separate"/>
        </w:r>
        <w:r>
          <w:t>68</w:t>
        </w:r>
        <w:r>
          <w:fldChar w:fldCharType="end"/>
        </w:r>
      </w:hyperlink>
    </w:p>
    <w:p>
      <w:pPr>
        <w:pStyle w:val="TOC2"/>
        <w:tabs>
          <w:tab w:val="right" w:leader="dot" w:pos="8306"/>
        </w:tabs>
      </w:pPr>
      <w:hyperlink w:anchor="_Toc18263" w:history="1">
        <w:r>
          <w:rPr>
            <w:rFonts w:ascii="仿宋" w:eastAsia="仿宋" w:hAnsi="仿宋" w:cs="仿宋" w:hint="eastAsia"/>
            <w:lang w:eastAsia="zh-CN"/>
          </w:rPr>
          <w:t>(二)、公司目标和战略</w:t>
        </w:r>
        <w:r>
          <w:tab/>
        </w:r>
        <w:r>
          <w:fldChar w:fldCharType="begin"/>
        </w:r>
        <w:r>
          <w:instrText xml:space="preserve"> PAGEREF _Toc18263 \h </w:instrText>
        </w:r>
        <w:r>
          <w:fldChar w:fldCharType="separate"/>
        </w:r>
        <w:r>
          <w:t>68</w:t>
        </w:r>
        <w:r>
          <w:fldChar w:fldCharType="end"/>
        </w:r>
      </w:hyperlink>
    </w:p>
    <w:p>
      <w:pPr>
        <w:pStyle w:val="TOC2"/>
        <w:tabs>
          <w:tab w:val="right" w:leader="dot" w:pos="8306"/>
        </w:tabs>
      </w:pPr>
      <w:hyperlink w:anchor="_Toc6850" w:history="1">
        <w:r>
          <w:rPr>
            <w:rFonts w:ascii="仿宋" w:eastAsia="仿宋" w:hAnsi="仿宋" w:cs="仿宋" w:hint="eastAsia"/>
            <w:lang w:eastAsia="zh-CN"/>
          </w:rPr>
          <w:t>(三)、公司竞争优势</w:t>
        </w:r>
        <w:r>
          <w:tab/>
        </w:r>
        <w:r>
          <w:fldChar w:fldCharType="begin"/>
        </w:r>
        <w:r>
          <w:instrText xml:space="preserve"> PAGEREF _Toc6850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16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450"/>
      <w:r>
        <w:rPr>
          <w:rFonts w:ascii="仿宋" w:eastAsia="仿宋" w:hAnsi="仿宋" w:cs="仿宋" w:hint="eastAsia"/>
          <w:lang w:eastAsia="zh-CN"/>
        </w:rPr>
        <w:t>(一)、旅游景区管理服务项目选址原则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选址是决定工业旅游景区管理服务项目成败的关键因素之一。根据现行政策，旅游景区管理服务项目选址必须符合一系列要求，以确保城乡建设、环境保护和资源利用的协调。以下是一些关于旅游景区管理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旅游景区管理服务项目选址必须与当地城乡建设总体规划相一致。它应该符合工业旅游景区管理服务项目占地使用规划的要求，并与大气污染防治、水资源和自然生态保护政策相协调。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旅游景区管理服务项目选址应避开自然保护区、风景名胜区、生活饮用水源地和其他特别需要保护的敏感性目标。这有助于维护自然环境的完整性和生态系统的稳定。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旅游景区管理服务项目选址应充分考虑土地资源的节约。最好选择空闲地、非耕地或荒地，以减少对良田或耕地的占用。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旅游景区管理服务项目选址应提供足够的场地，以满足工艺和辅助生产设施的建设需要。这有助于确保生产流程的高效运行。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旅游景区管理服务项目选址应具备良好的生产基础条件，包括充足的水源、电力、运输和可靠的能源供应。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旅游景区管理服务项目选址应地势平缓，便于排除雨水和处理生产、生活废水。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旅游景区管理服务项目选址应与居民区及环境污染敏感点保持足够的防护距离，以确保生产活动不会对人民健康和环境造成危害。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管理服务项目选址是旅游景区管理服务项目成功的第一步，符合政策要求的选址将有助于确保旅游景区管理服务项目的可持续发展，并避免对环境和社会造成不利影响。因此，在旅游景区管理服务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https://d.book118.com/158000057051006031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旅游景区管理服务相关行业公司成立报告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8000057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2023-12-31T19:14:00Z</dcterms:created>
  <dcterms:modified xsi:type="dcterms:W3CDTF">2023-12-31T19:14:26Z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DD1D4573217A490A936EC3262B3461A5_11</vt:lpwstr>
  </property>
  <property fmtid="{D5CDD505-2E9C-101B-9397-08002B2CF9AE}" pid="3" name="KSOProductBuildVer">
    <vt:lpwstr>2052-12.1.0.16120</vt:lpwstr>
  </property>
</Properties>
</file>