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公务员项目规划设计蓝图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69" w:history="1">
        <w:r>
          <w:rPr>
            <w:rFonts w:ascii="仿宋" w:eastAsia="仿宋" w:hAnsi="仿宋" w:cs="仿宋" w:hint="eastAsia"/>
            <w:lang w:eastAsia="zh-CN"/>
          </w:rPr>
          <w:t>概论</w:t>
        </w:r>
        <w:r>
          <w:tab/>
        </w:r>
        <w:r>
          <w:fldChar w:fldCharType="begin"/>
        </w:r>
        <w:r>
          <w:instrText xml:space="preserve"> PAGEREF _Toc16369 \h </w:instrText>
        </w:r>
        <w:r>
          <w:fldChar w:fldCharType="separate"/>
        </w:r>
        <w:r>
          <w:t>3</w:t>
        </w:r>
        <w:r>
          <w:fldChar w:fldCharType="end"/>
        </w:r>
      </w:hyperlink>
    </w:p>
    <w:p>
      <w:pPr>
        <w:pStyle w:val="TOC1"/>
        <w:tabs>
          <w:tab w:val="right" w:leader="dot" w:pos="8306"/>
        </w:tabs>
      </w:pPr>
      <w:hyperlink w:anchor="_Toc20172" w:history="1">
        <w:r>
          <w:rPr>
            <w:rFonts w:ascii="仿宋" w:eastAsia="仿宋" w:hAnsi="仿宋" w:cs="仿宋" w:hint="eastAsia"/>
            <w:lang w:eastAsia="zh-CN"/>
          </w:rPr>
          <w:t>一、公务员项目可持续发展</w:t>
        </w:r>
        <w:r>
          <w:tab/>
        </w:r>
        <w:r>
          <w:fldChar w:fldCharType="begin"/>
        </w:r>
        <w:r>
          <w:instrText xml:space="preserve"> PAGEREF _Toc20172 \h </w:instrText>
        </w:r>
        <w:r>
          <w:fldChar w:fldCharType="separate"/>
        </w:r>
        <w:r>
          <w:t>3</w:t>
        </w:r>
        <w:r>
          <w:fldChar w:fldCharType="end"/>
        </w:r>
      </w:hyperlink>
    </w:p>
    <w:p>
      <w:pPr>
        <w:pStyle w:val="TOC2"/>
        <w:tabs>
          <w:tab w:val="right" w:leader="dot" w:pos="8306"/>
        </w:tabs>
      </w:pPr>
      <w:hyperlink w:anchor="_Toc10997" w:history="1">
        <w:r>
          <w:rPr>
            <w:rFonts w:ascii="仿宋" w:eastAsia="仿宋" w:hAnsi="仿宋" w:cs="仿宋" w:hint="eastAsia"/>
            <w:lang w:eastAsia="zh-CN"/>
          </w:rPr>
          <w:t>(一)、可持续战略与实践</w:t>
        </w:r>
        <w:r>
          <w:tab/>
        </w:r>
        <w:r>
          <w:fldChar w:fldCharType="begin"/>
        </w:r>
        <w:r>
          <w:instrText xml:space="preserve"> PAGEREF _Toc10997 \h </w:instrText>
        </w:r>
        <w:r>
          <w:fldChar w:fldCharType="separate"/>
        </w:r>
        <w:r>
          <w:t>3</w:t>
        </w:r>
        <w:r>
          <w:fldChar w:fldCharType="end"/>
        </w:r>
      </w:hyperlink>
    </w:p>
    <w:p>
      <w:pPr>
        <w:pStyle w:val="TOC2"/>
        <w:tabs>
          <w:tab w:val="right" w:leader="dot" w:pos="8306"/>
        </w:tabs>
      </w:pPr>
      <w:hyperlink w:anchor="_Toc5571" w:history="1">
        <w:r>
          <w:rPr>
            <w:rFonts w:ascii="仿宋" w:eastAsia="仿宋" w:hAnsi="仿宋" w:cs="仿宋" w:hint="eastAsia"/>
            <w:lang w:eastAsia="zh-CN"/>
          </w:rPr>
          <w:t>(二)、环保与社会责任</w:t>
        </w:r>
        <w:r>
          <w:tab/>
        </w:r>
        <w:r>
          <w:fldChar w:fldCharType="begin"/>
        </w:r>
        <w:r>
          <w:instrText xml:space="preserve"> PAGEREF _Toc5571 \h </w:instrText>
        </w:r>
        <w:r>
          <w:fldChar w:fldCharType="separate"/>
        </w:r>
        <w:r>
          <w:t>4</w:t>
        </w:r>
        <w:r>
          <w:fldChar w:fldCharType="end"/>
        </w:r>
      </w:hyperlink>
    </w:p>
    <w:p>
      <w:pPr>
        <w:pStyle w:val="TOC1"/>
        <w:tabs>
          <w:tab w:val="right" w:leader="dot" w:pos="8306"/>
        </w:tabs>
      </w:pPr>
      <w:hyperlink w:anchor="_Toc19245" w:history="1">
        <w:r>
          <w:rPr>
            <w:rFonts w:ascii="仿宋" w:eastAsia="仿宋" w:hAnsi="仿宋" w:cs="仿宋" w:hint="eastAsia"/>
            <w:lang w:eastAsia="zh-CN"/>
          </w:rPr>
          <w:t>二、市场分析、调研</w:t>
        </w:r>
        <w:r>
          <w:tab/>
        </w:r>
        <w:r>
          <w:fldChar w:fldCharType="begin"/>
        </w:r>
        <w:r>
          <w:instrText xml:space="preserve"> PAGEREF _Toc19245 \h </w:instrText>
        </w:r>
        <w:r>
          <w:fldChar w:fldCharType="separate"/>
        </w:r>
        <w:r>
          <w:t>5</w:t>
        </w:r>
        <w:r>
          <w:fldChar w:fldCharType="end"/>
        </w:r>
      </w:hyperlink>
    </w:p>
    <w:p>
      <w:pPr>
        <w:pStyle w:val="TOC2"/>
        <w:tabs>
          <w:tab w:val="right" w:leader="dot" w:pos="8306"/>
        </w:tabs>
      </w:pPr>
      <w:hyperlink w:anchor="_Toc11873" w:history="1">
        <w:r>
          <w:rPr>
            <w:rFonts w:ascii="仿宋" w:eastAsia="仿宋" w:hAnsi="仿宋" w:cs="仿宋" w:hint="eastAsia"/>
            <w:lang w:eastAsia="zh-CN"/>
          </w:rPr>
          <w:t>(一)、公务员行业分析</w:t>
        </w:r>
        <w:r>
          <w:tab/>
        </w:r>
        <w:r>
          <w:fldChar w:fldCharType="begin"/>
        </w:r>
        <w:r>
          <w:instrText xml:space="preserve"> PAGEREF _Toc11873 \h </w:instrText>
        </w:r>
        <w:r>
          <w:fldChar w:fldCharType="separate"/>
        </w:r>
        <w:r>
          <w:t>5</w:t>
        </w:r>
        <w:r>
          <w:fldChar w:fldCharType="end"/>
        </w:r>
      </w:hyperlink>
    </w:p>
    <w:p>
      <w:pPr>
        <w:pStyle w:val="TOC2"/>
        <w:tabs>
          <w:tab w:val="right" w:leader="dot" w:pos="8306"/>
        </w:tabs>
      </w:pPr>
      <w:hyperlink w:anchor="_Toc2974" w:history="1">
        <w:r>
          <w:rPr>
            <w:rFonts w:ascii="仿宋" w:eastAsia="仿宋" w:hAnsi="仿宋" w:cs="仿宋" w:hint="eastAsia"/>
            <w:lang w:eastAsia="zh-CN"/>
          </w:rPr>
          <w:t>(二)、公务员市场分析预测</w:t>
        </w:r>
        <w:r>
          <w:tab/>
        </w:r>
        <w:r>
          <w:fldChar w:fldCharType="begin"/>
        </w:r>
        <w:r>
          <w:instrText xml:space="preserve"> PAGEREF _Toc2974 \h </w:instrText>
        </w:r>
        <w:r>
          <w:fldChar w:fldCharType="separate"/>
        </w:r>
        <w:r>
          <w:t>5</w:t>
        </w:r>
        <w:r>
          <w:fldChar w:fldCharType="end"/>
        </w:r>
      </w:hyperlink>
    </w:p>
    <w:p>
      <w:pPr>
        <w:pStyle w:val="TOC1"/>
        <w:tabs>
          <w:tab w:val="right" w:leader="dot" w:pos="8306"/>
        </w:tabs>
      </w:pPr>
      <w:hyperlink w:anchor="_Toc27598" w:history="1">
        <w:r>
          <w:rPr>
            <w:rFonts w:ascii="仿宋" w:eastAsia="仿宋" w:hAnsi="仿宋" w:cs="仿宋" w:hint="eastAsia"/>
            <w:lang w:eastAsia="zh-CN"/>
          </w:rPr>
          <w:t>三、公务员项目绩效评估</w:t>
        </w:r>
        <w:r>
          <w:tab/>
        </w:r>
        <w:r>
          <w:fldChar w:fldCharType="begin"/>
        </w:r>
        <w:r>
          <w:instrText xml:space="preserve"> PAGEREF _Toc27598 \h </w:instrText>
        </w:r>
        <w:r>
          <w:fldChar w:fldCharType="separate"/>
        </w:r>
        <w:r>
          <w:t>6</w:t>
        </w:r>
        <w:r>
          <w:fldChar w:fldCharType="end"/>
        </w:r>
      </w:hyperlink>
    </w:p>
    <w:p>
      <w:pPr>
        <w:pStyle w:val="TOC2"/>
        <w:tabs>
          <w:tab w:val="right" w:leader="dot" w:pos="8306"/>
        </w:tabs>
      </w:pPr>
      <w:hyperlink w:anchor="_Toc32314" w:history="1">
        <w:r>
          <w:rPr>
            <w:rFonts w:ascii="仿宋" w:eastAsia="仿宋" w:hAnsi="仿宋" w:cs="仿宋" w:hint="eastAsia"/>
            <w:lang w:eastAsia="zh-CN"/>
          </w:rPr>
          <w:t>(一)、绩效评估指标</w:t>
        </w:r>
        <w:r>
          <w:tab/>
        </w:r>
        <w:r>
          <w:fldChar w:fldCharType="begin"/>
        </w:r>
        <w:r>
          <w:instrText xml:space="preserve"> PAGEREF _Toc32314 \h </w:instrText>
        </w:r>
        <w:r>
          <w:fldChar w:fldCharType="separate"/>
        </w:r>
        <w:r>
          <w:t>6</w:t>
        </w:r>
        <w:r>
          <w:fldChar w:fldCharType="end"/>
        </w:r>
      </w:hyperlink>
    </w:p>
    <w:p>
      <w:pPr>
        <w:pStyle w:val="TOC2"/>
        <w:tabs>
          <w:tab w:val="right" w:leader="dot" w:pos="8306"/>
        </w:tabs>
      </w:pPr>
      <w:hyperlink w:anchor="_Toc7667" w:history="1">
        <w:r>
          <w:rPr>
            <w:rFonts w:ascii="仿宋" w:eastAsia="仿宋" w:hAnsi="仿宋" w:cs="仿宋" w:hint="eastAsia"/>
            <w:lang w:eastAsia="zh-CN"/>
          </w:rPr>
          <w:t>(二)、绩效评估方法</w:t>
        </w:r>
        <w:r>
          <w:tab/>
        </w:r>
        <w:r>
          <w:fldChar w:fldCharType="begin"/>
        </w:r>
        <w:r>
          <w:instrText xml:space="preserve"> PAGEREF _Toc7667 \h </w:instrText>
        </w:r>
        <w:r>
          <w:fldChar w:fldCharType="separate"/>
        </w:r>
        <w:r>
          <w:t>7</w:t>
        </w:r>
        <w:r>
          <w:fldChar w:fldCharType="end"/>
        </w:r>
      </w:hyperlink>
    </w:p>
    <w:p>
      <w:pPr>
        <w:pStyle w:val="TOC2"/>
        <w:tabs>
          <w:tab w:val="right" w:leader="dot" w:pos="8306"/>
        </w:tabs>
      </w:pPr>
      <w:hyperlink w:anchor="_Toc10747" w:history="1">
        <w:r>
          <w:rPr>
            <w:rFonts w:ascii="仿宋" w:eastAsia="仿宋" w:hAnsi="仿宋" w:cs="仿宋" w:hint="eastAsia"/>
            <w:lang w:eastAsia="zh-CN"/>
          </w:rPr>
          <w:t>(三)、绩效评估周期</w:t>
        </w:r>
        <w:r>
          <w:tab/>
        </w:r>
        <w:r>
          <w:fldChar w:fldCharType="begin"/>
        </w:r>
        <w:r>
          <w:instrText xml:space="preserve"> PAGEREF _Toc10747 \h </w:instrText>
        </w:r>
        <w:r>
          <w:fldChar w:fldCharType="separate"/>
        </w:r>
        <w:r>
          <w:t>8</w:t>
        </w:r>
        <w:r>
          <w:fldChar w:fldCharType="end"/>
        </w:r>
      </w:hyperlink>
    </w:p>
    <w:p>
      <w:pPr>
        <w:pStyle w:val="TOC1"/>
        <w:tabs>
          <w:tab w:val="right" w:leader="dot" w:pos="8306"/>
        </w:tabs>
      </w:pPr>
      <w:hyperlink w:anchor="_Toc13236" w:history="1">
        <w:r>
          <w:rPr>
            <w:rFonts w:ascii="仿宋" w:eastAsia="仿宋" w:hAnsi="仿宋" w:cs="仿宋" w:hint="eastAsia"/>
            <w:lang w:eastAsia="zh-CN"/>
          </w:rPr>
          <w:t>四、公务员项目选址可行性分析</w:t>
        </w:r>
        <w:r>
          <w:tab/>
        </w:r>
        <w:r>
          <w:fldChar w:fldCharType="begin"/>
        </w:r>
        <w:r>
          <w:instrText xml:space="preserve"> PAGEREF _Toc13236 \h </w:instrText>
        </w:r>
        <w:r>
          <w:fldChar w:fldCharType="separate"/>
        </w:r>
        <w:r>
          <w:t>9</w:t>
        </w:r>
        <w:r>
          <w:fldChar w:fldCharType="end"/>
        </w:r>
      </w:hyperlink>
    </w:p>
    <w:p>
      <w:pPr>
        <w:pStyle w:val="TOC2"/>
        <w:tabs>
          <w:tab w:val="right" w:leader="dot" w:pos="8306"/>
        </w:tabs>
      </w:pPr>
      <w:hyperlink w:anchor="_Toc32456" w:history="1">
        <w:r>
          <w:rPr>
            <w:rFonts w:ascii="仿宋" w:eastAsia="仿宋" w:hAnsi="仿宋" w:cs="仿宋" w:hint="eastAsia"/>
            <w:lang w:eastAsia="zh-CN"/>
          </w:rPr>
          <w:t>(一)、公务员项目选址</w:t>
        </w:r>
        <w:r>
          <w:tab/>
        </w:r>
        <w:r>
          <w:fldChar w:fldCharType="begin"/>
        </w:r>
        <w:r>
          <w:instrText xml:space="preserve"> PAGEREF _Toc32456 \h </w:instrText>
        </w:r>
        <w:r>
          <w:fldChar w:fldCharType="separate"/>
        </w:r>
        <w:r>
          <w:t>9</w:t>
        </w:r>
        <w:r>
          <w:fldChar w:fldCharType="end"/>
        </w:r>
      </w:hyperlink>
    </w:p>
    <w:p>
      <w:pPr>
        <w:pStyle w:val="TOC2"/>
        <w:tabs>
          <w:tab w:val="right" w:leader="dot" w:pos="8306"/>
        </w:tabs>
      </w:pPr>
      <w:hyperlink w:anchor="_Toc20418" w:history="1">
        <w:r>
          <w:rPr>
            <w:rFonts w:ascii="仿宋" w:eastAsia="仿宋" w:hAnsi="仿宋" w:cs="仿宋" w:hint="eastAsia"/>
            <w:lang w:eastAsia="zh-CN"/>
          </w:rPr>
          <w:t>(二)、用地控制指标</w:t>
        </w:r>
        <w:r>
          <w:tab/>
        </w:r>
        <w:r>
          <w:fldChar w:fldCharType="begin"/>
        </w:r>
        <w:r>
          <w:instrText xml:space="preserve"> PAGEREF _Toc20418 \h </w:instrText>
        </w:r>
        <w:r>
          <w:fldChar w:fldCharType="separate"/>
        </w:r>
        <w:r>
          <w:t>9</w:t>
        </w:r>
        <w:r>
          <w:fldChar w:fldCharType="end"/>
        </w:r>
      </w:hyperlink>
    </w:p>
    <w:p>
      <w:pPr>
        <w:pStyle w:val="TOC2"/>
        <w:tabs>
          <w:tab w:val="right" w:leader="dot" w:pos="8306"/>
        </w:tabs>
      </w:pPr>
      <w:hyperlink w:anchor="_Toc17763" w:history="1">
        <w:r>
          <w:rPr>
            <w:rFonts w:ascii="仿宋" w:eastAsia="仿宋" w:hAnsi="仿宋" w:cs="仿宋" w:hint="eastAsia"/>
            <w:lang w:eastAsia="zh-CN"/>
          </w:rPr>
          <w:t>(三)、节约用地措施</w:t>
        </w:r>
        <w:r>
          <w:tab/>
        </w:r>
        <w:r>
          <w:fldChar w:fldCharType="begin"/>
        </w:r>
        <w:r>
          <w:instrText xml:space="preserve"> PAGEREF _Toc17763 \h </w:instrText>
        </w:r>
        <w:r>
          <w:fldChar w:fldCharType="separate"/>
        </w:r>
        <w:r>
          <w:t>11</w:t>
        </w:r>
        <w:r>
          <w:fldChar w:fldCharType="end"/>
        </w:r>
      </w:hyperlink>
    </w:p>
    <w:p>
      <w:pPr>
        <w:pStyle w:val="TOC2"/>
        <w:tabs>
          <w:tab w:val="right" w:leader="dot" w:pos="8306"/>
        </w:tabs>
      </w:pPr>
      <w:hyperlink w:anchor="_Toc27975" w:history="1">
        <w:r>
          <w:rPr>
            <w:rFonts w:ascii="仿宋" w:eastAsia="仿宋" w:hAnsi="仿宋" w:cs="仿宋" w:hint="eastAsia"/>
            <w:lang w:eastAsia="zh-CN"/>
          </w:rPr>
          <w:t>(四)、总图布置方案</w:t>
        </w:r>
        <w:r>
          <w:tab/>
        </w:r>
        <w:r>
          <w:fldChar w:fldCharType="begin"/>
        </w:r>
        <w:r>
          <w:instrText xml:space="preserve"> PAGEREF _Toc27975 \h </w:instrText>
        </w:r>
        <w:r>
          <w:fldChar w:fldCharType="separate"/>
        </w:r>
        <w:r>
          <w:t>12</w:t>
        </w:r>
        <w:r>
          <w:fldChar w:fldCharType="end"/>
        </w:r>
      </w:hyperlink>
    </w:p>
    <w:p>
      <w:pPr>
        <w:pStyle w:val="TOC2"/>
        <w:tabs>
          <w:tab w:val="right" w:leader="dot" w:pos="8306"/>
        </w:tabs>
      </w:pPr>
      <w:hyperlink w:anchor="_Toc21495" w:history="1">
        <w:r>
          <w:rPr>
            <w:rFonts w:ascii="仿宋" w:eastAsia="仿宋" w:hAnsi="仿宋" w:cs="仿宋" w:hint="eastAsia"/>
            <w:lang w:eastAsia="zh-CN"/>
          </w:rPr>
          <w:t>(五)、选址综合评价</w:t>
        </w:r>
        <w:r>
          <w:tab/>
        </w:r>
        <w:r>
          <w:fldChar w:fldCharType="begin"/>
        </w:r>
        <w:r>
          <w:instrText xml:space="preserve"> PAGEREF _Toc21495 \h </w:instrText>
        </w:r>
        <w:r>
          <w:fldChar w:fldCharType="separate"/>
        </w:r>
        <w:r>
          <w:t>13</w:t>
        </w:r>
        <w:r>
          <w:fldChar w:fldCharType="end"/>
        </w:r>
      </w:hyperlink>
    </w:p>
    <w:p>
      <w:pPr>
        <w:pStyle w:val="TOC1"/>
        <w:tabs>
          <w:tab w:val="right" w:leader="dot" w:pos="8306"/>
        </w:tabs>
      </w:pPr>
      <w:hyperlink w:anchor="_Toc23232" w:history="1">
        <w:r>
          <w:rPr>
            <w:rFonts w:ascii="仿宋" w:eastAsia="仿宋" w:hAnsi="仿宋" w:cs="仿宋" w:hint="eastAsia"/>
            <w:lang w:eastAsia="zh-CN"/>
          </w:rPr>
          <w:t>五、公务员项目概论</w:t>
        </w:r>
        <w:r>
          <w:tab/>
        </w:r>
        <w:r>
          <w:fldChar w:fldCharType="begin"/>
        </w:r>
        <w:r>
          <w:instrText xml:space="preserve"> PAGEREF _Toc23232 \h </w:instrText>
        </w:r>
        <w:r>
          <w:fldChar w:fldCharType="separate"/>
        </w:r>
        <w:r>
          <w:t>14</w:t>
        </w:r>
        <w:r>
          <w:fldChar w:fldCharType="end"/>
        </w:r>
      </w:hyperlink>
    </w:p>
    <w:p>
      <w:pPr>
        <w:pStyle w:val="TOC2"/>
        <w:tabs>
          <w:tab w:val="right" w:leader="dot" w:pos="8306"/>
        </w:tabs>
      </w:pPr>
      <w:hyperlink w:anchor="_Toc21513" w:history="1">
        <w:r>
          <w:rPr>
            <w:rFonts w:ascii="仿宋" w:eastAsia="仿宋" w:hAnsi="仿宋" w:cs="仿宋" w:hint="eastAsia"/>
            <w:lang w:eastAsia="zh-CN"/>
          </w:rPr>
          <w:t>(一)、公务员项目概况</w:t>
        </w:r>
        <w:r>
          <w:tab/>
        </w:r>
        <w:r>
          <w:fldChar w:fldCharType="begin"/>
        </w:r>
        <w:r>
          <w:instrText xml:space="preserve"> PAGEREF _Toc21513 \h </w:instrText>
        </w:r>
        <w:r>
          <w:fldChar w:fldCharType="separate"/>
        </w:r>
        <w:r>
          <w:t>14</w:t>
        </w:r>
        <w:r>
          <w:fldChar w:fldCharType="end"/>
        </w:r>
      </w:hyperlink>
    </w:p>
    <w:p>
      <w:pPr>
        <w:pStyle w:val="TOC2"/>
        <w:tabs>
          <w:tab w:val="right" w:leader="dot" w:pos="8306"/>
        </w:tabs>
      </w:pPr>
      <w:hyperlink w:anchor="_Toc17589" w:history="1">
        <w:r>
          <w:rPr>
            <w:rFonts w:ascii="仿宋" w:eastAsia="仿宋" w:hAnsi="仿宋" w:cs="仿宋" w:hint="eastAsia"/>
            <w:lang w:eastAsia="zh-CN"/>
          </w:rPr>
          <w:t>(二)、公务员项目目标</w:t>
        </w:r>
        <w:r>
          <w:tab/>
        </w:r>
        <w:r>
          <w:fldChar w:fldCharType="begin"/>
        </w:r>
        <w:r>
          <w:instrText xml:space="preserve"> PAGEREF _Toc17589 \h </w:instrText>
        </w:r>
        <w:r>
          <w:fldChar w:fldCharType="separate"/>
        </w:r>
        <w:r>
          <w:t>17</w:t>
        </w:r>
        <w:r>
          <w:fldChar w:fldCharType="end"/>
        </w:r>
      </w:hyperlink>
    </w:p>
    <w:p>
      <w:pPr>
        <w:pStyle w:val="TOC2"/>
        <w:tabs>
          <w:tab w:val="right" w:leader="dot" w:pos="8306"/>
        </w:tabs>
      </w:pPr>
      <w:hyperlink w:anchor="_Toc3272" w:history="1">
        <w:r>
          <w:rPr>
            <w:rFonts w:ascii="仿宋" w:eastAsia="仿宋" w:hAnsi="仿宋" w:cs="仿宋" w:hint="eastAsia"/>
            <w:lang w:eastAsia="zh-CN"/>
          </w:rPr>
          <w:t>(三)、公务员项目提出的理由</w:t>
        </w:r>
        <w:r>
          <w:tab/>
        </w:r>
        <w:r>
          <w:fldChar w:fldCharType="begin"/>
        </w:r>
        <w:r>
          <w:instrText xml:space="preserve"> PAGEREF _Toc3272 \h </w:instrText>
        </w:r>
        <w:r>
          <w:fldChar w:fldCharType="separate"/>
        </w:r>
        <w:r>
          <w:t>17</w:t>
        </w:r>
        <w:r>
          <w:fldChar w:fldCharType="end"/>
        </w:r>
      </w:hyperlink>
    </w:p>
    <w:p>
      <w:pPr>
        <w:pStyle w:val="TOC2"/>
        <w:tabs>
          <w:tab w:val="right" w:leader="dot" w:pos="8306"/>
        </w:tabs>
      </w:pPr>
      <w:hyperlink w:anchor="_Toc5945" w:history="1">
        <w:r>
          <w:rPr>
            <w:rFonts w:ascii="仿宋" w:eastAsia="仿宋" w:hAnsi="仿宋" w:cs="仿宋" w:hint="eastAsia"/>
            <w:lang w:eastAsia="zh-CN"/>
          </w:rPr>
          <w:t>(四)、公务员项目意义</w:t>
        </w:r>
        <w:r>
          <w:tab/>
        </w:r>
        <w:r>
          <w:fldChar w:fldCharType="begin"/>
        </w:r>
        <w:r>
          <w:instrText xml:space="preserve"> PAGEREF _Toc5945 \h </w:instrText>
        </w:r>
        <w:r>
          <w:fldChar w:fldCharType="separate"/>
        </w:r>
        <w:r>
          <w:t>19</w:t>
        </w:r>
        <w:r>
          <w:fldChar w:fldCharType="end"/>
        </w:r>
      </w:hyperlink>
    </w:p>
    <w:p>
      <w:pPr>
        <w:pStyle w:val="TOC2"/>
        <w:tabs>
          <w:tab w:val="right" w:leader="dot" w:pos="8306"/>
        </w:tabs>
      </w:pPr>
      <w:hyperlink w:anchor="_Toc32024" w:history="1">
        <w:r>
          <w:rPr>
            <w:rFonts w:ascii="仿宋" w:eastAsia="仿宋" w:hAnsi="仿宋" w:cs="仿宋" w:hint="eastAsia"/>
            <w:lang w:eastAsia="zh-CN"/>
          </w:rPr>
          <w:t>(五)、公务员项目背景</w:t>
        </w:r>
        <w:r>
          <w:tab/>
        </w:r>
        <w:r>
          <w:fldChar w:fldCharType="begin"/>
        </w:r>
        <w:r>
          <w:instrText xml:space="preserve"> PAGEREF _Toc32024 \h </w:instrText>
        </w:r>
        <w:r>
          <w:fldChar w:fldCharType="separate"/>
        </w:r>
        <w:r>
          <w:t>20</w:t>
        </w:r>
        <w:r>
          <w:fldChar w:fldCharType="end"/>
        </w:r>
      </w:hyperlink>
    </w:p>
    <w:p>
      <w:pPr>
        <w:pStyle w:val="TOC1"/>
        <w:tabs>
          <w:tab w:val="right" w:leader="dot" w:pos="8306"/>
        </w:tabs>
      </w:pPr>
      <w:hyperlink w:anchor="_Toc29778" w:history="1">
        <w:r>
          <w:rPr>
            <w:rFonts w:ascii="仿宋" w:eastAsia="仿宋" w:hAnsi="仿宋" w:cs="仿宋" w:hint="eastAsia"/>
            <w:lang w:eastAsia="zh-CN"/>
          </w:rPr>
          <w:t>六、公务员项目建设背景及必要性分析</w:t>
        </w:r>
        <w:r>
          <w:tab/>
        </w:r>
        <w:r>
          <w:fldChar w:fldCharType="begin"/>
        </w:r>
        <w:r>
          <w:instrText xml:space="preserve"> PAGEREF _Toc29778 \h </w:instrText>
        </w:r>
        <w:r>
          <w:fldChar w:fldCharType="separate"/>
        </w:r>
        <w:r>
          <w:t>21</w:t>
        </w:r>
        <w:r>
          <w:fldChar w:fldCharType="end"/>
        </w:r>
      </w:hyperlink>
    </w:p>
    <w:p>
      <w:pPr>
        <w:pStyle w:val="TOC2"/>
        <w:tabs>
          <w:tab w:val="right" w:leader="dot" w:pos="8306"/>
        </w:tabs>
      </w:pPr>
      <w:hyperlink w:anchor="_Toc10961" w:history="1">
        <w:r>
          <w:rPr>
            <w:rFonts w:ascii="仿宋" w:eastAsia="仿宋" w:hAnsi="仿宋" w:cs="仿宋" w:hint="eastAsia"/>
            <w:lang w:eastAsia="zh-CN"/>
          </w:rPr>
          <w:t>(一)、公务员项目背景分析</w:t>
        </w:r>
        <w:r>
          <w:tab/>
        </w:r>
        <w:r>
          <w:fldChar w:fldCharType="begin"/>
        </w:r>
        <w:r>
          <w:instrText xml:space="preserve"> PAGEREF _Toc10961 \h </w:instrText>
        </w:r>
        <w:r>
          <w:fldChar w:fldCharType="separate"/>
        </w:r>
        <w:r>
          <w:t>21</w:t>
        </w:r>
        <w:r>
          <w:fldChar w:fldCharType="end"/>
        </w:r>
      </w:hyperlink>
    </w:p>
    <w:p>
      <w:pPr>
        <w:pStyle w:val="TOC2"/>
        <w:tabs>
          <w:tab w:val="right" w:leader="dot" w:pos="8306"/>
        </w:tabs>
      </w:pPr>
      <w:hyperlink w:anchor="_Toc11961" w:history="1">
        <w:r>
          <w:rPr>
            <w:rFonts w:ascii="仿宋" w:eastAsia="仿宋" w:hAnsi="仿宋" w:cs="仿宋" w:hint="eastAsia"/>
            <w:lang w:eastAsia="zh-CN"/>
          </w:rPr>
          <w:t>(二)、公务员项目建设必要性分析</w:t>
        </w:r>
        <w:r>
          <w:tab/>
        </w:r>
        <w:r>
          <w:fldChar w:fldCharType="begin"/>
        </w:r>
        <w:r>
          <w:instrText xml:space="preserve"> PAGEREF _Toc11961 \h </w:instrText>
        </w:r>
        <w:r>
          <w:fldChar w:fldCharType="separate"/>
        </w:r>
        <w:r>
          <w:t>22</w:t>
        </w:r>
        <w:r>
          <w:fldChar w:fldCharType="end"/>
        </w:r>
      </w:hyperlink>
    </w:p>
    <w:p>
      <w:pPr>
        <w:pStyle w:val="TOC1"/>
        <w:tabs>
          <w:tab w:val="right" w:leader="dot" w:pos="8306"/>
        </w:tabs>
      </w:pPr>
      <w:hyperlink w:anchor="_Toc30978" w:history="1">
        <w:r>
          <w:rPr>
            <w:rFonts w:ascii="仿宋" w:eastAsia="仿宋" w:hAnsi="仿宋" w:cs="仿宋" w:hint="eastAsia"/>
            <w:lang w:eastAsia="zh-CN"/>
          </w:rPr>
          <w:t>七、公务员项目社会影响</w:t>
        </w:r>
        <w:r>
          <w:tab/>
        </w:r>
        <w:r>
          <w:fldChar w:fldCharType="begin"/>
        </w:r>
        <w:r>
          <w:instrText xml:space="preserve"> PAGEREF _Toc30978 \h </w:instrText>
        </w:r>
        <w:r>
          <w:fldChar w:fldCharType="separate"/>
        </w:r>
        <w:r>
          <w:t>24</w:t>
        </w:r>
        <w:r>
          <w:fldChar w:fldCharType="end"/>
        </w:r>
      </w:hyperlink>
    </w:p>
    <w:p>
      <w:pPr>
        <w:pStyle w:val="TOC2"/>
        <w:tabs>
          <w:tab w:val="right" w:leader="dot" w:pos="8306"/>
        </w:tabs>
      </w:pPr>
      <w:hyperlink w:anchor="_Toc29592" w:history="1">
        <w:r>
          <w:rPr>
            <w:rFonts w:ascii="仿宋" w:eastAsia="仿宋" w:hAnsi="仿宋" w:cs="仿宋" w:hint="eastAsia"/>
            <w:lang w:eastAsia="zh-CN"/>
          </w:rPr>
          <w:t>(一)、社会责任与义务</w:t>
        </w:r>
        <w:r>
          <w:tab/>
        </w:r>
        <w:r>
          <w:fldChar w:fldCharType="begin"/>
        </w:r>
        <w:r>
          <w:instrText xml:space="preserve"> PAGEREF _Toc29592 \h </w:instrText>
        </w:r>
        <w:r>
          <w:fldChar w:fldCharType="separate"/>
        </w:r>
        <w:r>
          <w:t>24</w:t>
        </w:r>
        <w:r>
          <w:fldChar w:fldCharType="end"/>
        </w:r>
      </w:hyperlink>
    </w:p>
    <w:p>
      <w:pPr>
        <w:pStyle w:val="TOC2"/>
        <w:tabs>
          <w:tab w:val="right" w:leader="dot" w:pos="8306"/>
        </w:tabs>
      </w:pPr>
      <w:hyperlink w:anchor="_Toc9526" w:history="1">
        <w:r>
          <w:rPr>
            <w:rFonts w:ascii="仿宋" w:eastAsia="仿宋" w:hAnsi="仿宋" w:cs="仿宋" w:hint="eastAsia"/>
            <w:lang w:eastAsia="zh-CN"/>
          </w:rPr>
          <w:t>(二)、社会参与与沟通</w:t>
        </w:r>
        <w:r>
          <w:tab/>
        </w:r>
        <w:r>
          <w:fldChar w:fldCharType="begin"/>
        </w:r>
        <w:r>
          <w:instrText xml:space="preserve"> PAGEREF _Toc9526 \h </w:instrText>
        </w:r>
        <w:r>
          <w:fldChar w:fldCharType="separate"/>
        </w:r>
        <w:r>
          <w:t>25</w:t>
        </w:r>
        <w:r>
          <w:fldChar w:fldCharType="end"/>
        </w:r>
      </w:hyperlink>
    </w:p>
    <w:p>
      <w:pPr>
        <w:pStyle w:val="TOC1"/>
        <w:tabs>
          <w:tab w:val="right" w:leader="dot" w:pos="8306"/>
        </w:tabs>
      </w:pPr>
      <w:hyperlink w:anchor="_Toc25387" w:history="1">
        <w:r>
          <w:rPr>
            <w:rFonts w:ascii="仿宋" w:eastAsia="仿宋" w:hAnsi="仿宋" w:cs="仿宋" w:hint="eastAsia"/>
            <w:lang w:eastAsia="zh-CN"/>
          </w:rPr>
          <w:t>八、公务员项目技术管理</w:t>
        </w:r>
        <w:r>
          <w:tab/>
        </w:r>
        <w:r>
          <w:fldChar w:fldCharType="begin"/>
        </w:r>
        <w:r>
          <w:instrText xml:space="preserve"> PAGEREF _Toc25387 \h </w:instrText>
        </w:r>
        <w:r>
          <w:fldChar w:fldCharType="separate"/>
        </w:r>
        <w:r>
          <w:t>25</w:t>
        </w:r>
        <w:r>
          <w:fldChar w:fldCharType="end"/>
        </w:r>
      </w:hyperlink>
    </w:p>
    <w:p>
      <w:pPr>
        <w:pStyle w:val="TOC2"/>
        <w:tabs>
          <w:tab w:val="right" w:leader="dot" w:pos="8306"/>
        </w:tabs>
      </w:pPr>
      <w:hyperlink w:anchor="_Toc19476" w:history="1">
        <w:r>
          <w:rPr>
            <w:rFonts w:ascii="仿宋" w:eastAsia="仿宋" w:hAnsi="仿宋" w:cs="仿宋" w:hint="eastAsia"/>
            <w:lang w:eastAsia="zh-CN"/>
          </w:rPr>
          <w:t>(一)、技术方案选用方向</w:t>
        </w:r>
        <w:r>
          <w:tab/>
        </w:r>
        <w:r>
          <w:fldChar w:fldCharType="begin"/>
        </w:r>
        <w:r>
          <w:instrText xml:space="preserve"> PAGEREF _Toc19476 \h </w:instrText>
        </w:r>
        <w:r>
          <w:fldChar w:fldCharType="separate"/>
        </w:r>
        <w:r>
          <w:t>25</w:t>
        </w:r>
        <w:r>
          <w:fldChar w:fldCharType="end"/>
        </w:r>
      </w:hyperlink>
    </w:p>
    <w:p>
      <w:pPr>
        <w:pStyle w:val="TOC2"/>
        <w:tabs>
          <w:tab w:val="right" w:leader="dot" w:pos="8306"/>
        </w:tabs>
      </w:pPr>
      <w:hyperlink w:anchor="_Toc5996" w:history="1">
        <w:r>
          <w:rPr>
            <w:rFonts w:ascii="仿宋" w:eastAsia="仿宋" w:hAnsi="仿宋" w:cs="仿宋" w:hint="eastAsia"/>
            <w:lang w:eastAsia="zh-CN"/>
          </w:rPr>
          <w:t>(二)、工艺技术方案选用原则</w:t>
        </w:r>
        <w:r>
          <w:tab/>
        </w:r>
        <w:r>
          <w:fldChar w:fldCharType="begin"/>
        </w:r>
        <w:r>
          <w:instrText xml:space="preserve"> PAGEREF _Toc5996 \h </w:instrText>
        </w:r>
        <w:r>
          <w:fldChar w:fldCharType="separate"/>
        </w:r>
        <w:r>
          <w:t>27</w:t>
        </w:r>
        <w:r>
          <w:fldChar w:fldCharType="end"/>
        </w:r>
      </w:hyperlink>
    </w:p>
    <w:p>
      <w:pPr>
        <w:pStyle w:val="TOC2"/>
        <w:tabs>
          <w:tab w:val="right" w:leader="dot" w:pos="8306"/>
        </w:tabs>
      </w:pPr>
      <w:hyperlink w:anchor="_Toc6100" w:history="1">
        <w:r>
          <w:rPr>
            <w:rFonts w:ascii="仿宋" w:eastAsia="仿宋" w:hAnsi="仿宋" w:cs="仿宋" w:hint="eastAsia"/>
            <w:lang w:eastAsia="zh-CN"/>
          </w:rPr>
          <w:t>(三)、工艺技术方案要求</w:t>
        </w:r>
        <w:r>
          <w:tab/>
        </w:r>
        <w:r>
          <w:fldChar w:fldCharType="begin"/>
        </w:r>
        <w:r>
          <w:instrText xml:space="preserve"> PAGEREF _Toc6100 \h </w:instrText>
        </w:r>
        <w:r>
          <w:fldChar w:fldCharType="separate"/>
        </w:r>
        <w:r>
          <w:t>29</w:t>
        </w:r>
        <w:r>
          <w:fldChar w:fldCharType="end"/>
        </w:r>
      </w:hyperlink>
    </w:p>
    <w:p>
      <w:pPr>
        <w:pStyle w:val="TOC1"/>
        <w:tabs>
          <w:tab w:val="right" w:leader="dot" w:pos="8306"/>
        </w:tabs>
      </w:pPr>
      <w:hyperlink w:anchor="_Toc20798" w:history="1">
        <w:r>
          <w:rPr>
            <w:rFonts w:ascii="仿宋" w:eastAsia="仿宋" w:hAnsi="仿宋" w:cs="仿宋" w:hint="eastAsia"/>
            <w:lang w:eastAsia="zh-CN"/>
          </w:rPr>
          <w:t>九、公务员项目财务管理</w:t>
        </w:r>
        <w:r>
          <w:tab/>
        </w:r>
        <w:r>
          <w:fldChar w:fldCharType="begin"/>
        </w:r>
        <w:r>
          <w:instrText xml:space="preserve"> PAGEREF _Toc20798 \h </w:instrText>
        </w:r>
        <w:r>
          <w:fldChar w:fldCharType="separate"/>
        </w:r>
        <w:r>
          <w:t>31</w:t>
        </w:r>
        <w:r>
          <w:fldChar w:fldCharType="end"/>
        </w:r>
      </w:hyperlink>
    </w:p>
    <w:p>
      <w:pPr>
        <w:pStyle w:val="TOC2"/>
        <w:tabs>
          <w:tab w:val="right" w:leader="dot" w:pos="8306"/>
        </w:tabs>
      </w:pPr>
      <w:hyperlink w:anchor="_Toc3919" w:history="1">
        <w:r>
          <w:rPr>
            <w:rFonts w:ascii="仿宋" w:eastAsia="仿宋" w:hAnsi="仿宋" w:cs="仿宋" w:hint="eastAsia"/>
            <w:lang w:eastAsia="zh-CN"/>
          </w:rPr>
          <w:t>(一)、资金需求大</w:t>
        </w:r>
        <w:r>
          <w:tab/>
        </w:r>
        <w:r>
          <w:fldChar w:fldCharType="begin"/>
        </w:r>
        <w:r>
          <w:instrText xml:space="preserve"> PAGEREF _Toc3919 \h </w:instrText>
        </w:r>
        <w:r>
          <w:fldChar w:fldCharType="separate"/>
        </w:r>
        <w:r>
          <w:t>31</w:t>
        </w:r>
        <w:r>
          <w:fldChar w:fldCharType="end"/>
        </w:r>
      </w:hyperlink>
    </w:p>
    <w:p>
      <w:pPr>
        <w:pStyle w:val="TOC2"/>
        <w:tabs>
          <w:tab w:val="right" w:leader="dot" w:pos="8306"/>
        </w:tabs>
      </w:pPr>
      <w:hyperlink w:anchor="_Toc1955" w:history="1">
        <w:r>
          <w:rPr>
            <w:rFonts w:ascii="仿宋" w:eastAsia="仿宋" w:hAnsi="仿宋" w:cs="仿宋" w:hint="eastAsia"/>
            <w:lang w:eastAsia="zh-CN"/>
          </w:rPr>
          <w:t>(二)、研发周期长</w:t>
        </w:r>
        <w:r>
          <w:tab/>
        </w:r>
        <w:r>
          <w:fldChar w:fldCharType="begin"/>
        </w:r>
        <w:r>
          <w:instrText xml:space="preserve"> PAGEREF _Toc1955 \h </w:instrText>
        </w:r>
        <w:r>
          <w:fldChar w:fldCharType="separate"/>
        </w:r>
        <w:r>
          <w:t>33</w:t>
        </w:r>
        <w:r>
          <w:fldChar w:fldCharType="end"/>
        </w:r>
      </w:hyperlink>
    </w:p>
    <w:p>
      <w:pPr>
        <w:pStyle w:val="TOC2"/>
        <w:tabs>
          <w:tab w:val="right" w:leader="dot" w:pos="8306"/>
        </w:tabs>
      </w:pPr>
      <w:hyperlink w:anchor="_Toc29375" w:history="1">
        <w:r>
          <w:rPr>
            <w:rFonts w:ascii="仿宋" w:eastAsia="仿宋" w:hAnsi="仿宋" w:cs="仿宋" w:hint="eastAsia"/>
            <w:lang w:eastAsia="zh-CN"/>
          </w:rPr>
          <w:t>(三)、市场风险大</w:t>
        </w:r>
        <w:r>
          <w:tab/>
        </w:r>
        <w:r>
          <w:fldChar w:fldCharType="begin"/>
        </w:r>
        <w:r>
          <w:instrText xml:space="preserve"> PAGEREF _Toc29375 \h </w:instrText>
        </w:r>
        <w:r>
          <w:fldChar w:fldCharType="separate"/>
        </w:r>
        <w:r>
          <w:t>34</w:t>
        </w:r>
        <w:r>
          <w:fldChar w:fldCharType="end"/>
        </w:r>
      </w:hyperlink>
    </w:p>
    <w:p>
      <w:pPr>
        <w:pStyle w:val="TOC2"/>
        <w:tabs>
          <w:tab w:val="right" w:leader="dot" w:pos="8306"/>
        </w:tabs>
      </w:pPr>
      <w:hyperlink w:anchor="_Toc12813" w:history="1">
        <w:r>
          <w:rPr>
            <w:rFonts w:ascii="仿宋" w:eastAsia="仿宋" w:hAnsi="仿宋" w:cs="仿宋" w:hint="eastAsia"/>
            <w:lang w:eastAsia="zh-CN"/>
          </w:rPr>
          <w:t>(四)、利润率高</w:t>
        </w:r>
        <w:r>
          <w:tab/>
        </w:r>
        <w:r>
          <w:fldChar w:fldCharType="begin"/>
        </w:r>
        <w:r>
          <w:instrText xml:space="preserve"> PAGEREF _Toc12813 \h </w:instrText>
        </w:r>
        <w:r>
          <w:fldChar w:fldCharType="separate"/>
        </w:r>
        <w:r>
          <w:t>36</w:t>
        </w:r>
        <w:r>
          <w:fldChar w:fldCharType="end"/>
        </w:r>
      </w:hyperlink>
    </w:p>
    <w:p>
      <w:pPr>
        <w:pStyle w:val="TOC1"/>
        <w:tabs>
          <w:tab w:val="right" w:leader="dot" w:pos="8306"/>
        </w:tabs>
      </w:pPr>
      <w:hyperlink w:anchor="_Toc15219" w:history="1">
        <w:r>
          <w:rPr>
            <w:rFonts w:ascii="仿宋" w:eastAsia="仿宋" w:hAnsi="仿宋" w:cs="仿宋" w:hint="eastAsia"/>
            <w:lang w:eastAsia="zh-CN"/>
          </w:rPr>
          <w:t>十、公务员项目创新与研发</w:t>
        </w:r>
        <w:r>
          <w:tab/>
        </w:r>
        <w:r>
          <w:fldChar w:fldCharType="begin"/>
        </w:r>
        <w:r>
          <w:instrText xml:space="preserve"> PAGEREF _Toc15219 \h </w:instrText>
        </w:r>
        <w:r>
          <w:fldChar w:fldCharType="separate"/>
        </w:r>
        <w:r>
          <w:t>38</w:t>
        </w:r>
        <w:r>
          <w:fldChar w:fldCharType="end"/>
        </w:r>
      </w:hyperlink>
    </w:p>
    <w:p>
      <w:pPr>
        <w:pStyle w:val="TOC2"/>
        <w:tabs>
          <w:tab w:val="right" w:leader="dot" w:pos="8306"/>
        </w:tabs>
      </w:pPr>
      <w:hyperlink w:anchor="_Toc11717" w:history="1">
        <w:r>
          <w:rPr>
            <w:rFonts w:ascii="仿宋" w:eastAsia="仿宋" w:hAnsi="仿宋" w:cs="仿宋" w:hint="eastAsia"/>
            <w:lang w:eastAsia="zh-CN"/>
          </w:rPr>
          <w:t>(一)、创新策略与方向</w:t>
        </w:r>
        <w:r>
          <w:tab/>
        </w:r>
        <w:r>
          <w:fldChar w:fldCharType="begin"/>
        </w:r>
        <w:r>
          <w:instrText xml:space="preserve"> PAGEREF _Toc11717 \h </w:instrText>
        </w:r>
        <w:r>
          <w:fldChar w:fldCharType="separate"/>
        </w:r>
        <w:r>
          <w:t>38</w:t>
        </w:r>
        <w:r>
          <w:fldChar w:fldCharType="end"/>
        </w:r>
      </w:hyperlink>
    </w:p>
    <w:p>
      <w:pPr>
        <w:pStyle w:val="TOC2"/>
        <w:tabs>
          <w:tab w:val="right" w:leader="dot" w:pos="8306"/>
        </w:tabs>
      </w:pPr>
      <w:hyperlink w:anchor="_Toc15855" w:history="1">
        <w:r>
          <w:rPr>
            <w:rFonts w:ascii="仿宋" w:eastAsia="仿宋" w:hAnsi="仿宋" w:cs="仿宋" w:hint="eastAsia"/>
            <w:lang w:eastAsia="zh-CN"/>
          </w:rPr>
          <w:t>(二)、研发规划与投入</w:t>
        </w:r>
        <w:r>
          <w:tab/>
        </w:r>
        <w:r>
          <w:fldChar w:fldCharType="begin"/>
        </w:r>
        <w:r>
          <w:instrText xml:space="preserve"> PAGEREF _Toc15855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74" w:history="1">
        <w:r>
          <w:rPr>
            <w:rFonts w:ascii="仿宋" w:eastAsia="仿宋" w:hAnsi="仿宋" w:cs="仿宋" w:hint="eastAsia"/>
            <w:lang w:eastAsia="zh-CN"/>
          </w:rPr>
          <w:t>十一、公务员项目经营效益</w:t>
        </w:r>
        <w:r>
          <w:tab/>
        </w:r>
        <w:r>
          <w:fldChar w:fldCharType="begin"/>
        </w:r>
        <w:r>
          <w:instrText xml:space="preserve"> PAGEREF _Toc24574 \h </w:instrText>
        </w:r>
        <w:r>
          <w:fldChar w:fldCharType="separate"/>
        </w:r>
        <w:r>
          <w:t>41</w:t>
        </w:r>
        <w:r>
          <w:fldChar w:fldCharType="end"/>
        </w:r>
      </w:hyperlink>
    </w:p>
    <w:p>
      <w:pPr>
        <w:pStyle w:val="TOC2"/>
        <w:tabs>
          <w:tab w:val="right" w:leader="dot" w:pos="8306"/>
        </w:tabs>
      </w:pPr>
      <w:hyperlink w:anchor="_Toc10844" w:history="1">
        <w:r>
          <w:rPr>
            <w:rFonts w:ascii="仿宋" w:eastAsia="仿宋" w:hAnsi="仿宋" w:cs="仿宋" w:hint="eastAsia"/>
            <w:lang w:eastAsia="zh-CN"/>
          </w:rPr>
          <w:t>(一)、经济评价财务测算</w:t>
        </w:r>
        <w:r>
          <w:tab/>
        </w:r>
        <w:r>
          <w:fldChar w:fldCharType="begin"/>
        </w:r>
        <w:r>
          <w:instrText xml:space="preserve"> PAGEREF _Toc10844 \h </w:instrText>
        </w:r>
        <w:r>
          <w:fldChar w:fldCharType="separate"/>
        </w:r>
        <w:r>
          <w:t>41</w:t>
        </w:r>
        <w:r>
          <w:fldChar w:fldCharType="end"/>
        </w:r>
      </w:hyperlink>
    </w:p>
    <w:p>
      <w:pPr>
        <w:pStyle w:val="TOC2"/>
        <w:tabs>
          <w:tab w:val="right" w:leader="dot" w:pos="8306"/>
        </w:tabs>
      </w:pPr>
      <w:hyperlink w:anchor="_Toc273" w:history="1">
        <w:r>
          <w:rPr>
            <w:rFonts w:ascii="仿宋" w:eastAsia="仿宋" w:hAnsi="仿宋" w:cs="仿宋" w:hint="eastAsia"/>
            <w:lang w:eastAsia="zh-CN"/>
          </w:rPr>
          <w:t>(二)、公务员项目盈利能力分析</w:t>
        </w:r>
        <w:r>
          <w:tab/>
        </w:r>
        <w:r>
          <w:fldChar w:fldCharType="begin"/>
        </w:r>
        <w:r>
          <w:instrText xml:space="preserve"> PAGEREF _Toc273 \h </w:instrText>
        </w:r>
        <w:r>
          <w:fldChar w:fldCharType="separate"/>
        </w:r>
        <w:r>
          <w:t>43</w:t>
        </w:r>
        <w:r>
          <w:fldChar w:fldCharType="end"/>
        </w:r>
      </w:hyperlink>
    </w:p>
    <w:p>
      <w:pPr>
        <w:pStyle w:val="TOC1"/>
        <w:tabs>
          <w:tab w:val="right" w:leader="dot" w:pos="8306"/>
        </w:tabs>
      </w:pPr>
      <w:hyperlink w:anchor="_Toc17718" w:history="1">
        <w:r>
          <w:rPr>
            <w:rFonts w:ascii="仿宋" w:eastAsia="仿宋" w:hAnsi="仿宋" w:cs="仿宋" w:hint="eastAsia"/>
            <w:lang w:eastAsia="zh-CN"/>
          </w:rPr>
          <w:t>十二、公务员项目计划安排</w:t>
        </w:r>
        <w:r>
          <w:tab/>
        </w:r>
        <w:r>
          <w:fldChar w:fldCharType="begin"/>
        </w:r>
        <w:r>
          <w:instrText xml:space="preserve"> PAGEREF _Toc17718 \h </w:instrText>
        </w:r>
        <w:r>
          <w:fldChar w:fldCharType="separate"/>
        </w:r>
        <w:r>
          <w:t>43</w:t>
        </w:r>
        <w:r>
          <w:fldChar w:fldCharType="end"/>
        </w:r>
      </w:hyperlink>
    </w:p>
    <w:p>
      <w:pPr>
        <w:pStyle w:val="TOC2"/>
        <w:tabs>
          <w:tab w:val="right" w:leader="dot" w:pos="8306"/>
        </w:tabs>
      </w:pPr>
      <w:hyperlink w:anchor="_Toc8938" w:history="1">
        <w:r>
          <w:rPr>
            <w:rFonts w:ascii="仿宋" w:eastAsia="仿宋" w:hAnsi="仿宋" w:cs="仿宋" w:hint="eastAsia"/>
            <w:lang w:eastAsia="zh-CN"/>
          </w:rPr>
          <w:t>(一)、建设周期</w:t>
        </w:r>
        <w:r>
          <w:tab/>
        </w:r>
        <w:r>
          <w:fldChar w:fldCharType="begin"/>
        </w:r>
        <w:r>
          <w:instrText xml:space="preserve"> PAGEREF _Toc8938 \h </w:instrText>
        </w:r>
        <w:r>
          <w:fldChar w:fldCharType="separate"/>
        </w:r>
        <w:r>
          <w:t>43</w:t>
        </w:r>
        <w:r>
          <w:fldChar w:fldCharType="end"/>
        </w:r>
      </w:hyperlink>
    </w:p>
    <w:p>
      <w:pPr>
        <w:pStyle w:val="TOC2"/>
        <w:tabs>
          <w:tab w:val="right" w:leader="dot" w:pos="8306"/>
        </w:tabs>
      </w:pPr>
      <w:hyperlink w:anchor="_Toc17041" w:history="1">
        <w:r>
          <w:rPr>
            <w:rFonts w:ascii="仿宋" w:eastAsia="仿宋" w:hAnsi="仿宋" w:cs="仿宋" w:hint="eastAsia"/>
            <w:lang w:eastAsia="zh-CN"/>
          </w:rPr>
          <w:t>(二)、建设进度</w:t>
        </w:r>
        <w:r>
          <w:tab/>
        </w:r>
        <w:r>
          <w:fldChar w:fldCharType="begin"/>
        </w:r>
        <w:r>
          <w:instrText xml:space="preserve"> PAGEREF _Toc17041 \h </w:instrText>
        </w:r>
        <w:r>
          <w:fldChar w:fldCharType="separate"/>
        </w:r>
        <w:r>
          <w:t>44</w:t>
        </w:r>
        <w:r>
          <w:fldChar w:fldCharType="end"/>
        </w:r>
      </w:hyperlink>
    </w:p>
    <w:p>
      <w:pPr>
        <w:pStyle w:val="TOC2"/>
        <w:tabs>
          <w:tab w:val="right" w:leader="dot" w:pos="8306"/>
        </w:tabs>
      </w:pPr>
      <w:hyperlink w:anchor="_Toc21441" w:history="1">
        <w:r>
          <w:rPr>
            <w:rFonts w:ascii="仿宋" w:eastAsia="仿宋" w:hAnsi="仿宋" w:cs="仿宋" w:hint="eastAsia"/>
            <w:lang w:eastAsia="zh-CN"/>
          </w:rPr>
          <w:t>(三)、进度安排注意事项</w:t>
        </w:r>
        <w:r>
          <w:tab/>
        </w:r>
        <w:r>
          <w:fldChar w:fldCharType="begin"/>
        </w:r>
        <w:r>
          <w:instrText xml:space="preserve"> PAGEREF _Toc21441 \h </w:instrText>
        </w:r>
        <w:r>
          <w:fldChar w:fldCharType="separate"/>
        </w:r>
        <w:r>
          <w:t>45</w:t>
        </w:r>
        <w:r>
          <w:fldChar w:fldCharType="end"/>
        </w:r>
      </w:hyperlink>
    </w:p>
    <w:p>
      <w:pPr>
        <w:pStyle w:val="TOC2"/>
        <w:tabs>
          <w:tab w:val="right" w:leader="dot" w:pos="8306"/>
        </w:tabs>
      </w:pPr>
      <w:hyperlink w:anchor="_Toc16501" w:history="1">
        <w:r>
          <w:rPr>
            <w:rFonts w:ascii="仿宋" w:eastAsia="仿宋" w:hAnsi="仿宋" w:cs="仿宋" w:hint="eastAsia"/>
            <w:lang w:eastAsia="zh-CN"/>
          </w:rPr>
          <w:t>(四)、人力资源配置</w:t>
        </w:r>
        <w:r>
          <w:tab/>
        </w:r>
        <w:r>
          <w:fldChar w:fldCharType="begin"/>
        </w:r>
        <w:r>
          <w:instrText xml:space="preserve"> PAGEREF _Toc16501 \h </w:instrText>
        </w:r>
        <w:r>
          <w:fldChar w:fldCharType="separate"/>
        </w:r>
        <w:r>
          <w:t>47</w:t>
        </w:r>
        <w:r>
          <w:fldChar w:fldCharType="end"/>
        </w:r>
      </w:hyperlink>
    </w:p>
    <w:p>
      <w:pPr>
        <w:pStyle w:val="TOC1"/>
        <w:tabs>
          <w:tab w:val="right" w:leader="dot" w:pos="8306"/>
        </w:tabs>
      </w:pPr>
      <w:hyperlink w:anchor="_Toc1919" w:history="1">
        <w:r>
          <w:rPr>
            <w:rFonts w:ascii="仿宋" w:eastAsia="仿宋" w:hAnsi="仿宋" w:cs="仿宋" w:hint="eastAsia"/>
            <w:lang w:eastAsia="zh-CN"/>
          </w:rPr>
          <w:t>十三、公务员项目工程方案分析</w:t>
        </w:r>
        <w:r>
          <w:tab/>
        </w:r>
        <w:r>
          <w:fldChar w:fldCharType="begin"/>
        </w:r>
        <w:r>
          <w:instrText xml:space="preserve"> PAGEREF _Toc1919 \h </w:instrText>
        </w:r>
        <w:r>
          <w:fldChar w:fldCharType="separate"/>
        </w:r>
        <w:r>
          <w:t>48</w:t>
        </w:r>
        <w:r>
          <w:fldChar w:fldCharType="end"/>
        </w:r>
      </w:hyperlink>
    </w:p>
    <w:p>
      <w:pPr>
        <w:pStyle w:val="TOC2"/>
        <w:tabs>
          <w:tab w:val="right" w:leader="dot" w:pos="8306"/>
        </w:tabs>
      </w:pPr>
      <w:hyperlink w:anchor="_Toc283" w:history="1">
        <w:r>
          <w:rPr>
            <w:rFonts w:ascii="仿宋" w:eastAsia="仿宋" w:hAnsi="仿宋" w:cs="仿宋" w:hint="eastAsia"/>
            <w:lang w:eastAsia="zh-CN"/>
          </w:rPr>
          <w:t>(一)、建筑工程设计原则</w:t>
        </w:r>
        <w:r>
          <w:tab/>
        </w:r>
        <w:r>
          <w:fldChar w:fldCharType="begin"/>
        </w:r>
        <w:r>
          <w:instrText xml:space="preserve"> PAGEREF _Toc283 \h </w:instrText>
        </w:r>
        <w:r>
          <w:fldChar w:fldCharType="separate"/>
        </w:r>
        <w:r>
          <w:t>48</w:t>
        </w:r>
        <w:r>
          <w:fldChar w:fldCharType="end"/>
        </w:r>
      </w:hyperlink>
    </w:p>
    <w:p>
      <w:pPr>
        <w:pStyle w:val="TOC2"/>
        <w:tabs>
          <w:tab w:val="right" w:leader="dot" w:pos="8306"/>
        </w:tabs>
      </w:pPr>
      <w:hyperlink w:anchor="_Toc1423" w:history="1">
        <w:r>
          <w:rPr>
            <w:rFonts w:ascii="仿宋" w:eastAsia="仿宋" w:hAnsi="仿宋" w:cs="仿宋" w:hint="eastAsia"/>
            <w:lang w:eastAsia="zh-CN"/>
          </w:rPr>
          <w:t>(二)、土建工程建设指标</w:t>
        </w:r>
        <w:r>
          <w:tab/>
        </w:r>
        <w:r>
          <w:fldChar w:fldCharType="begin"/>
        </w:r>
        <w:r>
          <w:instrText xml:space="preserve"> PAGEREF _Toc1423 \h </w:instrText>
        </w:r>
        <w:r>
          <w:fldChar w:fldCharType="separate"/>
        </w:r>
        <w:r>
          <w:t>51</w:t>
        </w:r>
        <w:r>
          <w:fldChar w:fldCharType="end"/>
        </w:r>
      </w:hyperlink>
    </w:p>
    <w:p>
      <w:pPr>
        <w:pStyle w:val="TOC1"/>
        <w:tabs>
          <w:tab w:val="right" w:leader="dot" w:pos="8306"/>
        </w:tabs>
      </w:pPr>
      <w:hyperlink w:anchor="_Toc19472" w:history="1">
        <w:r>
          <w:rPr>
            <w:rFonts w:ascii="仿宋" w:eastAsia="仿宋" w:hAnsi="仿宋" w:cs="仿宋" w:hint="eastAsia"/>
            <w:lang w:eastAsia="zh-CN"/>
          </w:rPr>
          <w:t>十四、供应链管理</w:t>
        </w:r>
        <w:r>
          <w:tab/>
        </w:r>
        <w:r>
          <w:fldChar w:fldCharType="begin"/>
        </w:r>
        <w:r>
          <w:instrText xml:space="preserve"> PAGEREF _Toc19472 \h </w:instrText>
        </w:r>
        <w:r>
          <w:fldChar w:fldCharType="separate"/>
        </w:r>
        <w:r>
          <w:t>53</w:t>
        </w:r>
        <w:r>
          <w:fldChar w:fldCharType="end"/>
        </w:r>
      </w:hyperlink>
    </w:p>
    <w:p>
      <w:pPr>
        <w:pStyle w:val="TOC2"/>
        <w:tabs>
          <w:tab w:val="right" w:leader="dot" w:pos="8306"/>
        </w:tabs>
      </w:pPr>
      <w:hyperlink w:anchor="_Toc17891" w:history="1">
        <w:r>
          <w:rPr>
            <w:rFonts w:ascii="仿宋" w:eastAsia="仿宋" w:hAnsi="仿宋" w:cs="仿宋" w:hint="eastAsia"/>
            <w:lang w:eastAsia="zh-CN"/>
          </w:rPr>
          <w:t>(一)、供应链战略规划</w:t>
        </w:r>
        <w:r>
          <w:tab/>
        </w:r>
        <w:r>
          <w:fldChar w:fldCharType="begin"/>
        </w:r>
        <w:r>
          <w:instrText xml:space="preserve"> PAGEREF _Toc17891 \h </w:instrText>
        </w:r>
        <w:r>
          <w:fldChar w:fldCharType="separate"/>
        </w:r>
        <w:r>
          <w:t>53</w:t>
        </w:r>
        <w:r>
          <w:fldChar w:fldCharType="end"/>
        </w:r>
      </w:hyperlink>
    </w:p>
    <w:p>
      <w:pPr>
        <w:pStyle w:val="TOC2"/>
        <w:tabs>
          <w:tab w:val="right" w:leader="dot" w:pos="8306"/>
        </w:tabs>
      </w:pPr>
      <w:hyperlink w:anchor="_Toc21907" w:history="1">
        <w:r>
          <w:rPr>
            <w:rFonts w:ascii="仿宋" w:eastAsia="仿宋" w:hAnsi="仿宋" w:cs="仿宋" w:hint="eastAsia"/>
            <w:lang w:eastAsia="zh-CN"/>
          </w:rPr>
          <w:t>(二)、供应商选择与合作</w:t>
        </w:r>
        <w:r>
          <w:tab/>
        </w:r>
        <w:r>
          <w:fldChar w:fldCharType="begin"/>
        </w:r>
        <w:r>
          <w:instrText xml:space="preserve"> PAGEREF _Toc21907 \h </w:instrText>
        </w:r>
        <w:r>
          <w:fldChar w:fldCharType="separate"/>
        </w:r>
        <w:r>
          <w:t>54</w:t>
        </w:r>
        <w:r>
          <w:fldChar w:fldCharType="end"/>
        </w:r>
      </w:hyperlink>
    </w:p>
    <w:p>
      <w:pPr>
        <w:pStyle w:val="TOC2"/>
        <w:tabs>
          <w:tab w:val="right" w:leader="dot" w:pos="8306"/>
        </w:tabs>
      </w:pPr>
      <w:hyperlink w:anchor="_Toc16247" w:history="1">
        <w:r>
          <w:rPr>
            <w:rFonts w:ascii="仿宋" w:eastAsia="仿宋" w:hAnsi="仿宋" w:cs="仿宋" w:hint="eastAsia"/>
            <w:lang w:eastAsia="zh-CN"/>
          </w:rPr>
          <w:t>(三)、物流与库存管理</w:t>
        </w:r>
        <w:r>
          <w:tab/>
        </w:r>
        <w:r>
          <w:fldChar w:fldCharType="begin"/>
        </w:r>
        <w:r>
          <w:instrText xml:space="preserve"> PAGEREF _Toc16247 \h </w:instrText>
        </w:r>
        <w:r>
          <w:fldChar w:fldCharType="separate"/>
        </w:r>
        <w:r>
          <w:t>55</w:t>
        </w:r>
        <w:r>
          <w:fldChar w:fldCharType="end"/>
        </w:r>
      </w:hyperlink>
    </w:p>
    <w:p>
      <w:pPr>
        <w:pStyle w:val="TOC1"/>
        <w:tabs>
          <w:tab w:val="right" w:leader="dot" w:pos="8306"/>
        </w:tabs>
      </w:pPr>
      <w:hyperlink w:anchor="_Toc17823" w:history="1">
        <w:r>
          <w:rPr>
            <w:rFonts w:ascii="仿宋" w:eastAsia="仿宋" w:hAnsi="仿宋" w:cs="仿宋" w:hint="eastAsia"/>
            <w:lang w:eastAsia="zh-CN"/>
          </w:rPr>
          <w:t>十五、营销与推广策略</w:t>
        </w:r>
        <w:r>
          <w:tab/>
        </w:r>
        <w:r>
          <w:fldChar w:fldCharType="begin"/>
        </w:r>
        <w:r>
          <w:instrText xml:space="preserve"> PAGEREF _Toc17823 \h </w:instrText>
        </w:r>
        <w:r>
          <w:fldChar w:fldCharType="separate"/>
        </w:r>
        <w:r>
          <w:t>57</w:t>
        </w:r>
        <w:r>
          <w:fldChar w:fldCharType="end"/>
        </w:r>
      </w:hyperlink>
    </w:p>
    <w:p>
      <w:pPr>
        <w:pStyle w:val="TOC2"/>
        <w:tabs>
          <w:tab w:val="right" w:leader="dot" w:pos="8306"/>
        </w:tabs>
      </w:pPr>
      <w:hyperlink w:anchor="_Toc31642" w:history="1">
        <w:r>
          <w:rPr>
            <w:rFonts w:ascii="仿宋" w:eastAsia="仿宋" w:hAnsi="仿宋" w:cs="仿宋" w:hint="eastAsia"/>
            <w:lang w:eastAsia="zh-CN"/>
          </w:rPr>
          <w:t>(一)、产品/服务定位与特点</w:t>
        </w:r>
        <w:r>
          <w:tab/>
        </w:r>
        <w:r>
          <w:fldChar w:fldCharType="begin"/>
        </w:r>
        <w:r>
          <w:instrText xml:space="preserve"> PAGEREF _Toc31642 \h </w:instrText>
        </w:r>
        <w:r>
          <w:fldChar w:fldCharType="separate"/>
        </w:r>
        <w:r>
          <w:t>57</w:t>
        </w:r>
        <w:r>
          <w:fldChar w:fldCharType="end"/>
        </w:r>
      </w:hyperlink>
    </w:p>
    <w:p>
      <w:pPr>
        <w:pStyle w:val="TOC2"/>
        <w:tabs>
          <w:tab w:val="right" w:leader="dot" w:pos="8306"/>
        </w:tabs>
      </w:pPr>
      <w:hyperlink w:anchor="_Toc1151" w:history="1">
        <w:r>
          <w:rPr>
            <w:rFonts w:ascii="仿宋" w:eastAsia="仿宋" w:hAnsi="仿宋" w:cs="仿宋" w:hint="eastAsia"/>
            <w:lang w:eastAsia="zh-CN"/>
          </w:rPr>
          <w:t>(二)、市场定位与竞争分析</w:t>
        </w:r>
        <w:r>
          <w:tab/>
        </w:r>
        <w:r>
          <w:fldChar w:fldCharType="begin"/>
        </w:r>
        <w:r>
          <w:instrText xml:space="preserve"> PAGEREF _Toc1151 \h </w:instrText>
        </w:r>
        <w:r>
          <w:fldChar w:fldCharType="separate"/>
        </w:r>
        <w:r>
          <w:t>58</w:t>
        </w:r>
        <w:r>
          <w:fldChar w:fldCharType="end"/>
        </w:r>
      </w:hyperlink>
    </w:p>
    <w:p>
      <w:pPr>
        <w:pStyle w:val="TOC2"/>
        <w:tabs>
          <w:tab w:val="right" w:leader="dot" w:pos="8306"/>
        </w:tabs>
      </w:pPr>
      <w:hyperlink w:anchor="_Toc7359" w:history="1">
        <w:r>
          <w:rPr>
            <w:rFonts w:ascii="仿宋" w:eastAsia="仿宋" w:hAnsi="仿宋" w:cs="仿宋" w:hint="eastAsia"/>
            <w:lang w:eastAsia="zh-CN"/>
          </w:rPr>
          <w:t>(三)、营销渠道与策略</w:t>
        </w:r>
        <w:r>
          <w:tab/>
        </w:r>
        <w:r>
          <w:fldChar w:fldCharType="begin"/>
        </w:r>
        <w:r>
          <w:instrText xml:space="preserve"> PAGEREF _Toc7359 \h </w:instrText>
        </w:r>
        <w:r>
          <w:fldChar w:fldCharType="separate"/>
        </w:r>
        <w:r>
          <w:t>59</w:t>
        </w:r>
        <w:r>
          <w:fldChar w:fldCharType="end"/>
        </w:r>
      </w:hyperlink>
    </w:p>
    <w:p>
      <w:pPr>
        <w:pStyle w:val="TOC2"/>
        <w:tabs>
          <w:tab w:val="right" w:leader="dot" w:pos="8306"/>
        </w:tabs>
      </w:pPr>
      <w:hyperlink w:anchor="_Toc24807" w:history="1">
        <w:r>
          <w:rPr>
            <w:rFonts w:ascii="仿宋" w:eastAsia="仿宋" w:hAnsi="仿宋" w:cs="仿宋" w:hint="eastAsia"/>
            <w:lang w:eastAsia="zh-CN"/>
          </w:rPr>
          <w:t>(四)、推广与宣传活动</w:t>
        </w:r>
        <w:r>
          <w:tab/>
        </w:r>
        <w:r>
          <w:fldChar w:fldCharType="begin"/>
        </w:r>
        <w:r>
          <w:instrText xml:space="preserve"> PAGEREF _Toc24807 \h </w:instrText>
        </w:r>
        <w:r>
          <w:fldChar w:fldCharType="separate"/>
        </w:r>
        <w:r>
          <w:t>60</w:t>
        </w:r>
        <w:r>
          <w:fldChar w:fldCharType="end"/>
        </w:r>
      </w:hyperlink>
    </w:p>
    <w:p>
      <w:pPr>
        <w:pStyle w:val="TOC1"/>
        <w:tabs>
          <w:tab w:val="right" w:leader="dot" w:pos="8306"/>
        </w:tabs>
      </w:pPr>
      <w:hyperlink w:anchor="_Toc15530" w:history="1">
        <w:r>
          <w:rPr>
            <w:rFonts w:ascii="仿宋" w:eastAsia="仿宋" w:hAnsi="仿宋" w:cs="仿宋" w:hint="eastAsia"/>
            <w:lang w:eastAsia="zh-CN"/>
          </w:rPr>
          <w:t>十六、利益相关者分析与沟通计划</w:t>
        </w:r>
        <w:r>
          <w:tab/>
        </w:r>
        <w:r>
          <w:fldChar w:fldCharType="begin"/>
        </w:r>
        <w:r>
          <w:instrText xml:space="preserve"> PAGEREF _Toc15530 \h </w:instrText>
        </w:r>
        <w:r>
          <w:fldChar w:fldCharType="separate"/>
        </w:r>
        <w:r>
          <w:t>66</w:t>
        </w:r>
        <w:r>
          <w:fldChar w:fldCharType="end"/>
        </w:r>
      </w:hyperlink>
    </w:p>
    <w:p>
      <w:pPr>
        <w:pStyle w:val="TOC2"/>
        <w:tabs>
          <w:tab w:val="right" w:leader="dot" w:pos="8306"/>
        </w:tabs>
      </w:pPr>
      <w:hyperlink w:anchor="_Toc991" w:history="1">
        <w:r>
          <w:rPr>
            <w:rFonts w:ascii="仿宋" w:eastAsia="仿宋" w:hAnsi="仿宋" w:cs="仿宋" w:hint="eastAsia"/>
            <w:lang w:eastAsia="zh-CN"/>
          </w:rPr>
          <w:t>(一)、利益相关者分析</w:t>
        </w:r>
        <w:r>
          <w:tab/>
        </w:r>
        <w:r>
          <w:fldChar w:fldCharType="begin"/>
        </w:r>
        <w:r>
          <w:instrText xml:space="preserve"> PAGEREF _Toc991 \h </w:instrText>
        </w:r>
        <w:r>
          <w:fldChar w:fldCharType="separate"/>
        </w:r>
        <w:r>
          <w:t>66</w:t>
        </w:r>
        <w:r>
          <w:fldChar w:fldCharType="end"/>
        </w:r>
      </w:hyperlink>
    </w:p>
    <w:p>
      <w:pPr>
        <w:pStyle w:val="TOC2"/>
        <w:tabs>
          <w:tab w:val="right" w:leader="dot" w:pos="8306"/>
        </w:tabs>
      </w:pPr>
      <w:hyperlink w:anchor="_Toc25909" w:history="1">
        <w:r>
          <w:rPr>
            <w:rFonts w:ascii="仿宋" w:eastAsia="仿宋" w:hAnsi="仿宋" w:cs="仿宋" w:hint="eastAsia"/>
            <w:lang w:eastAsia="zh-CN"/>
          </w:rPr>
          <w:t>(二)、沟通计划</w:t>
        </w:r>
        <w:r>
          <w:tab/>
        </w:r>
        <w:r>
          <w:fldChar w:fldCharType="begin"/>
        </w:r>
        <w:r>
          <w:instrText xml:space="preserve"> PAGEREF _Toc25909 \h </w:instrText>
        </w:r>
        <w:r>
          <w:fldChar w:fldCharType="separate"/>
        </w:r>
        <w:r>
          <w:t>67</w:t>
        </w:r>
        <w:r>
          <w:fldChar w:fldCharType="end"/>
        </w:r>
      </w:hyperlink>
    </w:p>
    <w:p>
      <w:pPr>
        <w:pStyle w:val="TOC1"/>
        <w:tabs>
          <w:tab w:val="right" w:leader="dot" w:pos="8306"/>
        </w:tabs>
      </w:pPr>
      <w:hyperlink w:anchor="_Toc2312" w:history="1">
        <w:r>
          <w:rPr>
            <w:rFonts w:ascii="仿宋" w:eastAsia="仿宋" w:hAnsi="仿宋" w:cs="仿宋" w:hint="eastAsia"/>
            <w:lang w:eastAsia="zh-CN"/>
          </w:rPr>
          <w:t>十七、公务员项目治理与监督</w:t>
        </w:r>
        <w:r>
          <w:tab/>
        </w:r>
        <w:r>
          <w:fldChar w:fldCharType="begin"/>
        </w:r>
        <w:r>
          <w:instrText xml:space="preserve"> PAGEREF _Toc2312 \h </w:instrText>
        </w:r>
        <w:r>
          <w:fldChar w:fldCharType="separate"/>
        </w:r>
        <w:r>
          <w:t>68</w:t>
        </w:r>
        <w:r>
          <w:fldChar w:fldCharType="end"/>
        </w:r>
      </w:hyperlink>
    </w:p>
    <w:p>
      <w:pPr>
        <w:pStyle w:val="TOC2"/>
        <w:tabs>
          <w:tab w:val="right" w:leader="dot" w:pos="8306"/>
        </w:tabs>
      </w:pPr>
      <w:hyperlink w:anchor="_Toc16381" w:history="1">
        <w:r>
          <w:rPr>
            <w:rFonts w:ascii="仿宋" w:eastAsia="仿宋" w:hAnsi="仿宋" w:cs="仿宋" w:hint="eastAsia"/>
            <w:lang w:eastAsia="zh-CN"/>
          </w:rPr>
          <w:t>(一)、公务员项目治理结构</w:t>
        </w:r>
        <w:r>
          <w:tab/>
        </w:r>
        <w:r>
          <w:fldChar w:fldCharType="begin"/>
        </w:r>
        <w:r>
          <w:instrText xml:space="preserve"> PAGEREF _Toc16381 \h </w:instrText>
        </w:r>
        <w:r>
          <w:fldChar w:fldCharType="separate"/>
        </w:r>
        <w:r>
          <w:t>68</w:t>
        </w:r>
        <w:r>
          <w:fldChar w:fldCharType="end"/>
        </w:r>
      </w:hyperlink>
    </w:p>
    <w:p>
      <w:pPr>
        <w:pStyle w:val="TOC2"/>
        <w:tabs>
          <w:tab w:val="right" w:leader="dot" w:pos="8306"/>
        </w:tabs>
      </w:pPr>
      <w:hyperlink w:anchor="_Toc1538" w:history="1">
        <w:r>
          <w:rPr>
            <w:rFonts w:ascii="仿宋" w:eastAsia="仿宋" w:hAnsi="仿宋" w:cs="仿宋" w:hint="eastAsia"/>
            <w:lang w:eastAsia="zh-CN"/>
          </w:rPr>
          <w:t>(二)、监督与审计</w:t>
        </w:r>
        <w:r>
          <w:tab/>
        </w:r>
        <w:r>
          <w:fldChar w:fldCharType="begin"/>
        </w:r>
        <w:r>
          <w:instrText xml:space="preserve"> PAGEREF _Toc1538 \h </w:instrText>
        </w:r>
        <w:r>
          <w:fldChar w:fldCharType="separate"/>
        </w:r>
        <w:r>
          <w:t>69</w:t>
        </w:r>
        <w:r>
          <w:fldChar w:fldCharType="end"/>
        </w:r>
      </w:hyperlink>
    </w:p>
    <w:p>
      <w:pPr>
        <w:pStyle w:val="TOC1"/>
        <w:tabs>
          <w:tab w:val="right" w:leader="dot" w:pos="8306"/>
        </w:tabs>
      </w:pPr>
      <w:hyperlink w:anchor="_Toc15544" w:history="1">
        <w:r>
          <w:rPr>
            <w:rFonts w:ascii="仿宋" w:eastAsia="仿宋" w:hAnsi="仿宋" w:cs="仿宋" w:hint="eastAsia"/>
            <w:lang w:eastAsia="zh-CN"/>
          </w:rPr>
          <w:t>十八、公务员项目实施时间节点</w:t>
        </w:r>
        <w:r>
          <w:tab/>
        </w:r>
        <w:r>
          <w:fldChar w:fldCharType="begin"/>
        </w:r>
        <w:r>
          <w:instrText xml:space="preserve"> PAGEREF _Toc15544 \h </w:instrText>
        </w:r>
        <w:r>
          <w:fldChar w:fldCharType="separate"/>
        </w:r>
        <w:r>
          <w:t>71</w:t>
        </w:r>
        <w:r>
          <w:fldChar w:fldCharType="end"/>
        </w:r>
      </w:hyperlink>
    </w:p>
    <w:p>
      <w:pPr>
        <w:pStyle w:val="TOC2"/>
        <w:tabs>
          <w:tab w:val="right" w:leader="dot" w:pos="8306"/>
        </w:tabs>
      </w:pPr>
      <w:hyperlink w:anchor="_Toc25079" w:history="1">
        <w:r>
          <w:rPr>
            <w:rFonts w:ascii="仿宋" w:eastAsia="仿宋" w:hAnsi="仿宋" w:cs="仿宋" w:hint="eastAsia"/>
            <w:lang w:eastAsia="zh-CN"/>
          </w:rPr>
          <w:t>(一)、公务员项目启动阶段时间节点</w:t>
        </w:r>
        <w:r>
          <w:tab/>
        </w:r>
        <w:r>
          <w:fldChar w:fldCharType="begin"/>
        </w:r>
        <w:r>
          <w:instrText xml:space="preserve"> PAGEREF _Toc25079 \h </w:instrText>
        </w:r>
        <w:r>
          <w:fldChar w:fldCharType="separate"/>
        </w:r>
        <w:r>
          <w:t>71</w:t>
        </w:r>
        <w:r>
          <w:fldChar w:fldCharType="end"/>
        </w:r>
      </w:hyperlink>
    </w:p>
    <w:p>
      <w:pPr>
        <w:pStyle w:val="TOC2"/>
        <w:tabs>
          <w:tab w:val="right" w:leader="dot" w:pos="8306"/>
        </w:tabs>
      </w:pPr>
      <w:hyperlink w:anchor="_Toc11014" w:history="1">
        <w:r>
          <w:rPr>
            <w:rFonts w:ascii="仿宋" w:eastAsia="仿宋" w:hAnsi="仿宋" w:cs="仿宋" w:hint="eastAsia"/>
            <w:lang w:eastAsia="zh-CN"/>
          </w:rPr>
          <w:t>(二)、公务员项目执行阶段时间节点</w:t>
        </w:r>
        <w:r>
          <w:tab/>
        </w:r>
        <w:r>
          <w:fldChar w:fldCharType="begin"/>
        </w:r>
        <w:r>
          <w:instrText xml:space="preserve"> PAGEREF _Toc11014 \h </w:instrText>
        </w:r>
        <w:r>
          <w:fldChar w:fldCharType="separate"/>
        </w:r>
        <w:r>
          <w:t>72</w:t>
        </w:r>
        <w:r>
          <w:fldChar w:fldCharType="end"/>
        </w:r>
      </w:hyperlink>
    </w:p>
    <w:p>
      <w:pPr>
        <w:pStyle w:val="TOC2"/>
        <w:tabs>
          <w:tab w:val="right" w:leader="dot" w:pos="8306"/>
        </w:tabs>
      </w:pPr>
      <w:hyperlink w:anchor="_Toc9886" w:history="1">
        <w:r>
          <w:rPr>
            <w:rFonts w:ascii="仿宋" w:eastAsia="仿宋" w:hAnsi="仿宋" w:cs="仿宋" w:hint="eastAsia"/>
            <w:lang w:eastAsia="zh-CN"/>
          </w:rPr>
          <w:t>(三)、公务员项目完成阶段时间节点</w:t>
        </w:r>
        <w:r>
          <w:tab/>
        </w:r>
        <w:r>
          <w:fldChar w:fldCharType="begin"/>
        </w:r>
        <w:r>
          <w:instrText xml:space="preserve"> PAGEREF _Toc9886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172"/>
      <w:r>
        <w:rPr>
          <w:rFonts w:ascii="仿宋" w:eastAsia="仿宋" w:hAnsi="仿宋" w:cs="仿宋" w:hint="eastAsia"/>
          <w:sz w:val="28"/>
          <w:lang w:eastAsia="zh-CN"/>
        </w:rPr>
        <w:t>一、公务员项目可持续发展</w:t>
      </w:r>
      <w:bookmarkEnd w:id="2"/>
    </w:p>
    <w:p>
      <w:pPr>
        <w:pStyle w:val="Heading2"/>
        <w:rPr>
          <w:rFonts w:ascii="仿宋" w:eastAsia="仿宋" w:hAnsi="仿宋" w:cs="仿宋" w:hint="eastAsia"/>
          <w:lang w:eastAsia="zh-CN"/>
        </w:rPr>
      </w:pPr>
      <w:bookmarkStart w:id="3" w:name="_Toc1099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务员项目中，公务员项目团队着眼于未来，明确了可持续发展的战略方向。制定的具体可持续发展目标包括降低资源使用、采用环保技术、最大化社会效益等。这一步骤不仅有助于公务员项目在环保和社会责任方面达到最高标准，也为未来提供了明确的指引，确保公务员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可持续实践的融入公务员项目管理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公务员项目管理周期。从公务员项目规划开始，公务员项目团队就考虑了环境和社会的因素。在执行阶段，公务员项目团队积极推动绿色技术的应用，优化资源利用。此外，关注员工的社会责任，通过培训和沟通活动提高员工对可持续发展的认知，使他们能够在日常工作中践行可持续实践。这些举措不仅为公务员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557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扎根于公务员项目的可持续发展理念，我们深信环保与社会责任是公务员项目成功的关键支柱。在公务员项目的每一步，我们都致力于通过创新和实践，履行对环境和社会的坚定责任。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团队通过引入先进的环保技术、建立高效的废物处理系统以及推动能源节约措施，积极履行环保责任。定期的环保监测和评估确保公务员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不仅致力于自身可持续发展，还注重对社会的回馈。通过支持社区公务员项目、参与慈善事业、提供培训机会等方式，公务员项目积极履行社会责任。与当地社区建立积极互动，关注员工的工作与生活平衡，以及员工的身心健康，是公务员项目在社会责任层面的关键举措。这样的实践不仅增强了公务员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924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1873"/>
      <w:r>
        <w:rPr>
          <w:rFonts w:ascii="仿宋" w:eastAsia="仿宋" w:hAnsi="仿宋" w:cs="仿宋" w:hint="eastAsia"/>
          <w:lang w:eastAsia="zh-CN"/>
        </w:rPr>
        <w:t>(一)、公务员行业分析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公务员行业一直以来都是市场的关注焦点。行业内的发展趋势、竞争态势以及潜在机会都对公务员项目的推进产生深远的影响。通过深入研究行业的整体概貌，我们将更好地理解行业的核心特征，为公务员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务员行业，技术一直是推动创新和发展的关键因素。我们将对当前技术趋势进行详尽分析，包括但不限于人工智能、大数据应用、先进制造技术等。这有助于公务员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公务员项目成功的基础。我们将对主要竞争对手进行深入研究，包括其市场份额、产品特点、市场定位等。通过全面了解竞争对手的优势和劣势，公务员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974"/>
      <w:r>
        <w:rPr>
          <w:rFonts w:ascii="仿宋" w:eastAsia="仿宋" w:hAnsi="仿宋" w:cs="仿宋" w:hint="eastAsia"/>
          <w:sz w:val="28"/>
          <w:lang w:eastAsia="zh-CN"/>
        </w:rPr>
        <w:t>(二)、公务员市场分析预测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通过对市场规模的深入调研，我们将预测公务员市场未来的增长趋势。这包括市场的整体规模、各细分领域的发展趋势等。公务员项目可以根据市场的扩张速度和潜在机会，制定更符合市场需求的发展策略。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了解消费者的需求是市场分析的核心。我们将通过调查研究，深入挖掘目标消费者的需求特点、购买习惯以及对产品和服务的期望。这有助于公务员项目更好地定位目标市场，提供更符合消费者期待的解决方案。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公务员项目实施过程中需要充分考虑的因素。我们将对市场风险进行全面评估，包括但不限于政策法规风险、市场竞争风险、技术变革风险等。通过对潜在风险的深入分析，公务员项目可以制定相应的风险缓解策略，降低不确定性对公务员项目的影响。</w:t>
      </w:r>
    </w:p>
    <w:p>
      <w:pPr>
        <w:pStyle w:val="Heading1"/>
        <w:ind w:firstLine="560" w:firstLineChars="200"/>
        <w:rPr>
          <w:rFonts w:ascii="仿宋" w:eastAsia="仿宋" w:hAnsi="仿宋" w:cs="仿宋" w:hint="eastAsia"/>
          <w:sz w:val="28"/>
          <w:lang w:eastAsia="zh-CN"/>
        </w:rPr>
      </w:pPr>
      <w:bookmarkStart w:id="8" w:name="_Toc27598"/>
      <w:r>
        <w:rPr>
          <w:rFonts w:ascii="仿宋" w:eastAsia="仿宋" w:hAnsi="仿宋" w:cs="仿宋" w:hint="eastAsia"/>
          <w:sz w:val="28"/>
          <w:lang w:eastAsia="zh-CN"/>
        </w:rPr>
        <w:t>三、公务员项目绩效评估</w:t>
      </w:r>
      <w:bookmarkEnd w:id="8"/>
    </w:p>
    <w:p>
      <w:pPr>
        <w:pStyle w:val="Heading2"/>
        <w:rPr>
          <w:rFonts w:ascii="仿宋" w:eastAsia="仿宋" w:hAnsi="仿宋" w:cs="仿宋" w:hint="eastAsia"/>
          <w:lang w:eastAsia="zh-CN"/>
        </w:rPr>
      </w:pPr>
      <w:bookmarkStart w:id="9" w:name="_Toc3231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在公务员项目中，我们设计了一套全面的绩效评估指标，以确保公务员项目的可控和成功交付。这些指标跨足公务员项目目标、成本、进度和质量等多个维度，为我们提供了全面洞察公务员项目的健康状况。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目标达成率是我们关注的首要指标。我们设定了明确的目标，并通过定期监测和评估，迅速发现并应对潜在的目标偏差。这为公务员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成本绩效是另一个核心关注点。通过实际成本与预算成本的对比分析，我们深入了解成本差异的原因，及时调整资源分配，保持公务员项目在经济效益方面的合理水平。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进度作为关键的绩效指标之一，得到了精心的关注。我们制定了详细的公务员项目进度计划，并设立了进度符合度指标，确保实际进度与计划进度保持一致。这使我们能够快速发现和解决潜在的进度问题，保持公务员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公务员项目绩效的不可或缺的一环。我们引入了一系列的质量标准和客户满意度指标，以确保公务员项目交付的成果在质量上达到或超越预期水平。通过持续监测这些指标，我们努力提升公务员项目整体质量水平，为公务员项目的成功交付提供有力保障。通过这些科学且全面的绩效评估，我们能够更好地引导公务员项目的持续改进，确保公务员项目目标的顺利达成。</w:t>
      </w:r>
    </w:p>
    <w:p>
      <w:pPr>
        <w:pStyle w:val="Heading2"/>
        <w:ind w:firstLine="560" w:firstLineChars="200"/>
        <w:rPr>
          <w:rFonts w:ascii="仿宋" w:eastAsia="仿宋" w:hAnsi="仿宋" w:cs="仿宋" w:hint="eastAsia"/>
          <w:sz w:val="28"/>
          <w:lang w:eastAsia="zh-CN"/>
        </w:rPr>
      </w:pPr>
      <w:bookmarkStart w:id="10" w:name="_Toc7667"/>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绩效评估是公务员项目中的关键环节，为确保公务员项目达到预期目标，我们采用了多层次、多维度的绩效评估方法。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公务员项目的战略目标对齐，确保每个决策和行动都与公务员项目整体目标保持一致。团队会定期召开战略对齐会议，审视当前工作与公务员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公务员项目进度、质量、成本和风险等方面。这些指标通过数据收集和分析，为公务员项目管理团队提供了客观的评估依据。例如，我们通过公务员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绩效评估不仅仅停留在公务员项目内部，还考虑了公务员项目对外部环境的影响。我们定期进行干系人满意度调查，以了解各利益相关方对公务员项目的期望和满意度，并及时做出调整。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这种多层次、多角度的绩效评估方法，使得我们能够全面了解公务员项目的运行状态，及时做出调整，确保公务员项目在不断变化的环境中保持稳健前行。</w:t>
      </w:r>
    </w:p>
    <w:p>
      <w:pPr>
        <w:pStyle w:val="Heading2"/>
        <w:ind w:firstLine="560" w:firstLineChars="200"/>
        <w:rPr>
          <w:rFonts w:ascii="仿宋" w:eastAsia="仿宋" w:hAnsi="仿宋" w:cs="仿宋" w:hint="eastAsia"/>
          <w:sz w:val="28"/>
          <w:lang w:eastAsia="zh-CN"/>
        </w:rPr>
      </w:pPr>
      <w:bookmarkStart w:id="11" w:name="_Toc10747"/>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为了确保公务员项目的有效管理和不断优化，我们采用了精心设计的绩效评估周期。这个周期旨在实现灵活、实时和全面的评估，以适应公务员项目执行中的各种挑战。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公务员项目的不同需求，分为短期、中期和长期。短期评估关注每个迭代或工作周期，以及时发现和解决当前任务中的问题。中期评估涵盖几个迭代，深入了解整体公务员项目的趋势和性能。长期评估则着眼于整个公务员项目阶段，确保公务员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公务员项目管理工具和协作平台，团队成员能够随时更新和分享公务员项目数据。这种实时性的反馈机制使我们能够及时察觉潜在问题，快速调整，保持公务员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公务员项目的决策制定密不可分。每个周期的公务员项目回顾会议成为集体总结经验、识别问题深层次原因并找到创新解决方案的平台。这种定期的反思与调整机制使公务员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3236"/>
      <w:r>
        <w:rPr>
          <w:rFonts w:ascii="仿宋" w:eastAsia="仿宋" w:hAnsi="仿宋" w:cs="仿宋" w:hint="eastAsia"/>
          <w:sz w:val="28"/>
          <w:lang w:eastAsia="zh-CN"/>
        </w:rPr>
        <w:t>四、公务员项目选址可行性分析</w:t>
      </w:r>
      <w:bookmarkEnd w:id="12"/>
    </w:p>
    <w:p>
      <w:pPr>
        <w:pStyle w:val="Heading2"/>
        <w:rPr>
          <w:rFonts w:ascii="仿宋" w:eastAsia="仿宋" w:hAnsi="仿宋" w:cs="仿宋" w:hint="eastAsia"/>
          <w:lang w:eastAsia="zh-CN"/>
        </w:rPr>
      </w:pPr>
      <w:bookmarkStart w:id="13" w:name="_Toc32456"/>
      <w:r>
        <w:rPr>
          <w:rFonts w:ascii="仿宋" w:eastAsia="仿宋" w:hAnsi="仿宋" w:cs="仿宋" w:hint="eastAsia"/>
          <w:lang w:eastAsia="zh-CN"/>
        </w:rPr>
        <w:t>(一)、公务员项目选址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该公务员项目选址位于XX省XX市XX区XXX街道</w:t>
      </w:r>
    </w:p>
    <w:p>
      <w:pPr>
        <w:pStyle w:val="Heading2"/>
        <w:ind w:firstLine="560" w:firstLineChars="200"/>
        <w:rPr>
          <w:rFonts w:ascii="仿宋" w:eastAsia="仿宋" w:hAnsi="仿宋" w:cs="仿宋" w:hint="eastAsia"/>
          <w:sz w:val="28"/>
          <w:lang w:eastAsia="zh-CN"/>
        </w:rPr>
      </w:pPr>
      <w:bookmarkStart w:id="14" w:name="_Toc20418"/>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公务员项目的征地面积将根据公务员项目的实际规模和需求进行精确规划。具体面积XXX平方米，旨在确保公务员项目不仅能够满足当前的发展需求，还能够预留空间以适应未来的扩展。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净用地面积是在征地面积基础上去除不可利用面积后的实际可开发用地。具体面积XXX平方米，考虑到环保、交通、安全等多方面因素，以确保公务员项目在整体利用效率上达到最优。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公务员项目计划建设的建筑总规模具体面积XXX平方米。这一规模的确定综合考虑了公务员项目的性质、规模，以及城市规划的相关要求，确保建筑布局与周边环境协调一致。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绿地率是公务员项目用地中被规划为绿地的比例。具体面积XXX平方米，旨在通过合理规划绿地，改善公务员项目周边环境，提升居民生活质量，并符合城市整体绿化规划。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容积率是用地上可以建设的建筑总体积与用地面积之比。具体面积XXX，通过合理的容积率规划，确保公务员项目建筑规模与周边环境和谐共生。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确保公务员项目选址与当地城市规划相一致，具体面积XXX平方米。通过与城市规划部门深入沟通，确保公务员项目不仅符合城市的整体发展方向，还能够融入城市的发展布局，为城市的长远发展贡献力量。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充分了解并确保公务员项目选址符合当地产业政策，具体面积XXX平方米。这包括公务员项目对当地经济的促进作用，以及对相关产业的带动效应，确保公务员项目与地方政府的产业政策保持一致，促进共赢合作。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用地总体要求必须符合环保和可持续发展的原则，具体面积XXX平方米。通过采用绿色建筑设计、节能减排等措施，确保公务员项目在建设和运营过程中对环境的影响最小化，达到可持续发展的要求。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确保公务员项目选址具备必要的公共设施配套，具体面积XXX平方米。这包括交通便利性、教育、医疗等基础设施，以提高居民生活品质，使得公务员项目选址更具吸引力。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考虑用地总体要求对当地社会稳定性的影响，具体面积XXX平方米。通过深入了解当地社区反馈，确保公务员项目的选址和建设过程对当地社会和谐稳定产生积极作用。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公务员项目选址不仅符合法规和规划，还在实际操作中具有可行性。这一全面规划将为公务员项目的成功实施提供坚实的基础，确保公务员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7763"/>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公务员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公务员项目的设备规划和空间设计中，我们将采取灵活设备布局的措施。设备布局将根据实际需求进行灵活设计，避免不必要的浪费。通过合理规划设备摆放位置，我们将提高设备的利用率，减少设备间距，以确保公务员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公务员项目内部引入共享设施的概念，例如共享会议室、办公区等。通过这种方式，我们可以减少对资源的重复建设，提高资源共享效率，从而减小公务员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7975"/>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公务员项目的总图布置中，我们将不同功能区域进行明确的规划，以最大程度满足公务员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1495"/>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我们首先关注市场因素，包括潜在客户分布、竞争对手位置、市场需求等。通过深入的市场调研，我们能够更准确地评估选址对于市场开拓和产品销售的影响，确保公务员项目能够在有利的市场环境中蓬勃发展。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公务员项目对环境的影响是综合评价的重要因素之一。我们将详细考虑选址周边的自然环境、生态保护区、水源地等情况，确保公务员项目的建设和运营对环境影响最小化，并符合当地的环保法规标准。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对选址的评价还需充分考虑当地政府的产业政策和法规。我们将详细了解公务员项目所在地的相关政策，确保公务员项目的规划和运营与当地法规相符，降低不必要的法律风险。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考虑到社会稳定性对企业运营的重要性，我们将评估选址地区的社会安全情况、劳工关系、社区反馈等方面，以确保公务员项目的建设和运营不会受到社会稳定性的负面影响。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最后，我们将综合考虑用地成本，包括土地购置费用、土地开发成本等。通过对用地成本的详细评估，我们能够做出更为精确的经济效益分析，为公务员项目的投资决策提供有力支持。</w:t>
      </w:r>
    </w:p>
    <w:p>
      <w:pPr>
        <w:pStyle w:val="Heading1"/>
        <w:ind w:firstLine="560" w:firstLineChars="200"/>
        <w:rPr>
          <w:rFonts w:ascii="仿宋" w:eastAsia="仿宋" w:hAnsi="仿宋" w:cs="仿宋" w:hint="eastAsia"/>
          <w:sz w:val="28"/>
          <w:lang w:eastAsia="zh-CN"/>
        </w:rPr>
      </w:pPr>
      <w:bookmarkStart w:id="18" w:name="_Toc23232"/>
      <w:r>
        <w:rPr>
          <w:rFonts w:ascii="仿宋" w:eastAsia="仿宋" w:hAnsi="仿宋" w:cs="仿宋" w:hint="eastAsia"/>
          <w:sz w:val="28"/>
          <w:lang w:eastAsia="zh-CN"/>
        </w:rPr>
        <w:t>五、公务员项目概论</w:t>
      </w:r>
      <w:bookmarkEnd w:id="18"/>
    </w:p>
    <w:p>
      <w:pPr>
        <w:pStyle w:val="Heading2"/>
        <w:rPr>
          <w:rFonts w:ascii="仿宋" w:eastAsia="仿宋" w:hAnsi="仿宋" w:cs="仿宋" w:hint="eastAsia"/>
          <w:lang w:eastAsia="zh-CN"/>
        </w:rPr>
      </w:pPr>
      <w:bookmarkStart w:id="19" w:name="_Toc21513"/>
      <w:r>
        <w:rPr>
          <w:rFonts w:ascii="仿宋" w:eastAsia="仿宋" w:hAnsi="仿宋" w:cs="仿宋" w:hint="eastAsia"/>
          <w:lang w:eastAsia="zh-CN"/>
        </w:rPr>
        <w:t>(一)、公务员项目概况</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的起源追溯至对市场的深入洞察。市场的不断演变与变革为公务员项目提供了难得的机遇。当前市场存在的需求缺口和变革的大环境共同构成了公务员项目的背景。这个公务员项目旨在充分利用市场机遇，填补行业中尚未满足的需求，为客户提供全新的解决方案。市场的变革和需求的增长使得这个公务员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公务员项目名称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正式命名为公务员。这个名称不仅仅是一个标识，更代表了公务员项目的核心理念和愿景。它蕴含着公务员项目所要解决问题的关键字，具有强烈的表达和辨识度，为公务员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公务员项目目标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的核心目标是提供一种全新、高效的解决方案，满足客户日益增长的需求。公务员项目追求的不仅仅是满足市场需求，更是在市场中获得卓越的竞争优势。通过不断提升产品或服务的质量和创新水平，公务员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公务员项目范围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全面涵盖了产品研发、制造、市场推广和售后服务，确保从产品设计到最终用户体验的全方位关注。这一全面的公务员项目范围是为了确保公务员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1.5 公务员项目时间表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公务员项目计划在未来18个月内完成，包括研发、测试、市场试点和正式推出等不同阶段。这个时间表的合理设计是为了确保公务员项目各个阶段的顺利推进，以便按时交付高质量的成果。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公务员项目预算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公务员项目总预算估算为XX百万美元，主要分配在研发、市场推广、人员培训和运营等方面。这一充足的预算为公务员项目提供了充足的资源，确保公务员项目在各个方面都能取得优异的表现。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公务员项目风险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公务员项目可能面临的风险包括市场接受度低、技术难题、竞争激烈等。公务员项目团队已经制定了相应的风险应对计划，通过前瞻性的风险管理，确保公务员项目在面对不确定性时能够迅速做出应对。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公务员项目团队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公务员项目汇聚了一支经验丰富、多领域专业素养的核心团队，确保公务员项目在各个方面都能拥有高水平的执行力。团队的协同作战是公务员项目成功的关键因素之一。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公务员项目背景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公务员项目的背景根植于市场对更高效、创新产品的渴望，同时也受到科技发展对行业格局的深刻改变的影响。这为公务员项目提供了广阔的发展空间和市场需求。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公务员项目现状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https://d.book118.com/158007100051006025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C12289"/>
    <w:rsid w:val="16C122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8007100051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2024-01-10T21:46:00Z</dcterms:created>
  <dcterms:modified xsi:type="dcterms:W3CDTF">2024-01-10T21:46:25Z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BAA27703EFFB47A588A7AEE1299C32DF_11</vt:lpwstr>
  </property>
  <property fmtid="{D5CDD505-2E9C-101B-9397-08002B2CF9AE}" pid="3" name="KSOProductBuildVer">
    <vt:lpwstr>2052-12.1.0.16120</vt:lpwstr>
  </property>
</Properties>
</file>