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智能健康项目可行性建设方案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84" w:history="1">
        <w:r>
          <w:rPr>
            <w:rFonts w:ascii="仿宋" w:eastAsia="仿宋" w:hAnsi="仿宋" w:cs="仿宋" w:hint="eastAsia"/>
            <w:lang w:eastAsia="zh-CN"/>
          </w:rPr>
          <w:t>概论</w:t>
        </w:r>
        <w:r>
          <w:tab/>
        </w:r>
        <w:r>
          <w:fldChar w:fldCharType="begin"/>
        </w:r>
        <w:r>
          <w:instrText xml:space="preserve"> PAGEREF _Toc18984 \h </w:instrText>
        </w:r>
        <w:r>
          <w:fldChar w:fldCharType="separate"/>
        </w:r>
        <w:r>
          <w:t>3</w:t>
        </w:r>
        <w:r>
          <w:fldChar w:fldCharType="end"/>
        </w:r>
      </w:hyperlink>
    </w:p>
    <w:p>
      <w:pPr>
        <w:pStyle w:val="TOC1"/>
        <w:tabs>
          <w:tab w:val="right" w:leader="dot" w:pos="8306"/>
        </w:tabs>
      </w:pPr>
      <w:hyperlink w:anchor="_Toc22986" w:history="1">
        <w:r>
          <w:rPr>
            <w:rFonts w:ascii="仿宋" w:eastAsia="仿宋" w:hAnsi="仿宋" w:cs="仿宋" w:hint="eastAsia"/>
            <w:lang w:eastAsia="zh-CN"/>
          </w:rPr>
          <w:t>一、经济影响分析</w:t>
        </w:r>
        <w:r>
          <w:tab/>
        </w:r>
        <w:r>
          <w:fldChar w:fldCharType="begin"/>
        </w:r>
        <w:r>
          <w:instrText xml:space="preserve"> PAGEREF _Toc22986 \h </w:instrText>
        </w:r>
        <w:r>
          <w:fldChar w:fldCharType="separate"/>
        </w:r>
        <w:r>
          <w:t>3</w:t>
        </w:r>
        <w:r>
          <w:fldChar w:fldCharType="end"/>
        </w:r>
      </w:hyperlink>
    </w:p>
    <w:p>
      <w:pPr>
        <w:pStyle w:val="TOC2"/>
        <w:tabs>
          <w:tab w:val="right" w:leader="dot" w:pos="8306"/>
        </w:tabs>
      </w:pPr>
      <w:hyperlink w:anchor="_Toc29447" w:history="1">
        <w:r>
          <w:rPr>
            <w:rFonts w:ascii="仿宋" w:eastAsia="仿宋" w:hAnsi="仿宋" w:cs="仿宋" w:hint="eastAsia"/>
            <w:lang w:eastAsia="zh-CN"/>
          </w:rPr>
          <w:t>(一)、经济费用效益或费用效果分析</w:t>
        </w:r>
        <w:r>
          <w:tab/>
        </w:r>
        <w:r>
          <w:fldChar w:fldCharType="begin"/>
        </w:r>
        <w:r>
          <w:instrText xml:space="preserve"> PAGEREF _Toc29447 \h </w:instrText>
        </w:r>
        <w:r>
          <w:fldChar w:fldCharType="separate"/>
        </w:r>
        <w:r>
          <w:t>3</w:t>
        </w:r>
        <w:r>
          <w:fldChar w:fldCharType="end"/>
        </w:r>
      </w:hyperlink>
    </w:p>
    <w:p>
      <w:pPr>
        <w:pStyle w:val="TOC2"/>
        <w:tabs>
          <w:tab w:val="right" w:leader="dot" w:pos="8306"/>
        </w:tabs>
      </w:pPr>
      <w:hyperlink w:anchor="_Toc4242" w:history="1">
        <w:r>
          <w:rPr>
            <w:rFonts w:ascii="仿宋" w:eastAsia="仿宋" w:hAnsi="仿宋" w:cs="仿宋" w:hint="eastAsia"/>
            <w:lang w:eastAsia="zh-CN"/>
          </w:rPr>
          <w:t>(二)、行业影响分析</w:t>
        </w:r>
        <w:r>
          <w:tab/>
        </w:r>
        <w:r>
          <w:fldChar w:fldCharType="begin"/>
        </w:r>
        <w:r>
          <w:instrText xml:space="preserve"> PAGEREF _Toc4242 \h </w:instrText>
        </w:r>
        <w:r>
          <w:fldChar w:fldCharType="separate"/>
        </w:r>
        <w:r>
          <w:t>5</w:t>
        </w:r>
        <w:r>
          <w:fldChar w:fldCharType="end"/>
        </w:r>
      </w:hyperlink>
    </w:p>
    <w:p>
      <w:pPr>
        <w:pStyle w:val="TOC2"/>
        <w:tabs>
          <w:tab w:val="right" w:leader="dot" w:pos="8306"/>
        </w:tabs>
      </w:pPr>
      <w:hyperlink w:anchor="_Toc30492" w:history="1">
        <w:r>
          <w:rPr>
            <w:rFonts w:ascii="仿宋" w:eastAsia="仿宋" w:hAnsi="仿宋" w:cs="仿宋" w:hint="eastAsia"/>
            <w:lang w:eastAsia="zh-CN"/>
          </w:rPr>
          <w:t>(三)、区域经济影响分析</w:t>
        </w:r>
        <w:r>
          <w:tab/>
        </w:r>
        <w:r>
          <w:fldChar w:fldCharType="begin"/>
        </w:r>
        <w:r>
          <w:instrText xml:space="preserve"> PAGEREF _Toc30492 \h </w:instrText>
        </w:r>
        <w:r>
          <w:fldChar w:fldCharType="separate"/>
        </w:r>
        <w:r>
          <w:t>7</w:t>
        </w:r>
        <w:r>
          <w:fldChar w:fldCharType="end"/>
        </w:r>
      </w:hyperlink>
    </w:p>
    <w:p>
      <w:pPr>
        <w:pStyle w:val="TOC2"/>
        <w:tabs>
          <w:tab w:val="right" w:leader="dot" w:pos="8306"/>
        </w:tabs>
      </w:pPr>
      <w:hyperlink w:anchor="_Toc21808" w:history="1">
        <w:r>
          <w:rPr>
            <w:rFonts w:ascii="仿宋" w:eastAsia="仿宋" w:hAnsi="仿宋" w:cs="仿宋" w:hint="eastAsia"/>
            <w:lang w:eastAsia="zh-CN"/>
          </w:rPr>
          <w:t>(四)、宏观经济影响分析</w:t>
        </w:r>
        <w:r>
          <w:tab/>
        </w:r>
        <w:r>
          <w:fldChar w:fldCharType="begin"/>
        </w:r>
        <w:r>
          <w:instrText xml:space="preserve"> PAGEREF _Toc21808 \h </w:instrText>
        </w:r>
        <w:r>
          <w:fldChar w:fldCharType="separate"/>
        </w:r>
        <w:r>
          <w:t>8</w:t>
        </w:r>
        <w:r>
          <w:fldChar w:fldCharType="end"/>
        </w:r>
      </w:hyperlink>
    </w:p>
    <w:p>
      <w:pPr>
        <w:pStyle w:val="TOC1"/>
        <w:tabs>
          <w:tab w:val="right" w:leader="dot" w:pos="8306"/>
        </w:tabs>
      </w:pPr>
      <w:hyperlink w:anchor="_Toc22604" w:history="1">
        <w:r>
          <w:rPr>
            <w:rFonts w:ascii="仿宋" w:eastAsia="仿宋" w:hAnsi="仿宋" w:cs="仿宋" w:hint="eastAsia"/>
            <w:lang w:eastAsia="zh-CN"/>
          </w:rPr>
          <w:t>二、建设风险评估分析</w:t>
        </w:r>
        <w:r>
          <w:tab/>
        </w:r>
        <w:r>
          <w:fldChar w:fldCharType="begin"/>
        </w:r>
        <w:r>
          <w:instrText xml:space="preserve"> PAGEREF _Toc22604 \h </w:instrText>
        </w:r>
        <w:r>
          <w:fldChar w:fldCharType="separate"/>
        </w:r>
        <w:r>
          <w:t>9</w:t>
        </w:r>
        <w:r>
          <w:fldChar w:fldCharType="end"/>
        </w:r>
      </w:hyperlink>
    </w:p>
    <w:p>
      <w:pPr>
        <w:pStyle w:val="TOC2"/>
        <w:tabs>
          <w:tab w:val="right" w:leader="dot" w:pos="8306"/>
        </w:tabs>
      </w:pPr>
      <w:hyperlink w:anchor="_Toc16281" w:history="1">
        <w:r>
          <w:rPr>
            <w:rFonts w:ascii="仿宋" w:eastAsia="仿宋" w:hAnsi="仿宋" w:cs="仿宋" w:hint="eastAsia"/>
            <w:lang w:eastAsia="zh-CN"/>
          </w:rPr>
          <w:t>(一)、政策风险分析</w:t>
        </w:r>
        <w:r>
          <w:tab/>
        </w:r>
        <w:r>
          <w:fldChar w:fldCharType="begin"/>
        </w:r>
        <w:r>
          <w:instrText xml:space="preserve"> PAGEREF _Toc16281 \h </w:instrText>
        </w:r>
        <w:r>
          <w:fldChar w:fldCharType="separate"/>
        </w:r>
        <w:r>
          <w:t>9</w:t>
        </w:r>
        <w:r>
          <w:fldChar w:fldCharType="end"/>
        </w:r>
      </w:hyperlink>
    </w:p>
    <w:p>
      <w:pPr>
        <w:pStyle w:val="TOC2"/>
        <w:tabs>
          <w:tab w:val="right" w:leader="dot" w:pos="8306"/>
        </w:tabs>
      </w:pPr>
      <w:hyperlink w:anchor="_Toc7616" w:history="1">
        <w:r>
          <w:rPr>
            <w:rFonts w:ascii="仿宋" w:eastAsia="仿宋" w:hAnsi="仿宋" w:cs="仿宋" w:hint="eastAsia"/>
            <w:lang w:eastAsia="zh-CN"/>
          </w:rPr>
          <w:t>(二)、社会风险分析</w:t>
        </w:r>
        <w:r>
          <w:tab/>
        </w:r>
        <w:r>
          <w:fldChar w:fldCharType="begin"/>
        </w:r>
        <w:r>
          <w:instrText xml:space="preserve"> PAGEREF _Toc7616 \h </w:instrText>
        </w:r>
        <w:r>
          <w:fldChar w:fldCharType="separate"/>
        </w:r>
        <w:r>
          <w:t>10</w:t>
        </w:r>
        <w:r>
          <w:fldChar w:fldCharType="end"/>
        </w:r>
      </w:hyperlink>
    </w:p>
    <w:p>
      <w:pPr>
        <w:pStyle w:val="TOC2"/>
        <w:tabs>
          <w:tab w:val="right" w:leader="dot" w:pos="8306"/>
        </w:tabs>
      </w:pPr>
      <w:hyperlink w:anchor="_Toc21844" w:history="1">
        <w:r>
          <w:rPr>
            <w:rFonts w:ascii="仿宋" w:eastAsia="仿宋" w:hAnsi="仿宋" w:cs="仿宋" w:hint="eastAsia"/>
            <w:lang w:eastAsia="zh-CN"/>
          </w:rPr>
          <w:t>(三)、市场风险分析</w:t>
        </w:r>
        <w:r>
          <w:tab/>
        </w:r>
        <w:r>
          <w:fldChar w:fldCharType="begin"/>
        </w:r>
        <w:r>
          <w:instrText xml:space="preserve"> PAGEREF _Toc21844 \h </w:instrText>
        </w:r>
        <w:r>
          <w:fldChar w:fldCharType="separate"/>
        </w:r>
        <w:r>
          <w:t>12</w:t>
        </w:r>
        <w:r>
          <w:fldChar w:fldCharType="end"/>
        </w:r>
      </w:hyperlink>
    </w:p>
    <w:p>
      <w:pPr>
        <w:pStyle w:val="TOC2"/>
        <w:tabs>
          <w:tab w:val="right" w:leader="dot" w:pos="8306"/>
        </w:tabs>
      </w:pPr>
      <w:hyperlink w:anchor="_Toc19956" w:history="1">
        <w:r>
          <w:rPr>
            <w:rFonts w:ascii="仿宋" w:eastAsia="仿宋" w:hAnsi="仿宋" w:cs="仿宋" w:hint="eastAsia"/>
            <w:lang w:eastAsia="zh-CN"/>
          </w:rPr>
          <w:t>(四)、资金风险分析</w:t>
        </w:r>
        <w:r>
          <w:tab/>
        </w:r>
        <w:r>
          <w:fldChar w:fldCharType="begin"/>
        </w:r>
        <w:r>
          <w:instrText xml:space="preserve"> PAGEREF _Toc19956 \h </w:instrText>
        </w:r>
        <w:r>
          <w:fldChar w:fldCharType="separate"/>
        </w:r>
        <w:r>
          <w:t>13</w:t>
        </w:r>
        <w:r>
          <w:fldChar w:fldCharType="end"/>
        </w:r>
      </w:hyperlink>
    </w:p>
    <w:p>
      <w:pPr>
        <w:pStyle w:val="TOC2"/>
        <w:tabs>
          <w:tab w:val="right" w:leader="dot" w:pos="8306"/>
        </w:tabs>
      </w:pPr>
      <w:hyperlink w:anchor="_Toc1454" w:history="1">
        <w:r>
          <w:rPr>
            <w:rFonts w:ascii="仿宋" w:eastAsia="仿宋" w:hAnsi="仿宋" w:cs="仿宋" w:hint="eastAsia"/>
            <w:lang w:eastAsia="zh-CN"/>
          </w:rPr>
          <w:t>(五)、技术风险分析</w:t>
        </w:r>
        <w:r>
          <w:tab/>
        </w:r>
        <w:r>
          <w:fldChar w:fldCharType="begin"/>
        </w:r>
        <w:r>
          <w:instrText xml:space="preserve"> PAGEREF _Toc1454 \h </w:instrText>
        </w:r>
        <w:r>
          <w:fldChar w:fldCharType="separate"/>
        </w:r>
        <w:r>
          <w:t>14</w:t>
        </w:r>
        <w:r>
          <w:fldChar w:fldCharType="end"/>
        </w:r>
      </w:hyperlink>
    </w:p>
    <w:p>
      <w:pPr>
        <w:pStyle w:val="TOC2"/>
        <w:tabs>
          <w:tab w:val="right" w:leader="dot" w:pos="8306"/>
        </w:tabs>
      </w:pPr>
      <w:hyperlink w:anchor="_Toc15005" w:history="1">
        <w:r>
          <w:rPr>
            <w:rFonts w:ascii="仿宋" w:eastAsia="仿宋" w:hAnsi="仿宋" w:cs="仿宋" w:hint="eastAsia"/>
            <w:lang w:eastAsia="zh-CN"/>
          </w:rPr>
          <w:t>(六)、财务风险分析</w:t>
        </w:r>
        <w:r>
          <w:tab/>
        </w:r>
        <w:r>
          <w:fldChar w:fldCharType="begin"/>
        </w:r>
        <w:r>
          <w:instrText xml:space="preserve"> PAGEREF _Toc15005 \h </w:instrText>
        </w:r>
        <w:r>
          <w:fldChar w:fldCharType="separate"/>
        </w:r>
        <w:r>
          <w:t>15</w:t>
        </w:r>
        <w:r>
          <w:fldChar w:fldCharType="end"/>
        </w:r>
      </w:hyperlink>
    </w:p>
    <w:p>
      <w:pPr>
        <w:pStyle w:val="TOC2"/>
        <w:tabs>
          <w:tab w:val="right" w:leader="dot" w:pos="8306"/>
        </w:tabs>
      </w:pPr>
      <w:hyperlink w:anchor="_Toc1193" w:history="1">
        <w:r>
          <w:rPr>
            <w:rFonts w:ascii="仿宋" w:eastAsia="仿宋" w:hAnsi="仿宋" w:cs="仿宋" w:hint="eastAsia"/>
            <w:lang w:eastAsia="zh-CN"/>
          </w:rPr>
          <w:t>(七)、管理风险分析</w:t>
        </w:r>
        <w:r>
          <w:tab/>
        </w:r>
        <w:r>
          <w:fldChar w:fldCharType="begin"/>
        </w:r>
        <w:r>
          <w:instrText xml:space="preserve"> PAGEREF _Toc1193 \h </w:instrText>
        </w:r>
        <w:r>
          <w:fldChar w:fldCharType="separate"/>
        </w:r>
        <w:r>
          <w:t>17</w:t>
        </w:r>
        <w:r>
          <w:fldChar w:fldCharType="end"/>
        </w:r>
      </w:hyperlink>
    </w:p>
    <w:p>
      <w:pPr>
        <w:pStyle w:val="TOC2"/>
        <w:tabs>
          <w:tab w:val="right" w:leader="dot" w:pos="8306"/>
        </w:tabs>
      </w:pPr>
      <w:hyperlink w:anchor="_Toc13421" w:history="1">
        <w:r>
          <w:rPr>
            <w:rFonts w:ascii="仿宋" w:eastAsia="仿宋" w:hAnsi="仿宋" w:cs="仿宋" w:hint="eastAsia"/>
            <w:lang w:eastAsia="zh-CN"/>
          </w:rPr>
          <w:t>(八)、其它风险分析</w:t>
        </w:r>
        <w:r>
          <w:tab/>
        </w:r>
        <w:r>
          <w:fldChar w:fldCharType="begin"/>
        </w:r>
        <w:r>
          <w:instrText xml:space="preserve"> PAGEREF _Toc13421 \h </w:instrText>
        </w:r>
        <w:r>
          <w:fldChar w:fldCharType="separate"/>
        </w:r>
        <w:r>
          <w:t>18</w:t>
        </w:r>
        <w:r>
          <w:fldChar w:fldCharType="end"/>
        </w:r>
      </w:hyperlink>
    </w:p>
    <w:p>
      <w:pPr>
        <w:pStyle w:val="TOC2"/>
        <w:tabs>
          <w:tab w:val="right" w:leader="dot" w:pos="8306"/>
        </w:tabs>
      </w:pPr>
      <w:hyperlink w:anchor="_Toc25108" w:history="1">
        <w:r>
          <w:rPr>
            <w:rFonts w:ascii="仿宋" w:eastAsia="仿宋" w:hAnsi="仿宋" w:cs="仿宋" w:hint="eastAsia"/>
            <w:lang w:eastAsia="zh-CN"/>
          </w:rPr>
          <w:t>(九)、社会影响评估</w:t>
        </w:r>
        <w:r>
          <w:tab/>
        </w:r>
        <w:r>
          <w:fldChar w:fldCharType="begin"/>
        </w:r>
        <w:r>
          <w:instrText xml:space="preserve"> PAGEREF _Toc25108 \h </w:instrText>
        </w:r>
        <w:r>
          <w:fldChar w:fldCharType="separate"/>
        </w:r>
        <w:r>
          <w:t>20</w:t>
        </w:r>
        <w:r>
          <w:fldChar w:fldCharType="end"/>
        </w:r>
      </w:hyperlink>
    </w:p>
    <w:p>
      <w:pPr>
        <w:pStyle w:val="TOC1"/>
        <w:tabs>
          <w:tab w:val="right" w:leader="dot" w:pos="8306"/>
        </w:tabs>
      </w:pPr>
      <w:hyperlink w:anchor="_Toc11832" w:history="1">
        <w:r>
          <w:rPr>
            <w:rFonts w:ascii="仿宋" w:eastAsia="仿宋" w:hAnsi="仿宋" w:cs="仿宋" w:hint="eastAsia"/>
            <w:lang w:eastAsia="zh-CN"/>
          </w:rPr>
          <w:t>三、环境和生态影响分析</w:t>
        </w:r>
        <w:r>
          <w:tab/>
        </w:r>
        <w:r>
          <w:fldChar w:fldCharType="begin"/>
        </w:r>
        <w:r>
          <w:instrText xml:space="preserve"> PAGEREF _Toc11832 \h </w:instrText>
        </w:r>
        <w:r>
          <w:fldChar w:fldCharType="separate"/>
        </w:r>
        <w:r>
          <w:t>22</w:t>
        </w:r>
        <w:r>
          <w:fldChar w:fldCharType="end"/>
        </w:r>
      </w:hyperlink>
    </w:p>
    <w:p>
      <w:pPr>
        <w:pStyle w:val="TOC2"/>
        <w:tabs>
          <w:tab w:val="right" w:leader="dot" w:pos="8306"/>
        </w:tabs>
      </w:pPr>
      <w:hyperlink w:anchor="_Toc26288" w:history="1">
        <w:r>
          <w:rPr>
            <w:rFonts w:ascii="仿宋" w:eastAsia="仿宋" w:hAnsi="仿宋" w:cs="仿宋" w:hint="eastAsia"/>
            <w:lang w:eastAsia="zh-CN"/>
          </w:rPr>
          <w:t>(一)、环境和生态现状</w:t>
        </w:r>
        <w:r>
          <w:tab/>
        </w:r>
        <w:r>
          <w:fldChar w:fldCharType="begin"/>
        </w:r>
        <w:r>
          <w:instrText xml:space="preserve"> PAGEREF _Toc26288 \h </w:instrText>
        </w:r>
        <w:r>
          <w:fldChar w:fldCharType="separate"/>
        </w:r>
        <w:r>
          <w:t>22</w:t>
        </w:r>
        <w:r>
          <w:fldChar w:fldCharType="end"/>
        </w:r>
      </w:hyperlink>
    </w:p>
    <w:p>
      <w:pPr>
        <w:pStyle w:val="TOC2"/>
        <w:tabs>
          <w:tab w:val="right" w:leader="dot" w:pos="8306"/>
        </w:tabs>
      </w:pPr>
      <w:hyperlink w:anchor="_Toc21006" w:history="1">
        <w:r>
          <w:rPr>
            <w:rFonts w:ascii="仿宋" w:eastAsia="仿宋" w:hAnsi="仿宋" w:cs="仿宋" w:hint="eastAsia"/>
            <w:lang w:eastAsia="zh-CN"/>
          </w:rPr>
          <w:t>(二)、生态环境影响分析</w:t>
        </w:r>
        <w:r>
          <w:tab/>
        </w:r>
        <w:r>
          <w:fldChar w:fldCharType="begin"/>
        </w:r>
        <w:r>
          <w:instrText xml:space="preserve"> PAGEREF _Toc21006 \h </w:instrText>
        </w:r>
        <w:r>
          <w:fldChar w:fldCharType="separate"/>
        </w:r>
        <w:r>
          <w:t>23</w:t>
        </w:r>
        <w:r>
          <w:fldChar w:fldCharType="end"/>
        </w:r>
      </w:hyperlink>
    </w:p>
    <w:p>
      <w:pPr>
        <w:pStyle w:val="TOC2"/>
        <w:tabs>
          <w:tab w:val="right" w:leader="dot" w:pos="8306"/>
        </w:tabs>
      </w:pPr>
      <w:hyperlink w:anchor="_Toc20312" w:history="1">
        <w:r>
          <w:rPr>
            <w:rFonts w:ascii="仿宋" w:eastAsia="仿宋" w:hAnsi="仿宋" w:cs="仿宋" w:hint="eastAsia"/>
            <w:lang w:eastAsia="zh-CN"/>
          </w:rPr>
          <w:t>(三)、生态环境保护措施</w:t>
        </w:r>
        <w:r>
          <w:tab/>
        </w:r>
        <w:r>
          <w:fldChar w:fldCharType="begin"/>
        </w:r>
        <w:r>
          <w:instrText xml:space="preserve"> PAGEREF _Toc20312 \h </w:instrText>
        </w:r>
        <w:r>
          <w:fldChar w:fldCharType="separate"/>
        </w:r>
        <w:r>
          <w:t>25</w:t>
        </w:r>
        <w:r>
          <w:fldChar w:fldCharType="end"/>
        </w:r>
      </w:hyperlink>
    </w:p>
    <w:p>
      <w:pPr>
        <w:pStyle w:val="TOC2"/>
        <w:tabs>
          <w:tab w:val="right" w:leader="dot" w:pos="8306"/>
        </w:tabs>
      </w:pPr>
      <w:hyperlink w:anchor="_Toc24634" w:history="1">
        <w:r>
          <w:rPr>
            <w:rFonts w:ascii="仿宋" w:eastAsia="仿宋" w:hAnsi="仿宋" w:cs="仿宋" w:hint="eastAsia"/>
            <w:lang w:eastAsia="zh-CN"/>
          </w:rPr>
          <w:t>(四)、地质灾害影响分析</w:t>
        </w:r>
        <w:r>
          <w:tab/>
        </w:r>
        <w:r>
          <w:fldChar w:fldCharType="begin"/>
        </w:r>
        <w:r>
          <w:instrText xml:space="preserve"> PAGEREF _Toc24634 \h </w:instrText>
        </w:r>
        <w:r>
          <w:fldChar w:fldCharType="separate"/>
        </w:r>
        <w:r>
          <w:t>26</w:t>
        </w:r>
        <w:r>
          <w:fldChar w:fldCharType="end"/>
        </w:r>
      </w:hyperlink>
    </w:p>
    <w:p>
      <w:pPr>
        <w:pStyle w:val="TOC2"/>
        <w:tabs>
          <w:tab w:val="right" w:leader="dot" w:pos="8306"/>
        </w:tabs>
      </w:pPr>
      <w:hyperlink w:anchor="_Toc32384" w:history="1">
        <w:r>
          <w:rPr>
            <w:rFonts w:ascii="仿宋" w:eastAsia="仿宋" w:hAnsi="仿宋" w:cs="仿宋" w:hint="eastAsia"/>
            <w:lang w:eastAsia="zh-CN"/>
          </w:rPr>
          <w:t>(五)、特殊环境影响</w:t>
        </w:r>
        <w:r>
          <w:tab/>
        </w:r>
        <w:r>
          <w:fldChar w:fldCharType="begin"/>
        </w:r>
        <w:r>
          <w:instrText xml:space="preserve"> PAGEREF _Toc32384 \h </w:instrText>
        </w:r>
        <w:r>
          <w:fldChar w:fldCharType="separate"/>
        </w:r>
        <w:r>
          <w:t>28</w:t>
        </w:r>
        <w:r>
          <w:fldChar w:fldCharType="end"/>
        </w:r>
      </w:hyperlink>
    </w:p>
    <w:p>
      <w:pPr>
        <w:pStyle w:val="TOC1"/>
        <w:tabs>
          <w:tab w:val="right" w:leader="dot" w:pos="8306"/>
        </w:tabs>
      </w:pPr>
      <w:hyperlink w:anchor="_Toc12119" w:history="1">
        <w:r>
          <w:rPr>
            <w:rFonts w:ascii="仿宋" w:eastAsia="仿宋" w:hAnsi="仿宋" w:cs="仿宋" w:hint="eastAsia"/>
            <w:lang w:eastAsia="zh-CN"/>
          </w:rPr>
          <w:t>四、发展规划、产业政策和行业准入分析</w:t>
        </w:r>
        <w:r>
          <w:tab/>
        </w:r>
        <w:r>
          <w:fldChar w:fldCharType="begin"/>
        </w:r>
        <w:r>
          <w:instrText xml:space="preserve"> PAGEREF _Toc12119 \h </w:instrText>
        </w:r>
        <w:r>
          <w:fldChar w:fldCharType="separate"/>
        </w:r>
        <w:r>
          <w:t>29</w:t>
        </w:r>
        <w:r>
          <w:fldChar w:fldCharType="end"/>
        </w:r>
      </w:hyperlink>
    </w:p>
    <w:p>
      <w:pPr>
        <w:pStyle w:val="TOC2"/>
        <w:tabs>
          <w:tab w:val="right" w:leader="dot" w:pos="8306"/>
        </w:tabs>
      </w:pPr>
      <w:hyperlink w:anchor="_Toc16006" w:history="1">
        <w:r>
          <w:rPr>
            <w:rFonts w:ascii="仿宋" w:eastAsia="仿宋" w:hAnsi="仿宋" w:cs="仿宋" w:hint="eastAsia"/>
            <w:lang w:eastAsia="zh-CN"/>
          </w:rPr>
          <w:t>(一)、发展规划分析</w:t>
        </w:r>
        <w:r>
          <w:tab/>
        </w:r>
        <w:r>
          <w:fldChar w:fldCharType="begin"/>
        </w:r>
        <w:r>
          <w:instrText xml:space="preserve"> PAGEREF _Toc16006 \h </w:instrText>
        </w:r>
        <w:r>
          <w:fldChar w:fldCharType="separate"/>
        </w:r>
        <w:r>
          <w:t>29</w:t>
        </w:r>
        <w:r>
          <w:fldChar w:fldCharType="end"/>
        </w:r>
      </w:hyperlink>
    </w:p>
    <w:p>
      <w:pPr>
        <w:pStyle w:val="TOC2"/>
        <w:tabs>
          <w:tab w:val="right" w:leader="dot" w:pos="8306"/>
        </w:tabs>
      </w:pPr>
      <w:hyperlink w:anchor="_Toc7631" w:history="1">
        <w:r>
          <w:rPr>
            <w:rFonts w:ascii="仿宋" w:eastAsia="仿宋" w:hAnsi="仿宋" w:cs="仿宋" w:hint="eastAsia"/>
            <w:lang w:eastAsia="zh-CN"/>
          </w:rPr>
          <w:t>(二)、产业政策分析</w:t>
        </w:r>
        <w:r>
          <w:tab/>
        </w:r>
        <w:r>
          <w:fldChar w:fldCharType="begin"/>
        </w:r>
        <w:r>
          <w:instrText xml:space="preserve"> PAGEREF _Toc7631 \h </w:instrText>
        </w:r>
        <w:r>
          <w:fldChar w:fldCharType="separate"/>
        </w:r>
        <w:r>
          <w:t>31</w:t>
        </w:r>
        <w:r>
          <w:fldChar w:fldCharType="end"/>
        </w:r>
      </w:hyperlink>
    </w:p>
    <w:p>
      <w:pPr>
        <w:pStyle w:val="TOC2"/>
        <w:tabs>
          <w:tab w:val="right" w:leader="dot" w:pos="8306"/>
        </w:tabs>
      </w:pPr>
      <w:hyperlink w:anchor="_Toc17318" w:history="1">
        <w:r>
          <w:rPr>
            <w:rFonts w:ascii="仿宋" w:eastAsia="仿宋" w:hAnsi="仿宋" w:cs="仿宋" w:hint="eastAsia"/>
            <w:lang w:eastAsia="zh-CN"/>
          </w:rPr>
          <w:t>(三)、行业准入分析</w:t>
        </w:r>
        <w:r>
          <w:tab/>
        </w:r>
        <w:r>
          <w:fldChar w:fldCharType="begin"/>
        </w:r>
        <w:r>
          <w:instrText xml:space="preserve"> PAGEREF _Toc17318 \h </w:instrText>
        </w:r>
        <w:r>
          <w:fldChar w:fldCharType="separate"/>
        </w:r>
        <w:r>
          <w:t>32</w:t>
        </w:r>
        <w:r>
          <w:fldChar w:fldCharType="end"/>
        </w:r>
      </w:hyperlink>
    </w:p>
    <w:p>
      <w:pPr>
        <w:pStyle w:val="TOC1"/>
        <w:tabs>
          <w:tab w:val="right" w:leader="dot" w:pos="8306"/>
        </w:tabs>
      </w:pPr>
      <w:hyperlink w:anchor="_Toc2171" w:history="1">
        <w:r>
          <w:rPr>
            <w:rFonts w:ascii="仿宋" w:eastAsia="仿宋" w:hAnsi="仿宋" w:cs="仿宋" w:hint="eastAsia"/>
            <w:lang w:eastAsia="zh-CN"/>
          </w:rPr>
          <w:t>五、财务管理与成本控制</w:t>
        </w:r>
        <w:r>
          <w:tab/>
        </w:r>
        <w:r>
          <w:fldChar w:fldCharType="begin"/>
        </w:r>
        <w:r>
          <w:instrText xml:space="preserve"> PAGEREF _Toc2171 \h </w:instrText>
        </w:r>
        <w:r>
          <w:fldChar w:fldCharType="separate"/>
        </w:r>
        <w:r>
          <w:t>33</w:t>
        </w:r>
        <w:r>
          <w:fldChar w:fldCharType="end"/>
        </w:r>
      </w:hyperlink>
    </w:p>
    <w:p>
      <w:pPr>
        <w:pStyle w:val="TOC2"/>
        <w:tabs>
          <w:tab w:val="right" w:leader="dot" w:pos="8306"/>
        </w:tabs>
      </w:pPr>
      <w:hyperlink w:anchor="_Toc21148" w:history="1">
        <w:r>
          <w:rPr>
            <w:rFonts w:ascii="仿宋" w:eastAsia="仿宋" w:hAnsi="仿宋" w:cs="仿宋" w:hint="eastAsia"/>
            <w:lang w:eastAsia="zh-CN"/>
          </w:rPr>
          <w:t>(一)、财务管理体系建设</w:t>
        </w:r>
        <w:r>
          <w:tab/>
        </w:r>
        <w:r>
          <w:fldChar w:fldCharType="begin"/>
        </w:r>
        <w:r>
          <w:instrText xml:space="preserve"> PAGEREF _Toc21148 \h </w:instrText>
        </w:r>
        <w:r>
          <w:fldChar w:fldCharType="separate"/>
        </w:r>
        <w:r>
          <w:t>33</w:t>
        </w:r>
        <w:r>
          <w:fldChar w:fldCharType="end"/>
        </w:r>
      </w:hyperlink>
    </w:p>
    <w:p>
      <w:pPr>
        <w:pStyle w:val="TOC2"/>
        <w:tabs>
          <w:tab w:val="right" w:leader="dot" w:pos="8306"/>
        </w:tabs>
      </w:pPr>
      <w:hyperlink w:anchor="_Toc14156" w:history="1">
        <w:r>
          <w:rPr>
            <w:rFonts w:ascii="仿宋" w:eastAsia="仿宋" w:hAnsi="仿宋" w:cs="仿宋" w:hint="eastAsia"/>
            <w:lang w:eastAsia="zh-CN"/>
          </w:rPr>
          <w:t>(二)、成本控制措施</w:t>
        </w:r>
        <w:r>
          <w:tab/>
        </w:r>
        <w:r>
          <w:fldChar w:fldCharType="begin"/>
        </w:r>
        <w:r>
          <w:instrText xml:space="preserve"> PAGEREF _Toc14156 \h </w:instrText>
        </w:r>
        <w:r>
          <w:fldChar w:fldCharType="separate"/>
        </w:r>
        <w:r>
          <w:t>35</w:t>
        </w:r>
        <w:r>
          <w:fldChar w:fldCharType="end"/>
        </w:r>
      </w:hyperlink>
    </w:p>
    <w:p>
      <w:pPr>
        <w:pStyle w:val="TOC1"/>
        <w:tabs>
          <w:tab w:val="right" w:leader="dot" w:pos="8306"/>
        </w:tabs>
      </w:pPr>
      <w:hyperlink w:anchor="_Toc22832" w:history="1">
        <w:r>
          <w:rPr>
            <w:rFonts w:ascii="仿宋" w:eastAsia="仿宋" w:hAnsi="仿宋" w:cs="仿宋" w:hint="eastAsia"/>
            <w:lang w:eastAsia="zh-CN"/>
          </w:rPr>
          <w:t>六、资源开发及综合利用分析</w:t>
        </w:r>
        <w:r>
          <w:tab/>
        </w:r>
        <w:r>
          <w:fldChar w:fldCharType="begin"/>
        </w:r>
        <w:r>
          <w:instrText xml:space="preserve"> PAGEREF _Toc22832 \h </w:instrText>
        </w:r>
        <w:r>
          <w:fldChar w:fldCharType="separate"/>
        </w:r>
        <w:r>
          <w:t>36</w:t>
        </w:r>
        <w:r>
          <w:fldChar w:fldCharType="end"/>
        </w:r>
      </w:hyperlink>
    </w:p>
    <w:p>
      <w:pPr>
        <w:pStyle w:val="TOC2"/>
        <w:tabs>
          <w:tab w:val="right" w:leader="dot" w:pos="8306"/>
        </w:tabs>
      </w:pPr>
      <w:hyperlink w:anchor="_Toc30747" w:history="1">
        <w:r>
          <w:rPr>
            <w:rFonts w:ascii="仿宋" w:eastAsia="仿宋" w:hAnsi="仿宋" w:cs="仿宋" w:hint="eastAsia"/>
            <w:lang w:eastAsia="zh-CN"/>
          </w:rPr>
          <w:t>(一)、资源开发方案</w:t>
        </w:r>
        <w:r>
          <w:tab/>
        </w:r>
        <w:r>
          <w:fldChar w:fldCharType="begin"/>
        </w:r>
        <w:r>
          <w:instrText xml:space="preserve"> PAGEREF _Toc30747 \h </w:instrText>
        </w:r>
        <w:r>
          <w:fldChar w:fldCharType="separate"/>
        </w:r>
        <w:r>
          <w:t>36</w:t>
        </w:r>
        <w:r>
          <w:fldChar w:fldCharType="end"/>
        </w:r>
      </w:hyperlink>
    </w:p>
    <w:p>
      <w:pPr>
        <w:pStyle w:val="TOC2"/>
        <w:tabs>
          <w:tab w:val="right" w:leader="dot" w:pos="8306"/>
        </w:tabs>
      </w:pPr>
      <w:hyperlink w:anchor="_Toc28735" w:history="1">
        <w:r>
          <w:rPr>
            <w:rFonts w:ascii="仿宋" w:eastAsia="仿宋" w:hAnsi="仿宋" w:cs="仿宋" w:hint="eastAsia"/>
            <w:lang w:eastAsia="zh-CN"/>
          </w:rPr>
          <w:t>(二)、资源利用方案</w:t>
        </w:r>
        <w:r>
          <w:tab/>
        </w:r>
        <w:r>
          <w:fldChar w:fldCharType="begin"/>
        </w:r>
        <w:r>
          <w:instrText xml:space="preserve"> PAGEREF _Toc28735 \h </w:instrText>
        </w:r>
        <w:r>
          <w:fldChar w:fldCharType="separate"/>
        </w:r>
        <w:r>
          <w:t>37</w:t>
        </w:r>
        <w:r>
          <w:fldChar w:fldCharType="end"/>
        </w:r>
      </w:hyperlink>
    </w:p>
    <w:p>
      <w:pPr>
        <w:pStyle w:val="TOC2"/>
        <w:tabs>
          <w:tab w:val="right" w:leader="dot" w:pos="8306"/>
        </w:tabs>
      </w:pPr>
      <w:hyperlink w:anchor="_Toc8468" w:history="1">
        <w:r>
          <w:rPr>
            <w:rFonts w:ascii="仿宋" w:eastAsia="仿宋" w:hAnsi="仿宋" w:cs="仿宋" w:hint="eastAsia"/>
            <w:lang w:eastAsia="zh-CN"/>
          </w:rPr>
          <w:t>(三)、资源节约措施</w:t>
        </w:r>
        <w:r>
          <w:tab/>
        </w:r>
        <w:r>
          <w:fldChar w:fldCharType="begin"/>
        </w:r>
        <w:r>
          <w:instrText xml:space="preserve"> PAGEREF _Toc8468 \h </w:instrText>
        </w:r>
        <w:r>
          <w:fldChar w:fldCharType="separate"/>
        </w:r>
        <w:r>
          <w:t>38</w:t>
        </w:r>
        <w:r>
          <w:fldChar w:fldCharType="end"/>
        </w:r>
      </w:hyperlink>
    </w:p>
    <w:p>
      <w:pPr>
        <w:pStyle w:val="TOC1"/>
        <w:tabs>
          <w:tab w:val="right" w:leader="dot" w:pos="8306"/>
        </w:tabs>
      </w:pPr>
      <w:hyperlink w:anchor="_Toc15109" w:history="1">
        <w:r>
          <w:rPr>
            <w:rFonts w:ascii="仿宋" w:eastAsia="仿宋" w:hAnsi="仿宋" w:cs="仿宋" w:hint="eastAsia"/>
            <w:lang w:eastAsia="zh-CN"/>
          </w:rPr>
          <w:t>七、项目进度计划</w:t>
        </w:r>
        <w:r>
          <w:tab/>
        </w:r>
        <w:r>
          <w:fldChar w:fldCharType="begin"/>
        </w:r>
        <w:r>
          <w:instrText xml:space="preserve"> PAGEREF _Toc15109 \h </w:instrText>
        </w:r>
        <w:r>
          <w:fldChar w:fldCharType="separate"/>
        </w:r>
        <w:r>
          <w:t>39</w:t>
        </w:r>
        <w:r>
          <w:fldChar w:fldCharType="end"/>
        </w:r>
      </w:hyperlink>
    </w:p>
    <w:p>
      <w:pPr>
        <w:pStyle w:val="TOC2"/>
        <w:tabs>
          <w:tab w:val="right" w:leader="dot" w:pos="8306"/>
        </w:tabs>
      </w:pPr>
      <w:hyperlink w:anchor="_Toc16213" w:history="1">
        <w:r>
          <w:rPr>
            <w:rFonts w:ascii="仿宋" w:eastAsia="仿宋" w:hAnsi="仿宋" w:cs="仿宋" w:hint="eastAsia"/>
            <w:lang w:eastAsia="zh-CN"/>
          </w:rPr>
          <w:t>(一)、建设周期</w:t>
        </w:r>
        <w:r>
          <w:tab/>
        </w:r>
        <w:r>
          <w:fldChar w:fldCharType="begin"/>
        </w:r>
        <w:r>
          <w:instrText xml:space="preserve"> PAGEREF _Toc16213 \h </w:instrText>
        </w:r>
        <w:r>
          <w:fldChar w:fldCharType="separate"/>
        </w:r>
        <w:r>
          <w:t>39</w:t>
        </w:r>
        <w:r>
          <w:fldChar w:fldCharType="end"/>
        </w:r>
      </w:hyperlink>
    </w:p>
    <w:p>
      <w:pPr>
        <w:pStyle w:val="TOC2"/>
        <w:tabs>
          <w:tab w:val="right" w:leader="dot" w:pos="8306"/>
        </w:tabs>
      </w:pPr>
      <w:hyperlink w:anchor="_Toc30125" w:history="1">
        <w:r>
          <w:rPr>
            <w:rFonts w:ascii="仿宋" w:eastAsia="仿宋" w:hAnsi="仿宋" w:cs="仿宋" w:hint="eastAsia"/>
            <w:lang w:eastAsia="zh-CN"/>
          </w:rPr>
          <w:t>(二)、建设进度</w:t>
        </w:r>
        <w:r>
          <w:tab/>
        </w:r>
        <w:r>
          <w:fldChar w:fldCharType="begin"/>
        </w:r>
        <w:r>
          <w:instrText xml:space="preserve"> PAGEREF _Toc30125 \h </w:instrText>
        </w:r>
        <w:r>
          <w:fldChar w:fldCharType="separate"/>
        </w:r>
        <w:r>
          <w:t>39</w:t>
        </w:r>
        <w:r>
          <w:fldChar w:fldCharType="end"/>
        </w:r>
      </w:hyperlink>
    </w:p>
    <w:p>
      <w:pPr>
        <w:pStyle w:val="TOC2"/>
        <w:tabs>
          <w:tab w:val="right" w:leader="dot" w:pos="8306"/>
        </w:tabs>
      </w:pPr>
      <w:hyperlink w:anchor="_Toc7100" w:history="1">
        <w:r>
          <w:rPr>
            <w:rFonts w:ascii="仿宋" w:eastAsia="仿宋" w:hAnsi="仿宋" w:cs="仿宋" w:hint="eastAsia"/>
            <w:lang w:eastAsia="zh-CN"/>
          </w:rPr>
          <w:t>(三)、进度安排注意事项</w:t>
        </w:r>
        <w:r>
          <w:tab/>
        </w:r>
        <w:r>
          <w:fldChar w:fldCharType="begin"/>
        </w:r>
        <w:r>
          <w:instrText xml:space="preserve"> PAGEREF _Toc7100 \h </w:instrText>
        </w:r>
        <w:r>
          <w:fldChar w:fldCharType="separate"/>
        </w:r>
        <w:r>
          <w:t>41</w:t>
        </w:r>
        <w:r>
          <w:fldChar w:fldCharType="end"/>
        </w:r>
      </w:hyperlink>
    </w:p>
    <w:p>
      <w:pPr>
        <w:pStyle w:val="TOC2"/>
        <w:tabs>
          <w:tab w:val="right" w:leader="dot" w:pos="8306"/>
        </w:tabs>
      </w:pPr>
      <w:hyperlink w:anchor="_Toc21880" w:history="1">
        <w:r>
          <w:rPr>
            <w:rFonts w:ascii="仿宋" w:eastAsia="仿宋" w:hAnsi="仿宋" w:cs="仿宋" w:hint="eastAsia"/>
            <w:lang w:eastAsia="zh-CN"/>
          </w:rPr>
          <w:t>(四)、人力资源配置</w:t>
        </w:r>
        <w:r>
          <w:tab/>
        </w:r>
        <w:r>
          <w:fldChar w:fldCharType="begin"/>
        </w:r>
        <w:r>
          <w:instrText xml:space="preserve"> PAGEREF _Toc21880 \h </w:instrText>
        </w:r>
        <w:r>
          <w:fldChar w:fldCharType="separate"/>
        </w:r>
        <w:r>
          <w:t>42</w:t>
        </w:r>
        <w:r>
          <w:fldChar w:fldCharType="end"/>
        </w:r>
      </w:hyperlink>
    </w:p>
    <w:p>
      <w:pPr>
        <w:pStyle w:val="TOC2"/>
        <w:tabs>
          <w:tab w:val="right" w:leader="dot" w:pos="8306"/>
        </w:tabs>
      </w:pPr>
      <w:hyperlink w:anchor="_Toc20221" w:history="1">
        <w:r>
          <w:rPr>
            <w:rFonts w:ascii="仿宋" w:eastAsia="仿宋" w:hAnsi="仿宋" w:cs="仿宋" w:hint="eastAsia"/>
            <w:lang w:eastAsia="zh-CN"/>
          </w:rPr>
          <w:t>(五)、员工培训</w:t>
        </w:r>
        <w:r>
          <w:tab/>
        </w:r>
        <w:r>
          <w:fldChar w:fldCharType="begin"/>
        </w:r>
        <w:r>
          <w:instrText xml:space="preserve"> PAGEREF _Toc20221 \h </w:instrText>
        </w:r>
        <w:r>
          <w:fldChar w:fldCharType="separate"/>
        </w:r>
        <w:r>
          <w:t>44</w:t>
        </w:r>
        <w:r>
          <w:fldChar w:fldCharType="end"/>
        </w:r>
      </w:hyperlink>
    </w:p>
    <w:p>
      <w:pPr>
        <w:pStyle w:val="TOC2"/>
        <w:tabs>
          <w:tab w:val="right" w:leader="dot" w:pos="8306"/>
        </w:tabs>
      </w:pPr>
      <w:hyperlink w:anchor="_Toc12019" w:history="1">
        <w:r>
          <w:rPr>
            <w:rFonts w:ascii="仿宋" w:eastAsia="仿宋" w:hAnsi="仿宋" w:cs="仿宋" w:hint="eastAsia"/>
            <w:lang w:eastAsia="zh-CN"/>
          </w:rPr>
          <w:t>(六)、项目实施保障</w:t>
        </w:r>
        <w:r>
          <w:tab/>
        </w:r>
        <w:r>
          <w:fldChar w:fldCharType="begin"/>
        </w:r>
        <w:r>
          <w:instrText xml:space="preserve"> PAGEREF _Toc12019 \h </w:instrText>
        </w:r>
        <w:r>
          <w:fldChar w:fldCharType="separate"/>
        </w:r>
        <w:r>
          <w:t>45</w:t>
        </w:r>
        <w:r>
          <w:fldChar w:fldCharType="end"/>
        </w:r>
      </w:hyperlink>
    </w:p>
    <w:p>
      <w:pPr>
        <w:pStyle w:val="TOC2"/>
        <w:tabs>
          <w:tab w:val="right" w:leader="dot" w:pos="8306"/>
        </w:tabs>
      </w:pPr>
      <w:hyperlink w:anchor="_Toc10093" w:history="1">
        <w:r>
          <w:rPr>
            <w:rFonts w:ascii="仿宋" w:eastAsia="仿宋" w:hAnsi="仿宋" w:cs="仿宋" w:hint="eastAsia"/>
            <w:lang w:eastAsia="zh-CN"/>
          </w:rPr>
          <w:t>(七)、安全规范管理</w:t>
        </w:r>
        <w:r>
          <w:tab/>
        </w:r>
        <w:r>
          <w:fldChar w:fldCharType="begin"/>
        </w:r>
        <w:r>
          <w:instrText xml:space="preserve"> PAGEREF _Toc10093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32" w:history="1">
        <w:r>
          <w:rPr>
            <w:rFonts w:ascii="仿宋" w:eastAsia="仿宋" w:hAnsi="仿宋" w:cs="仿宋" w:hint="eastAsia"/>
            <w:lang w:eastAsia="zh-CN"/>
          </w:rPr>
          <w:t>八、环境保护与绿色发展</w:t>
        </w:r>
        <w:r>
          <w:tab/>
        </w:r>
        <w:r>
          <w:fldChar w:fldCharType="begin"/>
        </w:r>
        <w:r>
          <w:instrText xml:space="preserve"> PAGEREF _Toc15132 \h </w:instrText>
        </w:r>
        <w:r>
          <w:fldChar w:fldCharType="separate"/>
        </w:r>
        <w:r>
          <w:t>47</w:t>
        </w:r>
        <w:r>
          <w:fldChar w:fldCharType="end"/>
        </w:r>
      </w:hyperlink>
    </w:p>
    <w:p>
      <w:pPr>
        <w:pStyle w:val="TOC2"/>
        <w:tabs>
          <w:tab w:val="right" w:leader="dot" w:pos="8306"/>
        </w:tabs>
      </w:pPr>
      <w:hyperlink w:anchor="_Toc30250" w:history="1">
        <w:r>
          <w:rPr>
            <w:rFonts w:ascii="仿宋" w:eastAsia="仿宋" w:hAnsi="仿宋" w:cs="仿宋" w:hint="eastAsia"/>
            <w:lang w:eastAsia="zh-CN"/>
          </w:rPr>
          <w:t>(一)、环境保护措施</w:t>
        </w:r>
        <w:r>
          <w:tab/>
        </w:r>
        <w:r>
          <w:fldChar w:fldCharType="begin"/>
        </w:r>
        <w:r>
          <w:instrText xml:space="preserve"> PAGEREF _Toc30250 \h </w:instrText>
        </w:r>
        <w:r>
          <w:fldChar w:fldCharType="separate"/>
        </w:r>
        <w:r>
          <w:t>47</w:t>
        </w:r>
        <w:r>
          <w:fldChar w:fldCharType="end"/>
        </w:r>
      </w:hyperlink>
    </w:p>
    <w:p>
      <w:pPr>
        <w:pStyle w:val="TOC2"/>
        <w:tabs>
          <w:tab w:val="right" w:leader="dot" w:pos="8306"/>
        </w:tabs>
      </w:pPr>
      <w:hyperlink w:anchor="_Toc23136" w:history="1">
        <w:r>
          <w:rPr>
            <w:rFonts w:ascii="仿宋" w:eastAsia="仿宋" w:hAnsi="仿宋" w:cs="仿宋" w:hint="eastAsia"/>
            <w:lang w:eastAsia="zh-CN"/>
          </w:rPr>
          <w:t>(二)、绿色发展与可持续发展策略</w:t>
        </w:r>
        <w:r>
          <w:tab/>
        </w:r>
        <w:r>
          <w:fldChar w:fldCharType="begin"/>
        </w:r>
        <w:r>
          <w:instrText xml:space="preserve"> PAGEREF _Toc23136 \h </w:instrText>
        </w:r>
        <w:r>
          <w:fldChar w:fldCharType="separate"/>
        </w:r>
        <w:r>
          <w:t>49</w:t>
        </w:r>
        <w:r>
          <w:fldChar w:fldCharType="end"/>
        </w:r>
      </w:hyperlink>
    </w:p>
    <w:p>
      <w:pPr>
        <w:pStyle w:val="TOC1"/>
        <w:tabs>
          <w:tab w:val="right" w:leader="dot" w:pos="8306"/>
        </w:tabs>
      </w:pPr>
      <w:hyperlink w:anchor="_Toc18058" w:history="1">
        <w:r>
          <w:rPr>
            <w:rFonts w:ascii="仿宋" w:eastAsia="仿宋" w:hAnsi="仿宋" w:cs="仿宋" w:hint="eastAsia"/>
            <w:lang w:eastAsia="zh-CN"/>
          </w:rPr>
          <w:t>九、经济效益与社会效益优化</w:t>
        </w:r>
        <w:r>
          <w:tab/>
        </w:r>
        <w:r>
          <w:fldChar w:fldCharType="begin"/>
        </w:r>
        <w:r>
          <w:instrText xml:space="preserve"> PAGEREF _Toc18058 \h </w:instrText>
        </w:r>
        <w:r>
          <w:fldChar w:fldCharType="separate"/>
        </w:r>
        <w:r>
          <w:t>50</w:t>
        </w:r>
        <w:r>
          <w:fldChar w:fldCharType="end"/>
        </w:r>
      </w:hyperlink>
    </w:p>
    <w:p>
      <w:pPr>
        <w:pStyle w:val="TOC2"/>
        <w:tabs>
          <w:tab w:val="right" w:leader="dot" w:pos="8306"/>
        </w:tabs>
      </w:pPr>
      <w:hyperlink w:anchor="_Toc27865" w:history="1">
        <w:r>
          <w:rPr>
            <w:rFonts w:ascii="仿宋" w:eastAsia="仿宋" w:hAnsi="仿宋" w:cs="仿宋" w:hint="eastAsia"/>
            <w:lang w:eastAsia="zh-CN"/>
          </w:rPr>
          <w:t>(一)、经济效益提升策略</w:t>
        </w:r>
        <w:r>
          <w:tab/>
        </w:r>
        <w:r>
          <w:fldChar w:fldCharType="begin"/>
        </w:r>
        <w:r>
          <w:instrText xml:space="preserve"> PAGEREF _Toc27865 \h </w:instrText>
        </w:r>
        <w:r>
          <w:fldChar w:fldCharType="separate"/>
        </w:r>
        <w:r>
          <w:t>50</w:t>
        </w:r>
        <w:r>
          <w:fldChar w:fldCharType="end"/>
        </w:r>
      </w:hyperlink>
    </w:p>
    <w:p>
      <w:pPr>
        <w:pStyle w:val="TOC2"/>
        <w:tabs>
          <w:tab w:val="right" w:leader="dot" w:pos="8306"/>
        </w:tabs>
      </w:pPr>
      <w:hyperlink w:anchor="_Toc23029" w:history="1">
        <w:r>
          <w:rPr>
            <w:rFonts w:ascii="仿宋" w:eastAsia="仿宋" w:hAnsi="仿宋" w:cs="仿宋" w:hint="eastAsia"/>
            <w:lang w:eastAsia="zh-CN"/>
          </w:rPr>
          <w:t>(二)、社会效益增强方案</w:t>
        </w:r>
        <w:r>
          <w:tab/>
        </w:r>
        <w:r>
          <w:fldChar w:fldCharType="begin"/>
        </w:r>
        <w:r>
          <w:instrText xml:space="preserve"> PAGEREF _Toc23029 \h </w:instrText>
        </w:r>
        <w:r>
          <w:fldChar w:fldCharType="separate"/>
        </w:r>
        <w:r>
          <w:t>51</w:t>
        </w:r>
        <w:r>
          <w:fldChar w:fldCharType="end"/>
        </w:r>
      </w:hyperlink>
    </w:p>
    <w:p>
      <w:pPr>
        <w:pStyle w:val="TOC1"/>
        <w:tabs>
          <w:tab w:val="right" w:leader="dot" w:pos="8306"/>
        </w:tabs>
      </w:pPr>
      <w:hyperlink w:anchor="_Toc20793" w:history="1">
        <w:r>
          <w:rPr>
            <w:rFonts w:ascii="仿宋" w:eastAsia="仿宋" w:hAnsi="仿宋" w:cs="仿宋" w:hint="eastAsia"/>
            <w:lang w:eastAsia="zh-CN"/>
          </w:rPr>
          <w:t>十、资金管理与财务规划</w:t>
        </w:r>
        <w:r>
          <w:tab/>
        </w:r>
        <w:r>
          <w:fldChar w:fldCharType="begin"/>
        </w:r>
        <w:r>
          <w:instrText xml:space="preserve"> PAGEREF _Toc20793 \h </w:instrText>
        </w:r>
        <w:r>
          <w:fldChar w:fldCharType="separate"/>
        </w:r>
        <w:r>
          <w:t>52</w:t>
        </w:r>
        <w:r>
          <w:fldChar w:fldCharType="end"/>
        </w:r>
      </w:hyperlink>
    </w:p>
    <w:p>
      <w:pPr>
        <w:pStyle w:val="TOC2"/>
        <w:tabs>
          <w:tab w:val="right" w:leader="dot" w:pos="8306"/>
        </w:tabs>
      </w:pPr>
      <w:hyperlink w:anchor="_Toc21395" w:history="1">
        <w:r>
          <w:rPr>
            <w:rFonts w:ascii="仿宋" w:eastAsia="仿宋" w:hAnsi="仿宋" w:cs="仿宋" w:hint="eastAsia"/>
            <w:lang w:eastAsia="zh-CN"/>
          </w:rPr>
          <w:t>(一)、项目资金来源与筹措</w:t>
        </w:r>
        <w:r>
          <w:tab/>
        </w:r>
        <w:r>
          <w:fldChar w:fldCharType="begin"/>
        </w:r>
        <w:r>
          <w:instrText xml:space="preserve"> PAGEREF _Toc21395 \h </w:instrText>
        </w:r>
        <w:r>
          <w:fldChar w:fldCharType="separate"/>
        </w:r>
        <w:r>
          <w:t>52</w:t>
        </w:r>
        <w:r>
          <w:fldChar w:fldCharType="end"/>
        </w:r>
      </w:hyperlink>
    </w:p>
    <w:p>
      <w:pPr>
        <w:pStyle w:val="TOC2"/>
        <w:tabs>
          <w:tab w:val="right" w:leader="dot" w:pos="8306"/>
        </w:tabs>
      </w:pPr>
      <w:hyperlink w:anchor="_Toc26687" w:history="1">
        <w:r>
          <w:rPr>
            <w:rFonts w:ascii="仿宋" w:eastAsia="仿宋" w:hAnsi="仿宋" w:cs="仿宋" w:hint="eastAsia"/>
            <w:lang w:eastAsia="zh-CN"/>
          </w:rPr>
          <w:t>(二)、资金使用与监管</w:t>
        </w:r>
        <w:r>
          <w:tab/>
        </w:r>
        <w:r>
          <w:fldChar w:fldCharType="begin"/>
        </w:r>
        <w:r>
          <w:instrText xml:space="preserve"> PAGEREF _Toc26687 \h </w:instrText>
        </w:r>
        <w:r>
          <w:fldChar w:fldCharType="separate"/>
        </w:r>
        <w:r>
          <w:t>54</w:t>
        </w:r>
        <w:r>
          <w:fldChar w:fldCharType="end"/>
        </w:r>
      </w:hyperlink>
    </w:p>
    <w:p>
      <w:pPr>
        <w:pStyle w:val="TOC2"/>
        <w:tabs>
          <w:tab w:val="right" w:leader="dot" w:pos="8306"/>
        </w:tabs>
      </w:pPr>
      <w:hyperlink w:anchor="_Toc6781" w:history="1">
        <w:r>
          <w:rPr>
            <w:rFonts w:ascii="仿宋" w:eastAsia="仿宋" w:hAnsi="仿宋" w:cs="仿宋" w:hint="eastAsia"/>
            <w:lang w:eastAsia="zh-CN"/>
          </w:rPr>
          <w:t>(三)、财务规划与预测</w:t>
        </w:r>
        <w:r>
          <w:tab/>
        </w:r>
        <w:r>
          <w:fldChar w:fldCharType="begin"/>
        </w:r>
        <w:r>
          <w:instrText xml:space="preserve"> PAGEREF _Toc6781 \h </w:instrText>
        </w:r>
        <w:r>
          <w:fldChar w:fldCharType="separate"/>
        </w:r>
        <w:r>
          <w:t>55</w:t>
        </w:r>
        <w:r>
          <w:fldChar w:fldCharType="end"/>
        </w:r>
      </w:hyperlink>
    </w:p>
    <w:p>
      <w:pPr>
        <w:pStyle w:val="TOC1"/>
        <w:tabs>
          <w:tab w:val="right" w:leader="dot" w:pos="8306"/>
        </w:tabs>
      </w:pPr>
      <w:hyperlink w:anchor="_Toc10414" w:history="1">
        <w:r>
          <w:rPr>
            <w:rFonts w:ascii="仿宋" w:eastAsia="仿宋" w:hAnsi="仿宋" w:cs="仿宋" w:hint="eastAsia"/>
            <w:lang w:eastAsia="zh-CN"/>
          </w:rPr>
          <w:t>十一、客户关系管理与市场拓展</w:t>
        </w:r>
        <w:r>
          <w:tab/>
        </w:r>
        <w:r>
          <w:fldChar w:fldCharType="begin"/>
        </w:r>
        <w:r>
          <w:instrText xml:space="preserve"> PAGEREF _Toc10414 \h </w:instrText>
        </w:r>
        <w:r>
          <w:fldChar w:fldCharType="separate"/>
        </w:r>
        <w:r>
          <w:t>56</w:t>
        </w:r>
        <w:r>
          <w:fldChar w:fldCharType="end"/>
        </w:r>
      </w:hyperlink>
    </w:p>
    <w:p>
      <w:pPr>
        <w:pStyle w:val="TOC2"/>
        <w:tabs>
          <w:tab w:val="right" w:leader="dot" w:pos="8306"/>
        </w:tabs>
      </w:pPr>
      <w:hyperlink w:anchor="_Toc28234" w:history="1">
        <w:r>
          <w:rPr>
            <w:rFonts w:ascii="仿宋" w:eastAsia="仿宋" w:hAnsi="仿宋" w:cs="仿宋" w:hint="eastAsia"/>
            <w:lang w:eastAsia="zh-CN"/>
          </w:rPr>
          <w:t>(一)、客户关系管理策略</w:t>
        </w:r>
        <w:r>
          <w:tab/>
        </w:r>
        <w:r>
          <w:fldChar w:fldCharType="begin"/>
        </w:r>
        <w:r>
          <w:instrText xml:space="preserve"> PAGEREF _Toc28234 \h </w:instrText>
        </w:r>
        <w:r>
          <w:fldChar w:fldCharType="separate"/>
        </w:r>
        <w:r>
          <w:t>56</w:t>
        </w:r>
        <w:r>
          <w:fldChar w:fldCharType="end"/>
        </w:r>
      </w:hyperlink>
    </w:p>
    <w:p>
      <w:pPr>
        <w:pStyle w:val="TOC2"/>
        <w:tabs>
          <w:tab w:val="right" w:leader="dot" w:pos="8306"/>
        </w:tabs>
      </w:pPr>
      <w:hyperlink w:anchor="_Toc28699" w:history="1">
        <w:r>
          <w:rPr>
            <w:rFonts w:ascii="仿宋" w:eastAsia="仿宋" w:hAnsi="仿宋" w:cs="仿宋" w:hint="eastAsia"/>
            <w:lang w:eastAsia="zh-CN"/>
          </w:rPr>
          <w:t>(二)、市场拓展方案</w:t>
        </w:r>
        <w:r>
          <w:tab/>
        </w:r>
        <w:r>
          <w:fldChar w:fldCharType="begin"/>
        </w:r>
        <w:r>
          <w:instrText xml:space="preserve"> PAGEREF _Toc28699 \h </w:instrText>
        </w:r>
        <w:r>
          <w:fldChar w:fldCharType="separate"/>
        </w:r>
        <w:r>
          <w:t>57</w:t>
        </w:r>
        <w:r>
          <w:fldChar w:fldCharType="end"/>
        </w:r>
      </w:hyperlink>
    </w:p>
    <w:p>
      <w:pPr>
        <w:pStyle w:val="TOC1"/>
        <w:tabs>
          <w:tab w:val="right" w:leader="dot" w:pos="8306"/>
        </w:tabs>
      </w:pPr>
      <w:hyperlink w:anchor="_Toc18735" w:history="1">
        <w:r>
          <w:rPr>
            <w:rFonts w:ascii="仿宋" w:eastAsia="仿宋" w:hAnsi="仿宋" w:cs="仿宋" w:hint="eastAsia"/>
            <w:lang w:eastAsia="zh-CN"/>
          </w:rPr>
          <w:t>十二、环境保护与治理方案</w:t>
        </w:r>
        <w:r>
          <w:tab/>
        </w:r>
        <w:r>
          <w:fldChar w:fldCharType="begin"/>
        </w:r>
        <w:r>
          <w:instrText xml:space="preserve"> PAGEREF _Toc18735 \h </w:instrText>
        </w:r>
        <w:r>
          <w:fldChar w:fldCharType="separate"/>
        </w:r>
        <w:r>
          <w:t>58</w:t>
        </w:r>
        <w:r>
          <w:fldChar w:fldCharType="end"/>
        </w:r>
      </w:hyperlink>
    </w:p>
    <w:p>
      <w:pPr>
        <w:pStyle w:val="TOC2"/>
        <w:tabs>
          <w:tab w:val="right" w:leader="dot" w:pos="8306"/>
        </w:tabs>
      </w:pPr>
      <w:hyperlink w:anchor="_Toc24333" w:history="1">
        <w:r>
          <w:rPr>
            <w:rFonts w:ascii="仿宋" w:eastAsia="仿宋" w:hAnsi="仿宋" w:cs="仿宋" w:hint="eastAsia"/>
            <w:lang w:eastAsia="zh-CN"/>
          </w:rPr>
          <w:t>(一)、项目环境影响评估</w:t>
        </w:r>
        <w:r>
          <w:tab/>
        </w:r>
        <w:r>
          <w:fldChar w:fldCharType="begin"/>
        </w:r>
        <w:r>
          <w:instrText xml:space="preserve"> PAGEREF _Toc24333 \h </w:instrText>
        </w:r>
        <w:r>
          <w:fldChar w:fldCharType="separate"/>
        </w:r>
        <w:r>
          <w:t>58</w:t>
        </w:r>
        <w:r>
          <w:fldChar w:fldCharType="end"/>
        </w:r>
      </w:hyperlink>
    </w:p>
    <w:p>
      <w:pPr>
        <w:pStyle w:val="TOC2"/>
        <w:tabs>
          <w:tab w:val="right" w:leader="dot" w:pos="8306"/>
        </w:tabs>
      </w:pPr>
      <w:hyperlink w:anchor="_Toc17428" w:history="1">
        <w:r>
          <w:rPr>
            <w:rFonts w:ascii="仿宋" w:eastAsia="仿宋" w:hAnsi="仿宋" w:cs="仿宋" w:hint="eastAsia"/>
            <w:lang w:eastAsia="zh-CN"/>
          </w:rPr>
          <w:t>(二)、环境保护措施与治理方案</w:t>
        </w:r>
        <w:r>
          <w:tab/>
        </w:r>
        <w:r>
          <w:fldChar w:fldCharType="begin"/>
        </w:r>
        <w:r>
          <w:instrText xml:space="preserve"> PAGEREF _Toc17428 \h </w:instrText>
        </w:r>
        <w:r>
          <w:fldChar w:fldCharType="separate"/>
        </w:r>
        <w:r>
          <w:t>58</w:t>
        </w:r>
        <w:r>
          <w:fldChar w:fldCharType="end"/>
        </w:r>
      </w:hyperlink>
    </w:p>
    <w:p>
      <w:pPr>
        <w:pStyle w:val="TOC1"/>
        <w:tabs>
          <w:tab w:val="right" w:leader="dot" w:pos="8306"/>
        </w:tabs>
      </w:pPr>
      <w:hyperlink w:anchor="_Toc17224" w:history="1">
        <w:r>
          <w:rPr>
            <w:rFonts w:ascii="仿宋" w:eastAsia="仿宋" w:hAnsi="仿宋" w:cs="仿宋" w:hint="eastAsia"/>
            <w:lang w:eastAsia="zh-CN"/>
          </w:rPr>
          <w:t>十三、产业协同与集群发展</w:t>
        </w:r>
        <w:r>
          <w:tab/>
        </w:r>
        <w:r>
          <w:fldChar w:fldCharType="begin"/>
        </w:r>
        <w:r>
          <w:instrText xml:space="preserve"> PAGEREF _Toc17224 \h </w:instrText>
        </w:r>
        <w:r>
          <w:fldChar w:fldCharType="separate"/>
        </w:r>
        <w:r>
          <w:t>59</w:t>
        </w:r>
        <w:r>
          <w:fldChar w:fldCharType="end"/>
        </w:r>
      </w:hyperlink>
    </w:p>
    <w:p>
      <w:pPr>
        <w:pStyle w:val="TOC2"/>
        <w:tabs>
          <w:tab w:val="right" w:leader="dot" w:pos="8306"/>
        </w:tabs>
      </w:pPr>
      <w:hyperlink w:anchor="_Toc5188" w:history="1">
        <w:r>
          <w:rPr>
            <w:rFonts w:ascii="仿宋" w:eastAsia="仿宋" w:hAnsi="仿宋" w:cs="仿宋" w:hint="eastAsia"/>
            <w:lang w:eastAsia="zh-CN"/>
          </w:rPr>
          <w:t>(一)、产业协同机制建设</w:t>
        </w:r>
        <w:r>
          <w:tab/>
        </w:r>
        <w:r>
          <w:fldChar w:fldCharType="begin"/>
        </w:r>
        <w:r>
          <w:instrText xml:space="preserve"> PAGEREF _Toc5188 \h </w:instrText>
        </w:r>
        <w:r>
          <w:fldChar w:fldCharType="separate"/>
        </w:r>
        <w:r>
          <w:t>59</w:t>
        </w:r>
        <w:r>
          <w:fldChar w:fldCharType="end"/>
        </w:r>
      </w:hyperlink>
    </w:p>
    <w:p>
      <w:pPr>
        <w:pStyle w:val="TOC2"/>
        <w:tabs>
          <w:tab w:val="right" w:leader="dot" w:pos="8306"/>
        </w:tabs>
      </w:pPr>
      <w:hyperlink w:anchor="_Toc26934" w:history="1">
        <w:r>
          <w:rPr>
            <w:rFonts w:ascii="仿宋" w:eastAsia="仿宋" w:hAnsi="仿宋" w:cs="仿宋" w:hint="eastAsia"/>
            <w:lang w:eastAsia="zh-CN"/>
          </w:rPr>
          <w:t>(二)、产业集群培育与发展</w:t>
        </w:r>
        <w:r>
          <w:tab/>
        </w:r>
        <w:r>
          <w:fldChar w:fldCharType="begin"/>
        </w:r>
        <w:r>
          <w:instrText xml:space="preserve"> PAGEREF _Toc26934 \h </w:instrText>
        </w:r>
        <w:r>
          <w:fldChar w:fldCharType="separate"/>
        </w:r>
        <w:r>
          <w:t>60</w:t>
        </w:r>
        <w:r>
          <w:fldChar w:fldCharType="end"/>
        </w:r>
      </w:hyperlink>
    </w:p>
    <w:p>
      <w:pPr>
        <w:pStyle w:val="TOC1"/>
        <w:tabs>
          <w:tab w:val="right" w:leader="dot" w:pos="8306"/>
        </w:tabs>
      </w:pPr>
      <w:hyperlink w:anchor="_Toc14241" w:history="1">
        <w:r>
          <w:rPr>
            <w:rFonts w:ascii="仿宋" w:eastAsia="仿宋" w:hAnsi="仿宋" w:cs="仿宋" w:hint="eastAsia"/>
            <w:lang w:eastAsia="zh-CN"/>
          </w:rPr>
          <w:t>十四、知识产权管理与保护</w:t>
        </w:r>
        <w:r>
          <w:tab/>
        </w:r>
        <w:r>
          <w:fldChar w:fldCharType="begin"/>
        </w:r>
        <w:r>
          <w:instrText xml:space="preserve"> PAGEREF _Toc14241 \h </w:instrText>
        </w:r>
        <w:r>
          <w:fldChar w:fldCharType="separate"/>
        </w:r>
        <w:r>
          <w:t>61</w:t>
        </w:r>
        <w:r>
          <w:fldChar w:fldCharType="end"/>
        </w:r>
      </w:hyperlink>
    </w:p>
    <w:p>
      <w:pPr>
        <w:pStyle w:val="TOC2"/>
        <w:tabs>
          <w:tab w:val="right" w:leader="dot" w:pos="8306"/>
        </w:tabs>
      </w:pPr>
      <w:hyperlink w:anchor="_Toc13768" w:history="1">
        <w:r>
          <w:rPr>
            <w:rFonts w:ascii="仿宋" w:eastAsia="仿宋" w:hAnsi="仿宋" w:cs="仿宋" w:hint="eastAsia"/>
            <w:lang w:eastAsia="zh-CN"/>
          </w:rPr>
          <w:t>(一)、知识产权管理体系建设</w:t>
        </w:r>
        <w:r>
          <w:tab/>
        </w:r>
        <w:r>
          <w:fldChar w:fldCharType="begin"/>
        </w:r>
        <w:r>
          <w:instrText xml:space="preserve"> PAGEREF _Toc13768 \h </w:instrText>
        </w:r>
        <w:r>
          <w:fldChar w:fldCharType="separate"/>
        </w:r>
        <w:r>
          <w:t>61</w:t>
        </w:r>
        <w:r>
          <w:fldChar w:fldCharType="end"/>
        </w:r>
      </w:hyperlink>
    </w:p>
    <w:p>
      <w:pPr>
        <w:pStyle w:val="TOC2"/>
        <w:tabs>
          <w:tab w:val="right" w:leader="dot" w:pos="8306"/>
        </w:tabs>
      </w:pPr>
      <w:hyperlink w:anchor="_Toc19338" w:history="1">
        <w:r>
          <w:rPr>
            <w:rFonts w:ascii="仿宋" w:eastAsia="仿宋" w:hAnsi="仿宋" w:cs="仿宋" w:hint="eastAsia"/>
            <w:lang w:eastAsia="zh-CN"/>
          </w:rPr>
          <w:t>(二)、知识产权保护措施</w:t>
        </w:r>
        <w:r>
          <w:tab/>
        </w:r>
        <w:r>
          <w:fldChar w:fldCharType="begin"/>
        </w:r>
        <w:r>
          <w:instrText xml:space="preserve"> PAGEREF _Toc19338 \h </w:instrText>
        </w:r>
        <w:r>
          <w:fldChar w:fldCharType="separate"/>
        </w:r>
        <w:r>
          <w:t>62</w:t>
        </w:r>
        <w:r>
          <w:fldChar w:fldCharType="end"/>
        </w:r>
      </w:hyperlink>
    </w:p>
    <w:p>
      <w:pPr>
        <w:pStyle w:val="TOC1"/>
        <w:tabs>
          <w:tab w:val="right" w:leader="dot" w:pos="8306"/>
        </w:tabs>
      </w:pPr>
      <w:hyperlink w:anchor="_Toc13391" w:history="1">
        <w:r>
          <w:rPr>
            <w:rFonts w:ascii="仿宋" w:eastAsia="仿宋" w:hAnsi="仿宋" w:cs="仿宋" w:hint="eastAsia"/>
            <w:lang w:eastAsia="zh-CN"/>
          </w:rPr>
          <w:t>十五、质量管理与控制</w:t>
        </w:r>
        <w:r>
          <w:tab/>
        </w:r>
        <w:r>
          <w:fldChar w:fldCharType="begin"/>
        </w:r>
        <w:r>
          <w:instrText xml:space="preserve"> PAGEREF _Toc13391 \h </w:instrText>
        </w:r>
        <w:r>
          <w:fldChar w:fldCharType="separate"/>
        </w:r>
        <w:r>
          <w:t>64</w:t>
        </w:r>
        <w:r>
          <w:fldChar w:fldCharType="end"/>
        </w:r>
      </w:hyperlink>
    </w:p>
    <w:p>
      <w:pPr>
        <w:pStyle w:val="TOC2"/>
        <w:tabs>
          <w:tab w:val="right" w:leader="dot" w:pos="8306"/>
        </w:tabs>
      </w:pPr>
      <w:hyperlink w:anchor="_Toc11215" w:history="1">
        <w:r>
          <w:rPr>
            <w:rFonts w:ascii="仿宋" w:eastAsia="仿宋" w:hAnsi="仿宋" w:cs="仿宋" w:hint="eastAsia"/>
            <w:lang w:eastAsia="zh-CN"/>
          </w:rPr>
          <w:t>(一)、质量管理体系建设</w:t>
        </w:r>
        <w:r>
          <w:tab/>
        </w:r>
        <w:r>
          <w:fldChar w:fldCharType="begin"/>
        </w:r>
        <w:r>
          <w:instrText xml:space="preserve"> PAGEREF _Toc11215 \h </w:instrText>
        </w:r>
        <w:r>
          <w:fldChar w:fldCharType="separate"/>
        </w:r>
        <w:r>
          <w:t>64</w:t>
        </w:r>
        <w:r>
          <w:fldChar w:fldCharType="end"/>
        </w:r>
      </w:hyperlink>
    </w:p>
    <w:p>
      <w:pPr>
        <w:pStyle w:val="TOC2"/>
        <w:tabs>
          <w:tab w:val="right" w:leader="dot" w:pos="8306"/>
        </w:tabs>
      </w:pPr>
      <w:hyperlink w:anchor="_Toc24595" w:history="1">
        <w:r>
          <w:rPr>
            <w:rFonts w:ascii="仿宋" w:eastAsia="仿宋" w:hAnsi="仿宋" w:cs="仿宋" w:hint="eastAsia"/>
            <w:lang w:eastAsia="zh-CN"/>
          </w:rPr>
          <w:t>(二)、质量控制措施</w:t>
        </w:r>
        <w:r>
          <w:tab/>
        </w:r>
        <w:r>
          <w:fldChar w:fldCharType="begin"/>
        </w:r>
        <w:r>
          <w:instrText xml:space="preserve"> PAGEREF _Toc24595 \h </w:instrText>
        </w:r>
        <w:r>
          <w:fldChar w:fldCharType="separate"/>
        </w:r>
        <w:r>
          <w:t>65</w:t>
        </w:r>
        <w:r>
          <w:fldChar w:fldCharType="end"/>
        </w:r>
      </w:hyperlink>
    </w:p>
    <w:p>
      <w:pPr>
        <w:pStyle w:val="TOC1"/>
        <w:tabs>
          <w:tab w:val="right" w:leader="dot" w:pos="8306"/>
        </w:tabs>
      </w:pPr>
      <w:hyperlink w:anchor="_Toc8808" w:history="1">
        <w:r>
          <w:rPr>
            <w:rFonts w:ascii="仿宋" w:eastAsia="仿宋" w:hAnsi="仿宋" w:cs="仿宋" w:hint="eastAsia"/>
            <w:lang w:eastAsia="zh-CN"/>
          </w:rPr>
          <w:t>十六、创新驱动与持续发展</w:t>
        </w:r>
        <w:r>
          <w:tab/>
        </w:r>
        <w:r>
          <w:fldChar w:fldCharType="begin"/>
        </w:r>
        <w:r>
          <w:instrText xml:space="preserve"> PAGEREF _Toc8808 \h </w:instrText>
        </w:r>
        <w:r>
          <w:fldChar w:fldCharType="separate"/>
        </w:r>
        <w:r>
          <w:t>66</w:t>
        </w:r>
        <w:r>
          <w:fldChar w:fldCharType="end"/>
        </w:r>
      </w:hyperlink>
    </w:p>
    <w:p>
      <w:pPr>
        <w:pStyle w:val="TOC2"/>
        <w:tabs>
          <w:tab w:val="right" w:leader="dot" w:pos="8306"/>
        </w:tabs>
      </w:pPr>
      <w:hyperlink w:anchor="_Toc28601" w:history="1">
        <w:r>
          <w:rPr>
            <w:rFonts w:ascii="仿宋" w:eastAsia="仿宋" w:hAnsi="仿宋" w:cs="仿宋" w:hint="eastAsia"/>
            <w:lang w:eastAsia="zh-CN"/>
          </w:rPr>
          <w:t>(一)、创新驱动战略实施</w:t>
        </w:r>
        <w:r>
          <w:tab/>
        </w:r>
        <w:r>
          <w:fldChar w:fldCharType="begin"/>
        </w:r>
        <w:r>
          <w:instrText xml:space="preserve"> PAGEREF _Toc28601 \h </w:instrText>
        </w:r>
        <w:r>
          <w:fldChar w:fldCharType="separate"/>
        </w:r>
        <w:r>
          <w:t>66</w:t>
        </w:r>
        <w:r>
          <w:fldChar w:fldCharType="end"/>
        </w:r>
      </w:hyperlink>
    </w:p>
    <w:p>
      <w:pPr>
        <w:pStyle w:val="TOC2"/>
        <w:tabs>
          <w:tab w:val="right" w:leader="dot" w:pos="8306"/>
        </w:tabs>
      </w:pPr>
      <w:hyperlink w:anchor="_Toc30156" w:history="1">
        <w:r>
          <w:rPr>
            <w:rFonts w:ascii="仿宋" w:eastAsia="仿宋" w:hAnsi="仿宋" w:cs="仿宋" w:hint="eastAsia"/>
            <w:lang w:eastAsia="zh-CN"/>
          </w:rPr>
          <w:t>(二)、持续发展路径探索</w:t>
        </w:r>
        <w:r>
          <w:tab/>
        </w:r>
        <w:r>
          <w:fldChar w:fldCharType="begin"/>
        </w:r>
        <w:r>
          <w:instrText xml:space="preserve"> PAGEREF _Toc30156 \h </w:instrText>
        </w:r>
        <w:r>
          <w:fldChar w:fldCharType="separate"/>
        </w:r>
        <w:r>
          <w:t>68</w:t>
        </w:r>
        <w:r>
          <w:fldChar w:fldCharType="end"/>
        </w:r>
      </w:hyperlink>
    </w:p>
    <w:p>
      <w:pPr>
        <w:pStyle w:val="TOC1"/>
        <w:tabs>
          <w:tab w:val="right" w:leader="dot" w:pos="8306"/>
        </w:tabs>
      </w:pPr>
      <w:hyperlink w:anchor="_Toc22703" w:history="1">
        <w:r>
          <w:rPr>
            <w:rFonts w:ascii="仿宋" w:eastAsia="仿宋" w:hAnsi="仿宋" w:cs="仿宋" w:hint="eastAsia"/>
            <w:lang w:eastAsia="zh-CN"/>
          </w:rPr>
          <w:t>十七、人力资源管理与开发</w:t>
        </w:r>
        <w:r>
          <w:tab/>
        </w:r>
        <w:r>
          <w:fldChar w:fldCharType="begin"/>
        </w:r>
        <w:r>
          <w:instrText xml:space="preserve"> PAGEREF _Toc22703 \h </w:instrText>
        </w:r>
        <w:r>
          <w:fldChar w:fldCharType="separate"/>
        </w:r>
        <w:r>
          <w:t>72</w:t>
        </w:r>
        <w:r>
          <w:fldChar w:fldCharType="end"/>
        </w:r>
      </w:hyperlink>
    </w:p>
    <w:p>
      <w:pPr>
        <w:pStyle w:val="TOC2"/>
        <w:tabs>
          <w:tab w:val="right" w:leader="dot" w:pos="8306"/>
        </w:tabs>
      </w:pPr>
      <w:hyperlink w:anchor="_Toc21276" w:history="1">
        <w:r>
          <w:rPr>
            <w:rFonts w:ascii="仿宋" w:eastAsia="仿宋" w:hAnsi="仿宋" w:cs="仿宋" w:hint="eastAsia"/>
            <w:lang w:eastAsia="zh-CN"/>
          </w:rPr>
          <w:t>(一)、人力资源规划</w:t>
        </w:r>
        <w:r>
          <w:tab/>
        </w:r>
        <w:r>
          <w:fldChar w:fldCharType="begin"/>
        </w:r>
        <w:r>
          <w:instrText xml:space="preserve"> PAGEREF _Toc21276 \h </w:instrText>
        </w:r>
        <w:r>
          <w:fldChar w:fldCharType="separate"/>
        </w:r>
        <w:r>
          <w:t>72</w:t>
        </w:r>
        <w:r>
          <w:fldChar w:fldCharType="end"/>
        </w:r>
      </w:hyperlink>
    </w:p>
    <w:p>
      <w:pPr>
        <w:pStyle w:val="TOC2"/>
        <w:tabs>
          <w:tab w:val="right" w:leader="dot" w:pos="8306"/>
        </w:tabs>
      </w:pPr>
      <w:hyperlink w:anchor="_Toc13122" w:history="1">
        <w:r>
          <w:rPr>
            <w:rFonts w:ascii="仿宋" w:eastAsia="仿宋" w:hAnsi="仿宋" w:cs="仿宋" w:hint="eastAsia"/>
            <w:lang w:eastAsia="zh-CN"/>
          </w:rPr>
          <w:t>(二)、人力资源开发与培训</w:t>
        </w:r>
        <w:r>
          <w:tab/>
        </w:r>
        <w:r>
          <w:fldChar w:fldCharType="begin"/>
        </w:r>
        <w:r>
          <w:instrText xml:space="preserve"> PAGEREF _Toc13122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8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44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直接收益：假设智能健康项目的产品或服务年销售收入为XX万元。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24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若智能健康项目成功推广新型环保产品，比如采用可回收材料的包装，可能会激发消费者对可持续产品的需求。这种需求的增长可能迫使整个行业转向更环保的产品设计和生产方法。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49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80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健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智能健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智能健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智能健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604"/>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6281"/>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7616"/>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https://d.book118.com/158011014065006031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智能健康项目可行性建设方案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36912"/>
    <w:rsid w:val="068369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11014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2024-01-20T02:11:00Z</dcterms:created>
  <dcterms:modified xsi:type="dcterms:W3CDTF">2024-01-20T02:11:48Z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F7717005F06B4AB2913B0A3BB8BCE5C9_11</vt:lpwstr>
  </property>
  <property fmtid="{D5CDD505-2E9C-101B-9397-08002B2CF9AE}" pid="3" name="KSOProductBuildVer">
    <vt:lpwstr>2052-12.1.0.16120</vt:lpwstr>
  </property>
</Properties>
</file>