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网上药店项目计划设计方案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07" w:history="1">
        <w:r>
          <w:rPr>
            <w:rFonts w:ascii="仿宋" w:eastAsia="仿宋" w:hAnsi="仿宋" w:cs="仿宋" w:hint="eastAsia"/>
            <w:lang w:eastAsia="zh-CN"/>
          </w:rPr>
          <w:t>序言</w:t>
        </w:r>
        <w:r>
          <w:tab/>
        </w:r>
        <w:r>
          <w:fldChar w:fldCharType="begin"/>
        </w:r>
        <w:r>
          <w:instrText xml:space="preserve"> PAGEREF _Toc27507 \h </w:instrText>
        </w:r>
        <w:r>
          <w:fldChar w:fldCharType="separate"/>
        </w:r>
        <w:r>
          <w:t>3</w:t>
        </w:r>
        <w:r>
          <w:fldChar w:fldCharType="end"/>
        </w:r>
      </w:hyperlink>
    </w:p>
    <w:p>
      <w:pPr>
        <w:pStyle w:val="TOC1"/>
        <w:tabs>
          <w:tab w:val="right" w:leader="dot" w:pos="8306"/>
        </w:tabs>
      </w:pPr>
      <w:hyperlink w:anchor="_Toc1839" w:history="1">
        <w:r>
          <w:rPr>
            <w:rFonts w:ascii="仿宋" w:eastAsia="仿宋" w:hAnsi="仿宋" w:cs="仿宋" w:hint="eastAsia"/>
            <w:lang w:eastAsia="zh-CN"/>
          </w:rPr>
          <w:t>一、网上药店项目绩效评估</w:t>
        </w:r>
        <w:r>
          <w:tab/>
        </w:r>
        <w:r>
          <w:fldChar w:fldCharType="begin"/>
        </w:r>
        <w:r>
          <w:instrText xml:space="preserve"> PAGEREF _Toc1839 \h </w:instrText>
        </w:r>
        <w:r>
          <w:fldChar w:fldCharType="separate"/>
        </w:r>
        <w:r>
          <w:t>3</w:t>
        </w:r>
        <w:r>
          <w:fldChar w:fldCharType="end"/>
        </w:r>
      </w:hyperlink>
    </w:p>
    <w:p>
      <w:pPr>
        <w:pStyle w:val="TOC2"/>
        <w:tabs>
          <w:tab w:val="right" w:leader="dot" w:pos="8306"/>
        </w:tabs>
      </w:pPr>
      <w:hyperlink w:anchor="_Toc20902" w:history="1">
        <w:r>
          <w:rPr>
            <w:rFonts w:ascii="仿宋" w:eastAsia="仿宋" w:hAnsi="仿宋" w:cs="仿宋" w:hint="eastAsia"/>
            <w:lang w:eastAsia="zh-CN"/>
          </w:rPr>
          <w:t>(一)、绩效评估指标</w:t>
        </w:r>
        <w:r>
          <w:tab/>
        </w:r>
        <w:r>
          <w:fldChar w:fldCharType="begin"/>
        </w:r>
        <w:r>
          <w:instrText xml:space="preserve"> PAGEREF _Toc20902 \h </w:instrText>
        </w:r>
        <w:r>
          <w:fldChar w:fldCharType="separate"/>
        </w:r>
        <w:r>
          <w:t>3</w:t>
        </w:r>
        <w:r>
          <w:fldChar w:fldCharType="end"/>
        </w:r>
      </w:hyperlink>
    </w:p>
    <w:p>
      <w:pPr>
        <w:pStyle w:val="TOC2"/>
        <w:tabs>
          <w:tab w:val="right" w:leader="dot" w:pos="8306"/>
        </w:tabs>
      </w:pPr>
      <w:hyperlink w:anchor="_Toc28782" w:history="1">
        <w:r>
          <w:rPr>
            <w:rFonts w:ascii="仿宋" w:eastAsia="仿宋" w:hAnsi="仿宋" w:cs="仿宋" w:hint="eastAsia"/>
            <w:lang w:eastAsia="zh-CN"/>
          </w:rPr>
          <w:t>(二)、绩效评估方法</w:t>
        </w:r>
        <w:r>
          <w:tab/>
        </w:r>
        <w:r>
          <w:fldChar w:fldCharType="begin"/>
        </w:r>
        <w:r>
          <w:instrText xml:space="preserve"> PAGEREF _Toc28782 \h </w:instrText>
        </w:r>
        <w:r>
          <w:fldChar w:fldCharType="separate"/>
        </w:r>
        <w:r>
          <w:t>4</w:t>
        </w:r>
        <w:r>
          <w:fldChar w:fldCharType="end"/>
        </w:r>
      </w:hyperlink>
    </w:p>
    <w:p>
      <w:pPr>
        <w:pStyle w:val="TOC2"/>
        <w:tabs>
          <w:tab w:val="right" w:leader="dot" w:pos="8306"/>
        </w:tabs>
      </w:pPr>
      <w:hyperlink w:anchor="_Toc21505" w:history="1">
        <w:r>
          <w:rPr>
            <w:rFonts w:ascii="仿宋" w:eastAsia="仿宋" w:hAnsi="仿宋" w:cs="仿宋" w:hint="eastAsia"/>
            <w:lang w:eastAsia="zh-CN"/>
          </w:rPr>
          <w:t>(三)、绩效评估周期</w:t>
        </w:r>
        <w:r>
          <w:tab/>
        </w:r>
        <w:r>
          <w:fldChar w:fldCharType="begin"/>
        </w:r>
        <w:r>
          <w:instrText xml:space="preserve"> PAGEREF _Toc21505 \h </w:instrText>
        </w:r>
        <w:r>
          <w:fldChar w:fldCharType="separate"/>
        </w:r>
        <w:r>
          <w:t>5</w:t>
        </w:r>
        <w:r>
          <w:fldChar w:fldCharType="end"/>
        </w:r>
      </w:hyperlink>
    </w:p>
    <w:p>
      <w:pPr>
        <w:pStyle w:val="TOC1"/>
        <w:tabs>
          <w:tab w:val="right" w:leader="dot" w:pos="8306"/>
        </w:tabs>
      </w:pPr>
      <w:hyperlink w:anchor="_Toc31282" w:history="1">
        <w:r>
          <w:rPr>
            <w:rFonts w:ascii="仿宋" w:eastAsia="仿宋" w:hAnsi="仿宋" w:cs="仿宋" w:hint="eastAsia"/>
            <w:lang w:eastAsia="zh-CN"/>
          </w:rPr>
          <w:t>二、网上药店项目选址可行性分析</w:t>
        </w:r>
        <w:r>
          <w:tab/>
        </w:r>
        <w:r>
          <w:fldChar w:fldCharType="begin"/>
        </w:r>
        <w:r>
          <w:instrText xml:space="preserve"> PAGEREF _Toc31282 \h </w:instrText>
        </w:r>
        <w:r>
          <w:fldChar w:fldCharType="separate"/>
        </w:r>
        <w:r>
          <w:t>6</w:t>
        </w:r>
        <w:r>
          <w:fldChar w:fldCharType="end"/>
        </w:r>
      </w:hyperlink>
    </w:p>
    <w:p>
      <w:pPr>
        <w:pStyle w:val="TOC2"/>
        <w:tabs>
          <w:tab w:val="right" w:leader="dot" w:pos="8306"/>
        </w:tabs>
      </w:pPr>
      <w:hyperlink w:anchor="_Toc8912" w:history="1">
        <w:r>
          <w:rPr>
            <w:rFonts w:ascii="仿宋" w:eastAsia="仿宋" w:hAnsi="仿宋" w:cs="仿宋" w:hint="eastAsia"/>
            <w:lang w:eastAsia="zh-CN"/>
          </w:rPr>
          <w:t>(一)、网上药店项目选址</w:t>
        </w:r>
        <w:r>
          <w:tab/>
        </w:r>
        <w:r>
          <w:fldChar w:fldCharType="begin"/>
        </w:r>
        <w:r>
          <w:instrText xml:space="preserve"> PAGEREF _Toc8912 \h </w:instrText>
        </w:r>
        <w:r>
          <w:fldChar w:fldCharType="separate"/>
        </w:r>
        <w:r>
          <w:t>6</w:t>
        </w:r>
        <w:r>
          <w:fldChar w:fldCharType="end"/>
        </w:r>
      </w:hyperlink>
    </w:p>
    <w:p>
      <w:pPr>
        <w:pStyle w:val="TOC2"/>
        <w:tabs>
          <w:tab w:val="right" w:leader="dot" w:pos="8306"/>
        </w:tabs>
      </w:pPr>
      <w:hyperlink w:anchor="_Toc28054" w:history="1">
        <w:r>
          <w:rPr>
            <w:rFonts w:ascii="仿宋" w:eastAsia="仿宋" w:hAnsi="仿宋" w:cs="仿宋" w:hint="eastAsia"/>
            <w:lang w:eastAsia="zh-CN"/>
          </w:rPr>
          <w:t>(二)、用地控制指标</w:t>
        </w:r>
        <w:r>
          <w:tab/>
        </w:r>
        <w:r>
          <w:fldChar w:fldCharType="begin"/>
        </w:r>
        <w:r>
          <w:instrText xml:space="preserve"> PAGEREF _Toc28054 \h </w:instrText>
        </w:r>
        <w:r>
          <w:fldChar w:fldCharType="separate"/>
        </w:r>
        <w:r>
          <w:t>6</w:t>
        </w:r>
        <w:r>
          <w:fldChar w:fldCharType="end"/>
        </w:r>
      </w:hyperlink>
    </w:p>
    <w:p>
      <w:pPr>
        <w:pStyle w:val="TOC2"/>
        <w:tabs>
          <w:tab w:val="right" w:leader="dot" w:pos="8306"/>
        </w:tabs>
      </w:pPr>
      <w:hyperlink w:anchor="_Toc15569" w:history="1">
        <w:r>
          <w:rPr>
            <w:rFonts w:ascii="仿宋" w:eastAsia="仿宋" w:hAnsi="仿宋" w:cs="仿宋" w:hint="eastAsia"/>
            <w:lang w:eastAsia="zh-CN"/>
          </w:rPr>
          <w:t>(三)、节约用地措施</w:t>
        </w:r>
        <w:r>
          <w:tab/>
        </w:r>
        <w:r>
          <w:fldChar w:fldCharType="begin"/>
        </w:r>
        <w:r>
          <w:instrText xml:space="preserve"> PAGEREF _Toc15569 \h </w:instrText>
        </w:r>
        <w:r>
          <w:fldChar w:fldCharType="separate"/>
        </w:r>
        <w:r>
          <w:t>8</w:t>
        </w:r>
        <w:r>
          <w:fldChar w:fldCharType="end"/>
        </w:r>
      </w:hyperlink>
    </w:p>
    <w:p>
      <w:pPr>
        <w:pStyle w:val="TOC2"/>
        <w:tabs>
          <w:tab w:val="right" w:leader="dot" w:pos="8306"/>
        </w:tabs>
      </w:pPr>
      <w:hyperlink w:anchor="_Toc2085" w:history="1">
        <w:r>
          <w:rPr>
            <w:rFonts w:ascii="仿宋" w:eastAsia="仿宋" w:hAnsi="仿宋" w:cs="仿宋" w:hint="eastAsia"/>
            <w:lang w:eastAsia="zh-CN"/>
          </w:rPr>
          <w:t>(四)、总图布置方案</w:t>
        </w:r>
        <w:r>
          <w:tab/>
        </w:r>
        <w:r>
          <w:fldChar w:fldCharType="begin"/>
        </w:r>
        <w:r>
          <w:instrText xml:space="preserve"> PAGEREF _Toc2085 \h </w:instrText>
        </w:r>
        <w:r>
          <w:fldChar w:fldCharType="separate"/>
        </w:r>
        <w:r>
          <w:t>9</w:t>
        </w:r>
        <w:r>
          <w:fldChar w:fldCharType="end"/>
        </w:r>
      </w:hyperlink>
    </w:p>
    <w:p>
      <w:pPr>
        <w:pStyle w:val="TOC2"/>
        <w:tabs>
          <w:tab w:val="right" w:leader="dot" w:pos="8306"/>
        </w:tabs>
      </w:pPr>
      <w:hyperlink w:anchor="_Toc25609" w:history="1">
        <w:r>
          <w:rPr>
            <w:rFonts w:ascii="仿宋" w:eastAsia="仿宋" w:hAnsi="仿宋" w:cs="仿宋" w:hint="eastAsia"/>
            <w:lang w:eastAsia="zh-CN"/>
          </w:rPr>
          <w:t>(五)、选址综合评价</w:t>
        </w:r>
        <w:r>
          <w:tab/>
        </w:r>
        <w:r>
          <w:fldChar w:fldCharType="begin"/>
        </w:r>
        <w:r>
          <w:instrText xml:space="preserve"> PAGEREF _Toc25609 \h </w:instrText>
        </w:r>
        <w:r>
          <w:fldChar w:fldCharType="separate"/>
        </w:r>
        <w:r>
          <w:t>10</w:t>
        </w:r>
        <w:r>
          <w:fldChar w:fldCharType="end"/>
        </w:r>
      </w:hyperlink>
    </w:p>
    <w:p>
      <w:pPr>
        <w:pStyle w:val="TOC1"/>
        <w:tabs>
          <w:tab w:val="right" w:leader="dot" w:pos="8306"/>
        </w:tabs>
      </w:pPr>
      <w:hyperlink w:anchor="_Toc7152" w:history="1">
        <w:r>
          <w:rPr>
            <w:rFonts w:ascii="仿宋" w:eastAsia="仿宋" w:hAnsi="仿宋" w:cs="仿宋" w:hint="eastAsia"/>
            <w:lang w:eastAsia="zh-CN"/>
          </w:rPr>
          <w:t>三、网上药店项目可持续发展</w:t>
        </w:r>
        <w:r>
          <w:tab/>
        </w:r>
        <w:r>
          <w:fldChar w:fldCharType="begin"/>
        </w:r>
        <w:r>
          <w:instrText xml:space="preserve"> PAGEREF _Toc7152 \h </w:instrText>
        </w:r>
        <w:r>
          <w:fldChar w:fldCharType="separate"/>
        </w:r>
        <w:r>
          <w:t>11</w:t>
        </w:r>
        <w:r>
          <w:fldChar w:fldCharType="end"/>
        </w:r>
      </w:hyperlink>
    </w:p>
    <w:p>
      <w:pPr>
        <w:pStyle w:val="TOC2"/>
        <w:tabs>
          <w:tab w:val="right" w:leader="dot" w:pos="8306"/>
        </w:tabs>
      </w:pPr>
      <w:hyperlink w:anchor="_Toc16888" w:history="1">
        <w:r>
          <w:rPr>
            <w:rFonts w:ascii="仿宋" w:eastAsia="仿宋" w:hAnsi="仿宋" w:cs="仿宋" w:hint="eastAsia"/>
            <w:lang w:eastAsia="zh-CN"/>
          </w:rPr>
          <w:t>(一)、可持续战略与实践</w:t>
        </w:r>
        <w:r>
          <w:tab/>
        </w:r>
        <w:r>
          <w:fldChar w:fldCharType="begin"/>
        </w:r>
        <w:r>
          <w:instrText xml:space="preserve"> PAGEREF _Toc16888 \h </w:instrText>
        </w:r>
        <w:r>
          <w:fldChar w:fldCharType="separate"/>
        </w:r>
        <w:r>
          <w:t>11</w:t>
        </w:r>
        <w:r>
          <w:fldChar w:fldCharType="end"/>
        </w:r>
      </w:hyperlink>
    </w:p>
    <w:p>
      <w:pPr>
        <w:pStyle w:val="TOC2"/>
        <w:tabs>
          <w:tab w:val="right" w:leader="dot" w:pos="8306"/>
        </w:tabs>
      </w:pPr>
      <w:hyperlink w:anchor="_Toc5467" w:history="1">
        <w:r>
          <w:rPr>
            <w:rFonts w:ascii="仿宋" w:eastAsia="仿宋" w:hAnsi="仿宋" w:cs="仿宋" w:hint="eastAsia"/>
            <w:lang w:eastAsia="zh-CN"/>
          </w:rPr>
          <w:t>(二)、环保与社会责任</w:t>
        </w:r>
        <w:r>
          <w:tab/>
        </w:r>
        <w:r>
          <w:fldChar w:fldCharType="begin"/>
        </w:r>
        <w:r>
          <w:instrText xml:space="preserve"> PAGEREF _Toc5467 \h </w:instrText>
        </w:r>
        <w:r>
          <w:fldChar w:fldCharType="separate"/>
        </w:r>
        <w:r>
          <w:t>12</w:t>
        </w:r>
        <w:r>
          <w:fldChar w:fldCharType="end"/>
        </w:r>
      </w:hyperlink>
    </w:p>
    <w:p>
      <w:pPr>
        <w:pStyle w:val="TOC1"/>
        <w:tabs>
          <w:tab w:val="right" w:leader="dot" w:pos="8306"/>
        </w:tabs>
      </w:pPr>
      <w:hyperlink w:anchor="_Toc32429" w:history="1">
        <w:r>
          <w:rPr>
            <w:rFonts w:ascii="仿宋" w:eastAsia="仿宋" w:hAnsi="仿宋" w:cs="仿宋" w:hint="eastAsia"/>
            <w:lang w:eastAsia="zh-CN"/>
          </w:rPr>
          <w:t>四、网上药店项目文档管理</w:t>
        </w:r>
        <w:r>
          <w:tab/>
        </w:r>
        <w:r>
          <w:fldChar w:fldCharType="begin"/>
        </w:r>
        <w:r>
          <w:instrText xml:space="preserve"> PAGEREF _Toc32429 \h </w:instrText>
        </w:r>
        <w:r>
          <w:fldChar w:fldCharType="separate"/>
        </w:r>
        <w:r>
          <w:t>13</w:t>
        </w:r>
        <w:r>
          <w:fldChar w:fldCharType="end"/>
        </w:r>
      </w:hyperlink>
    </w:p>
    <w:p>
      <w:pPr>
        <w:pStyle w:val="TOC2"/>
        <w:tabs>
          <w:tab w:val="right" w:leader="dot" w:pos="8306"/>
        </w:tabs>
      </w:pPr>
      <w:hyperlink w:anchor="_Toc15478" w:history="1">
        <w:r>
          <w:rPr>
            <w:rFonts w:ascii="仿宋" w:eastAsia="仿宋" w:hAnsi="仿宋" w:cs="仿宋" w:hint="eastAsia"/>
            <w:lang w:eastAsia="zh-CN"/>
          </w:rPr>
          <w:t>(一)、文档编制与审查</w:t>
        </w:r>
        <w:r>
          <w:tab/>
        </w:r>
        <w:r>
          <w:fldChar w:fldCharType="begin"/>
        </w:r>
        <w:r>
          <w:instrText xml:space="preserve"> PAGEREF _Toc15478 \h </w:instrText>
        </w:r>
        <w:r>
          <w:fldChar w:fldCharType="separate"/>
        </w:r>
        <w:r>
          <w:t>13</w:t>
        </w:r>
        <w:r>
          <w:fldChar w:fldCharType="end"/>
        </w:r>
      </w:hyperlink>
    </w:p>
    <w:p>
      <w:pPr>
        <w:pStyle w:val="TOC2"/>
        <w:tabs>
          <w:tab w:val="right" w:leader="dot" w:pos="8306"/>
        </w:tabs>
      </w:pPr>
      <w:hyperlink w:anchor="_Toc26961" w:history="1">
        <w:r>
          <w:rPr>
            <w:rFonts w:ascii="仿宋" w:eastAsia="仿宋" w:hAnsi="仿宋" w:cs="仿宋" w:hint="eastAsia"/>
            <w:lang w:eastAsia="zh-CN"/>
          </w:rPr>
          <w:t>(二)、文档发布与分发</w:t>
        </w:r>
        <w:r>
          <w:tab/>
        </w:r>
        <w:r>
          <w:fldChar w:fldCharType="begin"/>
        </w:r>
        <w:r>
          <w:instrText xml:space="preserve"> PAGEREF _Toc26961 \h </w:instrText>
        </w:r>
        <w:r>
          <w:fldChar w:fldCharType="separate"/>
        </w:r>
        <w:r>
          <w:t>14</w:t>
        </w:r>
        <w:r>
          <w:fldChar w:fldCharType="end"/>
        </w:r>
      </w:hyperlink>
    </w:p>
    <w:p>
      <w:pPr>
        <w:pStyle w:val="TOC2"/>
        <w:tabs>
          <w:tab w:val="right" w:leader="dot" w:pos="8306"/>
        </w:tabs>
      </w:pPr>
      <w:hyperlink w:anchor="_Toc30158" w:history="1">
        <w:r>
          <w:rPr>
            <w:rFonts w:ascii="仿宋" w:eastAsia="仿宋" w:hAnsi="仿宋" w:cs="仿宋" w:hint="eastAsia"/>
            <w:lang w:eastAsia="zh-CN"/>
          </w:rPr>
          <w:t>(三)、文档存档与归档</w:t>
        </w:r>
        <w:r>
          <w:tab/>
        </w:r>
        <w:r>
          <w:fldChar w:fldCharType="begin"/>
        </w:r>
        <w:r>
          <w:instrText xml:space="preserve"> PAGEREF _Toc30158 \h </w:instrText>
        </w:r>
        <w:r>
          <w:fldChar w:fldCharType="separate"/>
        </w:r>
        <w:r>
          <w:t>15</w:t>
        </w:r>
        <w:r>
          <w:fldChar w:fldCharType="end"/>
        </w:r>
      </w:hyperlink>
    </w:p>
    <w:p>
      <w:pPr>
        <w:pStyle w:val="TOC1"/>
        <w:tabs>
          <w:tab w:val="right" w:leader="dot" w:pos="8306"/>
        </w:tabs>
      </w:pPr>
      <w:hyperlink w:anchor="_Toc1561" w:history="1">
        <w:r>
          <w:rPr>
            <w:rFonts w:ascii="仿宋" w:eastAsia="仿宋" w:hAnsi="仿宋" w:cs="仿宋" w:hint="eastAsia"/>
            <w:lang w:eastAsia="zh-CN"/>
          </w:rPr>
          <w:t>五、网上药店项目建设背景及必要性分析</w:t>
        </w:r>
        <w:r>
          <w:tab/>
        </w:r>
        <w:r>
          <w:fldChar w:fldCharType="begin"/>
        </w:r>
        <w:r>
          <w:instrText xml:space="preserve"> PAGEREF _Toc1561 \h </w:instrText>
        </w:r>
        <w:r>
          <w:fldChar w:fldCharType="separate"/>
        </w:r>
        <w:r>
          <w:t>16</w:t>
        </w:r>
        <w:r>
          <w:fldChar w:fldCharType="end"/>
        </w:r>
      </w:hyperlink>
    </w:p>
    <w:p>
      <w:pPr>
        <w:pStyle w:val="TOC2"/>
        <w:tabs>
          <w:tab w:val="right" w:leader="dot" w:pos="8306"/>
        </w:tabs>
      </w:pPr>
      <w:hyperlink w:anchor="_Toc10017" w:history="1">
        <w:r>
          <w:rPr>
            <w:rFonts w:ascii="仿宋" w:eastAsia="仿宋" w:hAnsi="仿宋" w:cs="仿宋" w:hint="eastAsia"/>
            <w:lang w:eastAsia="zh-CN"/>
          </w:rPr>
          <w:t>(一)、网上药店项目背景分析</w:t>
        </w:r>
        <w:r>
          <w:tab/>
        </w:r>
        <w:r>
          <w:fldChar w:fldCharType="begin"/>
        </w:r>
        <w:r>
          <w:instrText xml:space="preserve"> PAGEREF _Toc10017 \h </w:instrText>
        </w:r>
        <w:r>
          <w:fldChar w:fldCharType="separate"/>
        </w:r>
        <w:r>
          <w:t>16</w:t>
        </w:r>
        <w:r>
          <w:fldChar w:fldCharType="end"/>
        </w:r>
      </w:hyperlink>
    </w:p>
    <w:p>
      <w:pPr>
        <w:pStyle w:val="TOC2"/>
        <w:tabs>
          <w:tab w:val="right" w:leader="dot" w:pos="8306"/>
        </w:tabs>
      </w:pPr>
      <w:hyperlink w:anchor="_Toc13508" w:history="1">
        <w:r>
          <w:rPr>
            <w:rFonts w:ascii="仿宋" w:eastAsia="仿宋" w:hAnsi="仿宋" w:cs="仿宋" w:hint="eastAsia"/>
            <w:lang w:eastAsia="zh-CN"/>
          </w:rPr>
          <w:t>(二)、网上药店项目建设必要性分析</w:t>
        </w:r>
        <w:r>
          <w:tab/>
        </w:r>
        <w:r>
          <w:fldChar w:fldCharType="begin"/>
        </w:r>
        <w:r>
          <w:instrText xml:space="preserve"> PAGEREF _Toc13508 \h </w:instrText>
        </w:r>
        <w:r>
          <w:fldChar w:fldCharType="separate"/>
        </w:r>
        <w:r>
          <w:t>18</w:t>
        </w:r>
        <w:r>
          <w:fldChar w:fldCharType="end"/>
        </w:r>
      </w:hyperlink>
    </w:p>
    <w:p>
      <w:pPr>
        <w:pStyle w:val="TOC1"/>
        <w:tabs>
          <w:tab w:val="right" w:leader="dot" w:pos="8306"/>
        </w:tabs>
      </w:pPr>
      <w:hyperlink w:anchor="_Toc18009" w:history="1">
        <w:r>
          <w:rPr>
            <w:rFonts w:ascii="仿宋" w:eastAsia="仿宋" w:hAnsi="仿宋" w:cs="仿宋" w:hint="eastAsia"/>
            <w:lang w:eastAsia="zh-CN"/>
          </w:rPr>
          <w:t>六、工艺说明</w:t>
        </w:r>
        <w:r>
          <w:tab/>
        </w:r>
        <w:r>
          <w:fldChar w:fldCharType="begin"/>
        </w:r>
        <w:r>
          <w:instrText xml:space="preserve"> PAGEREF _Toc18009 \h </w:instrText>
        </w:r>
        <w:r>
          <w:fldChar w:fldCharType="separate"/>
        </w:r>
        <w:r>
          <w:t>19</w:t>
        </w:r>
        <w:r>
          <w:fldChar w:fldCharType="end"/>
        </w:r>
      </w:hyperlink>
    </w:p>
    <w:p>
      <w:pPr>
        <w:pStyle w:val="TOC2"/>
        <w:tabs>
          <w:tab w:val="right" w:leader="dot" w:pos="8306"/>
        </w:tabs>
      </w:pPr>
      <w:hyperlink w:anchor="_Toc31759" w:history="1">
        <w:r>
          <w:rPr>
            <w:rFonts w:ascii="仿宋" w:eastAsia="仿宋" w:hAnsi="仿宋" w:cs="仿宋" w:hint="eastAsia"/>
            <w:lang w:eastAsia="zh-CN"/>
          </w:rPr>
          <w:t>(一)、技术管理特点</w:t>
        </w:r>
        <w:r>
          <w:tab/>
        </w:r>
        <w:r>
          <w:fldChar w:fldCharType="begin"/>
        </w:r>
        <w:r>
          <w:instrText xml:space="preserve"> PAGEREF _Toc31759 \h </w:instrText>
        </w:r>
        <w:r>
          <w:fldChar w:fldCharType="separate"/>
        </w:r>
        <w:r>
          <w:t>19</w:t>
        </w:r>
        <w:r>
          <w:fldChar w:fldCharType="end"/>
        </w:r>
      </w:hyperlink>
    </w:p>
    <w:p>
      <w:pPr>
        <w:pStyle w:val="TOC2"/>
        <w:tabs>
          <w:tab w:val="right" w:leader="dot" w:pos="8306"/>
        </w:tabs>
      </w:pPr>
      <w:hyperlink w:anchor="_Toc3514" w:history="1">
        <w:r>
          <w:rPr>
            <w:rFonts w:ascii="仿宋" w:eastAsia="仿宋" w:hAnsi="仿宋" w:cs="仿宋" w:hint="eastAsia"/>
            <w:lang w:eastAsia="zh-CN"/>
          </w:rPr>
          <w:t>(二)、网上药店项目工艺技术设计方案</w:t>
        </w:r>
        <w:r>
          <w:tab/>
        </w:r>
        <w:r>
          <w:fldChar w:fldCharType="begin"/>
        </w:r>
        <w:r>
          <w:instrText xml:space="preserve"> PAGEREF _Toc3514 \h </w:instrText>
        </w:r>
        <w:r>
          <w:fldChar w:fldCharType="separate"/>
        </w:r>
        <w:r>
          <w:t>20</w:t>
        </w:r>
        <w:r>
          <w:fldChar w:fldCharType="end"/>
        </w:r>
      </w:hyperlink>
    </w:p>
    <w:p>
      <w:pPr>
        <w:pStyle w:val="TOC2"/>
        <w:tabs>
          <w:tab w:val="right" w:leader="dot" w:pos="8306"/>
        </w:tabs>
      </w:pPr>
      <w:hyperlink w:anchor="_Toc10695" w:history="1">
        <w:r>
          <w:rPr>
            <w:rFonts w:ascii="仿宋" w:eastAsia="仿宋" w:hAnsi="仿宋" w:cs="仿宋" w:hint="eastAsia"/>
            <w:lang w:eastAsia="zh-CN"/>
          </w:rPr>
          <w:t>(三)、设备选型方案</w:t>
        </w:r>
        <w:r>
          <w:tab/>
        </w:r>
        <w:r>
          <w:fldChar w:fldCharType="begin"/>
        </w:r>
        <w:r>
          <w:instrText xml:space="preserve"> PAGEREF _Toc10695 \h </w:instrText>
        </w:r>
        <w:r>
          <w:fldChar w:fldCharType="separate"/>
        </w:r>
        <w:r>
          <w:t>22</w:t>
        </w:r>
        <w:r>
          <w:fldChar w:fldCharType="end"/>
        </w:r>
      </w:hyperlink>
    </w:p>
    <w:p>
      <w:pPr>
        <w:pStyle w:val="TOC1"/>
        <w:tabs>
          <w:tab w:val="right" w:leader="dot" w:pos="8306"/>
        </w:tabs>
      </w:pPr>
      <w:hyperlink w:anchor="_Toc26152" w:history="1">
        <w:r>
          <w:rPr>
            <w:rFonts w:ascii="仿宋" w:eastAsia="仿宋" w:hAnsi="仿宋" w:cs="仿宋" w:hint="eastAsia"/>
            <w:lang w:eastAsia="zh-CN"/>
          </w:rPr>
          <w:t>七、网上药店项目计划安排</w:t>
        </w:r>
        <w:r>
          <w:tab/>
        </w:r>
        <w:r>
          <w:fldChar w:fldCharType="begin"/>
        </w:r>
        <w:r>
          <w:instrText xml:space="preserve"> PAGEREF _Toc26152 \h </w:instrText>
        </w:r>
        <w:r>
          <w:fldChar w:fldCharType="separate"/>
        </w:r>
        <w:r>
          <w:t>23</w:t>
        </w:r>
        <w:r>
          <w:fldChar w:fldCharType="end"/>
        </w:r>
      </w:hyperlink>
    </w:p>
    <w:p>
      <w:pPr>
        <w:pStyle w:val="TOC2"/>
        <w:tabs>
          <w:tab w:val="right" w:leader="dot" w:pos="8306"/>
        </w:tabs>
      </w:pPr>
      <w:hyperlink w:anchor="_Toc13404" w:history="1">
        <w:r>
          <w:rPr>
            <w:rFonts w:ascii="仿宋" w:eastAsia="仿宋" w:hAnsi="仿宋" w:cs="仿宋" w:hint="eastAsia"/>
            <w:lang w:eastAsia="zh-CN"/>
          </w:rPr>
          <w:t>(一)、建设周期</w:t>
        </w:r>
        <w:r>
          <w:tab/>
        </w:r>
        <w:r>
          <w:fldChar w:fldCharType="begin"/>
        </w:r>
        <w:r>
          <w:instrText xml:space="preserve"> PAGEREF _Toc13404 \h </w:instrText>
        </w:r>
        <w:r>
          <w:fldChar w:fldCharType="separate"/>
        </w:r>
        <w:r>
          <w:t>23</w:t>
        </w:r>
        <w:r>
          <w:fldChar w:fldCharType="end"/>
        </w:r>
      </w:hyperlink>
    </w:p>
    <w:p>
      <w:pPr>
        <w:pStyle w:val="TOC2"/>
        <w:tabs>
          <w:tab w:val="right" w:leader="dot" w:pos="8306"/>
        </w:tabs>
      </w:pPr>
      <w:hyperlink w:anchor="_Toc24813" w:history="1">
        <w:r>
          <w:rPr>
            <w:rFonts w:ascii="仿宋" w:eastAsia="仿宋" w:hAnsi="仿宋" w:cs="仿宋" w:hint="eastAsia"/>
            <w:lang w:eastAsia="zh-CN"/>
          </w:rPr>
          <w:t>(二)、建设进度</w:t>
        </w:r>
        <w:r>
          <w:tab/>
        </w:r>
        <w:r>
          <w:fldChar w:fldCharType="begin"/>
        </w:r>
        <w:r>
          <w:instrText xml:space="preserve"> PAGEREF _Toc24813 \h </w:instrText>
        </w:r>
        <w:r>
          <w:fldChar w:fldCharType="separate"/>
        </w:r>
        <w:r>
          <w:t>24</w:t>
        </w:r>
        <w:r>
          <w:fldChar w:fldCharType="end"/>
        </w:r>
      </w:hyperlink>
    </w:p>
    <w:p>
      <w:pPr>
        <w:pStyle w:val="TOC2"/>
        <w:tabs>
          <w:tab w:val="right" w:leader="dot" w:pos="8306"/>
        </w:tabs>
      </w:pPr>
      <w:hyperlink w:anchor="_Toc29220" w:history="1">
        <w:r>
          <w:rPr>
            <w:rFonts w:ascii="仿宋" w:eastAsia="仿宋" w:hAnsi="仿宋" w:cs="仿宋" w:hint="eastAsia"/>
            <w:lang w:eastAsia="zh-CN"/>
          </w:rPr>
          <w:t>(三)、进度安排注意事项</w:t>
        </w:r>
        <w:r>
          <w:tab/>
        </w:r>
        <w:r>
          <w:fldChar w:fldCharType="begin"/>
        </w:r>
        <w:r>
          <w:instrText xml:space="preserve"> PAGEREF _Toc29220 \h </w:instrText>
        </w:r>
        <w:r>
          <w:fldChar w:fldCharType="separate"/>
        </w:r>
        <w:r>
          <w:t>25</w:t>
        </w:r>
        <w:r>
          <w:fldChar w:fldCharType="end"/>
        </w:r>
      </w:hyperlink>
    </w:p>
    <w:p>
      <w:pPr>
        <w:pStyle w:val="TOC2"/>
        <w:tabs>
          <w:tab w:val="right" w:leader="dot" w:pos="8306"/>
        </w:tabs>
      </w:pPr>
      <w:hyperlink w:anchor="_Toc9324" w:history="1">
        <w:r>
          <w:rPr>
            <w:rFonts w:ascii="仿宋" w:eastAsia="仿宋" w:hAnsi="仿宋" w:cs="仿宋" w:hint="eastAsia"/>
            <w:lang w:eastAsia="zh-CN"/>
          </w:rPr>
          <w:t>(四)、人力资源配置</w:t>
        </w:r>
        <w:r>
          <w:tab/>
        </w:r>
        <w:r>
          <w:fldChar w:fldCharType="begin"/>
        </w:r>
        <w:r>
          <w:instrText xml:space="preserve"> PAGEREF _Toc9324 \h </w:instrText>
        </w:r>
        <w:r>
          <w:fldChar w:fldCharType="separate"/>
        </w:r>
        <w:r>
          <w:t>26</w:t>
        </w:r>
        <w:r>
          <w:fldChar w:fldCharType="end"/>
        </w:r>
      </w:hyperlink>
    </w:p>
    <w:p>
      <w:pPr>
        <w:pStyle w:val="TOC1"/>
        <w:tabs>
          <w:tab w:val="right" w:leader="dot" w:pos="8306"/>
        </w:tabs>
      </w:pPr>
      <w:hyperlink w:anchor="_Toc7095" w:history="1">
        <w:r>
          <w:rPr>
            <w:rFonts w:ascii="仿宋" w:eastAsia="仿宋" w:hAnsi="仿宋" w:cs="仿宋" w:hint="eastAsia"/>
            <w:lang w:eastAsia="zh-CN"/>
          </w:rPr>
          <w:t>八、网上药店项目创新与研发</w:t>
        </w:r>
        <w:r>
          <w:tab/>
        </w:r>
        <w:r>
          <w:fldChar w:fldCharType="begin"/>
        </w:r>
        <w:r>
          <w:instrText xml:space="preserve"> PAGEREF _Toc7095 \h </w:instrText>
        </w:r>
        <w:r>
          <w:fldChar w:fldCharType="separate"/>
        </w:r>
        <w:r>
          <w:t>27</w:t>
        </w:r>
        <w:r>
          <w:fldChar w:fldCharType="end"/>
        </w:r>
      </w:hyperlink>
    </w:p>
    <w:p>
      <w:pPr>
        <w:pStyle w:val="TOC2"/>
        <w:tabs>
          <w:tab w:val="right" w:leader="dot" w:pos="8306"/>
        </w:tabs>
      </w:pPr>
      <w:hyperlink w:anchor="_Toc2975" w:history="1">
        <w:r>
          <w:rPr>
            <w:rFonts w:ascii="仿宋" w:eastAsia="仿宋" w:hAnsi="仿宋" w:cs="仿宋" w:hint="eastAsia"/>
            <w:lang w:eastAsia="zh-CN"/>
          </w:rPr>
          <w:t>(一)、创新策略与方向</w:t>
        </w:r>
        <w:r>
          <w:tab/>
        </w:r>
        <w:r>
          <w:fldChar w:fldCharType="begin"/>
        </w:r>
        <w:r>
          <w:instrText xml:space="preserve"> PAGEREF _Toc2975 \h </w:instrText>
        </w:r>
        <w:r>
          <w:fldChar w:fldCharType="separate"/>
        </w:r>
        <w:r>
          <w:t>27</w:t>
        </w:r>
        <w:r>
          <w:fldChar w:fldCharType="end"/>
        </w:r>
      </w:hyperlink>
    </w:p>
    <w:p>
      <w:pPr>
        <w:pStyle w:val="TOC2"/>
        <w:tabs>
          <w:tab w:val="right" w:leader="dot" w:pos="8306"/>
        </w:tabs>
      </w:pPr>
      <w:hyperlink w:anchor="_Toc31229" w:history="1">
        <w:r>
          <w:rPr>
            <w:rFonts w:ascii="仿宋" w:eastAsia="仿宋" w:hAnsi="仿宋" w:cs="仿宋" w:hint="eastAsia"/>
            <w:lang w:eastAsia="zh-CN"/>
          </w:rPr>
          <w:t>(二)、研发规划与投入</w:t>
        </w:r>
        <w:r>
          <w:tab/>
        </w:r>
        <w:r>
          <w:fldChar w:fldCharType="begin"/>
        </w:r>
        <w:r>
          <w:instrText xml:space="preserve"> PAGEREF _Toc31229 \h </w:instrText>
        </w:r>
        <w:r>
          <w:fldChar w:fldCharType="separate"/>
        </w:r>
        <w:r>
          <w:t>28</w:t>
        </w:r>
        <w:r>
          <w:fldChar w:fldCharType="end"/>
        </w:r>
      </w:hyperlink>
    </w:p>
    <w:p>
      <w:pPr>
        <w:pStyle w:val="TOC1"/>
        <w:tabs>
          <w:tab w:val="right" w:leader="dot" w:pos="8306"/>
        </w:tabs>
      </w:pPr>
      <w:hyperlink w:anchor="_Toc30291" w:history="1">
        <w:r>
          <w:rPr>
            <w:rFonts w:ascii="仿宋" w:eastAsia="仿宋" w:hAnsi="仿宋" w:cs="仿宋" w:hint="eastAsia"/>
            <w:lang w:eastAsia="zh-CN"/>
          </w:rPr>
          <w:t>九、网上药店项目人力资源管理</w:t>
        </w:r>
        <w:r>
          <w:tab/>
        </w:r>
        <w:r>
          <w:fldChar w:fldCharType="begin"/>
        </w:r>
        <w:r>
          <w:instrText xml:space="preserve"> PAGEREF _Toc30291 \h </w:instrText>
        </w:r>
        <w:r>
          <w:fldChar w:fldCharType="separate"/>
        </w:r>
        <w:r>
          <w:t>30</w:t>
        </w:r>
        <w:r>
          <w:fldChar w:fldCharType="end"/>
        </w:r>
      </w:hyperlink>
    </w:p>
    <w:p>
      <w:pPr>
        <w:pStyle w:val="TOC2"/>
        <w:tabs>
          <w:tab w:val="right" w:leader="dot" w:pos="8306"/>
        </w:tabs>
      </w:pPr>
      <w:hyperlink w:anchor="_Toc26093" w:history="1">
        <w:r>
          <w:rPr>
            <w:rFonts w:ascii="仿宋" w:eastAsia="仿宋" w:hAnsi="仿宋" w:cs="仿宋" w:hint="eastAsia"/>
            <w:lang w:eastAsia="zh-CN"/>
          </w:rPr>
          <w:t>(一)、建立健全的预算管理制度</w:t>
        </w:r>
        <w:r>
          <w:tab/>
        </w:r>
        <w:r>
          <w:fldChar w:fldCharType="begin"/>
        </w:r>
        <w:r>
          <w:instrText xml:space="preserve"> PAGEREF _Toc26093 \h </w:instrText>
        </w:r>
        <w:r>
          <w:fldChar w:fldCharType="separate"/>
        </w:r>
        <w:r>
          <w:t>30</w:t>
        </w:r>
        <w:r>
          <w:fldChar w:fldCharType="end"/>
        </w:r>
      </w:hyperlink>
    </w:p>
    <w:p>
      <w:pPr>
        <w:pStyle w:val="TOC2"/>
        <w:tabs>
          <w:tab w:val="right" w:leader="dot" w:pos="8306"/>
        </w:tabs>
      </w:pPr>
      <w:hyperlink w:anchor="_Toc30849" w:history="1">
        <w:r>
          <w:rPr>
            <w:rFonts w:ascii="仿宋" w:eastAsia="仿宋" w:hAnsi="仿宋" w:cs="仿宋" w:hint="eastAsia"/>
            <w:lang w:eastAsia="zh-CN"/>
          </w:rPr>
          <w:t>(二)、加强资金流动监控</w:t>
        </w:r>
        <w:r>
          <w:tab/>
        </w:r>
        <w:r>
          <w:fldChar w:fldCharType="begin"/>
        </w:r>
        <w:r>
          <w:instrText xml:space="preserve"> PAGEREF _Toc30849 \h </w:instrText>
        </w:r>
        <w:r>
          <w:fldChar w:fldCharType="separate"/>
        </w:r>
        <w:r>
          <w:t>32</w:t>
        </w:r>
        <w:r>
          <w:fldChar w:fldCharType="end"/>
        </w:r>
      </w:hyperlink>
    </w:p>
    <w:p>
      <w:pPr>
        <w:pStyle w:val="TOC2"/>
        <w:tabs>
          <w:tab w:val="right" w:leader="dot" w:pos="8306"/>
        </w:tabs>
      </w:pPr>
      <w:hyperlink w:anchor="_Toc12046" w:history="1">
        <w:r>
          <w:rPr>
            <w:rFonts w:ascii="仿宋" w:eastAsia="仿宋" w:hAnsi="仿宋" w:cs="仿宋" w:hint="eastAsia"/>
            <w:lang w:eastAsia="zh-CN"/>
          </w:rPr>
          <w:t>(三)、制定完善的风险控制机制</w:t>
        </w:r>
        <w:r>
          <w:tab/>
        </w:r>
        <w:r>
          <w:fldChar w:fldCharType="begin"/>
        </w:r>
        <w:r>
          <w:instrText xml:space="preserve"> PAGEREF _Toc12046 \h </w:instrText>
        </w:r>
        <w:r>
          <w:fldChar w:fldCharType="separate"/>
        </w:r>
        <w:r>
          <w:t>33</w:t>
        </w:r>
        <w:r>
          <w:fldChar w:fldCharType="end"/>
        </w:r>
      </w:hyperlink>
    </w:p>
    <w:p>
      <w:pPr>
        <w:pStyle w:val="TOC2"/>
        <w:tabs>
          <w:tab w:val="right" w:leader="dot" w:pos="8306"/>
        </w:tabs>
      </w:pPr>
      <w:hyperlink w:anchor="_Toc18743" w:history="1">
        <w:r>
          <w:rPr>
            <w:rFonts w:ascii="仿宋" w:eastAsia="仿宋" w:hAnsi="仿宋" w:cs="仿宋" w:hint="eastAsia"/>
            <w:lang w:eastAsia="zh-CN"/>
          </w:rPr>
          <w:t>(四)、优化成本管理</w:t>
        </w:r>
        <w:r>
          <w:tab/>
        </w:r>
        <w:r>
          <w:fldChar w:fldCharType="begin"/>
        </w:r>
        <w:r>
          <w:instrText xml:space="preserve"> PAGEREF _Toc18743 \h </w:instrText>
        </w:r>
        <w:r>
          <w:fldChar w:fldCharType="separate"/>
        </w:r>
        <w:r>
          <w:t>34</w:t>
        </w:r>
        <w:r>
          <w:fldChar w:fldCharType="end"/>
        </w:r>
      </w:hyperlink>
    </w:p>
    <w:p>
      <w:pPr>
        <w:pStyle w:val="TOC1"/>
        <w:tabs>
          <w:tab w:val="right" w:leader="dot" w:pos="8306"/>
        </w:tabs>
      </w:pPr>
      <w:hyperlink w:anchor="_Toc26427" w:history="1">
        <w:r>
          <w:rPr>
            <w:rFonts w:ascii="仿宋" w:eastAsia="仿宋" w:hAnsi="仿宋" w:cs="仿宋" w:hint="eastAsia"/>
            <w:lang w:eastAsia="zh-CN"/>
          </w:rPr>
          <w:t>十、网上药店项目风险管理</w:t>
        </w:r>
        <w:r>
          <w:tab/>
        </w:r>
        <w:r>
          <w:fldChar w:fldCharType="begin"/>
        </w:r>
        <w:r>
          <w:instrText xml:space="preserve"> PAGEREF _Toc26427 \h </w:instrText>
        </w:r>
        <w:r>
          <w:fldChar w:fldCharType="separate"/>
        </w:r>
        <w:r>
          <w:t>36</w:t>
        </w:r>
        <w:r>
          <w:fldChar w:fldCharType="end"/>
        </w:r>
      </w:hyperlink>
    </w:p>
    <w:p>
      <w:pPr>
        <w:pStyle w:val="TOC2"/>
        <w:tabs>
          <w:tab w:val="right" w:leader="dot" w:pos="8306"/>
        </w:tabs>
      </w:pPr>
      <w:hyperlink w:anchor="_Toc5605" w:history="1">
        <w:r>
          <w:rPr>
            <w:rFonts w:ascii="仿宋" w:eastAsia="仿宋" w:hAnsi="仿宋" w:cs="仿宋" w:hint="eastAsia"/>
            <w:lang w:eastAsia="zh-CN"/>
          </w:rPr>
          <w:t>(一)、风险识别与评估</w:t>
        </w:r>
        <w:r>
          <w:tab/>
        </w:r>
        <w:r>
          <w:fldChar w:fldCharType="begin"/>
        </w:r>
        <w:r>
          <w:instrText xml:space="preserve"> PAGEREF _Toc5605 \h </w:instrText>
        </w:r>
        <w:r>
          <w:fldChar w:fldCharType="separate"/>
        </w:r>
        <w:r>
          <w:t>36</w:t>
        </w:r>
        <w:r>
          <w:fldChar w:fldCharType="end"/>
        </w:r>
      </w:hyperlink>
    </w:p>
    <w:p>
      <w:pPr>
        <w:pStyle w:val="TOC2"/>
        <w:tabs>
          <w:tab w:val="right" w:leader="dot" w:pos="8306"/>
        </w:tabs>
      </w:pPr>
      <w:hyperlink w:anchor="_Toc17715" w:history="1">
        <w:r>
          <w:rPr>
            <w:rFonts w:ascii="仿宋" w:eastAsia="仿宋" w:hAnsi="仿宋" w:cs="仿宋" w:hint="eastAsia"/>
            <w:lang w:eastAsia="zh-CN"/>
          </w:rPr>
          <w:t>(二)、风险应对策略</w:t>
        </w:r>
        <w:r>
          <w:tab/>
        </w:r>
        <w:r>
          <w:fldChar w:fldCharType="begin"/>
        </w:r>
        <w:r>
          <w:instrText xml:space="preserve"> PAGEREF _Toc17715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86" w:history="1">
        <w:r>
          <w:rPr>
            <w:rFonts w:ascii="仿宋" w:eastAsia="仿宋" w:hAnsi="仿宋" w:cs="仿宋" w:hint="eastAsia"/>
            <w:lang w:eastAsia="zh-CN"/>
          </w:rPr>
          <w:t>(三)、风险监控与控制</w:t>
        </w:r>
        <w:r>
          <w:tab/>
        </w:r>
        <w:r>
          <w:fldChar w:fldCharType="begin"/>
        </w:r>
        <w:r>
          <w:instrText xml:space="preserve"> PAGEREF _Toc17686 \h </w:instrText>
        </w:r>
        <w:r>
          <w:fldChar w:fldCharType="separate"/>
        </w:r>
        <w:r>
          <w:t>39</w:t>
        </w:r>
        <w:r>
          <w:fldChar w:fldCharType="end"/>
        </w:r>
      </w:hyperlink>
    </w:p>
    <w:p>
      <w:pPr>
        <w:pStyle w:val="TOC1"/>
        <w:tabs>
          <w:tab w:val="right" w:leader="dot" w:pos="8306"/>
        </w:tabs>
      </w:pPr>
      <w:hyperlink w:anchor="_Toc7419" w:history="1">
        <w:r>
          <w:rPr>
            <w:rFonts w:ascii="仿宋" w:eastAsia="仿宋" w:hAnsi="仿宋" w:cs="仿宋" w:hint="eastAsia"/>
            <w:lang w:eastAsia="zh-CN"/>
          </w:rPr>
          <w:t>十一、网上药店项目人力资源培养与发展</w:t>
        </w:r>
        <w:r>
          <w:tab/>
        </w:r>
        <w:r>
          <w:fldChar w:fldCharType="begin"/>
        </w:r>
        <w:r>
          <w:instrText xml:space="preserve"> PAGEREF _Toc7419 \h </w:instrText>
        </w:r>
        <w:r>
          <w:fldChar w:fldCharType="separate"/>
        </w:r>
        <w:r>
          <w:t>40</w:t>
        </w:r>
        <w:r>
          <w:fldChar w:fldCharType="end"/>
        </w:r>
      </w:hyperlink>
    </w:p>
    <w:p>
      <w:pPr>
        <w:pStyle w:val="TOC2"/>
        <w:tabs>
          <w:tab w:val="right" w:leader="dot" w:pos="8306"/>
        </w:tabs>
      </w:pPr>
      <w:hyperlink w:anchor="_Toc19409" w:history="1">
        <w:r>
          <w:rPr>
            <w:rFonts w:ascii="仿宋" w:eastAsia="仿宋" w:hAnsi="仿宋" w:cs="仿宋" w:hint="eastAsia"/>
            <w:lang w:eastAsia="zh-CN"/>
          </w:rPr>
          <w:t>(一)、人才需求与规划</w:t>
        </w:r>
        <w:r>
          <w:tab/>
        </w:r>
        <w:r>
          <w:fldChar w:fldCharType="begin"/>
        </w:r>
        <w:r>
          <w:instrText xml:space="preserve"> PAGEREF _Toc19409 \h </w:instrText>
        </w:r>
        <w:r>
          <w:fldChar w:fldCharType="separate"/>
        </w:r>
        <w:r>
          <w:t>40</w:t>
        </w:r>
        <w:r>
          <w:fldChar w:fldCharType="end"/>
        </w:r>
      </w:hyperlink>
    </w:p>
    <w:p>
      <w:pPr>
        <w:pStyle w:val="TOC2"/>
        <w:tabs>
          <w:tab w:val="right" w:leader="dot" w:pos="8306"/>
        </w:tabs>
      </w:pPr>
      <w:hyperlink w:anchor="_Toc9258" w:history="1">
        <w:r>
          <w:rPr>
            <w:rFonts w:ascii="仿宋" w:eastAsia="仿宋" w:hAnsi="仿宋" w:cs="仿宋" w:hint="eastAsia"/>
            <w:lang w:eastAsia="zh-CN"/>
          </w:rPr>
          <w:t>(二)、培训与发展计划</w:t>
        </w:r>
        <w:r>
          <w:tab/>
        </w:r>
        <w:r>
          <w:fldChar w:fldCharType="begin"/>
        </w:r>
        <w:r>
          <w:instrText xml:space="preserve"> PAGEREF _Toc9258 \h </w:instrText>
        </w:r>
        <w:r>
          <w:fldChar w:fldCharType="separate"/>
        </w:r>
        <w:r>
          <w:t>40</w:t>
        </w:r>
        <w:r>
          <w:fldChar w:fldCharType="end"/>
        </w:r>
      </w:hyperlink>
    </w:p>
    <w:p>
      <w:pPr>
        <w:pStyle w:val="TOC1"/>
        <w:tabs>
          <w:tab w:val="right" w:leader="dot" w:pos="8306"/>
        </w:tabs>
      </w:pPr>
      <w:hyperlink w:anchor="_Toc4930" w:history="1">
        <w:r>
          <w:rPr>
            <w:rFonts w:ascii="仿宋" w:eastAsia="仿宋" w:hAnsi="仿宋" w:cs="仿宋" w:hint="eastAsia"/>
            <w:lang w:eastAsia="zh-CN"/>
          </w:rPr>
          <w:t>十二、网上药店项目社会影响</w:t>
        </w:r>
        <w:r>
          <w:tab/>
        </w:r>
        <w:r>
          <w:fldChar w:fldCharType="begin"/>
        </w:r>
        <w:r>
          <w:instrText xml:space="preserve"> PAGEREF _Toc4930 \h </w:instrText>
        </w:r>
        <w:r>
          <w:fldChar w:fldCharType="separate"/>
        </w:r>
        <w:r>
          <w:t>41</w:t>
        </w:r>
        <w:r>
          <w:fldChar w:fldCharType="end"/>
        </w:r>
      </w:hyperlink>
    </w:p>
    <w:p>
      <w:pPr>
        <w:pStyle w:val="TOC2"/>
        <w:tabs>
          <w:tab w:val="right" w:leader="dot" w:pos="8306"/>
        </w:tabs>
      </w:pPr>
      <w:hyperlink w:anchor="_Toc10628" w:history="1">
        <w:r>
          <w:rPr>
            <w:rFonts w:ascii="仿宋" w:eastAsia="仿宋" w:hAnsi="仿宋" w:cs="仿宋" w:hint="eastAsia"/>
            <w:lang w:eastAsia="zh-CN"/>
          </w:rPr>
          <w:t>(一)、社会责任与义务</w:t>
        </w:r>
        <w:r>
          <w:tab/>
        </w:r>
        <w:r>
          <w:fldChar w:fldCharType="begin"/>
        </w:r>
        <w:r>
          <w:instrText xml:space="preserve"> PAGEREF _Toc10628 \h </w:instrText>
        </w:r>
        <w:r>
          <w:fldChar w:fldCharType="separate"/>
        </w:r>
        <w:r>
          <w:t>41</w:t>
        </w:r>
        <w:r>
          <w:fldChar w:fldCharType="end"/>
        </w:r>
      </w:hyperlink>
    </w:p>
    <w:p>
      <w:pPr>
        <w:pStyle w:val="TOC2"/>
        <w:tabs>
          <w:tab w:val="right" w:leader="dot" w:pos="8306"/>
        </w:tabs>
      </w:pPr>
      <w:hyperlink w:anchor="_Toc6226" w:history="1">
        <w:r>
          <w:rPr>
            <w:rFonts w:ascii="仿宋" w:eastAsia="仿宋" w:hAnsi="仿宋" w:cs="仿宋" w:hint="eastAsia"/>
            <w:lang w:eastAsia="zh-CN"/>
          </w:rPr>
          <w:t>(二)、社会参与与沟通</w:t>
        </w:r>
        <w:r>
          <w:tab/>
        </w:r>
        <w:r>
          <w:fldChar w:fldCharType="begin"/>
        </w:r>
        <w:r>
          <w:instrText xml:space="preserve"> PAGEREF _Toc6226 \h </w:instrText>
        </w:r>
        <w:r>
          <w:fldChar w:fldCharType="separate"/>
        </w:r>
        <w:r>
          <w:t>41</w:t>
        </w:r>
        <w:r>
          <w:fldChar w:fldCharType="end"/>
        </w:r>
      </w:hyperlink>
    </w:p>
    <w:p>
      <w:pPr>
        <w:pStyle w:val="TOC1"/>
        <w:tabs>
          <w:tab w:val="right" w:leader="dot" w:pos="8306"/>
        </w:tabs>
      </w:pPr>
      <w:hyperlink w:anchor="_Toc25241" w:history="1">
        <w:r>
          <w:rPr>
            <w:rFonts w:ascii="仿宋" w:eastAsia="仿宋" w:hAnsi="仿宋" w:cs="仿宋" w:hint="eastAsia"/>
            <w:lang w:eastAsia="zh-CN"/>
          </w:rPr>
          <w:t>十三、网上药店项目治理与监督</w:t>
        </w:r>
        <w:r>
          <w:tab/>
        </w:r>
        <w:r>
          <w:fldChar w:fldCharType="begin"/>
        </w:r>
        <w:r>
          <w:instrText xml:space="preserve"> PAGEREF _Toc25241 \h </w:instrText>
        </w:r>
        <w:r>
          <w:fldChar w:fldCharType="separate"/>
        </w:r>
        <w:r>
          <w:t>42</w:t>
        </w:r>
        <w:r>
          <w:fldChar w:fldCharType="end"/>
        </w:r>
      </w:hyperlink>
    </w:p>
    <w:p>
      <w:pPr>
        <w:pStyle w:val="TOC2"/>
        <w:tabs>
          <w:tab w:val="right" w:leader="dot" w:pos="8306"/>
        </w:tabs>
      </w:pPr>
      <w:hyperlink w:anchor="_Toc32089" w:history="1">
        <w:r>
          <w:rPr>
            <w:rFonts w:ascii="仿宋" w:eastAsia="仿宋" w:hAnsi="仿宋" w:cs="仿宋" w:hint="eastAsia"/>
            <w:lang w:eastAsia="zh-CN"/>
          </w:rPr>
          <w:t>(一)、网上药店项目治理结构</w:t>
        </w:r>
        <w:r>
          <w:tab/>
        </w:r>
        <w:r>
          <w:fldChar w:fldCharType="begin"/>
        </w:r>
        <w:r>
          <w:instrText xml:space="preserve"> PAGEREF _Toc32089 \h </w:instrText>
        </w:r>
        <w:r>
          <w:fldChar w:fldCharType="separate"/>
        </w:r>
        <w:r>
          <w:t>42</w:t>
        </w:r>
        <w:r>
          <w:fldChar w:fldCharType="end"/>
        </w:r>
      </w:hyperlink>
    </w:p>
    <w:p>
      <w:pPr>
        <w:pStyle w:val="TOC2"/>
        <w:tabs>
          <w:tab w:val="right" w:leader="dot" w:pos="8306"/>
        </w:tabs>
      </w:pPr>
      <w:hyperlink w:anchor="_Toc18251" w:history="1">
        <w:r>
          <w:rPr>
            <w:rFonts w:ascii="仿宋" w:eastAsia="仿宋" w:hAnsi="仿宋" w:cs="仿宋" w:hint="eastAsia"/>
            <w:lang w:eastAsia="zh-CN"/>
          </w:rPr>
          <w:t>(二)、监督与审计</w:t>
        </w:r>
        <w:r>
          <w:tab/>
        </w:r>
        <w:r>
          <w:fldChar w:fldCharType="begin"/>
        </w:r>
        <w:r>
          <w:instrText xml:space="preserve"> PAGEREF _Toc18251 \h </w:instrText>
        </w:r>
        <w:r>
          <w:fldChar w:fldCharType="separate"/>
        </w:r>
        <w:r>
          <w:t>44</w:t>
        </w:r>
        <w:r>
          <w:fldChar w:fldCharType="end"/>
        </w:r>
      </w:hyperlink>
    </w:p>
    <w:p>
      <w:pPr>
        <w:pStyle w:val="TOC1"/>
        <w:tabs>
          <w:tab w:val="right" w:leader="dot" w:pos="8306"/>
        </w:tabs>
      </w:pPr>
      <w:hyperlink w:anchor="_Toc17939" w:history="1">
        <w:r>
          <w:rPr>
            <w:rFonts w:ascii="仿宋" w:eastAsia="仿宋" w:hAnsi="仿宋" w:cs="仿宋" w:hint="eastAsia"/>
            <w:lang w:eastAsia="zh-CN"/>
          </w:rPr>
          <w:t>十四、利益相关者分析与沟通计划</w:t>
        </w:r>
        <w:r>
          <w:tab/>
        </w:r>
        <w:r>
          <w:fldChar w:fldCharType="begin"/>
        </w:r>
        <w:r>
          <w:instrText xml:space="preserve"> PAGEREF _Toc17939 \h </w:instrText>
        </w:r>
        <w:r>
          <w:fldChar w:fldCharType="separate"/>
        </w:r>
        <w:r>
          <w:t>45</w:t>
        </w:r>
        <w:r>
          <w:fldChar w:fldCharType="end"/>
        </w:r>
      </w:hyperlink>
    </w:p>
    <w:p>
      <w:pPr>
        <w:pStyle w:val="TOC2"/>
        <w:tabs>
          <w:tab w:val="right" w:leader="dot" w:pos="8306"/>
        </w:tabs>
      </w:pPr>
      <w:hyperlink w:anchor="_Toc29267" w:history="1">
        <w:r>
          <w:rPr>
            <w:rFonts w:ascii="仿宋" w:eastAsia="仿宋" w:hAnsi="仿宋" w:cs="仿宋" w:hint="eastAsia"/>
            <w:lang w:eastAsia="zh-CN"/>
          </w:rPr>
          <w:t>(一)、利益相关者分析</w:t>
        </w:r>
        <w:r>
          <w:tab/>
        </w:r>
        <w:r>
          <w:fldChar w:fldCharType="begin"/>
        </w:r>
        <w:r>
          <w:instrText xml:space="preserve"> PAGEREF _Toc29267 \h </w:instrText>
        </w:r>
        <w:r>
          <w:fldChar w:fldCharType="separate"/>
        </w:r>
        <w:r>
          <w:t>45</w:t>
        </w:r>
        <w:r>
          <w:fldChar w:fldCharType="end"/>
        </w:r>
      </w:hyperlink>
    </w:p>
    <w:p>
      <w:pPr>
        <w:pStyle w:val="TOC2"/>
        <w:tabs>
          <w:tab w:val="right" w:leader="dot" w:pos="8306"/>
        </w:tabs>
      </w:pPr>
      <w:hyperlink w:anchor="_Toc30840" w:history="1">
        <w:r>
          <w:rPr>
            <w:rFonts w:ascii="仿宋" w:eastAsia="仿宋" w:hAnsi="仿宋" w:cs="仿宋" w:hint="eastAsia"/>
            <w:lang w:eastAsia="zh-CN"/>
          </w:rPr>
          <w:t>(二)、沟通计划</w:t>
        </w:r>
        <w:r>
          <w:tab/>
        </w:r>
        <w:r>
          <w:fldChar w:fldCharType="begin"/>
        </w:r>
        <w:r>
          <w:instrText xml:space="preserve"> PAGEREF _Toc30840 \h </w:instrText>
        </w:r>
        <w:r>
          <w:fldChar w:fldCharType="separate"/>
        </w:r>
        <w:r>
          <w:t>46</w:t>
        </w:r>
        <w:r>
          <w:fldChar w:fldCharType="end"/>
        </w:r>
      </w:hyperlink>
    </w:p>
    <w:p>
      <w:pPr>
        <w:pStyle w:val="TOC1"/>
        <w:tabs>
          <w:tab w:val="right" w:leader="dot" w:pos="8306"/>
        </w:tabs>
      </w:pPr>
      <w:hyperlink w:anchor="_Toc30542" w:history="1">
        <w:r>
          <w:rPr>
            <w:rFonts w:ascii="仿宋" w:eastAsia="仿宋" w:hAnsi="仿宋" w:cs="仿宋" w:hint="eastAsia"/>
            <w:lang w:eastAsia="zh-CN"/>
          </w:rPr>
          <w:t>十五、网上药店项目实施保障措施</w:t>
        </w:r>
        <w:r>
          <w:tab/>
        </w:r>
        <w:r>
          <w:fldChar w:fldCharType="begin"/>
        </w:r>
        <w:r>
          <w:instrText xml:space="preserve"> PAGEREF _Toc30542 \h </w:instrText>
        </w:r>
        <w:r>
          <w:fldChar w:fldCharType="separate"/>
        </w:r>
        <w:r>
          <w:t>48</w:t>
        </w:r>
        <w:r>
          <w:fldChar w:fldCharType="end"/>
        </w:r>
      </w:hyperlink>
    </w:p>
    <w:p>
      <w:pPr>
        <w:pStyle w:val="TOC2"/>
        <w:tabs>
          <w:tab w:val="right" w:leader="dot" w:pos="8306"/>
        </w:tabs>
      </w:pPr>
      <w:hyperlink w:anchor="_Toc28974" w:history="1">
        <w:r>
          <w:rPr>
            <w:rFonts w:ascii="仿宋" w:eastAsia="仿宋" w:hAnsi="仿宋" w:cs="仿宋" w:hint="eastAsia"/>
            <w:lang w:eastAsia="zh-CN"/>
          </w:rPr>
          <w:t>(一)、网上药店项目实施保障机制</w:t>
        </w:r>
        <w:r>
          <w:tab/>
        </w:r>
        <w:r>
          <w:fldChar w:fldCharType="begin"/>
        </w:r>
        <w:r>
          <w:instrText xml:space="preserve"> PAGEREF _Toc28974 \h </w:instrText>
        </w:r>
        <w:r>
          <w:fldChar w:fldCharType="separate"/>
        </w:r>
        <w:r>
          <w:t>48</w:t>
        </w:r>
        <w:r>
          <w:fldChar w:fldCharType="end"/>
        </w:r>
      </w:hyperlink>
    </w:p>
    <w:p>
      <w:pPr>
        <w:pStyle w:val="TOC2"/>
        <w:tabs>
          <w:tab w:val="right" w:leader="dot" w:pos="8306"/>
        </w:tabs>
      </w:pPr>
      <w:hyperlink w:anchor="_Toc25047" w:history="1">
        <w:r>
          <w:rPr>
            <w:rFonts w:ascii="仿宋" w:eastAsia="仿宋" w:hAnsi="仿宋" w:cs="仿宋" w:hint="eastAsia"/>
            <w:lang w:eastAsia="zh-CN"/>
          </w:rPr>
          <w:t>(二)、网上药店项目法律合规要求</w:t>
        </w:r>
        <w:r>
          <w:tab/>
        </w:r>
        <w:r>
          <w:fldChar w:fldCharType="begin"/>
        </w:r>
        <w:r>
          <w:instrText xml:space="preserve"> PAGEREF _Toc25047 \h </w:instrText>
        </w:r>
        <w:r>
          <w:fldChar w:fldCharType="separate"/>
        </w:r>
        <w:r>
          <w:t>51</w:t>
        </w:r>
        <w:r>
          <w:fldChar w:fldCharType="end"/>
        </w:r>
      </w:hyperlink>
    </w:p>
    <w:p>
      <w:pPr>
        <w:pStyle w:val="TOC2"/>
        <w:tabs>
          <w:tab w:val="right" w:leader="dot" w:pos="8306"/>
        </w:tabs>
      </w:pPr>
      <w:hyperlink w:anchor="_Toc28844" w:history="1">
        <w:r>
          <w:rPr>
            <w:rFonts w:ascii="仿宋" w:eastAsia="仿宋" w:hAnsi="仿宋" w:cs="仿宋" w:hint="eastAsia"/>
            <w:lang w:eastAsia="zh-CN"/>
          </w:rPr>
          <w:t>(三)、网上药店项目合同管理与法律事务</w:t>
        </w:r>
        <w:r>
          <w:tab/>
        </w:r>
        <w:r>
          <w:fldChar w:fldCharType="begin"/>
        </w:r>
        <w:r>
          <w:instrText xml:space="preserve"> PAGEREF _Toc28844 \h </w:instrText>
        </w:r>
        <w:r>
          <w:fldChar w:fldCharType="separate"/>
        </w:r>
        <w:r>
          <w:t>55</w:t>
        </w:r>
        <w:r>
          <w:fldChar w:fldCharType="end"/>
        </w:r>
      </w:hyperlink>
    </w:p>
    <w:p>
      <w:pPr>
        <w:pStyle w:val="TOC2"/>
        <w:tabs>
          <w:tab w:val="right" w:leader="dot" w:pos="8306"/>
        </w:tabs>
      </w:pPr>
      <w:hyperlink w:anchor="_Toc28338" w:history="1">
        <w:r>
          <w:rPr>
            <w:rFonts w:ascii="仿宋" w:eastAsia="仿宋" w:hAnsi="仿宋" w:cs="仿宋" w:hint="eastAsia"/>
            <w:lang w:eastAsia="zh-CN"/>
          </w:rPr>
          <w:t>(四)、网上药店项目知识产权保护策略</w:t>
        </w:r>
        <w:r>
          <w:tab/>
        </w:r>
        <w:r>
          <w:fldChar w:fldCharType="begin"/>
        </w:r>
        <w:r>
          <w:instrText xml:space="preserve"> PAGEREF _Toc28338 \h </w:instrText>
        </w:r>
        <w:r>
          <w:fldChar w:fldCharType="separate"/>
        </w:r>
        <w:r>
          <w:t>62</w:t>
        </w:r>
        <w:r>
          <w:fldChar w:fldCharType="end"/>
        </w:r>
      </w:hyperlink>
    </w:p>
    <w:p>
      <w:pPr>
        <w:pStyle w:val="TOC1"/>
        <w:tabs>
          <w:tab w:val="right" w:leader="dot" w:pos="8306"/>
        </w:tabs>
      </w:pPr>
      <w:hyperlink w:anchor="_Toc20034" w:history="1">
        <w:r>
          <w:rPr>
            <w:rFonts w:ascii="仿宋" w:eastAsia="仿宋" w:hAnsi="仿宋" w:cs="仿宋" w:hint="eastAsia"/>
            <w:lang w:eastAsia="zh-CN"/>
          </w:rPr>
          <w:t>十六、网上药店项目实施时间节点</w:t>
        </w:r>
        <w:r>
          <w:tab/>
        </w:r>
        <w:r>
          <w:fldChar w:fldCharType="begin"/>
        </w:r>
        <w:r>
          <w:instrText xml:space="preserve"> PAGEREF _Toc20034 \h </w:instrText>
        </w:r>
        <w:r>
          <w:fldChar w:fldCharType="separate"/>
        </w:r>
        <w:r>
          <w:t>64</w:t>
        </w:r>
        <w:r>
          <w:fldChar w:fldCharType="end"/>
        </w:r>
      </w:hyperlink>
    </w:p>
    <w:p>
      <w:pPr>
        <w:pStyle w:val="TOC2"/>
        <w:tabs>
          <w:tab w:val="right" w:leader="dot" w:pos="8306"/>
        </w:tabs>
      </w:pPr>
      <w:hyperlink w:anchor="_Toc22298" w:history="1">
        <w:r>
          <w:rPr>
            <w:rFonts w:ascii="仿宋" w:eastAsia="仿宋" w:hAnsi="仿宋" w:cs="仿宋" w:hint="eastAsia"/>
            <w:lang w:eastAsia="zh-CN"/>
          </w:rPr>
          <w:t>(一)、网上药店项目启动阶段时间节点</w:t>
        </w:r>
        <w:r>
          <w:tab/>
        </w:r>
        <w:r>
          <w:fldChar w:fldCharType="begin"/>
        </w:r>
        <w:r>
          <w:instrText xml:space="preserve"> PAGEREF _Toc22298 \h </w:instrText>
        </w:r>
        <w:r>
          <w:fldChar w:fldCharType="separate"/>
        </w:r>
        <w:r>
          <w:t>64</w:t>
        </w:r>
        <w:r>
          <w:fldChar w:fldCharType="end"/>
        </w:r>
      </w:hyperlink>
    </w:p>
    <w:p>
      <w:pPr>
        <w:pStyle w:val="TOC2"/>
        <w:tabs>
          <w:tab w:val="right" w:leader="dot" w:pos="8306"/>
        </w:tabs>
      </w:pPr>
      <w:hyperlink w:anchor="_Toc26793" w:history="1">
        <w:r>
          <w:rPr>
            <w:rFonts w:ascii="仿宋" w:eastAsia="仿宋" w:hAnsi="仿宋" w:cs="仿宋" w:hint="eastAsia"/>
            <w:lang w:eastAsia="zh-CN"/>
          </w:rPr>
          <w:t>(二)、网上药店项目执行阶段时间节点</w:t>
        </w:r>
        <w:r>
          <w:tab/>
        </w:r>
        <w:r>
          <w:fldChar w:fldCharType="begin"/>
        </w:r>
        <w:r>
          <w:instrText xml:space="preserve"> PAGEREF _Toc26793 \h </w:instrText>
        </w:r>
        <w:r>
          <w:fldChar w:fldCharType="separate"/>
        </w:r>
        <w:r>
          <w:t>65</w:t>
        </w:r>
        <w:r>
          <w:fldChar w:fldCharType="end"/>
        </w:r>
      </w:hyperlink>
    </w:p>
    <w:p>
      <w:pPr>
        <w:pStyle w:val="TOC2"/>
        <w:tabs>
          <w:tab w:val="right" w:leader="dot" w:pos="8306"/>
        </w:tabs>
      </w:pPr>
      <w:hyperlink w:anchor="_Toc1962" w:history="1">
        <w:r>
          <w:rPr>
            <w:rFonts w:ascii="仿宋" w:eastAsia="仿宋" w:hAnsi="仿宋" w:cs="仿宋" w:hint="eastAsia"/>
            <w:lang w:eastAsia="zh-CN"/>
          </w:rPr>
          <w:t>(三)、网上药店项目完成阶段时间节点</w:t>
        </w:r>
        <w:r>
          <w:tab/>
        </w:r>
        <w:r>
          <w:fldChar w:fldCharType="begin"/>
        </w:r>
        <w:r>
          <w:instrText xml:space="preserve"> PAGEREF _Toc1962 \h </w:instrText>
        </w:r>
        <w:r>
          <w:fldChar w:fldCharType="separate"/>
        </w:r>
        <w:r>
          <w:t>66</w:t>
        </w:r>
        <w:r>
          <w:fldChar w:fldCharType="end"/>
        </w:r>
      </w:hyperlink>
    </w:p>
    <w:p>
      <w:pPr>
        <w:pStyle w:val="TOC1"/>
        <w:tabs>
          <w:tab w:val="right" w:leader="dot" w:pos="8306"/>
        </w:tabs>
      </w:pPr>
      <w:hyperlink w:anchor="_Toc26566" w:history="1">
        <w:r>
          <w:rPr>
            <w:rFonts w:ascii="仿宋" w:eastAsia="仿宋" w:hAnsi="仿宋" w:cs="仿宋" w:hint="eastAsia"/>
            <w:lang w:eastAsia="zh-CN"/>
          </w:rPr>
          <w:t>十七、质量管理体系</w:t>
        </w:r>
        <w:r>
          <w:tab/>
        </w:r>
        <w:r>
          <w:fldChar w:fldCharType="begin"/>
        </w:r>
        <w:r>
          <w:instrText xml:space="preserve"> PAGEREF _Toc26566 \h </w:instrText>
        </w:r>
        <w:r>
          <w:fldChar w:fldCharType="separate"/>
        </w:r>
        <w:r>
          <w:t>67</w:t>
        </w:r>
        <w:r>
          <w:fldChar w:fldCharType="end"/>
        </w:r>
      </w:hyperlink>
    </w:p>
    <w:p>
      <w:pPr>
        <w:pStyle w:val="TOC2"/>
        <w:tabs>
          <w:tab w:val="right" w:leader="dot" w:pos="8306"/>
        </w:tabs>
      </w:pPr>
      <w:hyperlink w:anchor="_Toc10118" w:history="1">
        <w:r>
          <w:rPr>
            <w:rFonts w:ascii="仿宋" w:eastAsia="仿宋" w:hAnsi="仿宋" w:cs="仿宋" w:hint="eastAsia"/>
            <w:lang w:eastAsia="zh-CN"/>
          </w:rPr>
          <w:t>(一)、质量目标与方针</w:t>
        </w:r>
        <w:r>
          <w:tab/>
        </w:r>
        <w:r>
          <w:fldChar w:fldCharType="begin"/>
        </w:r>
        <w:r>
          <w:instrText xml:space="preserve"> PAGEREF _Toc10118 \h </w:instrText>
        </w:r>
        <w:r>
          <w:fldChar w:fldCharType="separate"/>
        </w:r>
        <w:r>
          <w:t>67</w:t>
        </w:r>
        <w:r>
          <w:fldChar w:fldCharType="end"/>
        </w:r>
      </w:hyperlink>
    </w:p>
    <w:p>
      <w:pPr>
        <w:pStyle w:val="TOC2"/>
        <w:tabs>
          <w:tab w:val="right" w:leader="dot" w:pos="8306"/>
        </w:tabs>
      </w:pPr>
      <w:hyperlink w:anchor="_Toc16831" w:history="1">
        <w:r>
          <w:rPr>
            <w:rFonts w:ascii="仿宋" w:eastAsia="仿宋" w:hAnsi="仿宋" w:cs="仿宋" w:hint="eastAsia"/>
            <w:lang w:eastAsia="zh-CN"/>
          </w:rPr>
          <w:t>(二)、质量管理责任</w:t>
        </w:r>
        <w:r>
          <w:tab/>
        </w:r>
        <w:r>
          <w:fldChar w:fldCharType="begin"/>
        </w:r>
        <w:r>
          <w:instrText xml:space="preserve"> PAGEREF _Toc16831 \h </w:instrText>
        </w:r>
        <w:r>
          <w:fldChar w:fldCharType="separate"/>
        </w:r>
        <w:r>
          <w:t>68</w:t>
        </w:r>
        <w:r>
          <w:fldChar w:fldCharType="end"/>
        </w:r>
      </w:hyperlink>
    </w:p>
    <w:p>
      <w:pPr>
        <w:pStyle w:val="TOC2"/>
        <w:tabs>
          <w:tab w:val="right" w:leader="dot" w:pos="8306"/>
        </w:tabs>
      </w:pPr>
      <w:hyperlink w:anchor="_Toc14748" w:history="1">
        <w:r>
          <w:rPr>
            <w:rFonts w:ascii="仿宋" w:eastAsia="仿宋" w:hAnsi="仿宋" w:cs="仿宋" w:hint="eastAsia"/>
            <w:lang w:eastAsia="zh-CN"/>
          </w:rPr>
          <w:t>(三)、质量管理体系文件</w:t>
        </w:r>
        <w:r>
          <w:tab/>
        </w:r>
        <w:r>
          <w:fldChar w:fldCharType="begin"/>
        </w:r>
        <w:r>
          <w:instrText xml:space="preserve"> PAGEREF _Toc14748 \h </w:instrText>
        </w:r>
        <w:r>
          <w:fldChar w:fldCharType="separate"/>
        </w:r>
        <w:r>
          <w:t>70</w:t>
        </w:r>
        <w:r>
          <w:fldChar w:fldCharType="end"/>
        </w:r>
      </w:hyperlink>
    </w:p>
    <w:p>
      <w:pPr>
        <w:pStyle w:val="TOC2"/>
        <w:tabs>
          <w:tab w:val="right" w:leader="dot" w:pos="8306"/>
        </w:tabs>
      </w:pPr>
      <w:hyperlink w:anchor="_Toc17821" w:history="1">
        <w:r>
          <w:rPr>
            <w:rFonts w:ascii="仿宋" w:eastAsia="仿宋" w:hAnsi="仿宋" w:cs="仿宋" w:hint="eastAsia"/>
            <w:lang w:eastAsia="zh-CN"/>
          </w:rPr>
          <w:t>(四)、质量培训与教育</w:t>
        </w:r>
        <w:r>
          <w:tab/>
        </w:r>
        <w:r>
          <w:fldChar w:fldCharType="begin"/>
        </w:r>
        <w:r>
          <w:instrText xml:space="preserve"> PAGEREF _Toc17821 \h </w:instrText>
        </w:r>
        <w:r>
          <w:fldChar w:fldCharType="separate"/>
        </w:r>
        <w:r>
          <w:t>72</w:t>
        </w:r>
        <w:r>
          <w:fldChar w:fldCharType="end"/>
        </w:r>
      </w:hyperlink>
    </w:p>
    <w:p>
      <w:pPr>
        <w:pStyle w:val="TOC2"/>
        <w:tabs>
          <w:tab w:val="right" w:leader="dot" w:pos="8306"/>
        </w:tabs>
      </w:pPr>
      <w:hyperlink w:anchor="_Toc12610" w:history="1">
        <w:r>
          <w:rPr>
            <w:rFonts w:ascii="仿宋" w:eastAsia="仿宋" w:hAnsi="仿宋" w:cs="仿宋" w:hint="eastAsia"/>
            <w:lang w:eastAsia="zh-CN"/>
          </w:rPr>
          <w:t>(五)、质量审核与评价</w:t>
        </w:r>
        <w:r>
          <w:tab/>
        </w:r>
        <w:r>
          <w:fldChar w:fldCharType="begin"/>
        </w:r>
        <w:r>
          <w:instrText xml:space="preserve"> PAGEREF _Toc12610 \h </w:instrText>
        </w:r>
        <w:r>
          <w:fldChar w:fldCharType="separate"/>
        </w:r>
        <w:r>
          <w:t>73</w:t>
        </w:r>
        <w:r>
          <w:fldChar w:fldCharType="end"/>
        </w:r>
      </w:hyperlink>
    </w:p>
    <w:p>
      <w:pPr>
        <w:pStyle w:val="TOC2"/>
        <w:tabs>
          <w:tab w:val="right" w:leader="dot" w:pos="8306"/>
        </w:tabs>
      </w:pPr>
      <w:hyperlink w:anchor="_Toc16393" w:history="1">
        <w:r>
          <w:rPr>
            <w:rFonts w:ascii="仿宋" w:eastAsia="仿宋" w:hAnsi="仿宋" w:cs="仿宋" w:hint="eastAsia"/>
            <w:lang w:eastAsia="zh-CN"/>
          </w:rPr>
          <w:t>(六)、不符合与纠正措施</w:t>
        </w:r>
        <w:r>
          <w:tab/>
        </w:r>
        <w:r>
          <w:fldChar w:fldCharType="begin"/>
        </w:r>
        <w:r>
          <w:instrText xml:space="preserve"> PAGEREF _Toc16393 \h </w:instrText>
        </w:r>
        <w:r>
          <w:fldChar w:fldCharType="separate"/>
        </w:r>
        <w:r>
          <w:t>74</w:t>
        </w:r>
        <w:r>
          <w:fldChar w:fldCharType="end"/>
        </w:r>
      </w:hyperlink>
    </w:p>
    <w:p>
      <w:pPr>
        <w:pStyle w:val="TOC1"/>
        <w:tabs>
          <w:tab w:val="right" w:leader="dot" w:pos="8306"/>
        </w:tabs>
      </w:pPr>
      <w:hyperlink w:anchor="_Toc23679" w:history="1">
        <w:r>
          <w:rPr>
            <w:rFonts w:ascii="仿宋" w:eastAsia="仿宋" w:hAnsi="仿宋" w:cs="仿宋" w:hint="eastAsia"/>
            <w:lang w:eastAsia="zh-CN"/>
          </w:rPr>
          <w:t>十八、风险识别与分类</w:t>
        </w:r>
        <w:r>
          <w:tab/>
        </w:r>
        <w:r>
          <w:fldChar w:fldCharType="begin"/>
        </w:r>
        <w:r>
          <w:instrText xml:space="preserve"> PAGEREF _Toc23679 \h </w:instrText>
        </w:r>
        <w:r>
          <w:fldChar w:fldCharType="separate"/>
        </w:r>
        <w:r>
          <w:t>75</w:t>
        </w:r>
        <w:r>
          <w:fldChar w:fldCharType="end"/>
        </w:r>
      </w:hyperlink>
    </w:p>
    <w:p>
      <w:pPr>
        <w:pStyle w:val="TOC2"/>
        <w:tabs>
          <w:tab w:val="right" w:leader="dot" w:pos="8306"/>
        </w:tabs>
      </w:pPr>
      <w:hyperlink w:anchor="_Toc13034" w:history="1">
        <w:r>
          <w:rPr>
            <w:rFonts w:ascii="仿宋" w:eastAsia="仿宋" w:hAnsi="仿宋" w:cs="仿宋" w:hint="eastAsia"/>
            <w:lang w:eastAsia="zh-CN"/>
          </w:rPr>
          <w:t>(一)、风险识别</w:t>
        </w:r>
        <w:r>
          <w:tab/>
        </w:r>
        <w:r>
          <w:fldChar w:fldCharType="begin"/>
        </w:r>
        <w:r>
          <w:instrText xml:space="preserve"> PAGEREF _Toc13034 \h </w:instrText>
        </w:r>
        <w:r>
          <w:fldChar w:fldCharType="separate"/>
        </w:r>
        <w:r>
          <w:t>75</w:t>
        </w:r>
        <w:r>
          <w:fldChar w:fldCharType="end"/>
        </w:r>
      </w:hyperlink>
    </w:p>
    <w:p>
      <w:pPr>
        <w:pStyle w:val="TOC2"/>
        <w:tabs>
          <w:tab w:val="right" w:leader="dot" w:pos="8306"/>
        </w:tabs>
      </w:pPr>
      <w:hyperlink w:anchor="_Toc22964" w:history="1">
        <w:r>
          <w:rPr>
            <w:rFonts w:ascii="仿宋" w:eastAsia="仿宋" w:hAnsi="仿宋" w:cs="仿宋" w:hint="eastAsia"/>
            <w:lang w:eastAsia="zh-CN"/>
          </w:rPr>
          <w:t>(二)、风险分类</w:t>
        </w:r>
        <w:r>
          <w:tab/>
        </w:r>
        <w:r>
          <w:fldChar w:fldCharType="begin"/>
        </w:r>
        <w:r>
          <w:instrText xml:space="preserve"> PAGEREF _Toc22964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39"/>
      <w:r>
        <w:rPr>
          <w:rFonts w:ascii="仿宋" w:eastAsia="仿宋" w:hAnsi="仿宋" w:cs="仿宋" w:hint="eastAsia"/>
          <w:sz w:val="28"/>
          <w:lang w:eastAsia="zh-CN"/>
        </w:rPr>
        <w:t>一、网上药店项目绩效评估</w:t>
      </w:r>
      <w:bookmarkEnd w:id="2"/>
    </w:p>
    <w:p>
      <w:pPr>
        <w:pStyle w:val="Heading2"/>
        <w:rPr>
          <w:rFonts w:ascii="仿宋" w:eastAsia="仿宋" w:hAnsi="仿宋" w:cs="仿宋" w:hint="eastAsia"/>
          <w:lang w:eastAsia="zh-CN"/>
        </w:rPr>
      </w:pPr>
      <w:bookmarkStart w:id="3" w:name="_Toc2090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网上药店项目中，我们设计了一套全面的绩效评估指标，以确保网上药店项目的可控和成功交付。这些指标跨足网上药店项目目标、成本、进度和质量等多个维度，为我们提供了全面洞察网上药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目标达成率是我们关注的首要指标。我们设定了明确的目标，并通过定期监测和评估，迅速发现并应对潜在的目标偏差。这为网上药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成本绩效是另一个核心关注点。通过实际成本与预算成本的对比分析，我们深入了解成本差异的原因，及时调整资源分配，保持网上药店项目在经济效益方面的合理水平。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进度作为关键的绩效指标之一，得到了精心的关注。我们制定了详细的网上药店项目进度计划，并设立了进度符合度指标，确保实际进度与计划进度保持一致。这使我们能够快速发现和解决潜在的进度问题，保持网上药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网上药店项目绩效的不可或缺的一环。我们引入了一系列的质量标准和客户满意度指标，以确保网上药店项目交付的成果在质量上达到或超越预期水平。通过持续监测这些指标，我们努力提升网上药店项目整体质量水平，为网上药店项目的成功交付提供有力保障。通过这些科学且全面的绩效评估，我们能够更好地引导网上药店项目的持续改进，确保网上药店项目目标的顺利达成。</w:t>
      </w:r>
    </w:p>
    <w:p>
      <w:pPr>
        <w:pStyle w:val="Heading2"/>
        <w:ind w:firstLine="560" w:firstLineChars="200"/>
        <w:rPr>
          <w:rFonts w:ascii="仿宋" w:eastAsia="仿宋" w:hAnsi="仿宋" w:cs="仿宋" w:hint="eastAsia"/>
          <w:sz w:val="28"/>
          <w:lang w:eastAsia="zh-CN"/>
        </w:rPr>
      </w:pPr>
      <w:bookmarkStart w:id="4" w:name="_Toc2878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绩效评估是网上药店项目中的关键环节，为确保网上药店项目达到预期目标，我们采用了多层次、多维度的绩效评估方法。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网上药店项目的战略目标对齐，确保每个决策和行动都与网上药店项目整体目标保持一致。团队会定期召开战略对齐会议，审视当前工作与网上药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网上药店项目进度、质量、成本和风险等方面。这些指标通过数据收集和分析，为网上药店项目管理团队提供了客观的评估依据。例如，我们通过网上药店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绩效评估不仅仅停留在网上药店项目内部，还考虑了网上药店项目对外部环境的影响。我们定期进行干系人满意度调查，以了解各利益相关方对网上药店项目的期望和满意度，并及时做出调整。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这种多层次、多角度的绩效评估方法，使得我们能够全面了解网上药店项目的运行状态，及时做出调整，确保网上药店项目在不断变化的环境中保持稳健前行。</w:t>
      </w:r>
    </w:p>
    <w:p>
      <w:pPr>
        <w:pStyle w:val="Heading2"/>
        <w:ind w:firstLine="560" w:firstLineChars="200"/>
        <w:rPr>
          <w:rFonts w:ascii="仿宋" w:eastAsia="仿宋" w:hAnsi="仿宋" w:cs="仿宋" w:hint="eastAsia"/>
          <w:sz w:val="28"/>
          <w:lang w:eastAsia="zh-CN"/>
        </w:rPr>
      </w:pPr>
      <w:bookmarkStart w:id="5" w:name="_Toc2150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为了确保网上药店项目的有效管理和不断优化，我们采用了精心设计的绩效评估周期。这个周期旨在实现灵活、实时和全面的评估，以适应网上药店项目执行中的各种挑战。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网上药店项目的不同需求，分为短期、中期和长期。短期评估关注每个迭代或工作周期，以及时发现和解决当前任务中的问题。中期评估涵盖几个迭代，深入了解整体网上药店项目的趋势和性能。长期评估则着眼于整个网上药店项目阶段，确保网上药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网上药店项目管理工具和协作平台，团队成员能够随时更新和分享网上药店项目数据。这种实时性的反馈机制使我们能够及时察觉潜在问题，快速调整，保持网上药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网上药店项目的决策制定密不可分。每个周期的网上药店项目回顾会议成为集体总结经验、识别问题深层次原因并找到创新解决方案的平台。这种定期的反思与调整机制使网上药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282"/>
      <w:r>
        <w:rPr>
          <w:rFonts w:ascii="仿宋" w:eastAsia="仿宋" w:hAnsi="仿宋" w:cs="仿宋" w:hint="eastAsia"/>
          <w:sz w:val="28"/>
          <w:lang w:eastAsia="zh-CN"/>
        </w:rPr>
        <w:t>二、网上药店项目选址可行性分析</w:t>
      </w:r>
      <w:bookmarkEnd w:id="6"/>
    </w:p>
    <w:p>
      <w:pPr>
        <w:pStyle w:val="Heading2"/>
        <w:rPr>
          <w:rFonts w:ascii="仿宋" w:eastAsia="仿宋" w:hAnsi="仿宋" w:cs="仿宋" w:hint="eastAsia"/>
          <w:lang w:eastAsia="zh-CN"/>
        </w:rPr>
      </w:pPr>
      <w:bookmarkStart w:id="7" w:name="_Toc8912"/>
      <w:r>
        <w:rPr>
          <w:rFonts w:ascii="仿宋" w:eastAsia="仿宋" w:hAnsi="仿宋" w:cs="仿宋" w:hint="eastAsia"/>
          <w:lang w:eastAsia="zh-CN"/>
        </w:rPr>
        <w:t>(一)、网上药店项目选址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该网上药店项目选址位于XX省XX市XX区XXX街道</w:t>
      </w:r>
    </w:p>
    <w:p>
      <w:pPr>
        <w:pStyle w:val="Heading2"/>
        <w:ind w:firstLine="560" w:firstLineChars="200"/>
        <w:rPr>
          <w:rFonts w:ascii="仿宋" w:eastAsia="仿宋" w:hAnsi="仿宋" w:cs="仿宋" w:hint="eastAsia"/>
          <w:sz w:val="28"/>
          <w:lang w:eastAsia="zh-CN"/>
        </w:rPr>
      </w:pPr>
      <w:bookmarkStart w:id="8" w:name="_Toc28054"/>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网上药店项目的征地面积将根据网上药店项目的实际规模和需求进行精确规划。具体面积XXX平方米，旨在确保网上药店项目不仅能够满足当前的发展需求，还能够预留空间以适应未来的扩展。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净用地面积是在征地面积基础上去除不可利用面积后的实际可开发用地。具体面积XXX平方米，考虑到环保、交通、安全等多方面因素，以确保网上药店项目在整体利用效率上达到最优。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网上药店项目计划建设的建筑总规模具体面积XXX平方米。这一规模的确定综合考虑了网上药店项目的性质、规模，以及城市规划的相关要求，确保建筑布局与周边环境协调一致。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绿地率是网上药店项目用地中被规划为绿地的比例。具体面积XXX平方米，旨在通过合理规划绿地，改善网上药店项目周边环境，提升居民生活质量，并符合城市整体绿化规划。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容积率是用地上可以建设的建筑总体积与用地面积之比。具体面积XXX，通过合理的容积率规划，确保网上药店项目建筑规模与周边环境和谐共生。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确保网上药店项目选址与当地城市规划相一致，具体面积XXX平方米。通过与城市规划部门深入沟通，确保网上药店项目不仅符合城市的整体发展方向，还能够融入城市的发展布局，为城市的长远发展贡献力量。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网上药店项目选址符合当地产业政策，具体面积XXX平方米。这包括网上药店项目对当地经济的促进作用，以及对相关产业的带动效应，确保网上药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用地总体要求必须符合环保和可持续发展的原则，具体面积XXX平方米。通过采用绿色建筑设计、节能减排等措施，确保网上药店项目在建设和运营过程中对环境的影响最小化，达到可持续发展的要求。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 公共设施配套： 确保网上药店项目选址具备必要的公共设施配套，具体面积XXX平方米。这包括交通便利性、教育、医疗等基础设施，以提高居民生活品质，使得网上药店项目选址更具吸引力。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考虑用地总体要求对当地社会稳定性的影响，具体面积XXX平方米。通过深入了解当地社区反馈，确保网上药店项目的选址和建设过程对当地社会和谐稳定产生积极作用。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网上药店项目选址不仅符合法规和规划，还在实际操作中具有可行性。这一全面规划将为网上药店项目的成功实施提供坚实的基础，确保网上药店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556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上药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网上药店项目的设备规划和空间设计中，我们将采取灵活设备布局的措施。设备布局将根据实际需求进行灵活设计，避免不必要的浪费。通过合理规划设备摆放位置，我们将提高设备的利用率，减少设备间距，以确保网上药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网上药店项目内部引入共享设施的概念，例如共享会议室、办公区等。通过这种方式，我们可以减少对资源的重复建设，提高资源共享效率，从而减小网上药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08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网上药店项目的总图布置中，我们将不同功能区域进行明确的规划，以最大程度满足网上药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5609"/>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网上药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网上药店项目对环境的影响是综合评价的重要因素之一。我们将详细考虑选址周边的自然环境、生态保护区、水源地等情况，确保网上药店项目的建设和运营对环境影响最小化，并符合当地的环保法规标准。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对选址的评价还需充分考虑当地政府的产业政策和法规。我们将详细了解网上药店项目所在地的相关政策，确保网上药店项目的规划和运营与当地法规相符，降低不必要的法律风险。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考虑到社会稳定性对企业运营的重要性，我们将评估选址地区的社会安全情况、劳工关系、社区反馈等方面，以确保网上药店项目的建设和运营不会受到社会稳定性的负面影响。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最后，我们将综合考虑用地成本，包括土地购置费用、土地开发成本等。通过对用地成本的详细评估，我们能够做出更为精确的经济效益分析，为网上药店项目的投资决策提供有力支持。</w:t>
      </w:r>
    </w:p>
    <w:p>
      <w:pPr>
        <w:pStyle w:val="Heading1"/>
        <w:ind w:firstLine="560" w:firstLineChars="200"/>
        <w:rPr>
          <w:rFonts w:ascii="仿宋" w:eastAsia="仿宋" w:hAnsi="仿宋" w:cs="仿宋" w:hint="eastAsia"/>
          <w:sz w:val="28"/>
          <w:lang w:eastAsia="zh-CN"/>
        </w:rPr>
      </w:pPr>
      <w:bookmarkStart w:id="12" w:name="_Toc7152"/>
      <w:r>
        <w:rPr>
          <w:rFonts w:ascii="仿宋" w:eastAsia="仿宋" w:hAnsi="仿宋" w:cs="仿宋" w:hint="eastAsia"/>
          <w:sz w:val="28"/>
          <w:lang w:eastAsia="zh-CN"/>
        </w:rPr>
        <w:t>三、网上药店项目可持续发展</w:t>
      </w:r>
      <w:bookmarkEnd w:id="12"/>
    </w:p>
    <w:p>
      <w:pPr>
        <w:pStyle w:val="Heading2"/>
        <w:rPr>
          <w:rFonts w:ascii="仿宋" w:eastAsia="仿宋" w:hAnsi="仿宋" w:cs="仿宋" w:hint="eastAsia"/>
          <w:lang w:eastAsia="zh-CN"/>
        </w:rPr>
      </w:pPr>
      <w:bookmarkStart w:id="13" w:name="_Toc16888"/>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上药店项目中，网上药店项目团队着眼于未来，明确了可持续发展的战略方向。制定的具体可持续发展目标包括降低资源使用、采用环保技术、最大化社会效益等。这一步骤不仅有助于网上药店项目在环保和社会责任方面达到最高标准，也为未来提供了明确的指引，确保网上药店项目的发展符合可持续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1.2 可持续实践的融入网上药店项目管理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网上药店项目管理周期。从网上药店项目规划开始，网上药店项目团队就考虑了环境和社会的因素。在执行阶段，网上药店项目团队积极推动绿色技术的应用，优化资源利用。此外，关注员工的社会责任，通过培训和沟通活动提高员工对可持续发展的认知，使他们能够在日常工作中践行可持续实践。这些举措不仅为网上药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5467"/>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扎根于网上药店项目的可持续发展理念，我们深信环保与社会责任是网上药店项目成功的关键支柱。在网上药店项目的每一步，我们都致力于通过创新和实践，履行对环境和社会的坚定责任。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团队通过引入先进的环保技术、建立高效的废物处理系统以及推动能源节约措施，积极履行环保责任。定期的环保监测和评估确保网上药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不仅致力于自身可持续发展，还注重对社会的回馈。通过支持社区网上药店项目、参与慈善事业、提供培训机会等方式，网上药店项目积极履行社会责任。与当地社区建立积极互动，关注员工的工作与生活平衡，以及员工的身心健康，是网上药店项目在社会责任层面的关键举措。这样的实践不仅增强了网上药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2429"/>
      <w:r>
        <w:rPr>
          <w:rFonts w:ascii="仿宋" w:eastAsia="仿宋" w:hAnsi="仿宋" w:cs="仿宋" w:hint="eastAsia"/>
          <w:sz w:val="28"/>
          <w:lang w:eastAsia="zh-CN"/>
        </w:rPr>
        <w:t>四、网上药店项目文档管理</w:t>
      </w:r>
      <w:bookmarkEnd w:id="15"/>
    </w:p>
    <w:p>
      <w:pPr>
        <w:pStyle w:val="Heading2"/>
        <w:rPr>
          <w:rFonts w:ascii="仿宋" w:eastAsia="仿宋" w:hAnsi="仿宋" w:cs="仿宋" w:hint="eastAsia"/>
          <w:lang w:eastAsia="zh-CN"/>
        </w:rPr>
      </w:pPr>
      <w:bookmarkStart w:id="16" w:name="_Toc15478"/>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网上药店项目高度重视文档的质量和准确性，以支持网上药店项目的各项活动和决策。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文档的编制始于网上药店项目计划的初期，我们制定了详细的文档编制计划，明确了每个文档的内容、格式和编写责任人。在网上药店项目启动阶段，我们首先编制了网上药店项目章程，明确定义了网上药店项目的目标、范围、风险等关键要素。随后，网上药店项目团队根据计划陆续编制了需求文档、设计文档、测试文档等各类文档，确保网上药店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网上药店项目管理中的重要环节，旨在确保网上药店项目文档符合质量标准和网上药店项目需求。在网上药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除了内部审查，我们还进行了外部审查，邀请网上药店项目相关利益方和专业领域的专家对文档进行独立审查。这有助于获取更全面、客观的反馈，确保网上药店项目文档不仅符合内部标准，也满足外部需求。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网上药店项目在文档编制与审查方面建立了严格的管理机制，通过规范的流程和多维度的审查，确保网上药店项目文档的质量、准确性和可靠性，为网上药店项目的顺利推进提供了有力支持。</w:t>
      </w:r>
    </w:p>
    <w:p>
      <w:pPr>
        <w:pStyle w:val="Heading2"/>
        <w:ind w:firstLine="560" w:firstLineChars="200"/>
        <w:rPr>
          <w:rFonts w:ascii="仿宋" w:eastAsia="仿宋" w:hAnsi="仿宋" w:cs="仿宋" w:hint="eastAsia"/>
          <w:sz w:val="28"/>
          <w:lang w:eastAsia="zh-CN"/>
        </w:rPr>
      </w:pPr>
      <w:bookmarkStart w:id="17" w:name="_Toc2696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在网上药店项目中，我们致力于优化文档发布与分发过程，以确保信息的高效传递和团队间协作的顺畅进行。以下是我们采取的关键优化策略：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我们通过多渠道发布文档，包括电子邮件、网上药店项目管理平台、内部网站等，以满足不同团队成员的偏好和需求。多渠道发布确保了信息的全面覆盖。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我们采用了精细的权限控制，确保只有授权人员可以访问敏感信息。这种安全措施保护了网上药店项目文档的机密性，防止了未经授权的信息泄露。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0158"/>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文档存档与归档是网上药店项目生命周期中一个至关重要的环节，直接关系到网上药店项目信息的长期保存和历史记录的完整性。在网上药店项目中，我们实施了一系列有效的文档存档与归档管理策略：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561"/>
      <w:r>
        <w:rPr>
          <w:rFonts w:ascii="仿宋" w:eastAsia="仿宋" w:hAnsi="仿宋" w:cs="仿宋" w:hint="eastAsia"/>
          <w:sz w:val="28"/>
          <w:lang w:eastAsia="zh-CN"/>
        </w:rPr>
        <w:t>五、网上药店项目建设背景及必要性分析</w:t>
      </w:r>
      <w:bookmarkEnd w:id="19"/>
    </w:p>
    <w:p>
      <w:pPr>
        <w:pStyle w:val="Heading2"/>
        <w:rPr>
          <w:rFonts w:ascii="仿宋" w:eastAsia="仿宋" w:hAnsi="仿宋" w:cs="仿宋" w:hint="eastAsia"/>
          <w:lang w:eastAsia="zh-CN"/>
        </w:rPr>
      </w:pPr>
      <w:bookmarkStart w:id="20" w:name="_Toc10017"/>
      <w:r>
        <w:rPr>
          <w:rFonts w:ascii="仿宋" w:eastAsia="仿宋" w:hAnsi="仿宋" w:cs="仿宋" w:hint="eastAsia"/>
          <w:lang w:eastAsia="zh-CN"/>
        </w:rPr>
        <w:t>(一)、网上药店项目背景分析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药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网上药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https://d.book118.com/158011116111006044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网上药店项目计划设计方案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3C4F7C"/>
    <w:rsid w:val="243C4F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01111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2024-03-02T15:04:00Z</dcterms:created>
  <dcterms:modified xsi:type="dcterms:W3CDTF">2024-03-02T15:04:53Z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E46F4E60CD434666BACB92B95906BA6C_11</vt:lpwstr>
  </property>
  <property fmtid="{D5CDD505-2E9C-101B-9397-08002B2CF9AE}" pid="3" name="KSOProductBuildVer">
    <vt:lpwstr>2052-12.1.0.16388</vt:lpwstr>
  </property>
</Properties>
</file>