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3035">
      <w:pPr>
        <w:widowControl/>
        <w:jc w:val="left"/>
        <w:rPr>
          <w:rFonts w:ascii="仿宋" w:eastAsia="仿宋" w:hAnsi="仿宋"/>
          <w:b/>
          <w:sz w:val="40"/>
        </w:rPr>
      </w:pPr>
      <w:bookmarkStart w:id="0" w:name="_GoBack"/>
      <w:bookmarkEnd w:id="0"/>
    </w:p>
    <w:p w:rsidR="00573035">
      <w:pPr>
        <w:widowControl/>
        <w:jc w:val="left"/>
        <w:rPr>
          <w:rFonts w:ascii="仿宋" w:eastAsia="仿宋" w:hAnsi="仿宋"/>
          <w:b/>
          <w:sz w:val="40"/>
        </w:rPr>
      </w:pPr>
    </w:p>
    <w:p w:rsidR="00573035">
      <w:pPr>
        <w:widowControl/>
        <w:jc w:val="left"/>
        <w:rPr>
          <w:rFonts w:ascii="仿宋" w:eastAsia="仿宋" w:hAnsi="仿宋"/>
          <w:b/>
          <w:sz w:val="40"/>
        </w:rPr>
      </w:pPr>
    </w:p>
    <w:p w:rsidR="00573035" w:rsidRPr="005730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3035">
        <w:rPr>
          <w:rFonts w:ascii="宋体" w:eastAsia="宋体" w:hAnsi="宋体" w:hint="eastAsia"/>
          <w:b/>
          <w:sz w:val="60"/>
        </w:rPr>
        <w:t>波浪发电装置项目相关可研报告</w:t>
      </w:r>
    </w:p>
    <w:p w:rsidR="00573035" w:rsidP="00573035">
      <w:pPr>
        <w:widowControl/>
        <w:jc w:val="center"/>
        <w:rPr>
          <w:rFonts w:ascii="仿宋" w:eastAsia="仿宋" w:hAnsi="仿宋" w:hint="eastAsia"/>
          <w:b/>
          <w:sz w:val="40"/>
        </w:rPr>
      </w:pPr>
      <w:r w:rsidRPr="00573035">
        <w:rPr>
          <w:rFonts w:ascii="仿宋" w:eastAsia="仿宋" w:hAnsi="仿宋" w:hint="eastAsia"/>
          <w:b/>
          <w:sz w:val="40"/>
        </w:rPr>
        <w:t>目录</w:t>
      </w:r>
    </w:p>
    <w:p w:rsidR="00573035">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_Toc149224377 \h </w:instrText>
      </w:r>
      <w:r>
        <w:rPr>
          <w:noProof/>
        </w:rPr>
        <w:fldChar w:fldCharType="separate"/>
      </w:r>
      <w:r>
        <w:rPr>
          <w:noProof/>
        </w:rPr>
        <w:t>3</w:t>
      </w:r>
      <w:r>
        <w:rPr>
          <w:noProof/>
        </w:rPr>
        <w:fldChar w:fldCharType="end"/>
      </w:r>
    </w:p>
    <w:p w:rsidR="00573035">
      <w:pPr>
        <w:pStyle w:val="TOC1"/>
        <w:tabs>
          <w:tab w:val="right" w:leader="dot" w:pos="8296"/>
        </w:tabs>
        <w:rPr>
          <w:noProof/>
        </w:rPr>
      </w:pPr>
      <w:r>
        <w:rPr>
          <w:rFonts w:hint="eastAsia"/>
          <w:noProof/>
        </w:rPr>
        <w:t>一、产品定价和销售策略</w:t>
      </w:r>
      <w:r>
        <w:rPr>
          <w:noProof/>
        </w:rPr>
        <w:tab/>
      </w:r>
      <w:r>
        <w:rPr>
          <w:noProof/>
        </w:rPr>
        <w:fldChar w:fldCharType="begin"/>
      </w:r>
      <w:r>
        <w:rPr>
          <w:noProof/>
        </w:rPr>
        <w:instrText xml:space="preserve"> PAGEREF _Toc149224378 \h </w:instrText>
      </w:r>
      <w:r>
        <w:rPr>
          <w:noProof/>
        </w:rPr>
        <w:fldChar w:fldCharType="separate"/>
      </w:r>
      <w:r>
        <w:rPr>
          <w:noProof/>
        </w:rPr>
        <w:t>3</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_Toc149224379 \h </w:instrText>
      </w:r>
      <w:r>
        <w:rPr>
          <w:noProof/>
        </w:rPr>
        <w:fldChar w:fldCharType="separate"/>
      </w:r>
      <w:r>
        <w:rPr>
          <w:noProof/>
        </w:rPr>
        <w:t>3</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_Toc149224380 \h </w:instrText>
      </w:r>
      <w:r>
        <w:rPr>
          <w:noProof/>
        </w:rPr>
        <w:fldChar w:fldCharType="separate"/>
      </w:r>
      <w:r>
        <w:rPr>
          <w:noProof/>
        </w:rPr>
        <w:t>4</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_Toc149224381 \h </w:instrText>
      </w:r>
      <w:r>
        <w:rPr>
          <w:noProof/>
        </w:rPr>
        <w:fldChar w:fldCharType="separate"/>
      </w:r>
      <w:r>
        <w:rPr>
          <w:noProof/>
        </w:rPr>
        <w:t>6</w:t>
      </w:r>
      <w:r>
        <w:rPr>
          <w:noProof/>
        </w:rPr>
        <w:fldChar w:fldCharType="end"/>
      </w:r>
    </w:p>
    <w:p w:rsidR="00573035">
      <w:pPr>
        <w:pStyle w:val="TOC1"/>
        <w:tabs>
          <w:tab w:val="right" w:leader="dot" w:pos="8296"/>
        </w:tabs>
        <w:rPr>
          <w:noProof/>
        </w:rPr>
      </w:pPr>
      <w:r>
        <w:rPr>
          <w:rFonts w:hint="eastAsia"/>
          <w:noProof/>
        </w:rPr>
        <w:t>二、技术可行性分析</w:t>
      </w:r>
      <w:r>
        <w:rPr>
          <w:noProof/>
        </w:rPr>
        <w:tab/>
      </w:r>
      <w:r>
        <w:rPr>
          <w:noProof/>
        </w:rPr>
        <w:fldChar w:fldCharType="begin"/>
      </w:r>
      <w:r>
        <w:rPr>
          <w:noProof/>
        </w:rPr>
        <w:instrText xml:space="preserve"> PAGEREF _Toc149224382 \h </w:instrText>
      </w:r>
      <w:r>
        <w:rPr>
          <w:noProof/>
        </w:rPr>
        <w:fldChar w:fldCharType="separate"/>
      </w:r>
      <w:r>
        <w:rPr>
          <w:noProof/>
        </w:rPr>
        <w:t>8</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_Toc149224383 \h </w:instrText>
      </w:r>
      <w:r>
        <w:rPr>
          <w:noProof/>
        </w:rPr>
        <w:fldChar w:fldCharType="separate"/>
      </w:r>
      <w:r>
        <w:rPr>
          <w:noProof/>
        </w:rPr>
        <w:t>8</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、波浪发电装置项目的技术难点及解决方案</w:t>
      </w:r>
      <w:r>
        <w:rPr>
          <w:noProof/>
        </w:rPr>
        <w:tab/>
      </w:r>
      <w:r>
        <w:rPr>
          <w:noProof/>
        </w:rPr>
        <w:fldChar w:fldCharType="begin"/>
      </w:r>
      <w:r>
        <w:rPr>
          <w:noProof/>
        </w:rPr>
        <w:instrText xml:space="preserve"> PAGEREF _Toc149224384 \h </w:instrText>
      </w:r>
      <w:r>
        <w:rPr>
          <w:noProof/>
        </w:rPr>
        <w:fldChar w:fldCharType="separate"/>
      </w:r>
      <w:r>
        <w:rPr>
          <w:noProof/>
        </w:rPr>
        <w:t>9</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_Toc149224385 \h </w:instrText>
      </w:r>
      <w:r>
        <w:rPr>
          <w:noProof/>
        </w:rPr>
        <w:fldChar w:fldCharType="separate"/>
      </w:r>
      <w:r>
        <w:rPr>
          <w:noProof/>
        </w:rPr>
        <w:t>10</w:t>
      </w:r>
      <w:r>
        <w:rPr>
          <w:noProof/>
        </w:rPr>
        <w:fldChar w:fldCharType="end"/>
      </w:r>
    </w:p>
    <w:p w:rsidR="00573035">
      <w:pPr>
        <w:pStyle w:val="TOC1"/>
        <w:tabs>
          <w:tab w:val="right" w:leader="dot" w:pos="8296"/>
        </w:tabs>
        <w:rPr>
          <w:noProof/>
        </w:rPr>
      </w:pPr>
      <w:r>
        <w:rPr>
          <w:rFonts w:hint="eastAsia"/>
          <w:noProof/>
        </w:rPr>
        <w:t>三、波浪发电装置行业项目技术方案与设备的选择</w:t>
      </w:r>
      <w:r>
        <w:rPr>
          <w:noProof/>
        </w:rPr>
        <w:tab/>
      </w:r>
      <w:r>
        <w:rPr>
          <w:noProof/>
        </w:rPr>
        <w:fldChar w:fldCharType="begin"/>
      </w:r>
      <w:r>
        <w:rPr>
          <w:noProof/>
        </w:rPr>
        <w:instrText xml:space="preserve"> PAGEREF _Toc149224386 \h </w:instrText>
      </w:r>
      <w:r>
        <w:rPr>
          <w:noProof/>
        </w:rPr>
        <w:fldChar w:fldCharType="separate"/>
      </w:r>
      <w:r>
        <w:rPr>
          <w:noProof/>
        </w:rPr>
        <w:t>12</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_Toc149224387 \h </w:instrText>
      </w:r>
      <w:r>
        <w:rPr>
          <w:noProof/>
        </w:rPr>
        <w:fldChar w:fldCharType="separate"/>
      </w:r>
      <w:r>
        <w:rPr>
          <w:noProof/>
        </w:rPr>
        <w:t>12</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_Toc149224388 \h </w:instrText>
      </w:r>
      <w:r>
        <w:rPr>
          <w:noProof/>
        </w:rPr>
        <w:fldChar w:fldCharType="separate"/>
      </w:r>
      <w:r>
        <w:rPr>
          <w:noProof/>
        </w:rPr>
        <w:t>13</w:t>
      </w:r>
      <w:r>
        <w:rPr>
          <w:noProof/>
        </w:rPr>
        <w:fldChar w:fldCharType="end"/>
      </w:r>
    </w:p>
    <w:p w:rsidR="00573035">
      <w:pPr>
        <w:pStyle w:val="TOC1"/>
        <w:tabs>
          <w:tab w:val="right" w:leader="dot" w:pos="8296"/>
        </w:tabs>
        <w:rPr>
          <w:noProof/>
        </w:rPr>
      </w:pPr>
      <w:r>
        <w:rPr>
          <w:rFonts w:hint="eastAsia"/>
          <w:noProof/>
        </w:rPr>
        <w:t>四、市场营销和推广策略</w:t>
      </w:r>
      <w:r>
        <w:rPr>
          <w:noProof/>
        </w:rPr>
        <w:tab/>
      </w:r>
      <w:r>
        <w:rPr>
          <w:noProof/>
        </w:rPr>
        <w:fldChar w:fldCharType="begin"/>
      </w:r>
      <w:r>
        <w:rPr>
          <w:noProof/>
        </w:rPr>
        <w:instrText xml:space="preserve"> PAGEREF _Toc149224389 \h </w:instrText>
      </w:r>
      <w:r>
        <w:rPr>
          <w:noProof/>
        </w:rPr>
        <w:fldChar w:fldCharType="separate"/>
      </w:r>
      <w:r>
        <w:rPr>
          <w:noProof/>
        </w:rPr>
        <w:t>13</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、波浪发电装置项目产品的市场定位和目标客户分析</w:t>
      </w:r>
      <w:r>
        <w:rPr>
          <w:noProof/>
        </w:rPr>
        <w:tab/>
      </w:r>
      <w:r>
        <w:rPr>
          <w:noProof/>
        </w:rPr>
        <w:fldChar w:fldCharType="begin"/>
      </w:r>
      <w:r>
        <w:rPr>
          <w:noProof/>
        </w:rPr>
        <w:instrText xml:space="preserve"> PAGEREF _Toc149224390 \h </w:instrText>
      </w:r>
      <w:r>
        <w:rPr>
          <w:noProof/>
        </w:rPr>
        <w:fldChar w:fldCharType="separate"/>
      </w:r>
      <w:r>
        <w:rPr>
          <w:noProof/>
        </w:rPr>
        <w:t>13</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_Toc149224391 \h </w:instrText>
      </w:r>
      <w:r>
        <w:rPr>
          <w:noProof/>
        </w:rPr>
        <w:fldChar w:fldCharType="separate"/>
      </w:r>
      <w:r>
        <w:rPr>
          <w:noProof/>
        </w:rPr>
        <w:t>15</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_Toc149224392 \h </w:instrText>
      </w:r>
      <w:r>
        <w:rPr>
          <w:noProof/>
        </w:rPr>
        <w:fldChar w:fldCharType="separate"/>
      </w:r>
      <w:r>
        <w:rPr>
          <w:noProof/>
        </w:rPr>
        <w:t>16</w:t>
      </w:r>
      <w:r>
        <w:rPr>
          <w:noProof/>
        </w:rPr>
        <w:fldChar w:fldCharType="end"/>
      </w:r>
    </w:p>
    <w:p w:rsidR="00573035">
      <w:pPr>
        <w:pStyle w:val="TOC1"/>
        <w:tabs>
          <w:tab w:val="right" w:leader="dot" w:pos="8296"/>
        </w:tabs>
        <w:rPr>
          <w:noProof/>
        </w:rPr>
      </w:pPr>
      <w:r>
        <w:rPr>
          <w:rFonts w:hint="eastAsia"/>
          <w:noProof/>
        </w:rPr>
        <w:t>五、波浪发电装置项目投资估算与资金筹措</w:t>
      </w:r>
      <w:r>
        <w:rPr>
          <w:noProof/>
        </w:rPr>
        <w:tab/>
      </w:r>
      <w:r>
        <w:rPr>
          <w:noProof/>
        </w:rPr>
        <w:fldChar w:fldCharType="begin"/>
      </w:r>
      <w:r>
        <w:rPr>
          <w:noProof/>
        </w:rPr>
        <w:instrText xml:space="preserve"> PAGEREF _Toc149224393 \h </w:instrText>
      </w:r>
      <w:r>
        <w:rPr>
          <w:noProof/>
        </w:rPr>
        <w:fldChar w:fldCharType="separate"/>
      </w:r>
      <w:r>
        <w:rPr>
          <w:noProof/>
        </w:rPr>
        <w:t>17</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、投资估算依据和说明</w:t>
      </w:r>
      <w:r>
        <w:rPr>
          <w:noProof/>
        </w:rPr>
        <w:tab/>
      </w:r>
      <w:r>
        <w:rPr>
          <w:noProof/>
        </w:rPr>
        <w:fldChar w:fldCharType="begin"/>
      </w:r>
      <w:r>
        <w:rPr>
          <w:noProof/>
        </w:rPr>
        <w:instrText xml:space="preserve"> PAGEREF _Toc149224394 \h </w:instrText>
      </w:r>
      <w:r>
        <w:rPr>
          <w:noProof/>
        </w:rPr>
        <w:fldChar w:fldCharType="separate"/>
      </w:r>
      <w:r>
        <w:rPr>
          <w:noProof/>
        </w:rPr>
        <w:t>17</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、资金筹措</w:t>
      </w:r>
      <w:r>
        <w:rPr>
          <w:noProof/>
        </w:rPr>
        <w:tab/>
      </w:r>
      <w:r>
        <w:rPr>
          <w:noProof/>
        </w:rPr>
        <w:fldChar w:fldCharType="begin"/>
      </w:r>
      <w:r>
        <w:rPr>
          <w:noProof/>
        </w:rPr>
        <w:instrText xml:space="preserve"> PAGEREF _Toc149224395 \h </w:instrText>
      </w:r>
      <w:r>
        <w:rPr>
          <w:noProof/>
        </w:rPr>
        <w:fldChar w:fldCharType="separate"/>
      </w:r>
      <w:r>
        <w:rPr>
          <w:noProof/>
        </w:rPr>
        <w:t>18</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、资金使用计划</w:t>
      </w:r>
      <w:r>
        <w:rPr>
          <w:noProof/>
        </w:rPr>
        <w:tab/>
      </w:r>
      <w:r>
        <w:rPr>
          <w:noProof/>
        </w:rPr>
        <w:fldChar w:fldCharType="begin"/>
      </w:r>
      <w:r>
        <w:rPr>
          <w:noProof/>
        </w:rPr>
        <w:instrText xml:space="preserve"> PAGEREF _Toc149224396 \h </w:instrText>
      </w:r>
      <w:r>
        <w:rPr>
          <w:noProof/>
        </w:rPr>
        <w:fldChar w:fldCharType="separate"/>
      </w:r>
      <w:r>
        <w:rPr>
          <w:noProof/>
        </w:rPr>
        <w:t>18</w:t>
      </w:r>
      <w:r>
        <w:rPr>
          <w:noProof/>
        </w:rPr>
        <w:fldChar w:fldCharType="end"/>
      </w:r>
    </w:p>
    <w:p w:rsidR="00573035">
      <w:pPr>
        <w:pStyle w:val="TOC2"/>
        <w:tabs>
          <w:tab w:val="right" w:leader="dot" w:pos="8296"/>
        </w:tabs>
        <w:rPr>
          <w:noProof/>
        </w:rPr>
      </w:pPr>
      <w:r>
        <w:rPr>
          <w:noProof/>
        </w:rPr>
        <w:t>(</w:t>
      </w:r>
      <w:r>
        <w:rPr>
          <w:rFonts w:hint="eastAsia"/>
          <w:noProof/>
        </w:rPr>
        <w:t>四</w:t>
      </w:r>
      <w:r>
        <w:rPr>
          <w:noProof/>
        </w:rPr>
        <w:t>)</w:t>
      </w:r>
      <w:r>
        <w:rPr>
          <w:rFonts w:hint="eastAsia"/>
          <w:noProof/>
        </w:rPr>
        <w:t>、波浪发电装置项目经济评价</w:t>
      </w:r>
      <w:r>
        <w:rPr>
          <w:noProof/>
        </w:rPr>
        <w:tab/>
      </w:r>
      <w:r>
        <w:rPr>
          <w:noProof/>
        </w:rPr>
        <w:fldChar w:fldCharType="begin"/>
      </w:r>
      <w:r>
        <w:rPr>
          <w:noProof/>
        </w:rPr>
        <w:instrText xml:space="preserve"> PAGEREF _Toc149224397 \h </w:instrText>
      </w:r>
      <w:r>
        <w:rPr>
          <w:noProof/>
        </w:rPr>
        <w:fldChar w:fldCharType="separate"/>
      </w:r>
      <w:r>
        <w:rPr>
          <w:noProof/>
        </w:rPr>
        <w:t>18</w:t>
      </w:r>
      <w:r>
        <w:rPr>
          <w:noProof/>
        </w:rPr>
        <w:fldChar w:fldCharType="end"/>
      </w:r>
    </w:p>
    <w:p w:rsidR="00573035">
      <w:pPr>
        <w:pStyle w:val="TOC1"/>
        <w:tabs>
          <w:tab w:val="right" w:leader="dot" w:pos="8296"/>
        </w:tabs>
        <w:rPr>
          <w:noProof/>
        </w:rPr>
      </w:pPr>
      <w:r>
        <w:rPr>
          <w:rFonts w:hint="eastAsia"/>
          <w:noProof/>
        </w:rPr>
        <w:t>六、可行性结论</w:t>
      </w:r>
      <w:r>
        <w:rPr>
          <w:noProof/>
        </w:rPr>
        <w:tab/>
      </w:r>
      <w:r>
        <w:rPr>
          <w:noProof/>
        </w:rPr>
        <w:fldChar w:fldCharType="begin"/>
      </w:r>
      <w:r>
        <w:rPr>
          <w:noProof/>
        </w:rPr>
        <w:instrText xml:space="preserve"> PAGEREF _Toc149224398 \h </w:instrText>
      </w:r>
      <w:r>
        <w:rPr>
          <w:noProof/>
        </w:rPr>
        <w:fldChar w:fldCharType="separate"/>
      </w:r>
      <w:r>
        <w:rPr>
          <w:noProof/>
        </w:rPr>
        <w:t>19</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_Toc149224399 \h </w:instrText>
      </w:r>
      <w:r>
        <w:rPr>
          <w:noProof/>
        </w:rPr>
        <w:fldChar w:fldCharType="separate"/>
      </w:r>
      <w:r>
        <w:rPr>
          <w:noProof/>
        </w:rPr>
        <w:t>19</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_Toc149224400 \h </w:instrText>
      </w:r>
      <w:r>
        <w:rPr>
          <w:noProof/>
        </w:rPr>
        <w:fldChar w:fldCharType="separate"/>
      </w:r>
      <w:r>
        <w:rPr>
          <w:noProof/>
        </w:rPr>
        <w:t>20</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_Toc149224401 \h </w:instrText>
      </w:r>
      <w:r>
        <w:rPr>
          <w:noProof/>
        </w:rPr>
        <w:fldChar w:fldCharType="separate"/>
      </w:r>
      <w:r>
        <w:rPr>
          <w:noProof/>
        </w:rPr>
        <w:t>21</w:t>
      </w:r>
      <w:r>
        <w:rPr>
          <w:noProof/>
        </w:rPr>
        <w:fldChar w:fldCharType="end"/>
      </w:r>
    </w:p>
    <w:p w:rsidR="00573035">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_Toc149224402 \h </w:instrText>
      </w:r>
      <w:r>
        <w:rPr>
          <w:noProof/>
        </w:rPr>
        <w:fldChar w:fldCharType="separate"/>
      </w:r>
      <w:r>
        <w:rPr>
          <w:noProof/>
        </w:rPr>
        <w:t>22</w:t>
      </w:r>
      <w:r>
        <w:rPr>
          <w:noProof/>
        </w:rPr>
        <w:fldChar w:fldCharType="end"/>
      </w:r>
    </w:p>
    <w:p w:rsidR="00573035">
      <w:pPr>
        <w:pStyle w:val="TOC1"/>
        <w:tabs>
          <w:tab w:val="right" w:leader="dot" w:pos="8296"/>
        </w:tabs>
        <w:rPr>
          <w:noProof/>
        </w:rPr>
      </w:pPr>
      <w:r>
        <w:rPr>
          <w:rFonts w:hint="eastAsia"/>
          <w:noProof/>
        </w:rPr>
        <w:t>七、技术创新和研发成果转化</w:t>
      </w:r>
      <w:r>
        <w:rPr>
          <w:noProof/>
        </w:rPr>
        <w:tab/>
      </w:r>
      <w:r>
        <w:rPr>
          <w:noProof/>
        </w:rPr>
        <w:fldChar w:fldCharType="begin"/>
      </w:r>
      <w:r>
        <w:rPr>
          <w:noProof/>
        </w:rPr>
        <w:instrText xml:space="preserve"> PAGEREF _Toc149224403 \h </w:instrText>
      </w:r>
      <w:r>
        <w:rPr>
          <w:noProof/>
        </w:rPr>
        <w:fldChar w:fldCharType="separate"/>
      </w:r>
      <w:r>
        <w:rPr>
          <w:noProof/>
        </w:rPr>
        <w:t>22</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_Toc149224404 \h </w:instrText>
      </w:r>
      <w:r>
        <w:rPr>
          <w:noProof/>
        </w:rPr>
        <w:fldChar w:fldCharType="separate"/>
      </w:r>
      <w:r>
        <w:rPr>
          <w:noProof/>
        </w:rPr>
        <w:t>22</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_Toc149224405 \h </w:instrText>
      </w:r>
      <w:r>
        <w:rPr>
          <w:noProof/>
        </w:rPr>
        <w:fldChar w:fldCharType="separate"/>
      </w:r>
      <w:r>
        <w:rPr>
          <w:noProof/>
        </w:rPr>
        <w:t>23</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_Toc149224406 \h </w:instrText>
      </w:r>
      <w:r>
        <w:rPr>
          <w:noProof/>
        </w:rPr>
        <w:fldChar w:fldCharType="separate"/>
      </w:r>
      <w:r>
        <w:rPr>
          <w:noProof/>
        </w:rPr>
        <w:t>25</w:t>
      </w:r>
      <w:r>
        <w:rPr>
          <w:noProof/>
        </w:rPr>
        <w:fldChar w:fldCharType="end"/>
      </w:r>
    </w:p>
    <w:p w:rsidR="00573035">
      <w:pPr>
        <w:pStyle w:val="TOC1"/>
        <w:tabs>
          <w:tab w:val="right" w:leader="dot" w:pos="8296"/>
        </w:tabs>
        <w:rPr>
          <w:noProof/>
        </w:rPr>
      </w:pPr>
      <w:r>
        <w:rPr>
          <w:rFonts w:hint="eastAsia"/>
          <w:noProof/>
        </w:rPr>
        <w:t>八、社会责任和可持续发展</w:t>
      </w:r>
      <w:r>
        <w:rPr>
          <w:noProof/>
        </w:rPr>
        <w:tab/>
      </w:r>
      <w:r>
        <w:rPr>
          <w:noProof/>
        </w:rPr>
        <w:fldChar w:fldCharType="begin"/>
      </w:r>
      <w:r>
        <w:rPr>
          <w:noProof/>
        </w:rPr>
        <w:instrText xml:space="preserve"> PAGEREF _Toc149224407 \h </w:instrText>
      </w:r>
      <w:r>
        <w:rPr>
          <w:noProof/>
        </w:rPr>
        <w:fldChar w:fldCharType="separate"/>
      </w:r>
      <w:r>
        <w:rPr>
          <w:noProof/>
        </w:rPr>
        <w:t>27</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、波浪发电装置项目对社会责任的承担和履行</w:t>
      </w:r>
      <w:r>
        <w:rPr>
          <w:noProof/>
        </w:rPr>
        <w:tab/>
      </w:r>
      <w:r>
        <w:rPr>
          <w:noProof/>
        </w:rPr>
        <w:fldChar w:fldCharType="begin"/>
      </w:r>
      <w:r>
        <w:rPr>
          <w:noProof/>
        </w:rPr>
        <w:instrText xml:space="preserve"> PAGEREF _Toc149224408 \h </w:instrText>
      </w:r>
      <w:r>
        <w:rPr>
          <w:noProof/>
        </w:rPr>
        <w:fldChar w:fldCharType="separate"/>
      </w:r>
      <w:r>
        <w:rPr>
          <w:noProof/>
        </w:rPr>
        <w:t>27</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_Toc149224409 \h </w:instrText>
      </w:r>
      <w:r>
        <w:rPr>
          <w:noProof/>
        </w:rPr>
        <w:fldChar w:fldCharType="separate"/>
      </w:r>
      <w:r>
        <w:rPr>
          <w:noProof/>
        </w:rPr>
        <w:t>27</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_Toc149224410 \h </w:instrText>
      </w:r>
      <w:r>
        <w:rPr>
          <w:noProof/>
        </w:rPr>
        <w:fldChar w:fldCharType="separate"/>
      </w:r>
      <w:r>
        <w:rPr>
          <w:noProof/>
        </w:rPr>
        <w:t>28</w:t>
      </w:r>
      <w:r>
        <w:rPr>
          <w:noProof/>
        </w:rPr>
        <w:fldChar w:fldCharType="end"/>
      </w:r>
    </w:p>
    <w:p w:rsidR="00573035">
      <w:pPr>
        <w:pStyle w:val="TOC1"/>
        <w:tabs>
          <w:tab w:val="right" w:leader="dot" w:pos="8296"/>
        </w:tabs>
        <w:rPr>
          <w:noProof/>
        </w:rPr>
      </w:pPr>
      <w:r>
        <w:rPr>
          <w:rFonts w:hint="eastAsia"/>
          <w:noProof/>
        </w:rPr>
        <w:t>九、社会责任和可持续发展</w:t>
      </w:r>
      <w:r>
        <w:rPr>
          <w:noProof/>
        </w:rPr>
        <w:tab/>
      </w:r>
      <w:r>
        <w:rPr>
          <w:noProof/>
        </w:rPr>
        <w:fldChar w:fldCharType="begin"/>
      </w:r>
      <w:r>
        <w:rPr>
          <w:noProof/>
        </w:rPr>
        <w:instrText xml:space="preserve"> PAGEREF _Toc149224411 \h </w:instrText>
      </w:r>
      <w:r>
        <w:rPr>
          <w:noProof/>
        </w:rPr>
        <w:fldChar w:fldCharType="separate"/>
      </w:r>
      <w:r>
        <w:rPr>
          <w:noProof/>
        </w:rPr>
        <w:t>29</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、波浪发电装置项目对社会责任的承担和履行</w:t>
      </w:r>
      <w:r>
        <w:rPr>
          <w:noProof/>
        </w:rPr>
        <w:tab/>
      </w:r>
      <w:r>
        <w:rPr>
          <w:noProof/>
        </w:rPr>
        <w:fldChar w:fldCharType="begin"/>
      </w:r>
      <w:r>
        <w:rPr>
          <w:noProof/>
        </w:rPr>
        <w:instrText xml:space="preserve"> PAGEREF _Toc149224412 \h </w:instrText>
      </w:r>
      <w:r>
        <w:rPr>
          <w:noProof/>
        </w:rPr>
        <w:fldChar w:fldCharType="separate"/>
      </w:r>
      <w:r>
        <w:rPr>
          <w:noProof/>
        </w:rPr>
        <w:t>29</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_Toc149224413 \h </w:instrText>
      </w:r>
      <w:r>
        <w:rPr>
          <w:noProof/>
        </w:rPr>
        <w:fldChar w:fldCharType="separate"/>
      </w:r>
      <w:r>
        <w:rPr>
          <w:noProof/>
        </w:rPr>
        <w:t>30</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_Toc149224414 \h </w:instrText>
      </w:r>
      <w:r>
        <w:rPr>
          <w:noProof/>
        </w:rPr>
        <w:fldChar w:fldCharType="separate"/>
      </w:r>
      <w:r>
        <w:rPr>
          <w:noProof/>
        </w:rPr>
        <w:t>31</w:t>
      </w:r>
      <w:r>
        <w:rPr>
          <w:noProof/>
        </w:rPr>
        <w:fldChar w:fldCharType="end"/>
      </w:r>
    </w:p>
    <w:p w:rsidR="00573035">
      <w:pPr>
        <w:pStyle w:val="TOC1"/>
        <w:tabs>
          <w:tab w:val="right" w:leader="dot" w:pos="8296"/>
        </w:tabs>
        <w:rPr>
          <w:noProof/>
        </w:rPr>
      </w:pPr>
      <w:r>
        <w:rPr>
          <w:rFonts w:hint="eastAsia"/>
          <w:noProof/>
        </w:rPr>
        <w:t>十、工程设计方案</w:t>
      </w:r>
      <w:r>
        <w:rPr>
          <w:noProof/>
        </w:rPr>
        <w:tab/>
      </w:r>
      <w:r>
        <w:rPr>
          <w:noProof/>
        </w:rPr>
        <w:fldChar w:fldCharType="begin"/>
      </w:r>
      <w:r>
        <w:rPr>
          <w:noProof/>
        </w:rPr>
        <w:instrText xml:space="preserve"> PAGEREF _Toc149224415 \h </w:instrText>
      </w:r>
      <w:r>
        <w:rPr>
          <w:noProof/>
        </w:rPr>
        <w:fldChar w:fldCharType="separate"/>
      </w:r>
      <w:r>
        <w:rPr>
          <w:noProof/>
        </w:rPr>
        <w:t>31</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_Toc149224416 \h </w:instrText>
      </w:r>
      <w:r>
        <w:rPr>
          <w:noProof/>
        </w:rPr>
        <w:fldChar w:fldCharType="separate"/>
      </w:r>
      <w:r>
        <w:rPr>
          <w:noProof/>
        </w:rPr>
        <w:t>31</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_Toc149224417 \h </w:instrText>
      </w:r>
      <w:r>
        <w:rPr>
          <w:noProof/>
        </w:rPr>
        <w:fldChar w:fldCharType="separate"/>
      </w:r>
      <w:r>
        <w:rPr>
          <w:noProof/>
        </w:rPr>
        <w:t>33</w:t>
      </w:r>
      <w:r>
        <w:rPr>
          <w:noProof/>
        </w:rPr>
        <w:fldChar w:fldCharType="end"/>
      </w:r>
    </w:p>
    <w:p w:rsidR="005730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_Toc149224418 \h </w:instrText>
      </w:r>
      <w:r>
        <w:rPr>
          <w:noProof/>
        </w:rPr>
        <w:fldChar w:fldCharType="separate"/>
      </w:r>
      <w:r>
        <w:rPr>
          <w:noProof/>
        </w:rPr>
        <w:t>34</w:t>
      </w:r>
      <w:r>
        <w:rPr>
          <w:noProof/>
        </w:rPr>
        <w:fldChar w:fldCharType="end"/>
      </w:r>
    </w:p>
    <w:p w:rsidR="00573035">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_Toc149224419 \h </w:instrText>
      </w:r>
      <w:r>
        <w:rPr>
          <w:noProof/>
        </w:rPr>
        <w:fldChar w:fldCharType="separate"/>
      </w:r>
      <w:r>
        <w:rPr>
          <w:noProof/>
        </w:rPr>
        <w:t>36</w:t>
      </w:r>
      <w:r>
        <w:rPr>
          <w:noProof/>
        </w:rPr>
        <w:fldChar w:fldCharType="end"/>
      </w:r>
    </w:p>
    <w:p w:rsidR="00573035">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_Toc149224420 \h </w:instrText>
      </w:r>
      <w:r>
        <w:rPr>
          <w:noProof/>
        </w:rPr>
        <w:fldChar w:fldCharType="separate"/>
      </w:r>
      <w:r>
        <w:rPr>
          <w:noProof/>
        </w:rPr>
        <w:t>37</w:t>
      </w:r>
      <w:r>
        <w:rPr>
          <w:noProof/>
        </w:rPr>
        <w:fldChar w:fldCharType="end"/>
      </w:r>
    </w:p>
    <w:p w:rsidR="00573035">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_Toc149224421 \h </w:instrText>
      </w:r>
      <w:r>
        <w:rPr>
          <w:noProof/>
        </w:rPr>
        <w:fldChar w:fldCharType="separate"/>
      </w:r>
      <w:r>
        <w:rPr>
          <w:noProof/>
        </w:rPr>
        <w:t>39</w:t>
      </w:r>
      <w:r>
        <w:rPr>
          <w:noProof/>
        </w:rPr>
        <w:fldChar w:fldCharType="end"/>
      </w:r>
    </w:p>
    <w:p w:rsidR="00573035">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_Toc149224422 \h </w:instrText>
      </w:r>
      <w:r>
        <w:rPr>
          <w:noProof/>
        </w:rPr>
        <w:fldChar w:fldCharType="separate"/>
      </w:r>
      <w:r>
        <w:rPr>
          <w:noProof/>
        </w:rPr>
        <w:t>40</w:t>
      </w:r>
      <w:r>
        <w:rPr>
          <w:noProof/>
        </w:rPr>
        <w:fldChar w:fldCharType="end"/>
      </w:r>
    </w:p>
    <w:p w:rsidR="00573035">
      <w:pPr>
        <w:pStyle w:val="TOC1"/>
        <w:tabs>
          <w:tab w:val="right" w:leader="dot" w:pos="8296"/>
        </w:tabs>
        <w:rPr>
          <w:noProof/>
        </w:rPr>
      </w:pPr>
      <w:r>
        <w:rPr>
          <w:rFonts w:hint="eastAsia"/>
          <w:noProof/>
        </w:rPr>
        <w:t>十一、团队协作和沟通管理</w:t>
      </w:r>
      <w:r>
        <w:rPr>
          <w:noProof/>
        </w:rPr>
        <w:tab/>
      </w:r>
      <w:r>
        <w:rPr>
          <w:noProof/>
        </w:rPr>
        <w:fldChar w:fldCharType="begin"/>
      </w:r>
      <w:r>
        <w:rPr>
          <w:noProof/>
        </w:rPr>
        <w:instrText xml:space="preserve"> PAGEREF _Toc149224423 \h </w:instrText>
      </w:r>
      <w:r>
        <w:rPr>
          <w:noProof/>
        </w:rPr>
        <w:fldChar w:fldCharType="separate"/>
      </w:r>
      <w:r>
        <w:rPr>
          <w:noProof/>
        </w:rPr>
        <w:t>42</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、波浪发电装置项目团队协作和合作方式</w:t>
      </w:r>
      <w:r>
        <w:rPr>
          <w:noProof/>
        </w:rPr>
        <w:tab/>
      </w:r>
      <w:r>
        <w:rPr>
          <w:noProof/>
        </w:rPr>
        <w:fldChar w:fldCharType="begin"/>
      </w:r>
      <w:r>
        <w:rPr>
          <w:noProof/>
        </w:rPr>
        <w:instrText xml:space="preserve"> PAGEREF _Toc149224424 \h </w:instrText>
      </w:r>
      <w:r>
        <w:rPr>
          <w:noProof/>
        </w:rPr>
        <w:fldChar w:fldCharType="separate"/>
      </w:r>
      <w:r>
        <w:rPr>
          <w:noProof/>
        </w:rPr>
        <w:t>42</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_Toc149224425 \h </w:instrText>
      </w:r>
      <w:r>
        <w:rPr>
          <w:noProof/>
        </w:rPr>
        <w:fldChar w:fldCharType="separate"/>
      </w:r>
      <w:r>
        <w:rPr>
          <w:noProof/>
        </w:rPr>
        <w:t>42</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_Toc149224426 \h </w:instrText>
      </w:r>
      <w:r>
        <w:rPr>
          <w:noProof/>
        </w:rPr>
        <w:fldChar w:fldCharType="separate"/>
      </w:r>
      <w:r>
        <w:rPr>
          <w:noProof/>
        </w:rPr>
        <w:t>43</w:t>
      </w:r>
      <w:r>
        <w:rPr>
          <w:noProof/>
        </w:rPr>
        <w:fldChar w:fldCharType="end"/>
      </w:r>
    </w:p>
    <w:p w:rsidR="00573035">
      <w:pPr>
        <w:pStyle w:val="TOC1"/>
        <w:tabs>
          <w:tab w:val="right" w:leader="dot" w:pos="8296"/>
        </w:tabs>
        <w:rPr>
          <w:noProof/>
        </w:rPr>
      </w:pPr>
      <w:r>
        <w:rPr>
          <w:rFonts w:hint="eastAsia"/>
          <w:noProof/>
        </w:rPr>
        <w:t>十二、企业文化和员工培训</w:t>
      </w:r>
      <w:r>
        <w:rPr>
          <w:noProof/>
        </w:rPr>
        <w:tab/>
      </w:r>
      <w:r>
        <w:rPr>
          <w:noProof/>
        </w:rPr>
        <w:fldChar w:fldCharType="begin"/>
      </w:r>
      <w:r>
        <w:rPr>
          <w:noProof/>
        </w:rPr>
        <w:instrText xml:space="preserve"> PAGEREF _Toc149224427 \h </w:instrText>
      </w:r>
      <w:r>
        <w:rPr>
          <w:noProof/>
        </w:rPr>
        <w:fldChar w:fldCharType="separate"/>
      </w:r>
      <w:r>
        <w:rPr>
          <w:noProof/>
        </w:rPr>
        <w:t>44</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_Toc149224428 \h </w:instrText>
      </w:r>
      <w:r>
        <w:rPr>
          <w:noProof/>
        </w:rPr>
        <w:fldChar w:fldCharType="separate"/>
      </w:r>
      <w:r>
        <w:rPr>
          <w:noProof/>
        </w:rPr>
        <w:t>44</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_Toc149224429 \h </w:instrText>
      </w:r>
      <w:r>
        <w:rPr>
          <w:noProof/>
        </w:rPr>
        <w:fldChar w:fldCharType="separate"/>
      </w:r>
      <w:r>
        <w:rPr>
          <w:noProof/>
        </w:rPr>
        <w:t>46</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_Toc149224430 \h </w:instrText>
      </w:r>
      <w:r>
        <w:rPr>
          <w:noProof/>
        </w:rPr>
        <w:fldChar w:fldCharType="separate"/>
      </w:r>
      <w:r>
        <w:rPr>
          <w:noProof/>
        </w:rPr>
        <w:t>47</w:t>
      </w:r>
      <w:r>
        <w:rPr>
          <w:noProof/>
        </w:rPr>
        <w:fldChar w:fldCharType="end"/>
      </w:r>
    </w:p>
    <w:p w:rsidR="00573035">
      <w:pPr>
        <w:pStyle w:val="TOC1"/>
        <w:tabs>
          <w:tab w:val="right" w:leader="dot" w:pos="8296"/>
        </w:tabs>
        <w:rPr>
          <w:noProof/>
        </w:rPr>
      </w:pPr>
      <w:r>
        <w:rPr>
          <w:rFonts w:hint="eastAsia"/>
          <w:noProof/>
        </w:rPr>
        <w:t>十三、技术创新和研发成果转化</w:t>
      </w:r>
      <w:r>
        <w:rPr>
          <w:noProof/>
        </w:rPr>
        <w:tab/>
      </w:r>
      <w:r>
        <w:rPr>
          <w:noProof/>
        </w:rPr>
        <w:fldChar w:fldCharType="begin"/>
      </w:r>
      <w:r>
        <w:rPr>
          <w:noProof/>
        </w:rPr>
        <w:instrText xml:space="preserve"> PAGEREF _Toc149224431 \h </w:instrText>
      </w:r>
      <w:r>
        <w:rPr>
          <w:noProof/>
        </w:rPr>
        <w:fldChar w:fldCharType="separate"/>
      </w:r>
      <w:r>
        <w:rPr>
          <w:noProof/>
        </w:rPr>
        <w:t>48</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_Toc149224432 \h </w:instrText>
      </w:r>
      <w:r>
        <w:rPr>
          <w:noProof/>
        </w:rPr>
        <w:fldChar w:fldCharType="separate"/>
      </w:r>
      <w:r>
        <w:rPr>
          <w:noProof/>
        </w:rPr>
        <w:t>48</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_Toc149224433 \h </w:instrText>
      </w:r>
      <w:r>
        <w:rPr>
          <w:noProof/>
        </w:rPr>
        <w:fldChar w:fldCharType="separate"/>
      </w:r>
      <w:r>
        <w:rPr>
          <w:noProof/>
        </w:rPr>
        <w:t>50</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_Toc149224434 \h </w:instrText>
      </w:r>
      <w:r>
        <w:rPr>
          <w:noProof/>
        </w:rPr>
        <w:fldChar w:fldCharType="separate"/>
      </w:r>
      <w:r>
        <w:rPr>
          <w:noProof/>
        </w:rPr>
        <w:t>51</w:t>
      </w:r>
      <w:r>
        <w:rPr>
          <w:noProof/>
        </w:rPr>
        <w:fldChar w:fldCharType="end"/>
      </w:r>
    </w:p>
    <w:p w:rsidR="00573035">
      <w:pPr>
        <w:pStyle w:val="TOC1"/>
        <w:tabs>
          <w:tab w:val="right" w:leader="dot" w:pos="8296"/>
        </w:tabs>
        <w:rPr>
          <w:noProof/>
        </w:rPr>
      </w:pPr>
      <w:r>
        <w:rPr>
          <w:rFonts w:hint="eastAsia"/>
          <w:noProof/>
        </w:rPr>
        <w:t>十四、合同管理和法务咨询</w:t>
      </w:r>
      <w:r>
        <w:rPr>
          <w:noProof/>
        </w:rPr>
        <w:tab/>
      </w:r>
      <w:r>
        <w:rPr>
          <w:noProof/>
        </w:rPr>
        <w:fldChar w:fldCharType="begin"/>
      </w:r>
      <w:r>
        <w:rPr>
          <w:noProof/>
        </w:rPr>
        <w:instrText xml:space="preserve"> PAGEREF _Toc149224435 \h </w:instrText>
      </w:r>
      <w:r>
        <w:rPr>
          <w:noProof/>
        </w:rPr>
        <w:fldChar w:fldCharType="separate"/>
      </w:r>
      <w:r>
        <w:rPr>
          <w:noProof/>
        </w:rPr>
        <w:t>53</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_Toc149224436 \h </w:instrText>
      </w:r>
      <w:r>
        <w:rPr>
          <w:noProof/>
        </w:rPr>
        <w:fldChar w:fldCharType="separate"/>
      </w:r>
      <w:r>
        <w:rPr>
          <w:noProof/>
        </w:rPr>
        <w:t>53</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_Toc149224437 \h </w:instrText>
      </w:r>
      <w:r>
        <w:rPr>
          <w:noProof/>
        </w:rPr>
        <w:fldChar w:fldCharType="separate"/>
      </w:r>
      <w:r>
        <w:rPr>
          <w:noProof/>
        </w:rPr>
        <w:t>55</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_Toc149224438 \h </w:instrText>
      </w:r>
      <w:r>
        <w:rPr>
          <w:noProof/>
        </w:rPr>
        <w:fldChar w:fldCharType="separate"/>
      </w:r>
      <w:r>
        <w:rPr>
          <w:noProof/>
        </w:rPr>
        <w:t>56</w:t>
      </w:r>
      <w:r>
        <w:rPr>
          <w:noProof/>
        </w:rPr>
        <w:fldChar w:fldCharType="end"/>
      </w:r>
    </w:p>
    <w:p w:rsidR="00573035">
      <w:pPr>
        <w:pStyle w:val="TOC1"/>
        <w:tabs>
          <w:tab w:val="right" w:leader="dot" w:pos="8296"/>
        </w:tabs>
        <w:rPr>
          <w:noProof/>
        </w:rPr>
      </w:pPr>
      <w:r>
        <w:rPr>
          <w:rFonts w:hint="eastAsia"/>
          <w:noProof/>
        </w:rPr>
        <w:t>十五、产品定价和销售策略</w:t>
      </w:r>
      <w:r>
        <w:rPr>
          <w:noProof/>
        </w:rPr>
        <w:tab/>
      </w:r>
      <w:r>
        <w:rPr>
          <w:noProof/>
        </w:rPr>
        <w:fldChar w:fldCharType="begin"/>
      </w:r>
      <w:r>
        <w:rPr>
          <w:noProof/>
        </w:rPr>
        <w:instrText xml:space="preserve"> PAGEREF _Toc149224439 \h </w:instrText>
      </w:r>
      <w:r>
        <w:rPr>
          <w:noProof/>
        </w:rPr>
        <w:fldChar w:fldCharType="separate"/>
      </w:r>
      <w:r>
        <w:rPr>
          <w:noProof/>
        </w:rPr>
        <w:t>58</w:t>
      </w:r>
      <w:r>
        <w:rPr>
          <w:noProof/>
        </w:rPr>
        <w:fldChar w:fldCharType="end"/>
      </w:r>
    </w:p>
    <w:p w:rsidR="00573035">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_Toc149224440 \h </w:instrText>
      </w:r>
      <w:r>
        <w:rPr>
          <w:noProof/>
        </w:rPr>
        <w:fldChar w:fldCharType="separate"/>
      </w:r>
      <w:r>
        <w:rPr>
          <w:noProof/>
        </w:rPr>
        <w:t>58</w:t>
      </w:r>
      <w:r>
        <w:rPr>
          <w:noProof/>
        </w:rPr>
        <w:fldChar w:fldCharType="end"/>
      </w:r>
    </w:p>
    <w:p w:rsidR="00573035">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_Toc149224441 \h </w:instrText>
      </w:r>
      <w:r>
        <w:rPr>
          <w:noProof/>
        </w:rPr>
        <w:fldChar w:fldCharType="separate"/>
      </w:r>
      <w:r>
        <w:rPr>
          <w:noProof/>
        </w:rPr>
        <w:t>60</w:t>
      </w:r>
      <w:r>
        <w:rPr>
          <w:noProof/>
        </w:rPr>
        <w:fldChar w:fldCharType="end"/>
      </w:r>
    </w:p>
    <w:p w:rsidR="00573035">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_Toc149224442 \h </w:instrText>
      </w:r>
      <w:r>
        <w:rPr>
          <w:noProof/>
        </w:rPr>
        <w:fldChar w:fldCharType="separate"/>
      </w:r>
      <w:r>
        <w:rPr>
          <w:noProof/>
        </w:rPr>
        <w:t>62</w:t>
      </w:r>
      <w:r>
        <w:rPr>
          <w:noProof/>
        </w:rPr>
        <w:fldChar w:fldCharType="end"/>
      </w:r>
    </w:p>
    <w:p w:rsidR="00573035" w:rsidP="0057303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3035" w:rsidP="00573035">
      <w:pPr>
        <w:pStyle w:val="Heading1"/>
        <w:jc w:val="center"/>
        <w:rPr>
          <w:rFonts w:hint="eastAsia"/>
        </w:rPr>
      </w:pPr>
      <w:bookmarkStart w:id="1" w:name="_Toc149224377"/>
      <w:r w:rsidRPr="00573035">
        <w:rPr>
          <w:rFonts w:hint="eastAsia"/>
        </w:rPr>
        <w:t>概述</w:t>
      </w:r>
      <w:bookmarkEnd w:id="1"/>
    </w:p>
    <w:p w:rsidR="00573035" w:rsidP="00573035">
      <w:pPr>
        <w:ind w:firstLine="560" w:firstLineChars="200"/>
        <w:rPr>
          <w:rFonts w:ascii="仿宋" w:eastAsia="仿宋" w:hAnsi="仿宋" w:hint="eastAsia"/>
          <w:sz w:val="28"/>
        </w:rPr>
      </w:pPr>
      <w:r w:rsidRPr="00573035">
        <w:rPr>
          <w:rFonts w:ascii="仿宋" w:eastAsia="仿宋" w:hAnsi="仿宋" w:hint="eastAsia"/>
          <w:sz w:val="28"/>
        </w:rPr>
        <w:t>本研究的主要目的是评估波浪发电装置行业的可行性，深入了解该行业的各个方面，并提供有关如何应对当前和未来挑战的建议。我们将对波浪发电装置生产过程、市场需求、竞争格局、环境影响、技术趋势以及法规合规性等多个方面进行全面研究和分析。</w:t>
      </w:r>
    </w:p>
    <w:p w:rsidR="00573035" w:rsidP="00573035">
      <w:pPr>
        <w:pStyle w:val="Heading1"/>
        <w:rPr>
          <w:rFonts w:hint="eastAsia"/>
        </w:rPr>
      </w:pPr>
      <w:bookmarkStart w:id="2" w:name="_Toc149224378"/>
      <w:r w:rsidRPr="00573035">
        <w:rPr>
          <w:rFonts w:hint="eastAsia"/>
        </w:rPr>
        <w:t>一、产品定价和销售策略</w:t>
      </w:r>
      <w:bookmarkEnd w:id="2"/>
    </w:p>
    <w:p w:rsidR="00573035" w:rsidP="00573035">
      <w:pPr>
        <w:pStyle w:val="Heading2"/>
        <w:rPr>
          <w:rFonts w:hint="eastAsia"/>
        </w:rPr>
      </w:pPr>
      <w:bookmarkStart w:id="3" w:name="_Toc149224379"/>
      <w:r w:rsidRPr="00573035">
        <w:rPr>
          <w:rFonts w:hint="eastAsia"/>
        </w:rPr>
        <w:t>(</w:t>
      </w:r>
      <w:r w:rsidRPr="00573035">
        <w:rPr>
          <w:rFonts w:hint="eastAsia"/>
        </w:rPr>
        <w:t>一</w:t>
      </w:r>
      <w:r w:rsidRPr="00573035">
        <w:rPr>
          <w:rFonts w:hint="eastAsia"/>
        </w:rPr>
        <w:t>)</w:t>
      </w:r>
      <w:r w:rsidRPr="00573035">
        <w:rPr>
          <w:rFonts w:hint="eastAsia"/>
        </w:rPr>
        <w:t>、产品定价的原则和策略</w:t>
      </w:r>
      <w:bookmarkEnd w:id="3"/>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定价原则：</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成本导向：考虑产品的生产成本、运营成本以及相关费用，确保定价能够覆盖成本并获得合理的利润。</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市场导向：研究目标市场的需求和竞争情况，确定定价策略以满足市场需求并保持竞争力。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价值导向：基于产品的独特价值和优势，确定合理的定价水平，使顾客认可产品的价值并愿意支付相应价格。</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市场定价：根据市场需求和竞争情况，采用市场定价策略，即根据市场价格水平来定价，以保持竞争力。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差异化定价：根据产品的独特特性和附加价值，采用差异化定价策略，即根据不同产品版本或包装形式设定不同价格。</w:t>
      </w:r>
    </w:p>
    <w:p w:rsidR="00573035" w:rsidRPr="00573035" w:rsidP="0057303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3035">
        <w:rPr>
          <w:rFonts w:ascii="仿宋" w:eastAsia="仿宋" w:hAnsi="仿宋" w:hint="eastAsia"/>
          <w:sz w:val="28"/>
        </w:rPr>
        <w:t>价值定价：基于产品的独特价值和顾客的感知，采用价值定价策</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略，即根据产品所提供的价值设定相应的价格。</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市场份额定价：如果目标是快速扩大市场份额，可以采用市场份额定价策略，即通过低价定价来吸引更多的顾客。</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定价策略的考虑因素：</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目标市场：了解目标市场的消费者行为、购买力和价格敏感度，以确定适合的定价策略。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竞争情况：研究竞争对手的定价策略和价格水平，制定相应的定价战略以保持竞争力。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产品定位：根据产品的定位策略（高端、中端、低端），确定相应的定价策略以与产品定位相匹配。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市场前景：考虑市场发展趋势、预期需求变化和竞争态势，制定长期可持续的定价策略。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定价策略的调整和优化：</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定价弹性分析：评估产品的价格弹性，根据需求变化和市场反馈，灵活调整定价策略以实现最佳定价。</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定价实验：通过定价实验和市场反馈，测试不同定价策略的效果，优化定价策略并提升市场竞争力。</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定价与价值匹配：持续关注产品的市场表现和顾客反馈，确保产品的定价与所提供的价值相匹配。</w:t>
      </w:r>
    </w:p>
    <w:p w:rsidR="00573035" w:rsidP="00573035">
      <w:pPr>
        <w:pStyle w:val="Heading2"/>
      </w:pPr>
      <w:bookmarkStart w:id="4" w:name="_Toc149224380"/>
      <w:r w:rsidRPr="00573035">
        <w:t>(</w:t>
      </w:r>
      <w:r w:rsidRPr="00573035">
        <w:t>二</w:t>
      </w:r>
      <w:r w:rsidRPr="00573035">
        <w:t>)</w:t>
      </w:r>
      <w:r w:rsidRPr="00573035">
        <w:t>、销售渠道的选择和拓展</w:t>
      </w:r>
      <w:bookmarkEnd w:id="4"/>
    </w:p>
    <w:p w:rsidR="00573035" w:rsidRPr="00573035" w:rsidP="0057303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3035">
        <w:rPr>
          <w:rFonts w:ascii="仿宋" w:eastAsia="仿宋" w:hAnsi="仿宋" w:hint="eastAsia"/>
          <w:sz w:val="28"/>
        </w:rPr>
        <w:t>渠道选择原则：</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目标市场：了解目标市场的特点、消费者行为和购买偏好，选择适合的销售渠道以覆盖目标市场。</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产品属性：考虑产品的性质、复杂度和售后服务需求，选择适合产品特点的销售渠道。</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成本效益：评估不同销售渠道的成本和效益，选择能够提供良好回报的销售渠道。</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竞争环境：研究竞争对手的销售渠道策略和市场份额，选择能够与竞争对手竞争的销售渠道。</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销售渠道策略：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直销：通过自有销售团队或在线平台直接向客户销售产品，具有更高的控制权和利润潜力。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经销商：与经销商建立合作关系，将产品批发给经销商，由其负责渠道拓展和销售，适用于大规模市场覆盖。</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零售商：与零售商合作，在其门店销售产品，可以提高产品的可见性和销售渠道的广度。</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在线销售：通过电子商务平台、社交媒体等在线渠道销售产品，能够迅速触达全球市场并降低销售成本。</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合作伙伴关系：与相关行业的合作伙伴建立合作关系，共同推广和销售产品，实现互利共赢。</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渠道拓展策略：</w:t>
      </w:r>
    </w:p>
    <w:p w:rsidR="00573035" w:rsidRPr="00573035" w:rsidP="0057303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3035">
        <w:rPr>
          <w:rFonts w:ascii="仿宋" w:eastAsia="仿宋" w:hAnsi="仿宋" w:hint="eastAsia"/>
          <w:sz w:val="28"/>
        </w:rPr>
        <w:t>地理拓展：根据目标市场的地理分布，选择合适的销售渠道进行地理拓展，覆盖更广泛的区域。</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多渠道策略：结合不同销售渠道的优势，采用多渠道销售策略，提供更多选择和便利性给消费者。</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合作伙伴拓展：与其他企业建立合作伙伴关系，共同拓展销售渠道，利用其现有的客户资源和渠道网络。</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线上线下结合：将线上和线下销售渠道结合起来，通过线上引流和线下体验，提供全方位的购物体验。</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渠道管理和优化：</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渠道合作：与销售渠道的合作伙伴建立良好的合作关系，共同制定销售目标、协调市场推广和售后服务等。</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渠道培训：为销售渠道的销售人员提供培训和支持，提高其产品知识和销售能力，增强渠道合作效果。</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渠道绩效评估：建立监测和评估机制，定期评估销售渠道的绩效和市场反馈，及时调整和优化渠道策略。</w:t>
      </w:r>
    </w:p>
    <w:p w:rsidR="00573035" w:rsidP="00573035">
      <w:pPr>
        <w:pStyle w:val="Heading2"/>
      </w:pPr>
      <w:bookmarkStart w:id="5" w:name="_Toc149224381"/>
      <w:r w:rsidRPr="00573035">
        <w:t>(</w:t>
      </w:r>
      <w:r w:rsidRPr="00573035">
        <w:t>三</w:t>
      </w:r>
      <w:r w:rsidRPr="00573035">
        <w:t>)</w:t>
      </w:r>
      <w:r w:rsidRPr="00573035">
        <w:t>、销售促进和营销活动的策划和实施</w:t>
      </w:r>
      <w:bookmarkEnd w:id="5"/>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销售促进和营销活动的目的：</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增加销售量：通过促销和营销活动，吸引更多的顾客购买产品，提高销售量。</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增强品牌形象：通过营销活动，提升品牌知名度和形象，增强消费者对产品的信任和忠诚度。</w:t>
      </w:r>
    </w:p>
    <w:p w:rsidR="00573035" w:rsidRPr="00573035" w:rsidP="0057303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3035">
        <w:rPr>
          <w:rFonts w:ascii="仿宋" w:eastAsia="仿宋" w:hAnsi="仿宋" w:hint="eastAsia"/>
          <w:sz w:val="28"/>
        </w:rPr>
        <w:t>建立客户关系：通过促销和营销活动，建立与顾客的良好关系，提供更好的售后服务和支持，增强客户满意度和忠诚度。</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销售促进和营销活动的策划：</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目标市场：确定目标市场和目标消费者，了解其需求和偏好，制定相应的促销和营销策略。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促销方式：选择适合产品特点和目标市场的促销方式，包括打折、满减、赠品等。</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营销活动：制定具有吸引力和创新性的营销活动，包括线上线下活动、社交媒体推广、赛事赞助等。</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预算和时间：根据销售目标和市场需求，制定合理的促销预算和时间安排。</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销售促进和营销活动的实施：</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推广渠道：选择适合产品和目标市场的推广渠道，包括线上和线下渠道，通过多种方式扩大产品的曝光度。</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营销内容：制定优质的营销内容，包括宣传文案、广告视频、海报等，提高产品的吸引力和竞争力。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活动执行：确保活动执行的顺利进行，包括活动策划、执行、监测和评估，及时调整和优化活动效果。</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客户服务：提供优质的客户服务和售后支持，建立良好的客户关系，增强客户满意度和忠诚度。</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销售促进和营销活动的效果评估：</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销售数据分析：通过销售数据分析，评估促销和营销活动的效果和销售贡献，及时调整和优化活动策略。</w:t>
      </w:r>
    </w:p>
    <w:p w:rsidR="00573035" w:rsidRPr="00573035" w:rsidP="0057303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3035">
        <w:rPr>
          <w:rFonts w:ascii="仿宋" w:eastAsia="仿宋" w:hAnsi="仿宋" w:hint="eastAsia"/>
          <w:sz w:val="28"/>
        </w:rPr>
        <w:t>消费者反馈：关注消费者的反馈和评价，了解其满意度和需求变</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化，及时调整和优化产品和营销策略。</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市场竞争：研究市场竞争情况和竞争对手的营销策略，提高产品的竞争力和市场份额。</w:t>
      </w:r>
    </w:p>
    <w:p w:rsidR="00573035" w:rsidP="00573035">
      <w:pPr>
        <w:pStyle w:val="Heading1"/>
        <w:rPr>
          <w:rFonts w:hint="eastAsia"/>
        </w:rPr>
      </w:pPr>
      <w:bookmarkStart w:id="6" w:name="_Toc149224382"/>
      <w:r w:rsidRPr="00573035">
        <w:rPr>
          <w:rFonts w:hint="eastAsia"/>
        </w:rPr>
        <w:t>二、技术可行性分析</w:t>
      </w:r>
      <w:bookmarkEnd w:id="6"/>
    </w:p>
    <w:p w:rsidR="00573035" w:rsidP="00573035">
      <w:pPr>
        <w:pStyle w:val="Heading2"/>
        <w:rPr>
          <w:rFonts w:hint="eastAsia"/>
        </w:rPr>
      </w:pPr>
      <w:bookmarkStart w:id="7" w:name="_Toc149224383"/>
      <w:r w:rsidRPr="00573035">
        <w:rPr>
          <w:rFonts w:hint="eastAsia"/>
        </w:rPr>
        <w:t>(</w:t>
      </w:r>
      <w:r w:rsidRPr="00573035">
        <w:rPr>
          <w:rFonts w:hint="eastAsia"/>
        </w:rPr>
        <w:t>一</w:t>
      </w:r>
      <w:r w:rsidRPr="00573035">
        <w:rPr>
          <w:rFonts w:hint="eastAsia"/>
        </w:rPr>
        <w:t>)</w:t>
      </w:r>
      <w:r w:rsidRPr="00573035">
        <w:rPr>
          <w:rFonts w:hint="eastAsia"/>
        </w:rPr>
        <w:t>、技术来源及先进性说明</w:t>
      </w:r>
      <w:bookmarkEnd w:id="7"/>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波浪发电装置项目技术来源：</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详细介绍波浪发电装置项目所采用的关键技术来源。可以包括已有的成熟技术、学术研究成果、专利技术或合作伙伴的技术支持等。说明技术来源的可靠性和可获得性，以确保波浪发电装置项目的技术基础可行。</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技术先进性：</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分析波浪发电装置项目所采用的技术在行业或领域中的先进性。评估技术的创新程度、独特性和与现有解决方案的差异。强调波浪发电装置项目所采用技术的优势和潜在影响。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技术可行性评估：</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对所采用的技术进行可行性评估，包括技术的可靠性、可操作性和适应性。评估技术在波浪发电装置项目实施中的可行性和可持续性，以确保波浪发电装置项目能够成功应用所选技术。</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技术发展趋势：</w:t>
      </w:r>
    </w:p>
    <w:p w:rsidR="00573035" w:rsidRPr="00573035" w:rsidP="0057303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3035">
        <w:rPr>
          <w:rFonts w:ascii="仿宋" w:eastAsia="仿宋" w:hAnsi="仿宋" w:hint="eastAsia"/>
          <w:sz w:val="28"/>
        </w:rPr>
        <w:t>分析所采用技术的发展趋势和前景。关注相关行业或领域的技术</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创新和趋势，以确保波浪发电装置项目所采用的技术具有长期的可持续性和竞争优势。</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技术风险：</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识别和评估所采用技术可能面临的风险和挑战。分析技术的可靠性、成本效益、知识产权等方面的风险，并提出相应的风险管理策略。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技术合作与创新：</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探讨与其他组织或机构的技术合作和创新机会。强调合作伙伴的技术支持和资源共享，以提升波浪发电装置项目的技术能力和创新能力。</w:t>
      </w:r>
    </w:p>
    <w:p w:rsidR="00573035" w:rsidP="00573035">
      <w:pPr>
        <w:pStyle w:val="Heading2"/>
      </w:pPr>
      <w:bookmarkStart w:id="8" w:name="_Toc149224384"/>
      <w:r w:rsidRPr="00573035">
        <w:t>(</w:t>
      </w:r>
      <w:r w:rsidRPr="00573035">
        <w:t>二</w:t>
      </w:r>
      <w:r w:rsidRPr="00573035">
        <w:t>)</w:t>
      </w:r>
      <w:r w:rsidRPr="00573035">
        <w:t>、波浪发电装置项目的技术难点及解决方案</w:t>
      </w:r>
      <w:bookmarkEnd w:id="8"/>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波浪发电装置项目技术难点的识别：</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详细列举波浪发电装置项目所面临的关键技术难点。这些难点可能包括复杂的数据处理、高性能计算需求、安全性和隐私保护等方面。对每个技术难点进行准确定义和分析，确保对问题的全面理解。</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解决方案的提出：</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针对每个技术难点，提出相应的解决方案。解决方案可以包括但不限于以下几个方面：</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573035" w:rsidRPr="00573035" w:rsidP="0057303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3035">
        <w:rPr>
          <w:rFonts w:ascii="仿宋" w:eastAsia="仿宋" w:hAnsi="仿宋" w:hint="eastAsia"/>
          <w:sz w:val="28"/>
        </w:rPr>
        <w:t>合作与合作伙伴：寻找合适的合作伙伴或专家来共同解决技术难</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点。合作可以提供额外的技术支持和资源，加快问题的解决速度。例如，与研究机构或技术公司合作，共同攻克技术挑战。</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解决方案的可行性评估：</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573035" w:rsidP="00573035">
      <w:pPr>
        <w:pStyle w:val="Heading2"/>
      </w:pPr>
      <w:bookmarkStart w:id="9" w:name="_Toc149224385"/>
      <w:r w:rsidRPr="00573035">
        <w:t>(</w:t>
      </w:r>
      <w:r w:rsidRPr="00573035">
        <w:t>三</w:t>
      </w:r>
      <w:r w:rsidRPr="00573035">
        <w:t>)</w:t>
      </w:r>
      <w:r w:rsidRPr="00573035">
        <w:t>、技术人才需求</w:t>
      </w:r>
      <w:bookmarkEnd w:id="9"/>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技术人才需求的确定：</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详细描述波浪发电装置项目所需的技术人才类型和数量。根据波浪发电装置项目的技术要求和目标，确定需要的技能和专业背景。例如，波浪发电装置项目可能需要具备数据分析、软件开发、人工智能、网络安全等方面的技术人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技术人才市场分析：</w:t>
      </w:r>
    </w:p>
    <w:p w:rsidR="00573035" w:rsidRPr="00573035" w:rsidP="0057303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3035">
        <w:rPr>
          <w:rFonts w:ascii="仿宋" w:eastAsia="仿宋" w:hAnsi="仿宋" w:hint="eastAsia"/>
          <w:sz w:val="28"/>
        </w:rPr>
        <w:t>进行技术人才市场的分析，评估相关技术领域的供需情况。了解技术人才的供给量和质量，以及市场竞争情况。分析人才市场的趋势</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和发展，预测未来技术人才的供需状况。</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技术人才招聘策略：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提出招聘技术人才的策略和方法。包括招聘渠道的选择、招聘流程的设计、面试和评估的方法等。根据波浪发电装置项目需求和市场情况，制定吸引和留住优秀技术人才的策略。</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人才培养和发展：</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分析技术人才培养和发展的需求。考虑培训计划、学习资源和职业发展机会等方面，为波浪发电装置项目中的技术人才提供成长和发展的机会。建议与教育机构、培训机构或行业组织合作，共同培养和发展技术人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团队组建和管理：</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人才留存和激励：</w:t>
      </w:r>
    </w:p>
    <w:p w:rsidR="00573035" w:rsidP="0057303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3035">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573035" w:rsidP="00573035">
      <w:pPr>
        <w:pStyle w:val="Heading1"/>
        <w:rPr>
          <w:rFonts w:hint="eastAsia"/>
        </w:rPr>
      </w:pPr>
      <w:bookmarkStart w:id="10" w:name="_Toc149224386"/>
      <w:r w:rsidRPr="00573035">
        <w:rPr>
          <w:rFonts w:hint="eastAsia"/>
        </w:rPr>
        <w:t>三、波浪发电装置行业项目技术方案与设备的选择</w:t>
      </w:r>
      <w:bookmarkEnd w:id="10"/>
    </w:p>
    <w:p w:rsidR="00573035" w:rsidP="00573035">
      <w:pPr>
        <w:pStyle w:val="Heading2"/>
        <w:rPr>
          <w:rFonts w:hint="eastAsia"/>
        </w:rPr>
      </w:pPr>
      <w:bookmarkStart w:id="11" w:name="_Toc149224387"/>
      <w:r w:rsidRPr="00573035">
        <w:rPr>
          <w:rFonts w:hint="eastAsia"/>
        </w:rPr>
        <w:t>(</w:t>
      </w:r>
      <w:r w:rsidRPr="00573035">
        <w:rPr>
          <w:rFonts w:hint="eastAsia"/>
        </w:rPr>
        <w:t>一</w:t>
      </w:r>
      <w:r w:rsidRPr="00573035">
        <w:rPr>
          <w:rFonts w:hint="eastAsia"/>
        </w:rPr>
        <w:t>)</w:t>
      </w:r>
      <w:r w:rsidRPr="00573035">
        <w:rPr>
          <w:rFonts w:hint="eastAsia"/>
        </w:rPr>
        <w:t>、生产技术方案的选用原则</w:t>
      </w:r>
      <w:bookmarkEnd w:id="11"/>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选择适用的生产技术方案时，我们将严格遵守波浪发电装置行业规范和标准，确保生产经营活动的合法性和规范性。通过严密的质量控制，我们致力于为广大顾客提供高质量的产品和卓越的服务体验，为客户创造持久的价值。</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配置工艺设备方面，我们将始终以节能为导向，采用新型的节能型设备，以降低能源消耗，实现环境友好型生产。同时，我们高度重视环境保护，优先选用符合环保标准的设备，以减少对周围环境的影响，积极践行企业的社会责任。</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本波浪发电装置项目的产品方案将指导我们选择适当的工艺流程，以满足产品的独特要求。为了保证产品质量，我们将不仅严格遵循工艺流程的技术要求，还将加强员工的技术培训，提高他们的专业素养和技能水平。通过质量管理的加强，我们将提高产品的合格率，不断改进和优化生产过程。</w:t>
      </w:r>
    </w:p>
    <w:p w:rsidR="00573035" w:rsidP="0057303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3035">
        <w:rPr>
          <w:rFonts w:ascii="仿宋" w:eastAsia="仿宋" w:hAnsi="仿宋" w:hint="eastAsia"/>
          <w:sz w:val="28"/>
        </w:rPr>
        <w:t>综上所述，我们的决策将始终以合规性、质量、环保和可持续发展为导向，以创造出更高的附加值、更良好的环境效益和更广阔的发展前景。</w:t>
      </w:r>
    </w:p>
    <w:p w:rsidR="00573035" w:rsidP="00573035">
      <w:pPr>
        <w:pStyle w:val="Heading2"/>
      </w:pPr>
      <w:bookmarkStart w:id="12" w:name="_Toc149224388"/>
      <w:r w:rsidRPr="00573035">
        <w:t>(</w:t>
      </w:r>
      <w:r w:rsidRPr="00573035">
        <w:t>二</w:t>
      </w:r>
      <w:r w:rsidRPr="00573035">
        <w:t>)</w:t>
      </w:r>
      <w:r w:rsidRPr="00573035">
        <w:t>、设备的选择</w:t>
      </w:r>
      <w:bookmarkEnd w:id="12"/>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1. 我们在波浪发电装置可行性项目设备的选择上将秉持着明确的原则。具体而言，我们将以引进那些拥有领先技术、成熟工艺和卓越可靠性的现有设备为首要目标，这有助于确保整个生产过程的平稳运行和产品质量的稳定性。此外，我们也将考虑设备的可维护性和可扩展性，以便在未来的发展中能够轻松地进行设备维护和技术升级。</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2. 我们深知设备的选型与生产流程的契合至关重要。因此，我们将根据波浪发电装置项目的生产工艺需求，精选适合的设备型号和规格。在确保生产工艺要求得到满足的同时，我们也会将环保和节能性能作为选择的重要依据，以降低能源消耗，减少对环境的影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3. 对于主要设备的选择，我们将格外注重性能和质量。我们将挑选那些具备高度精准度、稳定性和卓越可靠性的设备，以确保我们能够始终生产出稳定、可靠的高质量产品。</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4. 设备配置方案的设计将综合考虑多个要素。我们将保证设备的布局紧凑合理，连线有序，安装牢固稳定。同时，我们还将根据实际生产需求，对设备进行合理配置和优化，以提高生产效率和产品质量水平，从而确保波浪发电装置项目能够取得更加卓越的成果。</w:t>
      </w:r>
    </w:p>
    <w:p w:rsidR="00573035" w:rsidP="00573035">
      <w:pPr>
        <w:pStyle w:val="Heading1"/>
        <w:rPr>
          <w:rFonts w:hint="eastAsia"/>
        </w:rPr>
      </w:pPr>
      <w:bookmarkStart w:id="13" w:name="_Toc149224389"/>
      <w:r w:rsidRPr="00573035">
        <w:rPr>
          <w:rFonts w:hint="eastAsia"/>
        </w:rPr>
        <w:t>四、市场营销和推广策略</w:t>
      </w:r>
      <w:bookmarkEnd w:id="13"/>
    </w:p>
    <w:p w:rsidR="00573035" w:rsidP="00573035">
      <w:pPr>
        <w:pStyle w:val="Heading2"/>
        <w:rPr>
          <w:rFonts w:hint="eastAsia"/>
        </w:rPr>
      </w:pPr>
      <w:bookmarkStart w:id="14" w:name="_Toc149224390"/>
      <w:r w:rsidRPr="00573035">
        <w:rPr>
          <w:rFonts w:hint="eastAsia"/>
        </w:rPr>
        <w:t>(</w:t>
      </w:r>
      <w:r w:rsidRPr="00573035">
        <w:rPr>
          <w:rFonts w:hint="eastAsia"/>
        </w:rPr>
        <w:t>一</w:t>
      </w:r>
      <w:r w:rsidRPr="00573035">
        <w:rPr>
          <w:rFonts w:hint="eastAsia"/>
        </w:rPr>
        <w:t>)</w:t>
      </w:r>
      <w:r w:rsidRPr="00573035">
        <w:rPr>
          <w:rFonts w:hint="eastAsia"/>
        </w:rPr>
        <w:t>、波浪发电装置项目产品的市场定位和目标客户分析</w:t>
      </w:r>
      <w:bookmarkEnd w:id="14"/>
    </w:p>
    <w:p w:rsidR="00573035" w:rsidRPr="00573035" w:rsidP="0057303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3035">
        <w:rPr>
          <w:rFonts w:ascii="仿宋" w:eastAsia="仿宋" w:hAnsi="仿宋" w:hint="eastAsia"/>
          <w:sz w:val="28"/>
        </w:rPr>
        <w:t>市场定位：描述波浪发电装置项目产品在市场中的定位和定位策</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略。这包括确定波浪发电装置项目产品的市场定位，即产品在市场中所占据的独特位置和竞争优势。市场定位还包括确定目标市场细分和目标市场定位策略，即将产品定位于哪些特定的市场细分和目标客户群体。</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客户分析：对波浪发电装置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竞争分析：对波浪发电装置项目产品的竞争环境进行分析。这包括识别和分析波浪发电装置项目产品的主要竞争对手，以及他们的产品特点、定位和市场份额等方面的信息。竞争分析还包括评估竞争对手的优势和劣势，以及波浪发电装置项目产品相对于竞争对手的竞争优势和差异化特点。</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需求评估：评估目标市场对波浪发电装置项目产品的需求和潜在市场规模。这包括收集和分析市场数据、行业报告和市场调研数据，以了解目标市场的需求趋势和增长潜力。通过对市场需求的评估，可以确定波浪发电装置项目产品的市场机会和潜在收益。</w:t>
      </w:r>
    </w:p>
    <w:p w:rsidR="00573035" w:rsidP="0057303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3035">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573035" w:rsidP="00573035">
      <w:pPr>
        <w:pStyle w:val="Heading2"/>
      </w:pPr>
      <w:bookmarkStart w:id="15" w:name="_Toc149224391"/>
      <w:r w:rsidRPr="00573035">
        <w:t>(</w:t>
      </w:r>
      <w:r w:rsidRPr="00573035">
        <w:t>二</w:t>
      </w:r>
      <w:r w:rsidRPr="00573035">
        <w:t>)</w:t>
      </w:r>
      <w:r w:rsidRPr="00573035">
        <w:t>、市场营销策略和推广渠道选择</w:t>
      </w:r>
      <w:bookmarkEnd w:id="15"/>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定价策略：描述波浪发电装置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推广和宣传策略：制定波浪发电装置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渠道选择：选择适合波浪发电装置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品牌策略：制定波浪发电装置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573035" w:rsidP="0057303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3035">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监测和评估：建立监测和评估机制，对市场营销策略和推广渠道选择的实施效果进行监测和评估。通过监测和评估，及时发现和解决问题，优化市场营销策略和推广渠道选择，以提高波浪发电装置项目</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产品的市场竞争力和商业成功率。</w:t>
      </w:r>
    </w:p>
    <w:p w:rsidR="00573035" w:rsidP="00573035">
      <w:pPr>
        <w:pStyle w:val="Heading2"/>
      </w:pPr>
      <w:bookmarkStart w:id="16" w:name="_Toc149224392"/>
      <w:r w:rsidRPr="00573035">
        <w:t>(</w:t>
      </w:r>
      <w:r w:rsidRPr="00573035">
        <w:t>三</w:t>
      </w:r>
      <w:r w:rsidRPr="00573035">
        <w:t>)</w:t>
      </w:r>
      <w:r w:rsidRPr="00573035">
        <w:t>、市场调研和竞争对手分析</w:t>
      </w:r>
      <w:bookmarkEnd w:id="16"/>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市场调研：进行全面的市场调研，收集和分析与波浪发电装置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市场细分：根据市场调研的结果，将目标市场进行细分，确定适合波浪发电装置项目产品的目标市场细分和目标客户群体。目标市场细分可以根据客户特征、需求和行为等因素进行划分，以便更好地了解目标客户的特点和需求。</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竞争对手分析：对波浪发电装置项目产品的主要竞争对手进行分析和评估。竞争对手分析可以包括竞争对手的产品特点、定价策略、市场份额、销售渠道、品牌形象和市场反应等方面的信息。通过竞争对手分析，可以了解竞争对手的优势和劣势，以及波浪发电装置项目产品相对于竞争对手的竞争优势和差异化特点。</w:t>
      </w:r>
    </w:p>
    <w:p w:rsidR="00573035" w:rsidRPr="00573035" w:rsidP="0057303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3035">
        <w:rPr>
          <w:rFonts w:ascii="仿宋" w:eastAsia="仿宋" w:hAnsi="仿宋" w:hint="eastAsia"/>
          <w:sz w:val="28"/>
        </w:rPr>
        <w:t>市场机会评估：基于市场调研和竞争对手分析的结果，评估波浪发电装置项目产品在目标市场中的市场机会和潜在收益。这包括确定波浪发电装置项目产品的市场空白和差距，分析市场趋势和增长预测，以及评估波浪发电装置项目产品的市场份额和增长潜力等方面的内容。</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市场定位和差异化：根据市场调研和竞争对手分析的结果，确定波浪发电装置项目产品的市场定位和差异化策略。市场定位和差异化策略应该能够突出波浪发电装置项目产品的独特性和竞争优势，吸引目标客户并与竞争对手区分开来。</w:t>
      </w:r>
    </w:p>
    <w:p w:rsidR="00573035" w:rsidP="00573035">
      <w:pPr>
        <w:pStyle w:val="Heading1"/>
        <w:rPr>
          <w:rFonts w:hint="eastAsia"/>
        </w:rPr>
      </w:pPr>
      <w:bookmarkStart w:id="17" w:name="_Toc149224393"/>
      <w:r w:rsidRPr="00573035">
        <w:rPr>
          <w:rFonts w:hint="eastAsia"/>
        </w:rPr>
        <w:t>五、波浪发电装置项目投资估算与资金筹措</w:t>
      </w:r>
      <w:bookmarkEnd w:id="17"/>
    </w:p>
    <w:p w:rsidR="00573035" w:rsidP="00573035">
      <w:pPr>
        <w:pStyle w:val="Heading2"/>
        <w:rPr>
          <w:rFonts w:hint="eastAsia"/>
        </w:rPr>
      </w:pPr>
      <w:bookmarkStart w:id="18" w:name="_Toc149224394"/>
      <w:r w:rsidRPr="00573035">
        <w:rPr>
          <w:rFonts w:hint="eastAsia"/>
        </w:rPr>
        <w:t>(</w:t>
      </w:r>
      <w:r w:rsidRPr="00573035">
        <w:rPr>
          <w:rFonts w:hint="eastAsia"/>
        </w:rPr>
        <w:t>一</w:t>
      </w:r>
      <w:r w:rsidRPr="00573035">
        <w:rPr>
          <w:rFonts w:hint="eastAsia"/>
        </w:rPr>
        <w:t>)</w:t>
      </w:r>
      <w:r w:rsidRPr="00573035">
        <w:rPr>
          <w:rFonts w:hint="eastAsia"/>
        </w:rPr>
        <w:t>、投资估算依据和说明</w:t>
      </w:r>
      <w:bookmarkEnd w:id="18"/>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本项目为波浪发电装置项目，其投资估算范围包括固定资产投资估算、流动资金、总投资以及报批投资的估算。固定资产投资估算主要涵盖主要生产波浪发电装置项目、辅助生产波浪发电装置项目、公用工程波浪发电装置项目、服务性工程、配套费用和其他费用。在编制投资估算时，我们依据了一系列标准和规范，包括《建设波浪发电装置项目投资估算编审规程》、《工程经济与财务评价实用手册》、《投资波浪发电装置项目可行性研究指南》、《建设波浪发电装置项目经济评价方法与参数》（第三版）、《基本建设设计概算编制办法》、各专业工程设计规范、市场价格信息及相关政策法规以及类似波浪发电装置项目的历史成本数据。</w:t>
      </w:r>
    </w:p>
    <w:p w:rsidR="00573035" w:rsidP="0057303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3035">
        <w:rPr>
          <w:rFonts w:ascii="仿宋" w:eastAsia="仿宋" w:hAnsi="仿宋" w:hint="eastAsia"/>
          <w:sz w:val="28"/>
        </w:rPr>
        <w:t>投资费用分析中，我们对固定资产投资估算和流动资金、总投资以及报批投资进行了估算。固定资产投资估算包括了主要生产波浪发电装置项目、辅助生产波浪发电装置项目、公用工程波浪发电装置项目、服务性工程、配套费用和其他费用。通过市场调研和技术评估，</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我们预测了各项费用的合理值，并进行了精确计算和全面分析。此外，我们还考虑了可能的物价上涨、汇率变动等因素，以确保投资估算的合理性和准确性。</w:t>
      </w:r>
    </w:p>
    <w:p w:rsidR="00573035" w:rsidP="00573035">
      <w:pPr>
        <w:pStyle w:val="Heading2"/>
      </w:pPr>
      <w:bookmarkStart w:id="19" w:name="_Toc149224395"/>
      <w:r w:rsidRPr="00573035">
        <w:t>(</w:t>
      </w:r>
      <w:r w:rsidRPr="00573035">
        <w:t>二</w:t>
      </w:r>
      <w:r w:rsidRPr="00573035">
        <w:t>)</w:t>
      </w:r>
      <w:r w:rsidRPr="00573035">
        <w:t>、资金筹措</w:t>
      </w:r>
      <w:bookmarkEnd w:id="19"/>
    </w:p>
    <w:p w:rsid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波浪发电装置项目的总投资额为XXX万元。</w:t>
      </w:r>
    </w:p>
    <w:p w:rsidR="00573035" w:rsidP="00573035">
      <w:pPr>
        <w:pStyle w:val="Heading2"/>
      </w:pPr>
      <w:bookmarkStart w:id="20" w:name="_Toc149224396"/>
      <w:r w:rsidRPr="00573035">
        <w:t>(</w:t>
      </w:r>
      <w:r w:rsidRPr="00573035">
        <w:t>三</w:t>
      </w:r>
      <w:r w:rsidRPr="00573035">
        <w:t>)</w:t>
      </w:r>
      <w:r w:rsidRPr="00573035">
        <w:t>、资金使用计划</w:t>
      </w:r>
      <w:bookmarkEnd w:id="20"/>
    </w:p>
    <w:p w:rsidR="00573035" w:rsidP="00573035">
      <w:pPr>
        <w:ind w:firstLine="560" w:firstLineChars="200"/>
        <w:rPr>
          <w:rFonts w:ascii="仿宋" w:eastAsia="仿宋" w:hAnsi="仿宋" w:hint="eastAsia"/>
          <w:sz w:val="28"/>
        </w:rPr>
      </w:pPr>
      <w:r w:rsidRPr="00573035">
        <w:rPr>
          <w:rFonts w:ascii="仿宋" w:eastAsia="仿宋" w:hAnsi="仿宋" w:hint="eastAsia"/>
          <w:sz w:val="28"/>
        </w:rPr>
        <w:t>本波浪发电装置项目所需的固定资产投资总额达到XXXX万元。</w:t>
      </w:r>
    </w:p>
    <w:p w:rsidR="00573035" w:rsidP="00573035">
      <w:pPr>
        <w:pStyle w:val="Heading2"/>
      </w:pPr>
      <w:bookmarkStart w:id="21" w:name="_Toc149224397"/>
      <w:r w:rsidRPr="00573035">
        <w:t>(</w:t>
      </w:r>
      <w:r w:rsidRPr="00573035">
        <w:t>四</w:t>
      </w:r>
      <w:r w:rsidRPr="00573035">
        <w:t>)</w:t>
      </w:r>
      <w:r w:rsidRPr="00573035">
        <w:t>、波浪发电装置项目经济评价</w:t>
      </w:r>
      <w:bookmarkEnd w:id="21"/>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波浪发电装置项目经济评价、投入、产出、国家现行财税制度、市场价格体系、企业财务角度、各项费用、经济效益、财务评价预期指标、盈利能力、清偿能力、经济可行性。</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经济评价是关键词中一个重要的工作内容，它基于投入、产出相一致的原则，以国家现行财税制度和市场价格体系为依据，旨在从企业财务角度分析、测算波浪发电装置项目的各项费用和经济效益。为此，关键词需要计算财务评价预期指标，以便评估拟建波浪发电装置项目的盈利能力、清偿能力，并最终判断波浪发电装置项目的经济可行性。</w:t>
      </w:r>
    </w:p>
    <w:p w:rsidR="00573035" w:rsidRPr="00573035" w:rsidP="0057303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3035">
        <w:rPr>
          <w:rFonts w:ascii="仿宋" w:eastAsia="仿宋" w:hAnsi="仿宋" w:hint="eastAsia"/>
          <w:sz w:val="28"/>
        </w:rPr>
        <w:t>关键词的波浪发电装置项目经济评价采用了严谨的逻辑推理和精确的测算方法。它不仅能理解自然语言，还能生成回复，回复思路清晰，逻辑严密。能够利用先进的人工智能技术，对波浪发电装置项</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目进行全面的财务分析，包括对各项费用的详细测算和经济效益的精确计算。</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在评估波浪发电装置项目的盈利能力方面，会根据市场价格体系进行测算，以真实反映波浪发电装置项目的盈利水平。同时，还会考虑财税制度对波浪发电装置项目的影响，以确保评价结果的准确性。</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在判断波浪发电装置项目的清偿能力方面，会根据波浪发电装置项目的投资计划和资金筹措情况，进行细致的现金流分析。通过计算波浪发电装置项目的净现金流量和投资回收期等指标，能够评估波浪发电装置项目的长期偿债能力。</w:t>
      </w:r>
    </w:p>
    <w:p w:rsidR="00573035" w:rsidP="00573035">
      <w:pPr>
        <w:pStyle w:val="Heading1"/>
        <w:rPr>
          <w:rFonts w:hint="eastAsia"/>
        </w:rPr>
      </w:pPr>
      <w:bookmarkStart w:id="22" w:name="_Toc149224398"/>
      <w:r w:rsidRPr="00573035">
        <w:rPr>
          <w:rFonts w:hint="eastAsia"/>
        </w:rPr>
        <w:t>六、可行性结论</w:t>
      </w:r>
      <w:bookmarkEnd w:id="22"/>
    </w:p>
    <w:p w:rsidR="00573035" w:rsidP="00573035">
      <w:pPr>
        <w:pStyle w:val="Heading2"/>
        <w:rPr>
          <w:rFonts w:hint="eastAsia"/>
        </w:rPr>
      </w:pPr>
      <w:bookmarkStart w:id="23" w:name="_Toc149224399"/>
      <w:r w:rsidRPr="00573035">
        <w:rPr>
          <w:rFonts w:hint="eastAsia"/>
        </w:rPr>
        <w:t>(</w:t>
      </w:r>
      <w:r w:rsidRPr="00573035">
        <w:rPr>
          <w:rFonts w:hint="eastAsia"/>
        </w:rPr>
        <w:t>一</w:t>
      </w:r>
      <w:r w:rsidRPr="00573035">
        <w:rPr>
          <w:rFonts w:hint="eastAsia"/>
        </w:rPr>
        <w:t>)</w:t>
      </w:r>
      <w:r w:rsidRPr="00573035">
        <w:rPr>
          <w:rFonts w:hint="eastAsia"/>
        </w:rPr>
        <w:t>、技术可行性总结</w:t>
      </w:r>
      <w:bookmarkEnd w:id="23"/>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我们首先对现有技术方案进行了广泛的调研和比较。我们评估了这些技术方案的成熟度、可靠性、安全性、可维护性和可扩展性等方面，并与波浪发电装置项目需求进行了比较和匹配。我们还对技术方案的可行性进行了评估和分析，包括技术实现的难度、时间、成本和风险等方面。我们评估了技术实现所需的资源和人员，以确保波浪发电装置项目的技术实现能够按时、按质、按量完成。</w:t>
      </w:r>
    </w:p>
    <w:p w:rsidR="00573035" w:rsidP="0057303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3035">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在技术方案的未来发展方面，我们对技术的更新换代、市场需求的变化和竞争环境的变化等方面进行了分析和展望。我们提出了相应的建议和措施，以确保波浪发电装置项目的技术方案能够持续满足市</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场需求和波浪发电装置项目需求。在技术可行性的总结中，我们认为波浪发电装置项目所涉及的技术方案是成熟、可靠且满足波浪发电装置项目需求的。我们相信，在技术方案的支持下，波浪发电装置项目能够实现成功和可持续发展。</w:t>
      </w:r>
    </w:p>
    <w:p w:rsidR="00573035" w:rsidP="00573035">
      <w:pPr>
        <w:pStyle w:val="Heading2"/>
      </w:pPr>
      <w:bookmarkStart w:id="24" w:name="_Toc149224400"/>
      <w:r w:rsidRPr="00573035">
        <w:t>(</w:t>
      </w:r>
      <w:r w:rsidRPr="00573035">
        <w:t>二</w:t>
      </w:r>
      <w:r w:rsidRPr="00573035">
        <w:t>)</w:t>
      </w:r>
      <w:r w:rsidRPr="00573035">
        <w:t>、经济可行性总结</w:t>
      </w:r>
      <w:bookmarkEnd w:id="24"/>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我们首先对波浪发电装置项目的成本进行了评估，包括开发成本、运营成本、维护成本和升级成本等方面。我们考虑了不同场景下的成本变化，以确保波浪发电装置项目能够在不同的市场环境下保持经济可行性。其次，我们对波浪发电装置项目的收益进行了评估，包括市场需求、用户数量、用户付费意愿和竞争情况等方面。我们考虑了不同市场环境下的收益变化，以确保波浪发电装置项目能够在不同的市场环境下保持经济可行性。最后，我们对波浪发电装置项目的盈利能力进行了评估，考虑了波浪发电装置项目的成本和收益之间的关系，以及波浪发电装置项目的盈利能力和市场份额之间的关系。我们还考虑了波浪发电装置项目的长期发展和可持续性，以确保波浪发电装置项目能够长期保持盈利能力和市场竞争力。</w:t>
      </w:r>
    </w:p>
    <w:p w:rsidR="00573035" w:rsidP="0057303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3035">
        <w:rPr>
          <w:rFonts w:ascii="仿宋" w:eastAsia="仿宋" w:hAnsi="仿宋" w:hint="eastAsia"/>
          <w:sz w:val="28"/>
        </w:rPr>
        <w:t>在经济可行性总结中，我们认为经济可行性是波浪发电装置项目成功的关键之一。我们相信，通过对波浪发电装置项目的成本、收益和盈利能力进行全面评估和分析，并采取相应的措施和策略，我们能够确保波浪发电装置项目的经济可行性和长期发展。我们建议在波浪发电装置项目的不同阶段进行经济可行性评估，并根据评估结果调整</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波浪发电装置项目的策略和方向，以确保波浪发电装置项目的经济可行性和市场竞争力。</w:t>
      </w:r>
    </w:p>
    <w:p w:rsidR="00573035" w:rsidP="00573035">
      <w:pPr>
        <w:pStyle w:val="Heading2"/>
      </w:pPr>
      <w:bookmarkStart w:id="25" w:name="_Toc149224401"/>
      <w:r w:rsidRPr="00573035">
        <w:t>(</w:t>
      </w:r>
      <w:r w:rsidRPr="00573035">
        <w:t>三</w:t>
      </w:r>
      <w:r w:rsidRPr="00573035">
        <w:t>)</w:t>
      </w:r>
      <w:r w:rsidRPr="00573035">
        <w:t>、法律与政策可行性总结</w:t>
      </w:r>
      <w:bookmarkEnd w:id="25"/>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我们对波浪发电装置项目所涉及的法律法规进行了评估，考虑了波浪发电装置项目所在地的国家和地区的法律法规，以及波浪发电装置项目所涉及的行业标准和规范。我们还考虑了波浪发电装置项目的合规性和风险因素，以确保波浪发电装置项目能够在法律法规的框架内合法运营。同时，我们对波浪发电装置项目所涉及的政策进行了评估，考虑了政府的政策导向和政策支持，以及政策变化对波浪发电装置项目的影响。我们还考虑了政策风险和政策不确定性，以确保波浪发电装置项目能够在政策环境的变化中保持稳定和可持续发展。</w:t>
      </w:r>
    </w:p>
    <w:p w:rsidR="00573035" w:rsidP="0057303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3035">
        <w:rPr>
          <w:rFonts w:ascii="仿宋" w:eastAsia="仿宋" w:hAnsi="仿宋" w:hint="eastAsia"/>
          <w:sz w:val="28"/>
        </w:rPr>
        <w:t>在法律与政策可行性总结中，我们认为法律和政策可行性是波浪发电装置项目成功的关键之一。我们建议在波浪发电装置项目的不同阶段进行法律和政策可行性评估，并根据评估结果调整波浪发电装置项目的策略和方向，以确保波浪发电装置项目的法律和政策可行性和市场竞争力。同时，我们强调波浪发电装置项目的社会责任，考虑了波浪发电装置项目对社会的影响，包括环境保护、公共安全和社会稳定等方面。我们还考虑了波浪发电装置项目的社会责任和企业形象之间的关系，以确保波浪发电装置项目能够在社会责任的框架内合法运营。</w:t>
      </w:r>
    </w:p>
    <w:p w:rsidR="00573035" w:rsidP="00573035">
      <w:pPr>
        <w:pStyle w:val="Heading2"/>
      </w:pPr>
      <w:bookmarkStart w:id="26" w:name="_Toc149224402"/>
      <w:r w:rsidRPr="00573035">
        <w:t>(</w:t>
      </w:r>
      <w:r w:rsidRPr="00573035">
        <w:t>四</w:t>
      </w:r>
      <w:r w:rsidRPr="00573035">
        <w:t>)</w:t>
      </w:r>
      <w:r w:rsidRPr="00573035">
        <w:t>、风险评估总结</w:t>
      </w:r>
      <w:bookmarkEnd w:id="26"/>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我们对波浪发电装置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波浪发电装置项目的不同阶段进行风险评估和管理，以确保波浪发电装置项目的稳定和可持续发展。</w:t>
      </w:r>
    </w:p>
    <w:p w:rsidR="00573035" w:rsidP="00573035">
      <w:pPr>
        <w:pStyle w:val="Heading1"/>
        <w:rPr>
          <w:rFonts w:hint="eastAsia"/>
        </w:rPr>
      </w:pPr>
      <w:bookmarkStart w:id="27" w:name="_Toc149224403"/>
      <w:r w:rsidRPr="00573035">
        <w:rPr>
          <w:rFonts w:hint="eastAsia"/>
        </w:rPr>
        <w:t>七、技术创新和研发成果转化</w:t>
      </w:r>
      <w:bookmarkEnd w:id="27"/>
    </w:p>
    <w:p w:rsidR="00573035" w:rsidP="00573035">
      <w:pPr>
        <w:pStyle w:val="Heading2"/>
        <w:rPr>
          <w:rFonts w:hint="eastAsia"/>
        </w:rPr>
      </w:pPr>
      <w:bookmarkStart w:id="28" w:name="_Toc149224404"/>
      <w:r w:rsidRPr="00573035">
        <w:rPr>
          <w:rFonts w:hint="eastAsia"/>
        </w:rPr>
        <w:t>(</w:t>
      </w:r>
      <w:r w:rsidRPr="00573035">
        <w:rPr>
          <w:rFonts w:hint="eastAsia"/>
        </w:rPr>
        <w:t>一</w:t>
      </w:r>
      <w:r w:rsidRPr="00573035">
        <w:rPr>
          <w:rFonts w:hint="eastAsia"/>
        </w:rPr>
        <w:t>)</w:t>
      </w:r>
      <w:r w:rsidRPr="00573035">
        <w:rPr>
          <w:rFonts w:hint="eastAsia"/>
        </w:rPr>
        <w:t>、技术创新的目标和途径</w:t>
      </w:r>
      <w:bookmarkEnd w:id="28"/>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技术创新目标的设定：</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业务需求分析：对当前业务和市场需求进行深入分析，确定技术创新的目标和方向，以满足市场的需求和提升企业的竞争力。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目标明确化：将技术创新目标具体化和可量化，如提高产品质量、降低成本、提升生产效率、改善用户体验等，确保目标的具体性和可衡量性。</w:t>
      </w:r>
    </w:p>
    <w:p w:rsidR="00573035" w:rsidRPr="00573035" w:rsidP="0057303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3035">
        <w:rPr>
          <w:rFonts w:ascii="仿宋" w:eastAsia="仿宋" w:hAnsi="仿宋" w:hint="eastAsia"/>
          <w:sz w:val="28"/>
        </w:rPr>
        <w:t>技术创新途径的选择：</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内部研发：通过内部研发团队进行技术创新，进行新产品的研发、技术改进和优化，提升企业的核心竞争力。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收购和并购：通过收购或并购具有相关技术能力和创新实力的企业，快速获取技术和人才，加速技术创新的进程。</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开放创新：通过开放创新的方式，与外部创新者、开发者和用户进行合作，共同推动技术的发展和应用，如开放API、创新大赛等。</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技术创新管理和支持：</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创新团队建设：建立专门的创新团队或部门，负责技术创新的规划、组织和执行，吸引和培养具有创新能力的人才。</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创新文化营造：营造积极的创新文化和氛围，鼓励员工提出新想法和创新方案，建立奖励机制，激励创新行为。</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技术支持和资源投入：为技术创新提供必要的资源和支持，包括资金、设备、技术平台等，确保技术创新的顺利进行。</w:t>
      </w:r>
    </w:p>
    <w:p w:rsidR="00573035" w:rsidP="00573035">
      <w:pPr>
        <w:pStyle w:val="Heading2"/>
      </w:pPr>
      <w:bookmarkStart w:id="29" w:name="_Toc149224405"/>
      <w:r w:rsidRPr="00573035">
        <w:t>(</w:t>
      </w:r>
      <w:r w:rsidRPr="00573035">
        <w:t>二</w:t>
      </w:r>
      <w:r w:rsidRPr="00573035">
        <w:t>)</w:t>
      </w:r>
      <w:r w:rsidRPr="00573035">
        <w:t>、研发成果转化的流程和机制</w:t>
      </w:r>
      <w:bookmarkEnd w:id="29"/>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流程设计：</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技术评估：对研发成果进行技术评估，评估其可行性和商业化潜力，确定是否具备转化为实际产品或服务的条件。</w:t>
      </w:r>
    </w:p>
    <w:p w:rsidR="00573035" w:rsidRPr="00573035" w:rsidP="0057303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3035">
        <w:rPr>
          <w:rFonts w:ascii="仿宋" w:eastAsia="仿宋" w:hAnsi="仿宋" w:hint="eastAsia"/>
          <w:sz w:val="28"/>
        </w:rPr>
        <w:t>市场需求分析：分析市场需求和竞争情况，确定研发成果在市场</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上的定位和竞争优势，为后续转化提供市场定位和营销策略的依据。</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资源整合：整合必要的资源，包括人力、资金、设备等，为研发成果的转化提供支持和保障。</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转化机制：</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知识产权保护：确保研发成果的知识产权得到充分保护，包括申请专利、商标注册等，防止知识产权的侵权和滥用。</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创业孵化和投资：建立创业孵化机制，为有创新潜力的研发成果提供创业支持和投资，帮助其快速转化为商业化波浪发电装置项目。</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政策支持和资金扶持：利用政府的创新政策和资金扶持措施，提供资金支持和政策支持，推动研发成果的转化和推广。</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监测和评估：</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成果监测：建立成果监测机制，对研发成果的转化过程进行监测和跟踪，了解转化的进展和效果，及时发现问题和改进机会。</w:t>
      </w:r>
    </w:p>
    <w:p w:rsidR="00573035" w:rsidP="0057303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73035">
        <w:rPr>
          <w:rFonts w:ascii="仿宋" w:eastAsia="仿宋" w:hAnsi="仿宋" w:hint="eastAsia"/>
          <w:sz w:val="28"/>
        </w:rPr>
        <w:t>效果评估：对转化后的产品或服务进行效果评估，包括市场反馈、用户满意度、经济效益等，评估转化的成功度和可持续性。</w:t>
      </w:r>
    </w:p>
    <w:p w:rsidR="00573035" w:rsidP="00573035">
      <w:pPr>
        <w:pStyle w:val="Heading2"/>
      </w:pPr>
      <w:bookmarkStart w:id="30" w:name="_Toc149224406"/>
      <w:r w:rsidRPr="00573035">
        <w:t>(</w:t>
      </w:r>
      <w:r w:rsidRPr="00573035">
        <w:t>三</w:t>
      </w:r>
      <w:r w:rsidRPr="00573035">
        <w:t>)</w:t>
      </w:r>
      <w:r w:rsidRPr="00573035">
        <w:t>、技术创新和研发成果转化的风险控制</w:t>
      </w:r>
      <w:bookmarkEnd w:id="30"/>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流程设计：</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1.1 技术评估和市场分析：</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1.2 商业模式设计：</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1.3 资源整合：</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研发成果转化需要充分整合各种资源，包括人力、资金、设备和技术支持等。确保所需资源的有效配置和协调，以支持研发成果的转化过程。</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转化机制：</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2.1 知识产权保护：</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在研发成果转化过程中，保护知识产权是至关重要的。通过申请专利、商标注册等方式，确保研发成果的知识产权得到充分保护，防止知识产权的侵权和滥用。</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2.2 技术转让与许可：</w:t>
      </w:r>
    </w:p>
    <w:p w:rsidR="00573035" w:rsidRPr="00573035" w:rsidP="0057303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73035">
        <w:rPr>
          <w:rFonts w:ascii="仿宋" w:eastAsia="仿宋" w:hAnsi="仿宋" w:hint="eastAsia"/>
          <w:sz w:val="28"/>
        </w:rPr>
        <w:t>技术转让和许可是一种常见的转化机制。通过与合作伙伴进行技</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术转让或许可协议，将研发成果转化为商业化产品或服务。这种方式可以借助合作伙伴的资源和渠道，加速研发成果的推广和应用。</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2.3 创业孵化和投资：</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对于有创新潜力的研发成果，创业孵化和投资是一种有效的转化机制。通过创业孵化机构的支持和投资，帮助研发成果快速转化为商业化波浪发电装置项目，并提供必要的资金、导师指导和市场资源。</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2.4 政策支持和资金扶持：</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监测和评估：</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3.1 成果监测：</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3.2 效果评估：</w:t>
      </w:r>
    </w:p>
    <w:p w:rsidR="00573035" w:rsidP="0057303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73035">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573035" w:rsidP="00573035">
      <w:pPr>
        <w:pStyle w:val="Heading1"/>
        <w:rPr>
          <w:rFonts w:hint="eastAsia"/>
        </w:rPr>
      </w:pPr>
      <w:bookmarkStart w:id="31" w:name="_Toc149224407"/>
      <w:r w:rsidRPr="00573035">
        <w:rPr>
          <w:rFonts w:hint="eastAsia"/>
        </w:rPr>
        <w:t>八、社会责任和可持续发展</w:t>
      </w:r>
      <w:bookmarkEnd w:id="31"/>
    </w:p>
    <w:p w:rsidR="00573035" w:rsidP="00573035">
      <w:pPr>
        <w:pStyle w:val="Heading2"/>
        <w:rPr>
          <w:rFonts w:hint="eastAsia"/>
        </w:rPr>
      </w:pPr>
      <w:bookmarkStart w:id="32" w:name="_Toc149224408"/>
      <w:r w:rsidRPr="00573035">
        <w:rPr>
          <w:rFonts w:hint="eastAsia"/>
        </w:rPr>
        <w:t>(</w:t>
      </w:r>
      <w:r w:rsidRPr="00573035">
        <w:rPr>
          <w:rFonts w:hint="eastAsia"/>
        </w:rPr>
        <w:t>一</w:t>
      </w:r>
      <w:r w:rsidRPr="00573035">
        <w:rPr>
          <w:rFonts w:hint="eastAsia"/>
        </w:rPr>
        <w:t>)</w:t>
      </w:r>
      <w:r w:rsidRPr="00573035">
        <w:rPr>
          <w:rFonts w:hint="eastAsia"/>
        </w:rPr>
        <w:t>、波浪发电装置项目对社会责任的承担和履行</w:t>
      </w:r>
      <w:bookmarkEnd w:id="32"/>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在评估方面，我们需要采用科学的方法，考虑波浪发电装置项目在建设和运营过程中可能对生态环境、社会公平和经济可持续发展造成的影响，以便为后续社会责任履行提供依据。</w:t>
      </w:r>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在社会责任履行方面，我们需要制定环境保护措施、社会公益波浪发电装置项目、员工福利计划等。在环境保护方面，波浪发电装置项目可以采取节能减排、资源循环利用等措施，减少对环境的负面影响。在社会公益方面，波浪发电装置项目可以通过捐赠、志愿者活动等方式回馈社会，提升社区的发展和福利水平。同时，波浪发电装置项目还应关注员工权益，提供良好的工作环境、培训机会和福利待遇，实现共赢发展。</w:t>
      </w:r>
    </w:p>
    <w:p w:rsidR="00573035" w:rsidP="00573035">
      <w:pPr>
        <w:ind w:firstLine="560" w:firstLineChars="200"/>
        <w:rPr>
          <w:rFonts w:ascii="仿宋" w:eastAsia="仿宋" w:hAnsi="仿宋" w:hint="eastAsia"/>
          <w:sz w:val="28"/>
        </w:rPr>
      </w:pPr>
      <w:r w:rsidRPr="00573035">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573035" w:rsidP="00573035">
      <w:pPr>
        <w:pStyle w:val="Heading2"/>
      </w:pPr>
      <w:bookmarkStart w:id="33" w:name="_Toc149224409"/>
      <w:r w:rsidRPr="00573035">
        <w:t>(</w:t>
      </w:r>
      <w:r w:rsidRPr="00573035">
        <w:t>二</w:t>
      </w:r>
      <w:r w:rsidRPr="00573035">
        <w:t>)</w:t>
      </w:r>
      <w:r w:rsidRPr="00573035">
        <w:t>、可持续发展的目标和实施方案</w:t>
      </w:r>
      <w:bookmarkEnd w:id="33"/>
    </w:p>
    <w:p w:rsidR="00573035" w:rsidRPr="00573035" w:rsidP="00573035">
      <w:pPr>
        <w:ind w:firstLine="560" w:firstLineChars="200"/>
        <w:rPr>
          <w:rFonts w:ascii="仿宋" w:eastAsia="仿宋" w:hAnsi="仿宋" w:hint="eastAsia"/>
          <w:sz w:val="28"/>
        </w:rPr>
      </w:pPr>
      <w:r w:rsidRPr="00573035">
        <w:rPr>
          <w:rFonts w:ascii="仿宋" w:eastAsia="仿宋" w:hAnsi="仿宋" w:hint="eastAsia"/>
          <w:sz w:val="28"/>
        </w:rPr>
        <w:t>波浪发电装置项目的可持续发展目标包括经济、社会和环境三个方面。在经济方面，我们追求波浪发电装置项目的经济效益和长期可持续的盈利能力。通过合理的财务规划和管理，我们将确保波浪发电装置项目的稳定运营和可持续发展。同时，我们将积极促进当地经济</w:t>
      </w:r>
      <w:r w:rsidRPr="00573035">
        <w:rPr>
          <w:rFonts w:ascii="仿宋" w:eastAsia="仿宋" w:hAnsi="仿宋" w:hint="eastAsia"/>
          <w:sz w:val="28"/>
        </w:rPr>
        <w:br/>
      </w:r>
      <w:r w:rsidRPr="0057303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https://d.book118.com/158030132141006027</w:t>
        </w:r>
      </w:hyperlink>
    </w:p>
    <w:p w:rsidR="00573035" w:rsidRPr="00573035" w:rsidP="00573035">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30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303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303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303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303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303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303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303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303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303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303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7303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303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303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303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303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303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303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303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303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303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303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303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7303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303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73035">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73035">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035">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P="00214C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573035">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rsidRPr="00573035" w:rsidP="00573035">
    <w:pPr>
      <w:pStyle w:val="Header"/>
      <w:rPr>
        <w:rFonts w:ascii="仿宋" w:eastAsia="仿宋" w:hAnsi="仿宋"/>
      </w:rPr>
    </w:pPr>
    <w:r w:rsidRPr="00573035">
      <w:rPr>
        <w:rFonts w:ascii="仿宋" w:eastAsia="仿宋" w:hAnsi="仿宋" w:hint="eastAsia"/>
      </w:rPr>
      <w:t>波浪发电装置可行性报告/专业报告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035"/>
    <w:rsid w:val="00214CDA"/>
    <w:rsid w:val="00573035"/>
    <w:rsid w:val="00C54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4BA818C9-9EE2-4147-8653-D1D6FAFD0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303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303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3035"/>
    <w:rPr>
      <w:b/>
      <w:bCs/>
      <w:kern w:val="44"/>
      <w:sz w:val="44"/>
      <w:szCs w:val="44"/>
    </w:rPr>
  </w:style>
  <w:style w:type="character" w:customStyle="1" w:styleId="2Char">
    <w:name w:val="标题 2 Char"/>
    <w:basedOn w:val="DefaultParagraphFont"/>
    <w:link w:val="Heading2"/>
    <w:uiPriority w:val="9"/>
    <w:rsid w:val="0057303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30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3035"/>
    <w:rPr>
      <w:sz w:val="18"/>
      <w:szCs w:val="18"/>
    </w:rPr>
  </w:style>
  <w:style w:type="paragraph" w:styleId="Footer">
    <w:name w:val="footer"/>
    <w:basedOn w:val="Normal"/>
    <w:link w:val="Char0"/>
    <w:uiPriority w:val="99"/>
    <w:unhideWhenUsed/>
    <w:rsid w:val="0057303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3035"/>
    <w:rPr>
      <w:sz w:val="18"/>
      <w:szCs w:val="18"/>
    </w:rPr>
  </w:style>
  <w:style w:type="character" w:styleId="PageNumber">
    <w:name w:val="page number"/>
    <w:basedOn w:val="DefaultParagraphFont"/>
    <w:uiPriority w:val="99"/>
    <w:semiHidden/>
    <w:unhideWhenUsed/>
    <w:rsid w:val="00573035"/>
  </w:style>
  <w:style w:type="paragraph" w:styleId="TOC1">
    <w:name w:val="toc 1"/>
    <w:basedOn w:val="Normal"/>
    <w:next w:val="Normal"/>
    <w:autoRedefine/>
    <w:uiPriority w:val="39"/>
    <w:unhideWhenUsed/>
    <w:rsid w:val="00573035"/>
  </w:style>
  <w:style w:type="paragraph" w:styleId="TOC2">
    <w:name w:val="toc 2"/>
    <w:basedOn w:val="Normal"/>
    <w:next w:val="Normal"/>
    <w:autoRedefine/>
    <w:uiPriority w:val="39"/>
    <w:unhideWhenUsed/>
    <w:rsid w:val="005730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58030132141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4693</Words>
  <Characters>26753</Characters>
  <Application>Microsoft Office Word</Application>
  <DocSecurity>0</DocSecurity>
  <Lines>222</Lines>
  <Paragraphs>62</Paragraphs>
  <ScaleCrop>false</ScaleCrop>
  <Company/>
  <LinksUpToDate>false</LinksUpToDate>
  <CharactersWithSpaces>31384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2023-10-26T06:52:00Z</dcterms:created>
  <dcterms:modified xsi:type="dcterms:W3CDTF">2023-10-26T06:52:00Z</dcterms:modified>
</cp:coreProperties>
</file>