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3" w:history="1">
        <w:r>
          <w:rPr>
            <w:rFonts w:ascii="仿宋" w:eastAsia="仿宋" w:hAnsi="仿宋" w:cs="仿宋" w:hint="eastAsia"/>
            <w:lang w:eastAsia="zh-CN"/>
          </w:rPr>
          <w:t>序言</w:t>
        </w:r>
        <w:r>
          <w:tab/>
        </w:r>
        <w:r>
          <w:fldChar w:fldCharType="begin"/>
        </w:r>
        <w:r>
          <w:instrText xml:space="preserve"> PAGEREF _Toc29413 \h </w:instrText>
        </w:r>
        <w:r>
          <w:fldChar w:fldCharType="separate"/>
        </w:r>
        <w:r>
          <w:t>3</w:t>
        </w:r>
        <w:r>
          <w:fldChar w:fldCharType="end"/>
        </w:r>
      </w:hyperlink>
    </w:p>
    <w:p>
      <w:pPr>
        <w:pStyle w:val="TOC1"/>
        <w:tabs>
          <w:tab w:val="right" w:leader="dot" w:pos="8306"/>
        </w:tabs>
      </w:pPr>
      <w:hyperlink w:anchor="_Toc32446" w:history="1">
        <w:r>
          <w:rPr>
            <w:rFonts w:ascii="仿宋" w:eastAsia="仿宋" w:hAnsi="仿宋" w:cs="仿宋" w:hint="eastAsia"/>
            <w:lang w:eastAsia="zh-CN"/>
          </w:rPr>
          <w:t>一、面漆项目土建工程</w:t>
        </w:r>
        <w:r>
          <w:tab/>
        </w:r>
        <w:r>
          <w:fldChar w:fldCharType="begin"/>
        </w:r>
        <w:r>
          <w:instrText xml:space="preserve"> PAGEREF _Toc32446 \h </w:instrText>
        </w:r>
        <w:r>
          <w:fldChar w:fldCharType="separate"/>
        </w:r>
        <w:r>
          <w:t>3</w:t>
        </w:r>
        <w:r>
          <w:fldChar w:fldCharType="end"/>
        </w:r>
      </w:hyperlink>
    </w:p>
    <w:p>
      <w:pPr>
        <w:pStyle w:val="TOC2"/>
        <w:tabs>
          <w:tab w:val="right" w:leader="dot" w:pos="8306"/>
        </w:tabs>
      </w:pPr>
      <w:hyperlink w:anchor="_Toc5491" w:history="1">
        <w:r>
          <w:rPr>
            <w:rFonts w:ascii="仿宋" w:eastAsia="仿宋" w:hAnsi="仿宋" w:cs="仿宋" w:hint="eastAsia"/>
            <w:lang w:eastAsia="zh-CN"/>
          </w:rPr>
          <w:t>(一)、建筑工程设计原则</w:t>
        </w:r>
        <w:r>
          <w:tab/>
        </w:r>
        <w:r>
          <w:fldChar w:fldCharType="begin"/>
        </w:r>
        <w:r>
          <w:instrText xml:space="preserve"> PAGEREF _Toc5491 \h </w:instrText>
        </w:r>
        <w:r>
          <w:fldChar w:fldCharType="separate"/>
        </w:r>
        <w:r>
          <w:t>3</w:t>
        </w:r>
        <w:r>
          <w:fldChar w:fldCharType="end"/>
        </w:r>
      </w:hyperlink>
    </w:p>
    <w:p>
      <w:pPr>
        <w:pStyle w:val="TOC2"/>
        <w:tabs>
          <w:tab w:val="right" w:leader="dot" w:pos="8306"/>
        </w:tabs>
      </w:pPr>
      <w:hyperlink w:anchor="_Toc26886" w:history="1">
        <w:r>
          <w:rPr>
            <w:rFonts w:ascii="仿宋" w:eastAsia="仿宋" w:hAnsi="仿宋" w:cs="仿宋" w:hint="eastAsia"/>
            <w:lang w:eastAsia="zh-CN"/>
          </w:rPr>
          <w:t>(二)、土建工程设计年限及安全等级</w:t>
        </w:r>
        <w:r>
          <w:tab/>
        </w:r>
        <w:r>
          <w:fldChar w:fldCharType="begin"/>
        </w:r>
        <w:r>
          <w:instrText xml:space="preserve"> PAGEREF _Toc26886 \h </w:instrText>
        </w:r>
        <w:r>
          <w:fldChar w:fldCharType="separate"/>
        </w:r>
        <w:r>
          <w:t>4</w:t>
        </w:r>
        <w:r>
          <w:fldChar w:fldCharType="end"/>
        </w:r>
      </w:hyperlink>
    </w:p>
    <w:p>
      <w:pPr>
        <w:pStyle w:val="TOC2"/>
        <w:tabs>
          <w:tab w:val="right" w:leader="dot" w:pos="8306"/>
        </w:tabs>
      </w:pPr>
      <w:hyperlink w:anchor="_Toc5092" w:history="1">
        <w:r>
          <w:rPr>
            <w:rFonts w:ascii="仿宋" w:eastAsia="仿宋" w:hAnsi="仿宋" w:cs="仿宋" w:hint="eastAsia"/>
            <w:lang w:eastAsia="zh-CN"/>
          </w:rPr>
          <w:t>(三)、建筑工程设计总体要求</w:t>
        </w:r>
        <w:r>
          <w:tab/>
        </w:r>
        <w:r>
          <w:fldChar w:fldCharType="begin"/>
        </w:r>
        <w:r>
          <w:instrText xml:space="preserve"> PAGEREF _Toc5092 \h </w:instrText>
        </w:r>
        <w:r>
          <w:fldChar w:fldCharType="separate"/>
        </w:r>
        <w:r>
          <w:t>5</w:t>
        </w:r>
        <w:r>
          <w:fldChar w:fldCharType="end"/>
        </w:r>
      </w:hyperlink>
    </w:p>
    <w:p>
      <w:pPr>
        <w:pStyle w:val="TOC2"/>
        <w:tabs>
          <w:tab w:val="right" w:leader="dot" w:pos="8306"/>
        </w:tabs>
      </w:pPr>
      <w:hyperlink w:anchor="_Toc7289" w:history="1">
        <w:r>
          <w:rPr>
            <w:rFonts w:ascii="仿宋" w:eastAsia="仿宋" w:hAnsi="仿宋" w:cs="仿宋" w:hint="eastAsia"/>
            <w:lang w:eastAsia="zh-CN"/>
          </w:rPr>
          <w:t>(四)、土建工程建设指标</w:t>
        </w:r>
        <w:r>
          <w:tab/>
        </w:r>
        <w:r>
          <w:fldChar w:fldCharType="begin"/>
        </w:r>
        <w:r>
          <w:instrText xml:space="preserve"> PAGEREF _Toc7289 \h </w:instrText>
        </w:r>
        <w:r>
          <w:fldChar w:fldCharType="separate"/>
        </w:r>
        <w:r>
          <w:t>6</w:t>
        </w:r>
        <w:r>
          <w:fldChar w:fldCharType="end"/>
        </w:r>
      </w:hyperlink>
    </w:p>
    <w:p>
      <w:pPr>
        <w:pStyle w:val="TOC1"/>
        <w:tabs>
          <w:tab w:val="right" w:leader="dot" w:pos="8306"/>
        </w:tabs>
      </w:pPr>
      <w:hyperlink w:anchor="_Toc14686" w:history="1">
        <w:r>
          <w:rPr>
            <w:rFonts w:ascii="仿宋" w:eastAsia="仿宋" w:hAnsi="仿宋" w:cs="仿宋" w:hint="eastAsia"/>
            <w:lang w:eastAsia="zh-CN"/>
          </w:rPr>
          <w:t>二、面漆项目选址可行性分析</w:t>
        </w:r>
        <w:r>
          <w:tab/>
        </w:r>
        <w:r>
          <w:fldChar w:fldCharType="begin"/>
        </w:r>
        <w:r>
          <w:instrText xml:space="preserve"> PAGEREF _Toc14686 \h </w:instrText>
        </w:r>
        <w:r>
          <w:fldChar w:fldCharType="separate"/>
        </w:r>
        <w:r>
          <w:t>6</w:t>
        </w:r>
        <w:r>
          <w:fldChar w:fldCharType="end"/>
        </w:r>
      </w:hyperlink>
    </w:p>
    <w:p>
      <w:pPr>
        <w:pStyle w:val="TOC2"/>
        <w:tabs>
          <w:tab w:val="right" w:leader="dot" w:pos="8306"/>
        </w:tabs>
      </w:pPr>
      <w:hyperlink w:anchor="_Toc2099" w:history="1">
        <w:r>
          <w:rPr>
            <w:rFonts w:ascii="仿宋" w:eastAsia="仿宋" w:hAnsi="仿宋" w:cs="仿宋" w:hint="eastAsia"/>
            <w:lang w:eastAsia="zh-CN"/>
          </w:rPr>
          <w:t>(一)、面漆项目选址</w:t>
        </w:r>
        <w:r>
          <w:tab/>
        </w:r>
        <w:r>
          <w:fldChar w:fldCharType="begin"/>
        </w:r>
        <w:r>
          <w:instrText xml:space="preserve"> PAGEREF _Toc2099 \h </w:instrText>
        </w:r>
        <w:r>
          <w:fldChar w:fldCharType="separate"/>
        </w:r>
        <w:r>
          <w:t>6</w:t>
        </w:r>
        <w:r>
          <w:fldChar w:fldCharType="end"/>
        </w:r>
      </w:hyperlink>
    </w:p>
    <w:p>
      <w:pPr>
        <w:pStyle w:val="TOC2"/>
        <w:tabs>
          <w:tab w:val="right" w:leader="dot" w:pos="8306"/>
        </w:tabs>
      </w:pPr>
      <w:hyperlink w:anchor="_Toc3797" w:history="1">
        <w:r>
          <w:rPr>
            <w:rFonts w:ascii="仿宋" w:eastAsia="仿宋" w:hAnsi="仿宋" w:cs="仿宋" w:hint="eastAsia"/>
            <w:lang w:eastAsia="zh-CN"/>
          </w:rPr>
          <w:t>(二)、用地控制指标</w:t>
        </w:r>
        <w:r>
          <w:tab/>
        </w:r>
        <w:r>
          <w:fldChar w:fldCharType="begin"/>
        </w:r>
        <w:r>
          <w:instrText xml:space="preserve"> PAGEREF _Toc3797 \h </w:instrText>
        </w:r>
        <w:r>
          <w:fldChar w:fldCharType="separate"/>
        </w:r>
        <w:r>
          <w:t>6</w:t>
        </w:r>
        <w:r>
          <w:fldChar w:fldCharType="end"/>
        </w:r>
      </w:hyperlink>
    </w:p>
    <w:p>
      <w:pPr>
        <w:pStyle w:val="TOC2"/>
        <w:tabs>
          <w:tab w:val="right" w:leader="dot" w:pos="8306"/>
        </w:tabs>
      </w:pPr>
      <w:hyperlink w:anchor="_Toc13950" w:history="1">
        <w:r>
          <w:rPr>
            <w:rFonts w:ascii="仿宋" w:eastAsia="仿宋" w:hAnsi="仿宋" w:cs="仿宋" w:hint="eastAsia"/>
            <w:lang w:eastAsia="zh-CN"/>
          </w:rPr>
          <w:t>(三)、节约用地措施</w:t>
        </w:r>
        <w:r>
          <w:tab/>
        </w:r>
        <w:r>
          <w:fldChar w:fldCharType="begin"/>
        </w:r>
        <w:r>
          <w:instrText xml:space="preserve"> PAGEREF _Toc13950 \h </w:instrText>
        </w:r>
        <w:r>
          <w:fldChar w:fldCharType="separate"/>
        </w:r>
        <w:r>
          <w:t>8</w:t>
        </w:r>
        <w:r>
          <w:fldChar w:fldCharType="end"/>
        </w:r>
      </w:hyperlink>
    </w:p>
    <w:p>
      <w:pPr>
        <w:pStyle w:val="TOC2"/>
        <w:tabs>
          <w:tab w:val="right" w:leader="dot" w:pos="8306"/>
        </w:tabs>
      </w:pPr>
      <w:hyperlink w:anchor="_Toc3590" w:history="1">
        <w:r>
          <w:rPr>
            <w:rFonts w:ascii="仿宋" w:eastAsia="仿宋" w:hAnsi="仿宋" w:cs="仿宋" w:hint="eastAsia"/>
            <w:lang w:eastAsia="zh-CN"/>
          </w:rPr>
          <w:t>(四)、总图布置方案</w:t>
        </w:r>
        <w:r>
          <w:tab/>
        </w:r>
        <w:r>
          <w:fldChar w:fldCharType="begin"/>
        </w:r>
        <w:r>
          <w:instrText xml:space="preserve"> PAGEREF _Toc3590 \h </w:instrText>
        </w:r>
        <w:r>
          <w:fldChar w:fldCharType="separate"/>
        </w:r>
        <w:r>
          <w:t>9</w:t>
        </w:r>
        <w:r>
          <w:fldChar w:fldCharType="end"/>
        </w:r>
      </w:hyperlink>
    </w:p>
    <w:p>
      <w:pPr>
        <w:pStyle w:val="TOC2"/>
        <w:tabs>
          <w:tab w:val="right" w:leader="dot" w:pos="8306"/>
        </w:tabs>
      </w:pPr>
      <w:hyperlink w:anchor="_Toc22611" w:history="1">
        <w:r>
          <w:rPr>
            <w:rFonts w:ascii="仿宋" w:eastAsia="仿宋" w:hAnsi="仿宋" w:cs="仿宋" w:hint="eastAsia"/>
            <w:lang w:eastAsia="zh-CN"/>
          </w:rPr>
          <w:t>(五)、选址综合评价</w:t>
        </w:r>
        <w:r>
          <w:tab/>
        </w:r>
        <w:r>
          <w:fldChar w:fldCharType="begin"/>
        </w:r>
        <w:r>
          <w:instrText xml:space="preserve"> PAGEREF _Toc22611 \h </w:instrText>
        </w:r>
        <w:r>
          <w:fldChar w:fldCharType="separate"/>
        </w:r>
        <w:r>
          <w:t>10</w:t>
        </w:r>
        <w:r>
          <w:fldChar w:fldCharType="end"/>
        </w:r>
      </w:hyperlink>
    </w:p>
    <w:p>
      <w:pPr>
        <w:pStyle w:val="TOC1"/>
        <w:tabs>
          <w:tab w:val="right" w:leader="dot" w:pos="8306"/>
        </w:tabs>
      </w:pPr>
      <w:hyperlink w:anchor="_Toc4466" w:history="1">
        <w:r>
          <w:rPr>
            <w:rFonts w:ascii="仿宋" w:eastAsia="仿宋" w:hAnsi="仿宋" w:cs="仿宋" w:hint="eastAsia"/>
            <w:lang w:eastAsia="zh-CN"/>
          </w:rPr>
          <w:t>三、面漆项目建设单位说明</w:t>
        </w:r>
        <w:r>
          <w:tab/>
        </w:r>
        <w:r>
          <w:fldChar w:fldCharType="begin"/>
        </w:r>
        <w:r>
          <w:instrText xml:space="preserve"> PAGEREF _Toc4466 \h </w:instrText>
        </w:r>
        <w:r>
          <w:fldChar w:fldCharType="separate"/>
        </w:r>
        <w:r>
          <w:t>11</w:t>
        </w:r>
        <w:r>
          <w:fldChar w:fldCharType="end"/>
        </w:r>
      </w:hyperlink>
    </w:p>
    <w:p>
      <w:pPr>
        <w:pStyle w:val="TOC2"/>
        <w:tabs>
          <w:tab w:val="right" w:leader="dot" w:pos="8306"/>
        </w:tabs>
      </w:pPr>
      <w:hyperlink w:anchor="_Toc15856" w:history="1">
        <w:r>
          <w:rPr>
            <w:rFonts w:ascii="仿宋" w:eastAsia="仿宋" w:hAnsi="仿宋" w:cs="仿宋" w:hint="eastAsia"/>
            <w:lang w:eastAsia="zh-CN"/>
          </w:rPr>
          <w:t>(一)、面漆项目承办单位基本情况</w:t>
        </w:r>
        <w:r>
          <w:tab/>
        </w:r>
        <w:r>
          <w:fldChar w:fldCharType="begin"/>
        </w:r>
        <w:r>
          <w:instrText xml:space="preserve"> PAGEREF _Toc15856 \h </w:instrText>
        </w:r>
        <w:r>
          <w:fldChar w:fldCharType="separate"/>
        </w:r>
        <w:r>
          <w:t>11</w:t>
        </w:r>
        <w:r>
          <w:fldChar w:fldCharType="end"/>
        </w:r>
      </w:hyperlink>
    </w:p>
    <w:p>
      <w:pPr>
        <w:pStyle w:val="TOC2"/>
        <w:tabs>
          <w:tab w:val="right" w:leader="dot" w:pos="8306"/>
        </w:tabs>
      </w:pPr>
      <w:hyperlink w:anchor="_Toc4375" w:history="1">
        <w:r>
          <w:rPr>
            <w:rFonts w:ascii="仿宋" w:eastAsia="仿宋" w:hAnsi="仿宋" w:cs="仿宋" w:hint="eastAsia"/>
            <w:lang w:eastAsia="zh-CN"/>
          </w:rPr>
          <w:t>(二)、公司经济效益分析</w:t>
        </w:r>
        <w:r>
          <w:tab/>
        </w:r>
        <w:r>
          <w:fldChar w:fldCharType="begin"/>
        </w:r>
        <w:r>
          <w:instrText xml:space="preserve"> PAGEREF _Toc4375 \h </w:instrText>
        </w:r>
        <w:r>
          <w:fldChar w:fldCharType="separate"/>
        </w:r>
        <w:r>
          <w:t>12</w:t>
        </w:r>
        <w:r>
          <w:fldChar w:fldCharType="end"/>
        </w:r>
      </w:hyperlink>
    </w:p>
    <w:p>
      <w:pPr>
        <w:pStyle w:val="TOC1"/>
        <w:tabs>
          <w:tab w:val="right" w:leader="dot" w:pos="8306"/>
        </w:tabs>
      </w:pPr>
      <w:hyperlink w:anchor="_Toc11567" w:history="1">
        <w:r>
          <w:rPr>
            <w:rFonts w:ascii="仿宋" w:eastAsia="仿宋" w:hAnsi="仿宋" w:cs="仿宋" w:hint="eastAsia"/>
            <w:lang w:eastAsia="zh-CN"/>
          </w:rPr>
          <w:t>四、工艺说明</w:t>
        </w:r>
        <w:r>
          <w:tab/>
        </w:r>
        <w:r>
          <w:fldChar w:fldCharType="begin"/>
        </w:r>
        <w:r>
          <w:instrText xml:space="preserve"> PAGEREF _Toc11567 \h </w:instrText>
        </w:r>
        <w:r>
          <w:fldChar w:fldCharType="separate"/>
        </w:r>
        <w:r>
          <w:t>13</w:t>
        </w:r>
        <w:r>
          <w:fldChar w:fldCharType="end"/>
        </w:r>
      </w:hyperlink>
    </w:p>
    <w:p>
      <w:pPr>
        <w:pStyle w:val="TOC2"/>
        <w:tabs>
          <w:tab w:val="right" w:leader="dot" w:pos="8306"/>
        </w:tabs>
      </w:pPr>
      <w:hyperlink w:anchor="_Toc31216" w:history="1">
        <w:r>
          <w:rPr>
            <w:rFonts w:ascii="仿宋" w:eastAsia="仿宋" w:hAnsi="仿宋" w:cs="仿宋" w:hint="eastAsia"/>
            <w:lang w:eastAsia="zh-CN"/>
          </w:rPr>
          <w:t>(一)、技术管理特点</w:t>
        </w:r>
        <w:r>
          <w:tab/>
        </w:r>
        <w:r>
          <w:fldChar w:fldCharType="begin"/>
        </w:r>
        <w:r>
          <w:instrText xml:space="preserve"> PAGEREF _Toc31216 \h </w:instrText>
        </w:r>
        <w:r>
          <w:fldChar w:fldCharType="separate"/>
        </w:r>
        <w:r>
          <w:t>13</w:t>
        </w:r>
        <w:r>
          <w:fldChar w:fldCharType="end"/>
        </w:r>
      </w:hyperlink>
    </w:p>
    <w:p>
      <w:pPr>
        <w:pStyle w:val="TOC2"/>
        <w:tabs>
          <w:tab w:val="right" w:leader="dot" w:pos="8306"/>
        </w:tabs>
      </w:pPr>
      <w:hyperlink w:anchor="_Toc19328" w:history="1">
        <w:r>
          <w:rPr>
            <w:rFonts w:ascii="仿宋" w:eastAsia="仿宋" w:hAnsi="仿宋" w:cs="仿宋" w:hint="eastAsia"/>
            <w:lang w:eastAsia="zh-CN"/>
          </w:rPr>
          <w:t>(二)、面漆项目工艺技术设计方案</w:t>
        </w:r>
        <w:r>
          <w:tab/>
        </w:r>
        <w:r>
          <w:fldChar w:fldCharType="begin"/>
        </w:r>
        <w:r>
          <w:instrText xml:space="preserve"> PAGEREF _Toc19328 \h </w:instrText>
        </w:r>
        <w:r>
          <w:fldChar w:fldCharType="separate"/>
        </w:r>
        <w:r>
          <w:t>14</w:t>
        </w:r>
        <w:r>
          <w:fldChar w:fldCharType="end"/>
        </w:r>
      </w:hyperlink>
    </w:p>
    <w:p>
      <w:pPr>
        <w:pStyle w:val="TOC2"/>
        <w:tabs>
          <w:tab w:val="right" w:leader="dot" w:pos="8306"/>
        </w:tabs>
      </w:pPr>
      <w:hyperlink w:anchor="_Toc7819" w:history="1">
        <w:r>
          <w:rPr>
            <w:rFonts w:ascii="仿宋" w:eastAsia="仿宋" w:hAnsi="仿宋" w:cs="仿宋" w:hint="eastAsia"/>
            <w:lang w:eastAsia="zh-CN"/>
          </w:rPr>
          <w:t>(三)、设备选型方案</w:t>
        </w:r>
        <w:r>
          <w:tab/>
        </w:r>
        <w:r>
          <w:fldChar w:fldCharType="begin"/>
        </w:r>
        <w:r>
          <w:instrText xml:space="preserve"> PAGEREF _Toc7819 \h </w:instrText>
        </w:r>
        <w:r>
          <w:fldChar w:fldCharType="separate"/>
        </w:r>
        <w:r>
          <w:t>15</w:t>
        </w:r>
        <w:r>
          <w:fldChar w:fldCharType="end"/>
        </w:r>
      </w:hyperlink>
    </w:p>
    <w:p>
      <w:pPr>
        <w:pStyle w:val="TOC1"/>
        <w:tabs>
          <w:tab w:val="right" w:leader="dot" w:pos="8306"/>
        </w:tabs>
      </w:pPr>
      <w:hyperlink w:anchor="_Toc16556" w:history="1">
        <w:r>
          <w:rPr>
            <w:rFonts w:ascii="仿宋" w:eastAsia="仿宋" w:hAnsi="仿宋" w:cs="仿宋" w:hint="eastAsia"/>
            <w:lang w:eastAsia="zh-CN"/>
          </w:rPr>
          <w:t>五、面漆项目文档管理</w:t>
        </w:r>
        <w:r>
          <w:tab/>
        </w:r>
        <w:r>
          <w:fldChar w:fldCharType="begin"/>
        </w:r>
        <w:r>
          <w:instrText xml:space="preserve"> PAGEREF _Toc16556 \h </w:instrText>
        </w:r>
        <w:r>
          <w:fldChar w:fldCharType="separate"/>
        </w:r>
        <w:r>
          <w:t>16</w:t>
        </w:r>
        <w:r>
          <w:fldChar w:fldCharType="end"/>
        </w:r>
      </w:hyperlink>
    </w:p>
    <w:p>
      <w:pPr>
        <w:pStyle w:val="TOC2"/>
        <w:tabs>
          <w:tab w:val="right" w:leader="dot" w:pos="8306"/>
        </w:tabs>
      </w:pPr>
      <w:hyperlink w:anchor="_Toc28978" w:history="1">
        <w:r>
          <w:rPr>
            <w:rFonts w:ascii="仿宋" w:eastAsia="仿宋" w:hAnsi="仿宋" w:cs="仿宋" w:hint="eastAsia"/>
            <w:lang w:eastAsia="zh-CN"/>
          </w:rPr>
          <w:t>(一)、文档编制与审查</w:t>
        </w:r>
        <w:r>
          <w:tab/>
        </w:r>
        <w:r>
          <w:fldChar w:fldCharType="begin"/>
        </w:r>
        <w:r>
          <w:instrText xml:space="preserve"> PAGEREF _Toc28978 \h </w:instrText>
        </w:r>
        <w:r>
          <w:fldChar w:fldCharType="separate"/>
        </w:r>
        <w:r>
          <w:t>16</w:t>
        </w:r>
        <w:r>
          <w:fldChar w:fldCharType="end"/>
        </w:r>
      </w:hyperlink>
    </w:p>
    <w:p>
      <w:pPr>
        <w:pStyle w:val="TOC2"/>
        <w:tabs>
          <w:tab w:val="right" w:leader="dot" w:pos="8306"/>
        </w:tabs>
      </w:pPr>
      <w:hyperlink w:anchor="_Toc8405" w:history="1">
        <w:r>
          <w:rPr>
            <w:rFonts w:ascii="仿宋" w:eastAsia="仿宋" w:hAnsi="仿宋" w:cs="仿宋" w:hint="eastAsia"/>
            <w:lang w:eastAsia="zh-CN"/>
          </w:rPr>
          <w:t>(二)、文档发布与分发</w:t>
        </w:r>
        <w:r>
          <w:tab/>
        </w:r>
        <w:r>
          <w:fldChar w:fldCharType="begin"/>
        </w:r>
        <w:r>
          <w:instrText xml:space="preserve"> PAGEREF _Toc8405 \h </w:instrText>
        </w:r>
        <w:r>
          <w:fldChar w:fldCharType="separate"/>
        </w:r>
        <w:r>
          <w:t>18</w:t>
        </w:r>
        <w:r>
          <w:fldChar w:fldCharType="end"/>
        </w:r>
      </w:hyperlink>
    </w:p>
    <w:p>
      <w:pPr>
        <w:pStyle w:val="TOC2"/>
        <w:tabs>
          <w:tab w:val="right" w:leader="dot" w:pos="8306"/>
        </w:tabs>
      </w:pPr>
      <w:hyperlink w:anchor="_Toc31867" w:history="1">
        <w:r>
          <w:rPr>
            <w:rFonts w:ascii="仿宋" w:eastAsia="仿宋" w:hAnsi="仿宋" w:cs="仿宋" w:hint="eastAsia"/>
            <w:lang w:eastAsia="zh-CN"/>
          </w:rPr>
          <w:t>(三)、文档存档与归档</w:t>
        </w:r>
        <w:r>
          <w:tab/>
        </w:r>
        <w:r>
          <w:fldChar w:fldCharType="begin"/>
        </w:r>
        <w:r>
          <w:instrText xml:space="preserve"> PAGEREF _Toc31867 \h </w:instrText>
        </w:r>
        <w:r>
          <w:fldChar w:fldCharType="separate"/>
        </w:r>
        <w:r>
          <w:t>19</w:t>
        </w:r>
        <w:r>
          <w:fldChar w:fldCharType="end"/>
        </w:r>
      </w:hyperlink>
    </w:p>
    <w:p>
      <w:pPr>
        <w:pStyle w:val="TOC1"/>
        <w:tabs>
          <w:tab w:val="right" w:leader="dot" w:pos="8306"/>
        </w:tabs>
      </w:pPr>
      <w:hyperlink w:anchor="_Toc24396" w:history="1">
        <w:r>
          <w:rPr>
            <w:rFonts w:ascii="仿宋" w:eastAsia="仿宋" w:hAnsi="仿宋" w:cs="仿宋" w:hint="eastAsia"/>
            <w:lang w:eastAsia="zh-CN"/>
          </w:rPr>
          <w:t>六、面漆项目建设背景及必要性分析</w:t>
        </w:r>
        <w:r>
          <w:tab/>
        </w:r>
        <w:r>
          <w:fldChar w:fldCharType="begin"/>
        </w:r>
        <w:r>
          <w:instrText xml:space="preserve"> PAGEREF _Toc24396 \h </w:instrText>
        </w:r>
        <w:r>
          <w:fldChar w:fldCharType="separate"/>
        </w:r>
        <w:r>
          <w:t>20</w:t>
        </w:r>
        <w:r>
          <w:fldChar w:fldCharType="end"/>
        </w:r>
      </w:hyperlink>
    </w:p>
    <w:p>
      <w:pPr>
        <w:pStyle w:val="TOC2"/>
        <w:tabs>
          <w:tab w:val="right" w:leader="dot" w:pos="8306"/>
        </w:tabs>
      </w:pPr>
      <w:hyperlink w:anchor="_Toc30013" w:history="1">
        <w:r>
          <w:rPr>
            <w:rFonts w:ascii="仿宋" w:eastAsia="仿宋" w:hAnsi="仿宋" w:cs="仿宋" w:hint="eastAsia"/>
            <w:lang w:eastAsia="zh-CN"/>
          </w:rPr>
          <w:t>(一)、面漆项目背景分析</w:t>
        </w:r>
        <w:r>
          <w:tab/>
        </w:r>
        <w:r>
          <w:fldChar w:fldCharType="begin"/>
        </w:r>
        <w:r>
          <w:instrText xml:space="preserve"> PAGEREF _Toc30013 \h </w:instrText>
        </w:r>
        <w:r>
          <w:fldChar w:fldCharType="separate"/>
        </w:r>
        <w:r>
          <w:t>20</w:t>
        </w:r>
        <w:r>
          <w:fldChar w:fldCharType="end"/>
        </w:r>
      </w:hyperlink>
    </w:p>
    <w:p>
      <w:pPr>
        <w:pStyle w:val="TOC2"/>
        <w:tabs>
          <w:tab w:val="right" w:leader="dot" w:pos="8306"/>
        </w:tabs>
      </w:pPr>
      <w:hyperlink w:anchor="_Toc22832" w:history="1">
        <w:r>
          <w:rPr>
            <w:rFonts w:ascii="仿宋" w:eastAsia="仿宋" w:hAnsi="仿宋" w:cs="仿宋" w:hint="eastAsia"/>
            <w:lang w:eastAsia="zh-CN"/>
          </w:rPr>
          <w:t>(二)、面漆项目建设必要性分析</w:t>
        </w:r>
        <w:r>
          <w:tab/>
        </w:r>
        <w:r>
          <w:fldChar w:fldCharType="begin"/>
        </w:r>
        <w:r>
          <w:instrText xml:space="preserve"> PAGEREF _Toc22832 \h </w:instrText>
        </w:r>
        <w:r>
          <w:fldChar w:fldCharType="separate"/>
        </w:r>
        <w:r>
          <w:t>21</w:t>
        </w:r>
        <w:r>
          <w:fldChar w:fldCharType="end"/>
        </w:r>
      </w:hyperlink>
    </w:p>
    <w:p>
      <w:pPr>
        <w:pStyle w:val="TOC1"/>
        <w:tabs>
          <w:tab w:val="right" w:leader="dot" w:pos="8306"/>
        </w:tabs>
      </w:pPr>
      <w:hyperlink w:anchor="_Toc22837" w:history="1">
        <w:r>
          <w:rPr>
            <w:rFonts w:ascii="仿宋" w:eastAsia="仿宋" w:hAnsi="仿宋" w:cs="仿宋" w:hint="eastAsia"/>
            <w:lang w:eastAsia="zh-CN"/>
          </w:rPr>
          <w:t>七、面漆项目人力资源管理</w:t>
        </w:r>
        <w:r>
          <w:tab/>
        </w:r>
        <w:r>
          <w:fldChar w:fldCharType="begin"/>
        </w:r>
        <w:r>
          <w:instrText xml:space="preserve"> PAGEREF _Toc22837 \h </w:instrText>
        </w:r>
        <w:r>
          <w:fldChar w:fldCharType="separate"/>
        </w:r>
        <w:r>
          <w:t>23</w:t>
        </w:r>
        <w:r>
          <w:fldChar w:fldCharType="end"/>
        </w:r>
      </w:hyperlink>
    </w:p>
    <w:p>
      <w:pPr>
        <w:pStyle w:val="TOC2"/>
        <w:tabs>
          <w:tab w:val="right" w:leader="dot" w:pos="8306"/>
        </w:tabs>
      </w:pPr>
      <w:hyperlink w:anchor="_Toc15863" w:history="1">
        <w:r>
          <w:rPr>
            <w:rFonts w:ascii="仿宋" w:eastAsia="仿宋" w:hAnsi="仿宋" w:cs="仿宋" w:hint="eastAsia"/>
            <w:lang w:eastAsia="zh-CN"/>
          </w:rPr>
          <w:t>(一)、建立健全的预算管理制度</w:t>
        </w:r>
        <w:r>
          <w:tab/>
        </w:r>
        <w:r>
          <w:fldChar w:fldCharType="begin"/>
        </w:r>
        <w:r>
          <w:instrText xml:space="preserve"> PAGEREF _Toc15863 \h </w:instrText>
        </w:r>
        <w:r>
          <w:fldChar w:fldCharType="separate"/>
        </w:r>
        <w:r>
          <w:t>23</w:t>
        </w:r>
        <w:r>
          <w:fldChar w:fldCharType="end"/>
        </w:r>
      </w:hyperlink>
    </w:p>
    <w:p>
      <w:pPr>
        <w:pStyle w:val="TOC2"/>
        <w:tabs>
          <w:tab w:val="right" w:leader="dot" w:pos="8306"/>
        </w:tabs>
      </w:pPr>
      <w:hyperlink w:anchor="_Toc26604" w:history="1">
        <w:r>
          <w:rPr>
            <w:rFonts w:ascii="仿宋" w:eastAsia="仿宋" w:hAnsi="仿宋" w:cs="仿宋" w:hint="eastAsia"/>
            <w:lang w:eastAsia="zh-CN"/>
          </w:rPr>
          <w:t>(二)、加强资金流动监控</w:t>
        </w:r>
        <w:r>
          <w:tab/>
        </w:r>
        <w:r>
          <w:fldChar w:fldCharType="begin"/>
        </w:r>
        <w:r>
          <w:instrText xml:space="preserve"> PAGEREF _Toc26604 \h </w:instrText>
        </w:r>
        <w:r>
          <w:fldChar w:fldCharType="separate"/>
        </w:r>
        <w:r>
          <w:t>24</w:t>
        </w:r>
        <w:r>
          <w:fldChar w:fldCharType="end"/>
        </w:r>
      </w:hyperlink>
    </w:p>
    <w:p>
      <w:pPr>
        <w:pStyle w:val="TOC2"/>
        <w:tabs>
          <w:tab w:val="right" w:leader="dot" w:pos="8306"/>
        </w:tabs>
      </w:pPr>
      <w:hyperlink w:anchor="_Toc3408" w:history="1">
        <w:r>
          <w:rPr>
            <w:rFonts w:ascii="仿宋" w:eastAsia="仿宋" w:hAnsi="仿宋" w:cs="仿宋" w:hint="eastAsia"/>
            <w:lang w:eastAsia="zh-CN"/>
          </w:rPr>
          <w:t>(三)、制定完善的风险控制机制</w:t>
        </w:r>
        <w:r>
          <w:tab/>
        </w:r>
        <w:r>
          <w:fldChar w:fldCharType="begin"/>
        </w:r>
        <w:r>
          <w:instrText xml:space="preserve"> PAGEREF _Toc3408 \h </w:instrText>
        </w:r>
        <w:r>
          <w:fldChar w:fldCharType="separate"/>
        </w:r>
        <w:r>
          <w:t>25</w:t>
        </w:r>
        <w:r>
          <w:fldChar w:fldCharType="end"/>
        </w:r>
      </w:hyperlink>
    </w:p>
    <w:p>
      <w:pPr>
        <w:pStyle w:val="TOC2"/>
        <w:tabs>
          <w:tab w:val="right" w:leader="dot" w:pos="8306"/>
        </w:tabs>
      </w:pPr>
      <w:hyperlink w:anchor="_Toc28560" w:history="1">
        <w:r>
          <w:rPr>
            <w:rFonts w:ascii="仿宋" w:eastAsia="仿宋" w:hAnsi="仿宋" w:cs="仿宋" w:hint="eastAsia"/>
            <w:lang w:eastAsia="zh-CN"/>
          </w:rPr>
          <w:t>(四)、优化成本管理</w:t>
        </w:r>
        <w:r>
          <w:tab/>
        </w:r>
        <w:r>
          <w:fldChar w:fldCharType="begin"/>
        </w:r>
        <w:r>
          <w:instrText xml:space="preserve"> PAGEREF _Toc28560 \h </w:instrText>
        </w:r>
        <w:r>
          <w:fldChar w:fldCharType="separate"/>
        </w:r>
        <w:r>
          <w:t>27</w:t>
        </w:r>
        <w:r>
          <w:fldChar w:fldCharType="end"/>
        </w:r>
      </w:hyperlink>
    </w:p>
    <w:p>
      <w:pPr>
        <w:pStyle w:val="TOC1"/>
        <w:tabs>
          <w:tab w:val="right" w:leader="dot" w:pos="8306"/>
        </w:tabs>
      </w:pPr>
      <w:hyperlink w:anchor="_Toc23804" w:history="1">
        <w:r>
          <w:rPr>
            <w:rFonts w:ascii="仿宋" w:eastAsia="仿宋" w:hAnsi="仿宋" w:cs="仿宋" w:hint="eastAsia"/>
            <w:lang w:eastAsia="zh-CN"/>
          </w:rPr>
          <w:t>八、面漆项目技术管理</w:t>
        </w:r>
        <w:r>
          <w:tab/>
        </w:r>
        <w:r>
          <w:fldChar w:fldCharType="begin"/>
        </w:r>
        <w:r>
          <w:instrText xml:space="preserve"> PAGEREF _Toc23804 \h </w:instrText>
        </w:r>
        <w:r>
          <w:fldChar w:fldCharType="separate"/>
        </w:r>
        <w:r>
          <w:t>28</w:t>
        </w:r>
        <w:r>
          <w:fldChar w:fldCharType="end"/>
        </w:r>
      </w:hyperlink>
    </w:p>
    <w:p>
      <w:pPr>
        <w:pStyle w:val="TOC2"/>
        <w:tabs>
          <w:tab w:val="right" w:leader="dot" w:pos="8306"/>
        </w:tabs>
      </w:pPr>
      <w:hyperlink w:anchor="_Toc30180" w:history="1">
        <w:r>
          <w:rPr>
            <w:rFonts w:ascii="仿宋" w:eastAsia="仿宋" w:hAnsi="仿宋" w:cs="仿宋" w:hint="eastAsia"/>
            <w:lang w:eastAsia="zh-CN"/>
          </w:rPr>
          <w:t>(一)、技术方案选用方向</w:t>
        </w:r>
        <w:r>
          <w:tab/>
        </w:r>
        <w:r>
          <w:fldChar w:fldCharType="begin"/>
        </w:r>
        <w:r>
          <w:instrText xml:space="preserve"> PAGEREF _Toc30180 \h </w:instrText>
        </w:r>
        <w:r>
          <w:fldChar w:fldCharType="separate"/>
        </w:r>
        <w:r>
          <w:t>28</w:t>
        </w:r>
        <w:r>
          <w:fldChar w:fldCharType="end"/>
        </w:r>
      </w:hyperlink>
    </w:p>
    <w:p>
      <w:pPr>
        <w:pStyle w:val="TOC2"/>
        <w:tabs>
          <w:tab w:val="right" w:leader="dot" w:pos="8306"/>
        </w:tabs>
      </w:pPr>
      <w:hyperlink w:anchor="_Toc28307" w:history="1">
        <w:r>
          <w:rPr>
            <w:rFonts w:ascii="仿宋" w:eastAsia="仿宋" w:hAnsi="仿宋" w:cs="仿宋" w:hint="eastAsia"/>
            <w:lang w:eastAsia="zh-CN"/>
          </w:rPr>
          <w:t>(二)、工艺技术方案选用原则</w:t>
        </w:r>
        <w:r>
          <w:tab/>
        </w:r>
        <w:r>
          <w:fldChar w:fldCharType="begin"/>
        </w:r>
        <w:r>
          <w:instrText xml:space="preserve"> PAGEREF _Toc28307 \h </w:instrText>
        </w:r>
        <w:r>
          <w:fldChar w:fldCharType="separate"/>
        </w:r>
        <w:r>
          <w:t>30</w:t>
        </w:r>
        <w:r>
          <w:fldChar w:fldCharType="end"/>
        </w:r>
      </w:hyperlink>
    </w:p>
    <w:p>
      <w:pPr>
        <w:pStyle w:val="TOC2"/>
        <w:tabs>
          <w:tab w:val="right" w:leader="dot" w:pos="8306"/>
        </w:tabs>
      </w:pPr>
      <w:hyperlink w:anchor="_Toc17788" w:history="1">
        <w:r>
          <w:rPr>
            <w:rFonts w:ascii="仿宋" w:eastAsia="仿宋" w:hAnsi="仿宋" w:cs="仿宋" w:hint="eastAsia"/>
            <w:lang w:eastAsia="zh-CN"/>
          </w:rPr>
          <w:t>(三)、工艺技术方案要求</w:t>
        </w:r>
        <w:r>
          <w:tab/>
        </w:r>
        <w:r>
          <w:fldChar w:fldCharType="begin"/>
        </w:r>
        <w:r>
          <w:instrText xml:space="preserve"> PAGEREF _Toc17788 \h </w:instrText>
        </w:r>
        <w:r>
          <w:fldChar w:fldCharType="separate"/>
        </w:r>
        <w:r>
          <w:t>32</w:t>
        </w:r>
        <w:r>
          <w:fldChar w:fldCharType="end"/>
        </w:r>
      </w:hyperlink>
    </w:p>
    <w:p>
      <w:pPr>
        <w:pStyle w:val="TOC1"/>
        <w:tabs>
          <w:tab w:val="right" w:leader="dot" w:pos="8306"/>
        </w:tabs>
      </w:pPr>
      <w:hyperlink w:anchor="_Toc7251" w:history="1">
        <w:r>
          <w:rPr>
            <w:rFonts w:ascii="仿宋" w:eastAsia="仿宋" w:hAnsi="仿宋" w:cs="仿宋" w:hint="eastAsia"/>
            <w:lang w:eastAsia="zh-CN"/>
          </w:rPr>
          <w:t>九、面漆项目风险管理</w:t>
        </w:r>
        <w:r>
          <w:tab/>
        </w:r>
        <w:r>
          <w:fldChar w:fldCharType="begin"/>
        </w:r>
        <w:r>
          <w:instrText xml:space="preserve"> PAGEREF _Toc7251 \h </w:instrText>
        </w:r>
        <w:r>
          <w:fldChar w:fldCharType="separate"/>
        </w:r>
        <w:r>
          <w:t>34</w:t>
        </w:r>
        <w:r>
          <w:fldChar w:fldCharType="end"/>
        </w:r>
      </w:hyperlink>
    </w:p>
    <w:p>
      <w:pPr>
        <w:pStyle w:val="TOC2"/>
        <w:tabs>
          <w:tab w:val="right" w:leader="dot" w:pos="8306"/>
        </w:tabs>
      </w:pPr>
      <w:hyperlink w:anchor="_Toc27083" w:history="1">
        <w:r>
          <w:rPr>
            <w:rFonts w:ascii="仿宋" w:eastAsia="仿宋" w:hAnsi="仿宋" w:cs="仿宋" w:hint="eastAsia"/>
            <w:lang w:eastAsia="zh-CN"/>
          </w:rPr>
          <w:t>(一)、风险识别与评估</w:t>
        </w:r>
        <w:r>
          <w:tab/>
        </w:r>
        <w:r>
          <w:fldChar w:fldCharType="begin"/>
        </w:r>
        <w:r>
          <w:instrText xml:space="preserve"> PAGEREF _Toc27083 \h </w:instrText>
        </w:r>
        <w:r>
          <w:fldChar w:fldCharType="separate"/>
        </w:r>
        <w:r>
          <w:t>34</w:t>
        </w:r>
        <w:r>
          <w:fldChar w:fldCharType="end"/>
        </w:r>
      </w:hyperlink>
    </w:p>
    <w:p>
      <w:pPr>
        <w:pStyle w:val="TOC2"/>
        <w:tabs>
          <w:tab w:val="right" w:leader="dot" w:pos="8306"/>
        </w:tabs>
      </w:pPr>
      <w:hyperlink w:anchor="_Toc7519" w:history="1">
        <w:r>
          <w:rPr>
            <w:rFonts w:ascii="仿宋" w:eastAsia="仿宋" w:hAnsi="仿宋" w:cs="仿宋" w:hint="eastAsia"/>
            <w:lang w:eastAsia="zh-CN"/>
          </w:rPr>
          <w:t>(二)、风险应对策略</w:t>
        </w:r>
        <w:r>
          <w:tab/>
        </w:r>
        <w:r>
          <w:fldChar w:fldCharType="begin"/>
        </w:r>
        <w:r>
          <w:instrText xml:space="preserve"> PAGEREF _Toc7519 \h </w:instrText>
        </w:r>
        <w:r>
          <w:fldChar w:fldCharType="separate"/>
        </w:r>
        <w:r>
          <w:t>35</w:t>
        </w:r>
        <w:r>
          <w:fldChar w:fldCharType="end"/>
        </w:r>
      </w:hyperlink>
    </w:p>
    <w:p>
      <w:pPr>
        <w:pStyle w:val="TOC2"/>
        <w:tabs>
          <w:tab w:val="right" w:leader="dot" w:pos="8306"/>
        </w:tabs>
      </w:pPr>
      <w:hyperlink w:anchor="_Toc14557" w:history="1">
        <w:r>
          <w:rPr>
            <w:rFonts w:ascii="仿宋" w:eastAsia="仿宋" w:hAnsi="仿宋" w:cs="仿宋" w:hint="eastAsia"/>
            <w:lang w:eastAsia="zh-CN"/>
          </w:rPr>
          <w:t>(三)、风险监控与控制</w:t>
        </w:r>
        <w:r>
          <w:tab/>
        </w:r>
        <w:r>
          <w:fldChar w:fldCharType="begin"/>
        </w:r>
        <w:r>
          <w:instrText xml:space="preserve"> PAGEREF _Toc14557 \h </w:instrText>
        </w:r>
        <w:r>
          <w:fldChar w:fldCharType="separate"/>
        </w:r>
        <w:r>
          <w:t>37</w:t>
        </w:r>
        <w:r>
          <w:fldChar w:fldCharType="end"/>
        </w:r>
      </w:hyperlink>
    </w:p>
    <w:p>
      <w:pPr>
        <w:pStyle w:val="TOC1"/>
        <w:tabs>
          <w:tab w:val="right" w:leader="dot" w:pos="8306"/>
        </w:tabs>
      </w:pPr>
      <w:hyperlink w:anchor="_Toc25893" w:history="1">
        <w:r>
          <w:rPr>
            <w:rFonts w:ascii="仿宋" w:eastAsia="仿宋" w:hAnsi="仿宋" w:cs="仿宋" w:hint="eastAsia"/>
            <w:lang w:eastAsia="zh-CN"/>
          </w:rPr>
          <w:t>十、面漆项目社会影响</w:t>
        </w:r>
        <w:r>
          <w:tab/>
        </w:r>
        <w:r>
          <w:fldChar w:fldCharType="begin"/>
        </w:r>
        <w:r>
          <w:instrText xml:space="preserve"> PAGEREF _Toc25893 \h </w:instrText>
        </w:r>
        <w:r>
          <w:fldChar w:fldCharType="separate"/>
        </w:r>
        <w:r>
          <w:t>38</w:t>
        </w:r>
        <w:r>
          <w:fldChar w:fldCharType="end"/>
        </w:r>
      </w:hyperlink>
    </w:p>
    <w:p>
      <w:pPr>
        <w:pStyle w:val="TOC2"/>
        <w:tabs>
          <w:tab w:val="right" w:leader="dot" w:pos="8306"/>
        </w:tabs>
      </w:pPr>
      <w:hyperlink w:anchor="_Toc16309" w:history="1">
        <w:r>
          <w:rPr>
            <w:rFonts w:ascii="仿宋" w:eastAsia="仿宋" w:hAnsi="仿宋" w:cs="仿宋" w:hint="eastAsia"/>
            <w:lang w:eastAsia="zh-CN"/>
          </w:rPr>
          <w:t>(一)、社会责任与义务</w:t>
        </w:r>
        <w:r>
          <w:tab/>
        </w:r>
        <w:r>
          <w:fldChar w:fldCharType="begin"/>
        </w:r>
        <w:r>
          <w:instrText xml:space="preserve"> PAGEREF _Toc16309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4" w:history="1">
        <w:r>
          <w:rPr>
            <w:rFonts w:ascii="仿宋" w:eastAsia="仿宋" w:hAnsi="仿宋" w:cs="仿宋" w:hint="eastAsia"/>
            <w:lang w:eastAsia="zh-CN"/>
          </w:rPr>
          <w:t>(二)、社会参与与沟通</w:t>
        </w:r>
        <w:r>
          <w:tab/>
        </w:r>
        <w:r>
          <w:fldChar w:fldCharType="begin"/>
        </w:r>
        <w:r>
          <w:instrText xml:space="preserve"> PAGEREF _Toc16064 \h </w:instrText>
        </w:r>
        <w:r>
          <w:fldChar w:fldCharType="separate"/>
        </w:r>
        <w:r>
          <w:t>38</w:t>
        </w:r>
        <w:r>
          <w:fldChar w:fldCharType="end"/>
        </w:r>
      </w:hyperlink>
    </w:p>
    <w:p>
      <w:pPr>
        <w:pStyle w:val="TOC1"/>
        <w:tabs>
          <w:tab w:val="right" w:leader="dot" w:pos="8306"/>
        </w:tabs>
      </w:pPr>
      <w:hyperlink w:anchor="_Toc20122" w:history="1">
        <w:r>
          <w:rPr>
            <w:rFonts w:ascii="仿宋" w:eastAsia="仿宋" w:hAnsi="仿宋" w:cs="仿宋" w:hint="eastAsia"/>
            <w:lang w:eastAsia="zh-CN"/>
          </w:rPr>
          <w:t>十一、面漆项目人力资源培养与发展</w:t>
        </w:r>
        <w:r>
          <w:tab/>
        </w:r>
        <w:r>
          <w:fldChar w:fldCharType="begin"/>
        </w:r>
        <w:r>
          <w:instrText xml:space="preserve"> PAGEREF _Toc20122 \h </w:instrText>
        </w:r>
        <w:r>
          <w:fldChar w:fldCharType="separate"/>
        </w:r>
        <w:r>
          <w:t>39</w:t>
        </w:r>
        <w:r>
          <w:fldChar w:fldCharType="end"/>
        </w:r>
      </w:hyperlink>
    </w:p>
    <w:p>
      <w:pPr>
        <w:pStyle w:val="TOC2"/>
        <w:tabs>
          <w:tab w:val="right" w:leader="dot" w:pos="8306"/>
        </w:tabs>
      </w:pPr>
      <w:hyperlink w:anchor="_Toc3213" w:history="1">
        <w:r>
          <w:rPr>
            <w:rFonts w:ascii="仿宋" w:eastAsia="仿宋" w:hAnsi="仿宋" w:cs="仿宋" w:hint="eastAsia"/>
            <w:lang w:eastAsia="zh-CN"/>
          </w:rPr>
          <w:t>(一)、人才需求与规划</w:t>
        </w:r>
        <w:r>
          <w:tab/>
        </w:r>
        <w:r>
          <w:fldChar w:fldCharType="begin"/>
        </w:r>
        <w:r>
          <w:instrText xml:space="preserve"> PAGEREF _Toc3213 \h </w:instrText>
        </w:r>
        <w:r>
          <w:fldChar w:fldCharType="separate"/>
        </w:r>
        <w:r>
          <w:t>39</w:t>
        </w:r>
        <w:r>
          <w:fldChar w:fldCharType="end"/>
        </w:r>
      </w:hyperlink>
    </w:p>
    <w:p>
      <w:pPr>
        <w:pStyle w:val="TOC2"/>
        <w:tabs>
          <w:tab w:val="right" w:leader="dot" w:pos="8306"/>
        </w:tabs>
      </w:pPr>
      <w:hyperlink w:anchor="_Toc3295" w:history="1">
        <w:r>
          <w:rPr>
            <w:rFonts w:ascii="仿宋" w:eastAsia="仿宋" w:hAnsi="仿宋" w:cs="仿宋" w:hint="eastAsia"/>
            <w:lang w:eastAsia="zh-CN"/>
          </w:rPr>
          <w:t>(二)、培训与发展计划</w:t>
        </w:r>
        <w:r>
          <w:tab/>
        </w:r>
        <w:r>
          <w:fldChar w:fldCharType="begin"/>
        </w:r>
        <w:r>
          <w:instrText xml:space="preserve"> PAGEREF _Toc3295 \h </w:instrText>
        </w:r>
        <w:r>
          <w:fldChar w:fldCharType="separate"/>
        </w:r>
        <w:r>
          <w:t>40</w:t>
        </w:r>
        <w:r>
          <w:fldChar w:fldCharType="end"/>
        </w:r>
      </w:hyperlink>
    </w:p>
    <w:p>
      <w:pPr>
        <w:pStyle w:val="TOC1"/>
        <w:tabs>
          <w:tab w:val="right" w:leader="dot" w:pos="8306"/>
        </w:tabs>
      </w:pPr>
      <w:hyperlink w:anchor="_Toc5458" w:history="1">
        <w:r>
          <w:rPr>
            <w:rFonts w:ascii="仿宋" w:eastAsia="仿宋" w:hAnsi="仿宋" w:cs="仿宋" w:hint="eastAsia"/>
            <w:lang w:eastAsia="zh-CN"/>
          </w:rPr>
          <w:t>十二、面漆项目创新与研发</w:t>
        </w:r>
        <w:r>
          <w:tab/>
        </w:r>
        <w:r>
          <w:fldChar w:fldCharType="begin"/>
        </w:r>
        <w:r>
          <w:instrText xml:space="preserve"> PAGEREF _Toc5458 \h </w:instrText>
        </w:r>
        <w:r>
          <w:fldChar w:fldCharType="separate"/>
        </w:r>
        <w:r>
          <w:t>40</w:t>
        </w:r>
        <w:r>
          <w:fldChar w:fldCharType="end"/>
        </w:r>
      </w:hyperlink>
    </w:p>
    <w:p>
      <w:pPr>
        <w:pStyle w:val="TOC2"/>
        <w:tabs>
          <w:tab w:val="right" w:leader="dot" w:pos="8306"/>
        </w:tabs>
      </w:pPr>
      <w:hyperlink w:anchor="_Toc30704" w:history="1">
        <w:r>
          <w:rPr>
            <w:rFonts w:ascii="仿宋" w:eastAsia="仿宋" w:hAnsi="仿宋" w:cs="仿宋" w:hint="eastAsia"/>
            <w:lang w:eastAsia="zh-CN"/>
          </w:rPr>
          <w:t>(一)、创新策略与方向</w:t>
        </w:r>
        <w:r>
          <w:tab/>
        </w:r>
        <w:r>
          <w:fldChar w:fldCharType="begin"/>
        </w:r>
        <w:r>
          <w:instrText xml:space="preserve"> PAGEREF _Toc30704 \h </w:instrText>
        </w:r>
        <w:r>
          <w:fldChar w:fldCharType="separate"/>
        </w:r>
        <w:r>
          <w:t>40</w:t>
        </w:r>
        <w:r>
          <w:fldChar w:fldCharType="end"/>
        </w:r>
      </w:hyperlink>
    </w:p>
    <w:p>
      <w:pPr>
        <w:pStyle w:val="TOC2"/>
        <w:tabs>
          <w:tab w:val="right" w:leader="dot" w:pos="8306"/>
        </w:tabs>
      </w:pPr>
      <w:hyperlink w:anchor="_Toc21409" w:history="1">
        <w:r>
          <w:rPr>
            <w:rFonts w:ascii="仿宋" w:eastAsia="仿宋" w:hAnsi="仿宋" w:cs="仿宋" w:hint="eastAsia"/>
            <w:lang w:eastAsia="zh-CN"/>
          </w:rPr>
          <w:t>(二)、研发规划与投入</w:t>
        </w:r>
        <w:r>
          <w:tab/>
        </w:r>
        <w:r>
          <w:fldChar w:fldCharType="begin"/>
        </w:r>
        <w:r>
          <w:instrText xml:space="preserve"> PAGEREF _Toc21409 \h </w:instrText>
        </w:r>
        <w:r>
          <w:fldChar w:fldCharType="separate"/>
        </w:r>
        <w:r>
          <w:t>42</w:t>
        </w:r>
        <w:r>
          <w:fldChar w:fldCharType="end"/>
        </w:r>
      </w:hyperlink>
    </w:p>
    <w:p>
      <w:pPr>
        <w:pStyle w:val="TOC1"/>
        <w:tabs>
          <w:tab w:val="right" w:leader="dot" w:pos="8306"/>
        </w:tabs>
      </w:pPr>
      <w:hyperlink w:anchor="_Toc4000" w:history="1">
        <w:r>
          <w:rPr>
            <w:rFonts w:ascii="仿宋" w:eastAsia="仿宋" w:hAnsi="仿宋" w:cs="仿宋" w:hint="eastAsia"/>
            <w:lang w:eastAsia="zh-CN"/>
          </w:rPr>
          <w:t>十三、面漆项目工程方案分析</w:t>
        </w:r>
        <w:r>
          <w:tab/>
        </w:r>
        <w:r>
          <w:fldChar w:fldCharType="begin"/>
        </w:r>
        <w:r>
          <w:instrText xml:space="preserve"> PAGEREF _Toc4000 \h </w:instrText>
        </w:r>
        <w:r>
          <w:fldChar w:fldCharType="separate"/>
        </w:r>
        <w:r>
          <w:t>43</w:t>
        </w:r>
        <w:r>
          <w:fldChar w:fldCharType="end"/>
        </w:r>
      </w:hyperlink>
    </w:p>
    <w:p>
      <w:pPr>
        <w:pStyle w:val="TOC2"/>
        <w:tabs>
          <w:tab w:val="right" w:leader="dot" w:pos="8306"/>
        </w:tabs>
      </w:pPr>
      <w:hyperlink w:anchor="_Toc8546" w:history="1">
        <w:r>
          <w:rPr>
            <w:rFonts w:ascii="仿宋" w:eastAsia="仿宋" w:hAnsi="仿宋" w:cs="仿宋" w:hint="eastAsia"/>
            <w:lang w:eastAsia="zh-CN"/>
          </w:rPr>
          <w:t>(一)、建筑工程设计原则</w:t>
        </w:r>
        <w:r>
          <w:tab/>
        </w:r>
        <w:r>
          <w:fldChar w:fldCharType="begin"/>
        </w:r>
        <w:r>
          <w:instrText xml:space="preserve"> PAGEREF _Toc8546 \h </w:instrText>
        </w:r>
        <w:r>
          <w:fldChar w:fldCharType="separate"/>
        </w:r>
        <w:r>
          <w:t>43</w:t>
        </w:r>
        <w:r>
          <w:fldChar w:fldCharType="end"/>
        </w:r>
      </w:hyperlink>
    </w:p>
    <w:p>
      <w:pPr>
        <w:pStyle w:val="TOC2"/>
        <w:tabs>
          <w:tab w:val="right" w:leader="dot" w:pos="8306"/>
        </w:tabs>
      </w:pPr>
      <w:hyperlink w:anchor="_Toc16909" w:history="1">
        <w:r>
          <w:rPr>
            <w:rFonts w:ascii="仿宋" w:eastAsia="仿宋" w:hAnsi="仿宋" w:cs="仿宋" w:hint="eastAsia"/>
            <w:lang w:eastAsia="zh-CN"/>
          </w:rPr>
          <w:t>(二)、土建工程建设指标</w:t>
        </w:r>
        <w:r>
          <w:tab/>
        </w:r>
        <w:r>
          <w:fldChar w:fldCharType="begin"/>
        </w:r>
        <w:r>
          <w:instrText xml:space="preserve"> PAGEREF _Toc16909 \h </w:instrText>
        </w:r>
        <w:r>
          <w:fldChar w:fldCharType="separate"/>
        </w:r>
        <w:r>
          <w:t>46</w:t>
        </w:r>
        <w:r>
          <w:fldChar w:fldCharType="end"/>
        </w:r>
      </w:hyperlink>
    </w:p>
    <w:p>
      <w:pPr>
        <w:pStyle w:val="TOC1"/>
        <w:tabs>
          <w:tab w:val="right" w:leader="dot" w:pos="8306"/>
        </w:tabs>
      </w:pPr>
      <w:hyperlink w:anchor="_Toc10412" w:history="1">
        <w:r>
          <w:rPr>
            <w:rFonts w:ascii="仿宋" w:eastAsia="仿宋" w:hAnsi="仿宋" w:cs="仿宋" w:hint="eastAsia"/>
            <w:lang w:eastAsia="zh-CN"/>
          </w:rPr>
          <w:t>十四、面漆项目变更管理</w:t>
        </w:r>
        <w:r>
          <w:tab/>
        </w:r>
        <w:r>
          <w:fldChar w:fldCharType="begin"/>
        </w:r>
        <w:r>
          <w:instrText xml:space="preserve"> PAGEREF _Toc10412 \h </w:instrText>
        </w:r>
        <w:r>
          <w:fldChar w:fldCharType="separate"/>
        </w:r>
        <w:r>
          <w:t>48</w:t>
        </w:r>
        <w:r>
          <w:fldChar w:fldCharType="end"/>
        </w:r>
      </w:hyperlink>
    </w:p>
    <w:p>
      <w:pPr>
        <w:pStyle w:val="TOC2"/>
        <w:tabs>
          <w:tab w:val="right" w:leader="dot" w:pos="8306"/>
        </w:tabs>
      </w:pPr>
      <w:hyperlink w:anchor="_Toc31644" w:history="1">
        <w:r>
          <w:rPr>
            <w:rFonts w:ascii="仿宋" w:eastAsia="仿宋" w:hAnsi="仿宋" w:cs="仿宋" w:hint="eastAsia"/>
            <w:lang w:eastAsia="zh-CN"/>
          </w:rPr>
          <w:t>(一)、变更申请与评估</w:t>
        </w:r>
        <w:r>
          <w:tab/>
        </w:r>
        <w:r>
          <w:fldChar w:fldCharType="begin"/>
        </w:r>
        <w:r>
          <w:instrText xml:space="preserve"> PAGEREF _Toc31644 \h </w:instrText>
        </w:r>
        <w:r>
          <w:fldChar w:fldCharType="separate"/>
        </w:r>
        <w:r>
          <w:t>48</w:t>
        </w:r>
        <w:r>
          <w:fldChar w:fldCharType="end"/>
        </w:r>
      </w:hyperlink>
    </w:p>
    <w:p>
      <w:pPr>
        <w:pStyle w:val="TOC2"/>
        <w:tabs>
          <w:tab w:val="right" w:leader="dot" w:pos="8306"/>
        </w:tabs>
      </w:pPr>
      <w:hyperlink w:anchor="_Toc3152" w:history="1">
        <w:r>
          <w:rPr>
            <w:rFonts w:ascii="仿宋" w:eastAsia="仿宋" w:hAnsi="仿宋" w:cs="仿宋" w:hint="eastAsia"/>
            <w:lang w:eastAsia="zh-CN"/>
          </w:rPr>
          <w:t>(二)、变更实施与控制</w:t>
        </w:r>
        <w:r>
          <w:tab/>
        </w:r>
        <w:r>
          <w:fldChar w:fldCharType="begin"/>
        </w:r>
        <w:r>
          <w:instrText xml:space="preserve"> PAGEREF _Toc3152 \h </w:instrText>
        </w:r>
        <w:r>
          <w:fldChar w:fldCharType="separate"/>
        </w:r>
        <w:r>
          <w:t>49</w:t>
        </w:r>
        <w:r>
          <w:fldChar w:fldCharType="end"/>
        </w:r>
      </w:hyperlink>
    </w:p>
    <w:p>
      <w:pPr>
        <w:pStyle w:val="TOC1"/>
        <w:tabs>
          <w:tab w:val="right" w:leader="dot" w:pos="8306"/>
        </w:tabs>
      </w:pPr>
      <w:hyperlink w:anchor="_Toc9178" w:history="1">
        <w:r>
          <w:rPr>
            <w:rFonts w:ascii="仿宋" w:eastAsia="仿宋" w:hAnsi="仿宋" w:cs="仿宋" w:hint="eastAsia"/>
            <w:lang w:eastAsia="zh-CN"/>
          </w:rPr>
          <w:t>十五、风险识别与分类</w:t>
        </w:r>
        <w:r>
          <w:tab/>
        </w:r>
        <w:r>
          <w:fldChar w:fldCharType="begin"/>
        </w:r>
        <w:r>
          <w:instrText xml:space="preserve"> PAGEREF _Toc9178 \h </w:instrText>
        </w:r>
        <w:r>
          <w:fldChar w:fldCharType="separate"/>
        </w:r>
        <w:r>
          <w:t>49</w:t>
        </w:r>
        <w:r>
          <w:fldChar w:fldCharType="end"/>
        </w:r>
      </w:hyperlink>
    </w:p>
    <w:p>
      <w:pPr>
        <w:pStyle w:val="TOC2"/>
        <w:tabs>
          <w:tab w:val="right" w:leader="dot" w:pos="8306"/>
        </w:tabs>
      </w:pPr>
      <w:hyperlink w:anchor="_Toc3518" w:history="1">
        <w:r>
          <w:rPr>
            <w:rFonts w:ascii="仿宋" w:eastAsia="仿宋" w:hAnsi="仿宋" w:cs="仿宋" w:hint="eastAsia"/>
            <w:lang w:eastAsia="zh-CN"/>
          </w:rPr>
          <w:t>(一)、风险识别</w:t>
        </w:r>
        <w:r>
          <w:tab/>
        </w:r>
        <w:r>
          <w:fldChar w:fldCharType="begin"/>
        </w:r>
        <w:r>
          <w:instrText xml:space="preserve"> PAGEREF _Toc3518 \h </w:instrText>
        </w:r>
        <w:r>
          <w:fldChar w:fldCharType="separate"/>
        </w:r>
        <w:r>
          <w:t>49</w:t>
        </w:r>
        <w:r>
          <w:fldChar w:fldCharType="end"/>
        </w:r>
      </w:hyperlink>
    </w:p>
    <w:p>
      <w:pPr>
        <w:pStyle w:val="TOC2"/>
        <w:tabs>
          <w:tab w:val="right" w:leader="dot" w:pos="8306"/>
        </w:tabs>
      </w:pPr>
      <w:hyperlink w:anchor="_Toc22075" w:history="1">
        <w:r>
          <w:rPr>
            <w:rFonts w:ascii="仿宋" w:eastAsia="仿宋" w:hAnsi="仿宋" w:cs="仿宋" w:hint="eastAsia"/>
            <w:lang w:eastAsia="zh-CN"/>
          </w:rPr>
          <w:t>(二)、风险分类</w:t>
        </w:r>
        <w:r>
          <w:tab/>
        </w:r>
        <w:r>
          <w:fldChar w:fldCharType="begin"/>
        </w:r>
        <w:r>
          <w:instrText xml:space="preserve"> PAGEREF _Toc22075 \h </w:instrText>
        </w:r>
        <w:r>
          <w:fldChar w:fldCharType="separate"/>
        </w:r>
        <w:r>
          <w:t>50</w:t>
        </w:r>
        <w:r>
          <w:fldChar w:fldCharType="end"/>
        </w:r>
      </w:hyperlink>
    </w:p>
    <w:p>
      <w:pPr>
        <w:pStyle w:val="TOC1"/>
        <w:tabs>
          <w:tab w:val="right" w:leader="dot" w:pos="8306"/>
        </w:tabs>
      </w:pPr>
      <w:hyperlink w:anchor="_Toc25399" w:history="1">
        <w:r>
          <w:rPr>
            <w:rFonts w:ascii="仿宋" w:eastAsia="仿宋" w:hAnsi="仿宋" w:cs="仿宋" w:hint="eastAsia"/>
            <w:lang w:eastAsia="zh-CN"/>
          </w:rPr>
          <w:t>十六、营销与推广策略</w:t>
        </w:r>
        <w:r>
          <w:tab/>
        </w:r>
        <w:r>
          <w:fldChar w:fldCharType="begin"/>
        </w:r>
        <w:r>
          <w:instrText xml:space="preserve"> PAGEREF _Toc25399 \h </w:instrText>
        </w:r>
        <w:r>
          <w:fldChar w:fldCharType="separate"/>
        </w:r>
        <w:r>
          <w:t>52</w:t>
        </w:r>
        <w:r>
          <w:fldChar w:fldCharType="end"/>
        </w:r>
      </w:hyperlink>
    </w:p>
    <w:p>
      <w:pPr>
        <w:pStyle w:val="TOC2"/>
        <w:tabs>
          <w:tab w:val="right" w:leader="dot" w:pos="8306"/>
        </w:tabs>
      </w:pPr>
      <w:hyperlink w:anchor="_Toc24088" w:history="1">
        <w:r>
          <w:rPr>
            <w:rFonts w:ascii="仿宋" w:eastAsia="仿宋" w:hAnsi="仿宋" w:cs="仿宋" w:hint="eastAsia"/>
            <w:lang w:eastAsia="zh-CN"/>
          </w:rPr>
          <w:t>(一)、产品/服务定位与特点</w:t>
        </w:r>
        <w:r>
          <w:tab/>
        </w:r>
        <w:r>
          <w:fldChar w:fldCharType="begin"/>
        </w:r>
        <w:r>
          <w:instrText xml:space="preserve"> PAGEREF _Toc24088 \h </w:instrText>
        </w:r>
        <w:r>
          <w:fldChar w:fldCharType="separate"/>
        </w:r>
        <w:r>
          <w:t>52</w:t>
        </w:r>
        <w:r>
          <w:fldChar w:fldCharType="end"/>
        </w:r>
      </w:hyperlink>
    </w:p>
    <w:p>
      <w:pPr>
        <w:pStyle w:val="TOC2"/>
        <w:tabs>
          <w:tab w:val="right" w:leader="dot" w:pos="8306"/>
        </w:tabs>
      </w:pPr>
      <w:hyperlink w:anchor="_Toc18535" w:history="1">
        <w:r>
          <w:rPr>
            <w:rFonts w:ascii="仿宋" w:eastAsia="仿宋" w:hAnsi="仿宋" w:cs="仿宋" w:hint="eastAsia"/>
            <w:lang w:eastAsia="zh-CN"/>
          </w:rPr>
          <w:t>(二)、市场定位与竞争分析</w:t>
        </w:r>
        <w:r>
          <w:tab/>
        </w:r>
        <w:r>
          <w:fldChar w:fldCharType="begin"/>
        </w:r>
        <w:r>
          <w:instrText xml:space="preserve"> PAGEREF _Toc18535 \h </w:instrText>
        </w:r>
        <w:r>
          <w:fldChar w:fldCharType="separate"/>
        </w:r>
        <w:r>
          <w:t>53</w:t>
        </w:r>
        <w:r>
          <w:fldChar w:fldCharType="end"/>
        </w:r>
      </w:hyperlink>
    </w:p>
    <w:p>
      <w:pPr>
        <w:pStyle w:val="TOC2"/>
        <w:tabs>
          <w:tab w:val="right" w:leader="dot" w:pos="8306"/>
        </w:tabs>
      </w:pPr>
      <w:hyperlink w:anchor="_Toc30554" w:history="1">
        <w:r>
          <w:rPr>
            <w:rFonts w:ascii="仿宋" w:eastAsia="仿宋" w:hAnsi="仿宋" w:cs="仿宋" w:hint="eastAsia"/>
            <w:lang w:eastAsia="zh-CN"/>
          </w:rPr>
          <w:t>(三)、营销渠道与策略</w:t>
        </w:r>
        <w:r>
          <w:tab/>
        </w:r>
        <w:r>
          <w:fldChar w:fldCharType="begin"/>
        </w:r>
        <w:r>
          <w:instrText xml:space="preserve"> PAGEREF _Toc30554 \h </w:instrText>
        </w:r>
        <w:r>
          <w:fldChar w:fldCharType="separate"/>
        </w:r>
        <w:r>
          <w:t>55</w:t>
        </w:r>
        <w:r>
          <w:fldChar w:fldCharType="end"/>
        </w:r>
      </w:hyperlink>
    </w:p>
    <w:p>
      <w:pPr>
        <w:pStyle w:val="TOC2"/>
        <w:tabs>
          <w:tab w:val="right" w:leader="dot" w:pos="8306"/>
        </w:tabs>
      </w:pPr>
      <w:hyperlink w:anchor="_Toc25808" w:history="1">
        <w:r>
          <w:rPr>
            <w:rFonts w:ascii="仿宋" w:eastAsia="仿宋" w:hAnsi="仿宋" w:cs="仿宋" w:hint="eastAsia"/>
            <w:lang w:eastAsia="zh-CN"/>
          </w:rPr>
          <w:t>(四)、推广与宣传活动</w:t>
        </w:r>
        <w:r>
          <w:tab/>
        </w:r>
        <w:r>
          <w:fldChar w:fldCharType="begin"/>
        </w:r>
        <w:r>
          <w:instrText xml:space="preserve"> PAGEREF _Toc25808 \h </w:instrText>
        </w:r>
        <w:r>
          <w:fldChar w:fldCharType="separate"/>
        </w:r>
        <w:r>
          <w:t>56</w:t>
        </w:r>
        <w:r>
          <w:fldChar w:fldCharType="end"/>
        </w:r>
      </w:hyperlink>
    </w:p>
    <w:p>
      <w:pPr>
        <w:pStyle w:val="TOC1"/>
        <w:tabs>
          <w:tab w:val="right" w:leader="dot" w:pos="8306"/>
        </w:tabs>
      </w:pPr>
      <w:hyperlink w:anchor="_Toc8622" w:history="1">
        <w:r>
          <w:rPr>
            <w:rFonts w:ascii="仿宋" w:eastAsia="仿宋" w:hAnsi="仿宋" w:cs="仿宋" w:hint="eastAsia"/>
            <w:lang w:eastAsia="zh-CN"/>
          </w:rPr>
          <w:t>十七、利益相关者分析与沟通计划</w:t>
        </w:r>
        <w:r>
          <w:tab/>
        </w:r>
        <w:r>
          <w:fldChar w:fldCharType="begin"/>
        </w:r>
        <w:r>
          <w:instrText xml:space="preserve"> PAGEREF _Toc8622 \h </w:instrText>
        </w:r>
        <w:r>
          <w:fldChar w:fldCharType="separate"/>
        </w:r>
        <w:r>
          <w:t>61</w:t>
        </w:r>
        <w:r>
          <w:fldChar w:fldCharType="end"/>
        </w:r>
      </w:hyperlink>
    </w:p>
    <w:p>
      <w:pPr>
        <w:pStyle w:val="TOC2"/>
        <w:tabs>
          <w:tab w:val="right" w:leader="dot" w:pos="8306"/>
        </w:tabs>
      </w:pPr>
      <w:hyperlink w:anchor="_Toc16063" w:history="1">
        <w:r>
          <w:rPr>
            <w:rFonts w:ascii="仿宋" w:eastAsia="仿宋" w:hAnsi="仿宋" w:cs="仿宋" w:hint="eastAsia"/>
            <w:lang w:eastAsia="zh-CN"/>
          </w:rPr>
          <w:t>(一)、利益相关者分析</w:t>
        </w:r>
        <w:r>
          <w:tab/>
        </w:r>
        <w:r>
          <w:fldChar w:fldCharType="begin"/>
        </w:r>
        <w:r>
          <w:instrText xml:space="preserve"> PAGEREF _Toc16063 \h </w:instrText>
        </w:r>
        <w:r>
          <w:fldChar w:fldCharType="separate"/>
        </w:r>
        <w:r>
          <w:t>61</w:t>
        </w:r>
        <w:r>
          <w:fldChar w:fldCharType="end"/>
        </w:r>
      </w:hyperlink>
    </w:p>
    <w:p>
      <w:pPr>
        <w:pStyle w:val="TOC2"/>
        <w:tabs>
          <w:tab w:val="right" w:leader="dot" w:pos="8306"/>
        </w:tabs>
      </w:pPr>
      <w:hyperlink w:anchor="_Toc576" w:history="1">
        <w:r>
          <w:rPr>
            <w:rFonts w:ascii="仿宋" w:eastAsia="仿宋" w:hAnsi="仿宋" w:cs="仿宋" w:hint="eastAsia"/>
            <w:lang w:eastAsia="zh-CN"/>
          </w:rPr>
          <w:t>(二)、沟通计划</w:t>
        </w:r>
        <w:r>
          <w:tab/>
        </w:r>
        <w:r>
          <w:fldChar w:fldCharType="begin"/>
        </w:r>
        <w:r>
          <w:instrText xml:space="preserve"> PAGEREF _Toc576 \h </w:instrText>
        </w:r>
        <w:r>
          <w:fldChar w:fldCharType="separate"/>
        </w:r>
        <w:r>
          <w:t>62</w:t>
        </w:r>
        <w:r>
          <w:fldChar w:fldCharType="end"/>
        </w:r>
      </w:hyperlink>
    </w:p>
    <w:p>
      <w:pPr>
        <w:pStyle w:val="TOC1"/>
        <w:tabs>
          <w:tab w:val="right" w:leader="dot" w:pos="8306"/>
        </w:tabs>
      </w:pPr>
      <w:hyperlink w:anchor="_Toc26260" w:history="1">
        <w:r>
          <w:rPr>
            <w:rFonts w:ascii="仿宋" w:eastAsia="仿宋" w:hAnsi="仿宋" w:cs="仿宋" w:hint="eastAsia"/>
            <w:lang w:eastAsia="zh-CN"/>
          </w:rPr>
          <w:t>十八、面漆项目实施保障措施</w:t>
        </w:r>
        <w:r>
          <w:tab/>
        </w:r>
        <w:r>
          <w:fldChar w:fldCharType="begin"/>
        </w:r>
        <w:r>
          <w:instrText xml:space="preserve"> PAGEREF _Toc26260 \h </w:instrText>
        </w:r>
        <w:r>
          <w:fldChar w:fldCharType="separate"/>
        </w:r>
        <w:r>
          <w:t>64</w:t>
        </w:r>
        <w:r>
          <w:fldChar w:fldCharType="end"/>
        </w:r>
      </w:hyperlink>
    </w:p>
    <w:p>
      <w:pPr>
        <w:pStyle w:val="TOC2"/>
        <w:tabs>
          <w:tab w:val="right" w:leader="dot" w:pos="8306"/>
        </w:tabs>
      </w:pPr>
      <w:hyperlink w:anchor="_Toc28737" w:history="1">
        <w:r>
          <w:rPr>
            <w:rFonts w:ascii="仿宋" w:eastAsia="仿宋" w:hAnsi="仿宋" w:cs="仿宋" w:hint="eastAsia"/>
            <w:lang w:eastAsia="zh-CN"/>
          </w:rPr>
          <w:t>(一)、面漆项目实施保障机制</w:t>
        </w:r>
        <w:r>
          <w:tab/>
        </w:r>
        <w:r>
          <w:fldChar w:fldCharType="begin"/>
        </w:r>
        <w:r>
          <w:instrText xml:space="preserve"> PAGEREF _Toc28737 \h </w:instrText>
        </w:r>
        <w:r>
          <w:fldChar w:fldCharType="separate"/>
        </w:r>
        <w:r>
          <w:t>64</w:t>
        </w:r>
        <w:r>
          <w:fldChar w:fldCharType="end"/>
        </w:r>
      </w:hyperlink>
    </w:p>
    <w:p>
      <w:pPr>
        <w:pStyle w:val="TOC2"/>
        <w:tabs>
          <w:tab w:val="right" w:leader="dot" w:pos="8306"/>
        </w:tabs>
      </w:pPr>
      <w:hyperlink w:anchor="_Toc9641" w:history="1">
        <w:r>
          <w:rPr>
            <w:rFonts w:ascii="仿宋" w:eastAsia="仿宋" w:hAnsi="仿宋" w:cs="仿宋" w:hint="eastAsia"/>
            <w:lang w:eastAsia="zh-CN"/>
          </w:rPr>
          <w:t>(二)、面漆项目法律合规要求</w:t>
        </w:r>
        <w:r>
          <w:tab/>
        </w:r>
        <w:r>
          <w:fldChar w:fldCharType="begin"/>
        </w:r>
        <w:r>
          <w:instrText xml:space="preserve"> PAGEREF _Toc9641 \h </w:instrText>
        </w:r>
        <w:r>
          <w:fldChar w:fldCharType="separate"/>
        </w:r>
        <w:r>
          <w:t>67</w:t>
        </w:r>
        <w:r>
          <w:fldChar w:fldCharType="end"/>
        </w:r>
      </w:hyperlink>
    </w:p>
    <w:p>
      <w:pPr>
        <w:pStyle w:val="TOC2"/>
        <w:tabs>
          <w:tab w:val="right" w:leader="dot" w:pos="8306"/>
        </w:tabs>
      </w:pPr>
      <w:hyperlink w:anchor="_Toc27347" w:history="1">
        <w:r>
          <w:rPr>
            <w:rFonts w:ascii="仿宋" w:eastAsia="仿宋" w:hAnsi="仿宋" w:cs="仿宋" w:hint="eastAsia"/>
            <w:lang w:eastAsia="zh-CN"/>
          </w:rPr>
          <w:t>(三)、面漆项目合同管理与法律事务</w:t>
        </w:r>
        <w:r>
          <w:tab/>
        </w:r>
        <w:r>
          <w:fldChar w:fldCharType="begin"/>
        </w:r>
        <w:r>
          <w:instrText xml:space="preserve"> PAGEREF _Toc27347 \h </w:instrText>
        </w:r>
        <w:r>
          <w:fldChar w:fldCharType="separate"/>
        </w:r>
        <w:r>
          <w:t>71</w:t>
        </w:r>
        <w:r>
          <w:fldChar w:fldCharType="end"/>
        </w:r>
      </w:hyperlink>
    </w:p>
    <w:p>
      <w:pPr>
        <w:pStyle w:val="TOC2"/>
        <w:tabs>
          <w:tab w:val="right" w:leader="dot" w:pos="8306"/>
        </w:tabs>
      </w:pPr>
      <w:hyperlink w:anchor="_Toc5409" w:history="1">
        <w:r>
          <w:rPr>
            <w:rFonts w:ascii="仿宋" w:eastAsia="仿宋" w:hAnsi="仿宋" w:cs="仿宋" w:hint="eastAsia"/>
            <w:lang w:eastAsia="zh-CN"/>
          </w:rPr>
          <w:t>(四)、面漆项目知识产权保护策略</w:t>
        </w:r>
        <w:r>
          <w:tab/>
        </w:r>
        <w:r>
          <w:fldChar w:fldCharType="begin"/>
        </w:r>
        <w:r>
          <w:instrText xml:space="preserve"> PAGEREF _Toc5409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46"/>
      <w:r>
        <w:rPr>
          <w:rFonts w:ascii="仿宋" w:eastAsia="仿宋" w:hAnsi="仿宋" w:cs="仿宋" w:hint="eastAsia"/>
          <w:sz w:val="28"/>
          <w:lang w:eastAsia="zh-CN"/>
        </w:rPr>
        <w:t>一、面漆项目土建工程</w:t>
      </w:r>
      <w:bookmarkEnd w:id="2"/>
    </w:p>
    <w:p>
      <w:pPr>
        <w:pStyle w:val="Heading2"/>
        <w:rPr>
          <w:rFonts w:ascii="仿宋" w:eastAsia="仿宋" w:hAnsi="仿宋" w:cs="仿宋" w:hint="eastAsia"/>
          <w:lang w:eastAsia="zh-CN"/>
        </w:rPr>
      </w:pPr>
      <w:bookmarkStart w:id="3" w:name="_Toc54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在面漆项目的建筑工程设计中，我们将秉承一系列重要的设计原则，以确保面漆项目建筑在功能、美观、可持续性等方面达到最佳效果。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在建筑设计中，我们将综合考虑建设和运营成本。通过精细的经济效益分析，确保设计方案在高效利用资源的同时，对面漆项目的长期盈利能力有积极的贡献。</w:t>
      </w:r>
    </w:p>
    <w:p>
      <w:pPr>
        <w:pStyle w:val="Heading2"/>
        <w:ind w:firstLine="560" w:firstLineChars="200"/>
        <w:rPr>
          <w:rFonts w:ascii="仿宋" w:eastAsia="仿宋" w:hAnsi="仿宋" w:cs="仿宋" w:hint="eastAsia"/>
          <w:sz w:val="28"/>
          <w:lang w:eastAsia="zh-CN"/>
        </w:rPr>
      </w:pPr>
      <w:bookmarkStart w:id="4" w:name="_Toc268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漆项目的土建工程设计中，我们将精准设定设计年限，结合面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0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面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2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本期工程面漆项目预计总建筑面积XXX平方米，其中：计容建筑面积XXX平方米，计划建筑工程投资XX万元，占面漆项目总投资的XX%。</w:t>
      </w:r>
    </w:p>
    <w:p>
      <w:pPr>
        <w:pStyle w:val="Heading1"/>
        <w:ind w:firstLine="560" w:firstLineChars="200"/>
        <w:rPr>
          <w:rFonts w:ascii="仿宋" w:eastAsia="仿宋" w:hAnsi="仿宋" w:cs="仿宋" w:hint="eastAsia"/>
          <w:sz w:val="28"/>
          <w:lang w:eastAsia="zh-CN"/>
        </w:rPr>
      </w:pPr>
      <w:bookmarkStart w:id="7" w:name="_Toc14686"/>
      <w:r>
        <w:rPr>
          <w:rFonts w:ascii="仿宋" w:eastAsia="仿宋" w:hAnsi="仿宋" w:cs="仿宋" w:hint="eastAsia"/>
          <w:sz w:val="28"/>
          <w:lang w:eastAsia="zh-CN"/>
        </w:rPr>
        <w:t>二、面漆项目选址可行性分析</w:t>
      </w:r>
      <w:bookmarkEnd w:id="7"/>
    </w:p>
    <w:p>
      <w:pPr>
        <w:pStyle w:val="Heading2"/>
        <w:rPr>
          <w:rFonts w:ascii="仿宋" w:eastAsia="仿宋" w:hAnsi="仿宋" w:cs="仿宋" w:hint="eastAsia"/>
          <w:lang w:eastAsia="zh-CN"/>
        </w:rPr>
      </w:pPr>
      <w:bookmarkStart w:id="8" w:name="_Toc2099"/>
      <w:r>
        <w:rPr>
          <w:rFonts w:ascii="仿宋" w:eastAsia="仿宋" w:hAnsi="仿宋" w:cs="仿宋" w:hint="eastAsia"/>
          <w:lang w:eastAsia="zh-CN"/>
        </w:rPr>
        <w:t>(一)、面漆项目选址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该面漆项目选址位于XX省XX市XX区XXX街道</w:t>
      </w:r>
    </w:p>
    <w:p>
      <w:pPr>
        <w:pStyle w:val="Heading2"/>
        <w:ind w:firstLine="560" w:firstLineChars="200"/>
        <w:rPr>
          <w:rFonts w:ascii="仿宋" w:eastAsia="仿宋" w:hAnsi="仿宋" w:cs="仿宋" w:hint="eastAsia"/>
          <w:sz w:val="28"/>
          <w:lang w:eastAsia="zh-CN"/>
        </w:rPr>
      </w:pPr>
      <w:bookmarkStart w:id="9" w:name="_Toc379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面漆项目的征地面积将根据面漆项目的实际规模和需求进行精确规划。具体面积XXX平方米，旨在确保面漆项目不仅能够满足当前的发展需求，还能够预留空间以适应未来的扩展。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面漆项目计划建设的建筑总规模具体面积XXX平方米。这一规模的确定综合考虑了面漆项目的性质、规模，以及城市规划的相关要求，确保建筑布局与周边环境协调一致。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绿地率是面漆项目用地中被规划为绿地的比例。具体面积XXX平方米，旨在通过合理规划绿地，改善面漆项目周边环境，提升居民生活质量，并符合城市整体绿化规划。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容积率是用地上可以建设的建筑总体积与用地面积之比。具体面积XXX，通过合理的容积率规划，确保面漆项目建筑规模与周边环境和谐共生。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确保面漆项目选址与当地城市规划相一致，具体面积XXX平方米。通过与城市规划部门深入沟通，确保面漆项目不仅符合城市的整体发展方向，还能够融入城市的发展布局，为城市的长远发展贡献力量。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充分了解并确保面漆项目选址符合当地产业政策，具体面积XXX平方米。这包括面漆项目对当地经济的促进作用，以及对相关产业的带动效应，确保面漆项目与地方政府的产业政策保持一致，促进共赢合作。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用地总体要求必须符合环保和可持续发展的原则，具体面积XXX平方米。通过采用绿色建筑设计、节能减排等措施，确保面漆项目在建设和运营过程中对环境的影响最小化，达到可持续发展的要求。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确保面漆项目选址具备必要的公共设施配套，具体面积XXX平方米。这包括交通便利性、教育、医疗等基础设施，以提高居民生活品质，使得面漆项目选址更具吸引力。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考虑用地总体要求对当地社会稳定性的影响，具体面积XXX平方米。通过深入了解当地社区反馈，确保面漆项目的选址和建设过程对当地社会和谐稳定产生积极作用。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漆项目选址不仅符合法规和规划，还在实际操作中具有可行性。这一全面规划将为面漆项目的成功实施提供坚实的基础，确保面漆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395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面漆项目的设备规划和空间设计中，我们将采取灵活设备布局的措施。设备布局将根据实际需求进行灵活设计，避免不必要的浪费。通过合理规划设备摆放位置，我们将提高设备的利用率，减少设备间距，以确保面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面漆项目内部引入共享设施的概念，例如共享会议室、办公区等。通过这种方式，我们可以减少对资源的重复建设，提高资源共享效率，从而减小面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59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面漆项目的总图布置中，我们将不同功能区域进行明确的规划，以最大程度满足面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261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我们首先关注市场因素，包括潜在客户分布、竞争对手位置、市场需求等。通过深入的市场调研，我们能够更准确地评估选址对于市场开拓和产品销售的影响，确保面漆项目能够在有利的市场环境中蓬勃发展。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面漆项目对环境的影响是综合评价的重要因素之一。我们将详细考虑选址周边的自然环境、生态保护区、水源地等情况，确保面漆项目的建设和运营对环境影响最小化，并符合当地的环保法规标准。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对选址的评价还需充分考虑当地政府的产业政策和法规。我们将详细了解面漆项目所在地的相关政策，确保面漆项目的规划和运营与当地法规相符，降低不必要的法律风险。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考虑到社会稳定性对企业运营的重要性，我们将评估选址地区的社会安全情况、劳工关系、社区反馈等方面，以确保面漆项目的建设和运营不会受到社会稳定性的负面影响。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最后，我们将综合考虑用地成本，包括土地购置费用、土地开发成本等。通过对用地成本的详细评估，我们能够做出更为精确的经济效益分析，为面漆项目的投资决策提供有力支持。</w:t>
      </w:r>
    </w:p>
    <w:p>
      <w:pPr>
        <w:pStyle w:val="Heading1"/>
        <w:ind w:firstLine="560" w:firstLineChars="200"/>
        <w:rPr>
          <w:rFonts w:ascii="仿宋" w:eastAsia="仿宋" w:hAnsi="仿宋" w:cs="仿宋" w:hint="eastAsia"/>
          <w:sz w:val="28"/>
          <w:lang w:eastAsia="zh-CN"/>
        </w:rPr>
      </w:pPr>
      <w:bookmarkStart w:id="13" w:name="_Toc4466"/>
      <w:r>
        <w:rPr>
          <w:rFonts w:ascii="仿宋" w:eastAsia="仿宋" w:hAnsi="仿宋" w:cs="仿宋" w:hint="eastAsia"/>
          <w:sz w:val="28"/>
          <w:lang w:eastAsia="zh-CN"/>
        </w:rPr>
        <w:t>三、面漆项目建设单位说明</w:t>
      </w:r>
      <w:bookmarkEnd w:id="13"/>
    </w:p>
    <w:p>
      <w:pPr>
        <w:pStyle w:val="Heading2"/>
        <w:rPr>
          <w:rFonts w:ascii="仿宋" w:eastAsia="仿宋" w:hAnsi="仿宋" w:cs="仿宋" w:hint="eastAsia"/>
          <w:lang w:eastAsia="zh-CN"/>
        </w:rPr>
      </w:pPr>
      <w:bookmarkStart w:id="14" w:name="_Toc15856"/>
      <w:r>
        <w:rPr>
          <w:rFonts w:ascii="仿宋" w:eastAsia="仿宋" w:hAnsi="仿宋" w:cs="仿宋" w:hint="eastAsia"/>
          <w:lang w:eastAsia="zh-CN"/>
        </w:rPr>
        <w:t>(一)、面漆项目承办单位基本情况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437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漆项目承办单位的XXXX，我们着眼于实现可持续的经济效益。通过技术创新和解决方案的提供，公司预计在面漆项目执行期间将获得可观的收入增长。这一收入来源主要包括面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同时，我们注重成本控制和效率提升，以确保面漆项目的可持续盈利。透过精细的管理和资源优化，公司期望实现面漆项目利润最大化。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漆项目实施进行全面的投资评估，包括面漆项目启动阶段的资金投入和后续运营成本。通过对面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为确保公司在面漆项目实施过程中具备足够的资金流动性，公司将进行详尽的现金流分析。这包括资金需求的合理预测、面漆项目周期内的资金峰谷分析以及灵活的财务管理策略，以应对各种潜在的经济变动。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156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121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的技术管理特点体现在其创新导向。通过引入最先进的技术趋势和解决方案，面漆项目致力于提升科技含量、提高质量和效率水平。这意味着我们将采用最新的工具和方法，确保面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面漆项目技术管理的显著特征。通过整合不同领域的技术资源，我们实现了跨学科的协同工作。这有助于优化技术架构，提高整体效能。此外，整合性策略还促进了不同技术团队之间的紧密沟通和高效合作，确保面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面漆项目所采用的技术。通过不断优化技术方案，面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面漆项目团队将在面漆项目初期识别可能的技术风险，并采取相应的预防和应对措施。通过建立健全的风险评估机制，面漆项目能够在实施过程中及时发现并解决潜在的技术问题，保障面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通过这些独特的技术管理特点，我们确信在面漆项目中，技术将成为面漆项目成功的有力支持。这一深度剖析揭示了技术管理在面漆项目实施中的关键作用，为面漆项目的技术基础奠定了坚实的基础。</w:t>
      </w:r>
    </w:p>
    <w:p>
      <w:pPr>
        <w:pStyle w:val="Heading2"/>
        <w:ind w:firstLine="560" w:firstLineChars="200"/>
        <w:rPr>
          <w:rFonts w:ascii="仿宋" w:eastAsia="仿宋" w:hAnsi="仿宋" w:cs="仿宋" w:hint="eastAsia"/>
          <w:sz w:val="28"/>
          <w:lang w:eastAsia="zh-CN"/>
        </w:rPr>
      </w:pPr>
      <w:bookmarkStart w:id="18" w:name="_Toc19328"/>
      <w:r>
        <w:rPr>
          <w:rFonts w:ascii="仿宋" w:eastAsia="仿宋" w:hAnsi="仿宋" w:cs="仿宋" w:hint="eastAsia"/>
          <w:sz w:val="28"/>
          <w:lang w:eastAsia="zh-CN"/>
        </w:rPr>
        <w:t>(二)、面漆项目工艺技术设计方案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面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面漆项目将严格按照相关行业规范要求进行组织。通过有效控制产品质量，面漆项目将致力于为顾客提供优质的面漆项目产品和良好的服务。这体现了面漆项目对于生产活动合规性和质量标准的高度重视，为面漆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面漆项目注重生态效益和清洁生产原则。面漆项目建设将紧密结合地方特色经济发展，与社会经济发展规划和区域环境保护规划方案相协调一致。通过与当地区域自然生态系统的结合，面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面漆项目产品具有多样化的客户需求和个性化的特点。因此，面漆项目产品规格品种多样，且单批生产数量较小。为满足这一特点，面漆项目承办单位将建设先进的柔性制造生产线。通过广泛应用柔性制造技术，面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总体而言，面漆项目采用的技术具有较高的技术含量和自动化水平，处于国内先进水平。这一技术选用不仅体现了对生产效率、质量和环境友好性的高标准要求，同时为面漆项目的可持续发展奠定了坚实的基础。</w:t>
      </w:r>
    </w:p>
    <w:p>
      <w:pPr>
        <w:pStyle w:val="Heading2"/>
        <w:ind w:firstLine="560" w:firstLineChars="200"/>
        <w:rPr>
          <w:rFonts w:ascii="仿宋" w:eastAsia="仿宋" w:hAnsi="仿宋" w:cs="仿宋" w:hint="eastAsia"/>
          <w:sz w:val="28"/>
          <w:lang w:eastAsia="zh-CN"/>
        </w:rPr>
      </w:pPr>
      <w:bookmarkStart w:id="19" w:name="_Toc781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为确保面漆项目的高效生产和技术实施，我们制定了一套精心设计的设备选型方案，以满足面漆项目生产、质量和环保的要求。该方案的主要特点如下：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面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针对面漆项目产品的多样性和小批量生产的特点，我们将建设柔性制造生产线。通过在设备选型中考虑柔性制造技术，可以灵活应对不同产品规格和生产需求，实现生产线的高度灵活性和适应性。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6556"/>
      <w:r>
        <w:rPr>
          <w:rFonts w:ascii="仿宋" w:eastAsia="仿宋" w:hAnsi="仿宋" w:cs="仿宋" w:hint="eastAsia"/>
          <w:sz w:val="28"/>
          <w:lang w:eastAsia="zh-CN"/>
        </w:rPr>
        <w:t>五、面漆项目文档管理</w:t>
      </w:r>
      <w:bookmarkEnd w:id="20"/>
    </w:p>
    <w:p>
      <w:pPr>
        <w:pStyle w:val="Heading2"/>
        <w:rPr>
          <w:rFonts w:ascii="仿宋" w:eastAsia="仿宋" w:hAnsi="仿宋" w:cs="仿宋" w:hint="eastAsia"/>
          <w:lang w:eastAsia="zh-CN"/>
        </w:rPr>
      </w:pPr>
      <w:bookmarkStart w:id="21" w:name="_Toc2897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面漆项目高度重视文档的质量和准确性，以支持面漆项目的各项活动和决策。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https://d.book118.com/158033112054006041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A3149"/>
    <w:rsid w:val="1F6A31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311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2024-02-24T21:34:00Z</dcterms:created>
  <dcterms:modified xsi:type="dcterms:W3CDTF">2024-02-24T21:34:48Z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88C3A38522AC41E4AD3FF477EA6FB749_11</vt:lpwstr>
  </property>
  <property fmtid="{D5CDD505-2E9C-101B-9397-08002B2CF9AE}" pid="3" name="KSOProductBuildVer">
    <vt:lpwstr>2052-12.1.0.16388</vt:lpwstr>
  </property>
</Properties>
</file>