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图像传感器项目计划设计方案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66" w:history="1">
        <w:r>
          <w:rPr>
            <w:rFonts w:ascii="仿宋" w:eastAsia="仿宋" w:hAnsi="仿宋" w:cs="仿宋" w:hint="eastAsia"/>
            <w:lang w:eastAsia="zh-CN"/>
          </w:rPr>
          <w:t>前言</w:t>
        </w:r>
        <w:r>
          <w:tab/>
        </w:r>
        <w:r>
          <w:fldChar w:fldCharType="begin"/>
        </w:r>
        <w:r>
          <w:instrText xml:space="preserve"> PAGEREF _Toc25066 \h </w:instrText>
        </w:r>
        <w:r>
          <w:fldChar w:fldCharType="separate"/>
        </w:r>
        <w:r>
          <w:t>3</w:t>
        </w:r>
        <w:r>
          <w:fldChar w:fldCharType="end"/>
        </w:r>
      </w:hyperlink>
    </w:p>
    <w:p>
      <w:pPr>
        <w:pStyle w:val="TOC1"/>
        <w:tabs>
          <w:tab w:val="right" w:leader="dot" w:pos="8306"/>
        </w:tabs>
      </w:pPr>
      <w:hyperlink w:anchor="_Toc25076" w:history="1">
        <w:r>
          <w:rPr>
            <w:rFonts w:ascii="仿宋" w:eastAsia="仿宋" w:hAnsi="仿宋" w:cs="仿宋" w:hint="eastAsia"/>
            <w:lang w:eastAsia="zh-CN"/>
          </w:rPr>
          <w:t>一、图像传感器项目绩效评估</w:t>
        </w:r>
        <w:r>
          <w:tab/>
        </w:r>
        <w:r>
          <w:fldChar w:fldCharType="begin"/>
        </w:r>
        <w:r>
          <w:instrText xml:space="preserve"> PAGEREF _Toc25076 \h </w:instrText>
        </w:r>
        <w:r>
          <w:fldChar w:fldCharType="separate"/>
        </w:r>
        <w:r>
          <w:t>3</w:t>
        </w:r>
        <w:r>
          <w:fldChar w:fldCharType="end"/>
        </w:r>
      </w:hyperlink>
    </w:p>
    <w:p>
      <w:pPr>
        <w:pStyle w:val="TOC2"/>
        <w:tabs>
          <w:tab w:val="right" w:leader="dot" w:pos="8306"/>
        </w:tabs>
      </w:pPr>
      <w:hyperlink w:anchor="_Toc8690" w:history="1">
        <w:r>
          <w:rPr>
            <w:rFonts w:ascii="仿宋" w:eastAsia="仿宋" w:hAnsi="仿宋" w:cs="仿宋" w:hint="eastAsia"/>
            <w:lang w:eastAsia="zh-CN"/>
          </w:rPr>
          <w:t>(一)、绩效评估指标</w:t>
        </w:r>
        <w:r>
          <w:tab/>
        </w:r>
        <w:r>
          <w:fldChar w:fldCharType="begin"/>
        </w:r>
        <w:r>
          <w:instrText xml:space="preserve"> PAGEREF _Toc8690 \h </w:instrText>
        </w:r>
        <w:r>
          <w:fldChar w:fldCharType="separate"/>
        </w:r>
        <w:r>
          <w:t>3</w:t>
        </w:r>
        <w:r>
          <w:fldChar w:fldCharType="end"/>
        </w:r>
      </w:hyperlink>
    </w:p>
    <w:p>
      <w:pPr>
        <w:pStyle w:val="TOC2"/>
        <w:tabs>
          <w:tab w:val="right" w:leader="dot" w:pos="8306"/>
        </w:tabs>
      </w:pPr>
      <w:hyperlink w:anchor="_Toc3159" w:history="1">
        <w:r>
          <w:rPr>
            <w:rFonts w:ascii="仿宋" w:eastAsia="仿宋" w:hAnsi="仿宋" w:cs="仿宋" w:hint="eastAsia"/>
            <w:lang w:eastAsia="zh-CN"/>
          </w:rPr>
          <w:t>(二)、绩效评估方法</w:t>
        </w:r>
        <w:r>
          <w:tab/>
        </w:r>
        <w:r>
          <w:fldChar w:fldCharType="begin"/>
        </w:r>
        <w:r>
          <w:instrText xml:space="preserve"> PAGEREF _Toc3159 \h </w:instrText>
        </w:r>
        <w:r>
          <w:fldChar w:fldCharType="separate"/>
        </w:r>
        <w:r>
          <w:t>4</w:t>
        </w:r>
        <w:r>
          <w:fldChar w:fldCharType="end"/>
        </w:r>
      </w:hyperlink>
    </w:p>
    <w:p>
      <w:pPr>
        <w:pStyle w:val="TOC2"/>
        <w:tabs>
          <w:tab w:val="right" w:leader="dot" w:pos="8306"/>
        </w:tabs>
      </w:pPr>
      <w:hyperlink w:anchor="_Toc19963" w:history="1">
        <w:r>
          <w:rPr>
            <w:rFonts w:ascii="仿宋" w:eastAsia="仿宋" w:hAnsi="仿宋" w:cs="仿宋" w:hint="eastAsia"/>
            <w:lang w:eastAsia="zh-CN"/>
          </w:rPr>
          <w:t>(三)、绩效评估周期</w:t>
        </w:r>
        <w:r>
          <w:tab/>
        </w:r>
        <w:r>
          <w:fldChar w:fldCharType="begin"/>
        </w:r>
        <w:r>
          <w:instrText xml:space="preserve"> PAGEREF _Toc19963 \h </w:instrText>
        </w:r>
        <w:r>
          <w:fldChar w:fldCharType="separate"/>
        </w:r>
        <w:r>
          <w:t>5</w:t>
        </w:r>
        <w:r>
          <w:fldChar w:fldCharType="end"/>
        </w:r>
      </w:hyperlink>
    </w:p>
    <w:p>
      <w:pPr>
        <w:pStyle w:val="TOC1"/>
        <w:tabs>
          <w:tab w:val="right" w:leader="dot" w:pos="8306"/>
        </w:tabs>
      </w:pPr>
      <w:hyperlink w:anchor="_Toc18119" w:history="1">
        <w:r>
          <w:rPr>
            <w:rFonts w:ascii="仿宋" w:eastAsia="仿宋" w:hAnsi="仿宋" w:cs="仿宋" w:hint="eastAsia"/>
            <w:lang w:eastAsia="zh-CN"/>
          </w:rPr>
          <w:t>二、图像传感器项目选址可行性分析</w:t>
        </w:r>
        <w:r>
          <w:tab/>
        </w:r>
        <w:r>
          <w:fldChar w:fldCharType="begin"/>
        </w:r>
        <w:r>
          <w:instrText xml:space="preserve"> PAGEREF _Toc18119 \h </w:instrText>
        </w:r>
        <w:r>
          <w:fldChar w:fldCharType="separate"/>
        </w:r>
        <w:r>
          <w:t>6</w:t>
        </w:r>
        <w:r>
          <w:fldChar w:fldCharType="end"/>
        </w:r>
      </w:hyperlink>
    </w:p>
    <w:p>
      <w:pPr>
        <w:pStyle w:val="TOC2"/>
        <w:tabs>
          <w:tab w:val="right" w:leader="dot" w:pos="8306"/>
        </w:tabs>
      </w:pPr>
      <w:hyperlink w:anchor="_Toc8873" w:history="1">
        <w:r>
          <w:rPr>
            <w:rFonts w:ascii="仿宋" w:eastAsia="仿宋" w:hAnsi="仿宋" w:cs="仿宋" w:hint="eastAsia"/>
            <w:lang w:eastAsia="zh-CN"/>
          </w:rPr>
          <w:t>(一)、图像传感器项目选址</w:t>
        </w:r>
        <w:r>
          <w:tab/>
        </w:r>
        <w:r>
          <w:fldChar w:fldCharType="begin"/>
        </w:r>
        <w:r>
          <w:instrText xml:space="preserve"> PAGEREF _Toc8873 \h </w:instrText>
        </w:r>
        <w:r>
          <w:fldChar w:fldCharType="separate"/>
        </w:r>
        <w:r>
          <w:t>6</w:t>
        </w:r>
        <w:r>
          <w:fldChar w:fldCharType="end"/>
        </w:r>
      </w:hyperlink>
    </w:p>
    <w:p>
      <w:pPr>
        <w:pStyle w:val="TOC2"/>
        <w:tabs>
          <w:tab w:val="right" w:leader="dot" w:pos="8306"/>
        </w:tabs>
      </w:pPr>
      <w:hyperlink w:anchor="_Toc32229" w:history="1">
        <w:r>
          <w:rPr>
            <w:rFonts w:ascii="仿宋" w:eastAsia="仿宋" w:hAnsi="仿宋" w:cs="仿宋" w:hint="eastAsia"/>
            <w:lang w:eastAsia="zh-CN"/>
          </w:rPr>
          <w:t>(二)、用地控制指标</w:t>
        </w:r>
        <w:r>
          <w:tab/>
        </w:r>
        <w:r>
          <w:fldChar w:fldCharType="begin"/>
        </w:r>
        <w:r>
          <w:instrText xml:space="preserve"> PAGEREF _Toc32229 \h </w:instrText>
        </w:r>
        <w:r>
          <w:fldChar w:fldCharType="separate"/>
        </w:r>
        <w:r>
          <w:t>6</w:t>
        </w:r>
        <w:r>
          <w:fldChar w:fldCharType="end"/>
        </w:r>
      </w:hyperlink>
    </w:p>
    <w:p>
      <w:pPr>
        <w:pStyle w:val="TOC2"/>
        <w:tabs>
          <w:tab w:val="right" w:leader="dot" w:pos="8306"/>
        </w:tabs>
      </w:pPr>
      <w:hyperlink w:anchor="_Toc6779" w:history="1">
        <w:r>
          <w:rPr>
            <w:rFonts w:ascii="仿宋" w:eastAsia="仿宋" w:hAnsi="仿宋" w:cs="仿宋" w:hint="eastAsia"/>
            <w:lang w:eastAsia="zh-CN"/>
          </w:rPr>
          <w:t>(三)、节约用地措施</w:t>
        </w:r>
        <w:r>
          <w:tab/>
        </w:r>
        <w:r>
          <w:fldChar w:fldCharType="begin"/>
        </w:r>
        <w:r>
          <w:instrText xml:space="preserve"> PAGEREF _Toc6779 \h </w:instrText>
        </w:r>
        <w:r>
          <w:fldChar w:fldCharType="separate"/>
        </w:r>
        <w:r>
          <w:t>8</w:t>
        </w:r>
        <w:r>
          <w:fldChar w:fldCharType="end"/>
        </w:r>
      </w:hyperlink>
    </w:p>
    <w:p>
      <w:pPr>
        <w:pStyle w:val="TOC2"/>
        <w:tabs>
          <w:tab w:val="right" w:leader="dot" w:pos="8306"/>
        </w:tabs>
      </w:pPr>
      <w:hyperlink w:anchor="_Toc2315" w:history="1">
        <w:r>
          <w:rPr>
            <w:rFonts w:ascii="仿宋" w:eastAsia="仿宋" w:hAnsi="仿宋" w:cs="仿宋" w:hint="eastAsia"/>
            <w:lang w:eastAsia="zh-CN"/>
          </w:rPr>
          <w:t>(四)、总图布置方案</w:t>
        </w:r>
        <w:r>
          <w:tab/>
        </w:r>
        <w:r>
          <w:fldChar w:fldCharType="begin"/>
        </w:r>
        <w:r>
          <w:instrText xml:space="preserve"> PAGEREF _Toc2315 \h </w:instrText>
        </w:r>
        <w:r>
          <w:fldChar w:fldCharType="separate"/>
        </w:r>
        <w:r>
          <w:t>9</w:t>
        </w:r>
        <w:r>
          <w:fldChar w:fldCharType="end"/>
        </w:r>
      </w:hyperlink>
    </w:p>
    <w:p>
      <w:pPr>
        <w:pStyle w:val="TOC2"/>
        <w:tabs>
          <w:tab w:val="right" w:leader="dot" w:pos="8306"/>
        </w:tabs>
      </w:pPr>
      <w:hyperlink w:anchor="_Toc17108" w:history="1">
        <w:r>
          <w:rPr>
            <w:rFonts w:ascii="仿宋" w:eastAsia="仿宋" w:hAnsi="仿宋" w:cs="仿宋" w:hint="eastAsia"/>
            <w:lang w:eastAsia="zh-CN"/>
          </w:rPr>
          <w:t>(五)、选址综合评价</w:t>
        </w:r>
        <w:r>
          <w:tab/>
        </w:r>
        <w:r>
          <w:fldChar w:fldCharType="begin"/>
        </w:r>
        <w:r>
          <w:instrText xml:space="preserve"> PAGEREF _Toc17108 \h </w:instrText>
        </w:r>
        <w:r>
          <w:fldChar w:fldCharType="separate"/>
        </w:r>
        <w:r>
          <w:t>10</w:t>
        </w:r>
        <w:r>
          <w:fldChar w:fldCharType="end"/>
        </w:r>
      </w:hyperlink>
    </w:p>
    <w:p>
      <w:pPr>
        <w:pStyle w:val="TOC1"/>
        <w:tabs>
          <w:tab w:val="right" w:leader="dot" w:pos="8306"/>
        </w:tabs>
      </w:pPr>
      <w:hyperlink w:anchor="_Toc19897" w:history="1">
        <w:r>
          <w:rPr>
            <w:rFonts w:ascii="仿宋" w:eastAsia="仿宋" w:hAnsi="仿宋" w:cs="仿宋" w:hint="eastAsia"/>
            <w:lang w:eastAsia="zh-CN"/>
          </w:rPr>
          <w:t>三、图像传感器项目土建工程</w:t>
        </w:r>
        <w:r>
          <w:tab/>
        </w:r>
        <w:r>
          <w:fldChar w:fldCharType="begin"/>
        </w:r>
        <w:r>
          <w:instrText xml:space="preserve"> PAGEREF _Toc19897 \h </w:instrText>
        </w:r>
        <w:r>
          <w:fldChar w:fldCharType="separate"/>
        </w:r>
        <w:r>
          <w:t>11</w:t>
        </w:r>
        <w:r>
          <w:fldChar w:fldCharType="end"/>
        </w:r>
      </w:hyperlink>
    </w:p>
    <w:p>
      <w:pPr>
        <w:pStyle w:val="TOC2"/>
        <w:tabs>
          <w:tab w:val="right" w:leader="dot" w:pos="8306"/>
        </w:tabs>
      </w:pPr>
      <w:hyperlink w:anchor="_Toc27192" w:history="1">
        <w:r>
          <w:rPr>
            <w:rFonts w:ascii="仿宋" w:eastAsia="仿宋" w:hAnsi="仿宋" w:cs="仿宋" w:hint="eastAsia"/>
            <w:lang w:eastAsia="zh-CN"/>
          </w:rPr>
          <w:t>(一)、建筑工程设计原则</w:t>
        </w:r>
        <w:r>
          <w:tab/>
        </w:r>
        <w:r>
          <w:fldChar w:fldCharType="begin"/>
        </w:r>
        <w:r>
          <w:instrText xml:space="preserve"> PAGEREF _Toc27192 \h </w:instrText>
        </w:r>
        <w:r>
          <w:fldChar w:fldCharType="separate"/>
        </w:r>
        <w:r>
          <w:t>11</w:t>
        </w:r>
        <w:r>
          <w:fldChar w:fldCharType="end"/>
        </w:r>
      </w:hyperlink>
    </w:p>
    <w:p>
      <w:pPr>
        <w:pStyle w:val="TOC2"/>
        <w:tabs>
          <w:tab w:val="right" w:leader="dot" w:pos="8306"/>
        </w:tabs>
      </w:pPr>
      <w:hyperlink w:anchor="_Toc27490" w:history="1">
        <w:r>
          <w:rPr>
            <w:rFonts w:ascii="仿宋" w:eastAsia="仿宋" w:hAnsi="仿宋" w:cs="仿宋" w:hint="eastAsia"/>
            <w:lang w:eastAsia="zh-CN"/>
          </w:rPr>
          <w:t>(二)、土建工程设计年限及安全等级</w:t>
        </w:r>
        <w:r>
          <w:tab/>
        </w:r>
        <w:r>
          <w:fldChar w:fldCharType="begin"/>
        </w:r>
        <w:r>
          <w:instrText xml:space="preserve"> PAGEREF _Toc27490 \h </w:instrText>
        </w:r>
        <w:r>
          <w:fldChar w:fldCharType="separate"/>
        </w:r>
        <w:r>
          <w:t>13</w:t>
        </w:r>
        <w:r>
          <w:fldChar w:fldCharType="end"/>
        </w:r>
      </w:hyperlink>
    </w:p>
    <w:p>
      <w:pPr>
        <w:pStyle w:val="TOC2"/>
        <w:tabs>
          <w:tab w:val="right" w:leader="dot" w:pos="8306"/>
        </w:tabs>
      </w:pPr>
      <w:hyperlink w:anchor="_Toc31072" w:history="1">
        <w:r>
          <w:rPr>
            <w:rFonts w:ascii="仿宋" w:eastAsia="仿宋" w:hAnsi="仿宋" w:cs="仿宋" w:hint="eastAsia"/>
            <w:lang w:eastAsia="zh-CN"/>
          </w:rPr>
          <w:t>(三)、建筑工程设计总体要求</w:t>
        </w:r>
        <w:r>
          <w:tab/>
        </w:r>
        <w:r>
          <w:fldChar w:fldCharType="begin"/>
        </w:r>
        <w:r>
          <w:instrText xml:space="preserve"> PAGEREF _Toc31072 \h </w:instrText>
        </w:r>
        <w:r>
          <w:fldChar w:fldCharType="separate"/>
        </w:r>
        <w:r>
          <w:t>14</w:t>
        </w:r>
        <w:r>
          <w:fldChar w:fldCharType="end"/>
        </w:r>
      </w:hyperlink>
    </w:p>
    <w:p>
      <w:pPr>
        <w:pStyle w:val="TOC2"/>
        <w:tabs>
          <w:tab w:val="right" w:leader="dot" w:pos="8306"/>
        </w:tabs>
      </w:pPr>
      <w:hyperlink w:anchor="_Toc6817" w:history="1">
        <w:r>
          <w:rPr>
            <w:rFonts w:ascii="仿宋" w:eastAsia="仿宋" w:hAnsi="仿宋" w:cs="仿宋" w:hint="eastAsia"/>
            <w:lang w:eastAsia="zh-CN"/>
          </w:rPr>
          <w:t>(四)、土建工程建设指标</w:t>
        </w:r>
        <w:r>
          <w:tab/>
        </w:r>
        <w:r>
          <w:fldChar w:fldCharType="begin"/>
        </w:r>
        <w:r>
          <w:instrText xml:space="preserve"> PAGEREF _Toc6817 \h </w:instrText>
        </w:r>
        <w:r>
          <w:fldChar w:fldCharType="separate"/>
        </w:r>
        <w:r>
          <w:t>14</w:t>
        </w:r>
        <w:r>
          <w:fldChar w:fldCharType="end"/>
        </w:r>
      </w:hyperlink>
    </w:p>
    <w:p>
      <w:pPr>
        <w:pStyle w:val="TOC1"/>
        <w:tabs>
          <w:tab w:val="right" w:leader="dot" w:pos="8306"/>
        </w:tabs>
      </w:pPr>
      <w:hyperlink w:anchor="_Toc5661" w:history="1">
        <w:r>
          <w:rPr>
            <w:rFonts w:ascii="仿宋" w:eastAsia="仿宋" w:hAnsi="仿宋" w:cs="仿宋" w:hint="eastAsia"/>
            <w:lang w:eastAsia="zh-CN"/>
          </w:rPr>
          <w:t>四、产品规划分析</w:t>
        </w:r>
        <w:r>
          <w:tab/>
        </w:r>
        <w:r>
          <w:fldChar w:fldCharType="begin"/>
        </w:r>
        <w:r>
          <w:instrText xml:space="preserve"> PAGEREF _Toc5661 \h </w:instrText>
        </w:r>
        <w:r>
          <w:fldChar w:fldCharType="separate"/>
        </w:r>
        <w:r>
          <w:t>15</w:t>
        </w:r>
        <w:r>
          <w:fldChar w:fldCharType="end"/>
        </w:r>
      </w:hyperlink>
    </w:p>
    <w:p>
      <w:pPr>
        <w:pStyle w:val="TOC2"/>
        <w:tabs>
          <w:tab w:val="right" w:leader="dot" w:pos="8306"/>
        </w:tabs>
      </w:pPr>
      <w:hyperlink w:anchor="_Toc802" w:history="1">
        <w:r>
          <w:rPr>
            <w:rFonts w:ascii="仿宋" w:eastAsia="仿宋" w:hAnsi="仿宋" w:cs="仿宋" w:hint="eastAsia"/>
            <w:lang w:eastAsia="zh-CN"/>
          </w:rPr>
          <w:t>(一)、产品规划</w:t>
        </w:r>
        <w:r>
          <w:tab/>
        </w:r>
        <w:r>
          <w:fldChar w:fldCharType="begin"/>
        </w:r>
        <w:r>
          <w:instrText xml:space="preserve"> PAGEREF _Toc802 \h </w:instrText>
        </w:r>
        <w:r>
          <w:fldChar w:fldCharType="separate"/>
        </w:r>
        <w:r>
          <w:t>15</w:t>
        </w:r>
        <w:r>
          <w:fldChar w:fldCharType="end"/>
        </w:r>
      </w:hyperlink>
    </w:p>
    <w:p>
      <w:pPr>
        <w:pStyle w:val="TOC2"/>
        <w:tabs>
          <w:tab w:val="right" w:leader="dot" w:pos="8306"/>
        </w:tabs>
      </w:pPr>
      <w:hyperlink w:anchor="_Toc26140" w:history="1">
        <w:r>
          <w:rPr>
            <w:rFonts w:ascii="仿宋" w:eastAsia="仿宋" w:hAnsi="仿宋" w:cs="仿宋" w:hint="eastAsia"/>
            <w:lang w:eastAsia="zh-CN"/>
          </w:rPr>
          <w:t>(二)、建设规模</w:t>
        </w:r>
        <w:r>
          <w:tab/>
        </w:r>
        <w:r>
          <w:fldChar w:fldCharType="begin"/>
        </w:r>
        <w:r>
          <w:instrText xml:space="preserve"> PAGEREF _Toc26140 \h </w:instrText>
        </w:r>
        <w:r>
          <w:fldChar w:fldCharType="separate"/>
        </w:r>
        <w:r>
          <w:t>15</w:t>
        </w:r>
        <w:r>
          <w:fldChar w:fldCharType="end"/>
        </w:r>
      </w:hyperlink>
    </w:p>
    <w:p>
      <w:pPr>
        <w:pStyle w:val="TOC1"/>
        <w:tabs>
          <w:tab w:val="right" w:leader="dot" w:pos="8306"/>
        </w:tabs>
      </w:pPr>
      <w:hyperlink w:anchor="_Toc9664" w:history="1">
        <w:r>
          <w:rPr>
            <w:rFonts w:ascii="仿宋" w:eastAsia="仿宋" w:hAnsi="仿宋" w:cs="仿宋" w:hint="eastAsia"/>
            <w:lang w:eastAsia="zh-CN"/>
          </w:rPr>
          <w:t>五、图像传感器项目建设单位说明</w:t>
        </w:r>
        <w:r>
          <w:tab/>
        </w:r>
        <w:r>
          <w:fldChar w:fldCharType="begin"/>
        </w:r>
        <w:r>
          <w:instrText xml:space="preserve"> PAGEREF _Toc9664 \h </w:instrText>
        </w:r>
        <w:r>
          <w:fldChar w:fldCharType="separate"/>
        </w:r>
        <w:r>
          <w:t>17</w:t>
        </w:r>
        <w:r>
          <w:fldChar w:fldCharType="end"/>
        </w:r>
      </w:hyperlink>
    </w:p>
    <w:p>
      <w:pPr>
        <w:pStyle w:val="TOC2"/>
        <w:tabs>
          <w:tab w:val="right" w:leader="dot" w:pos="8306"/>
        </w:tabs>
      </w:pPr>
      <w:hyperlink w:anchor="_Toc14606" w:history="1">
        <w:r>
          <w:rPr>
            <w:rFonts w:ascii="仿宋" w:eastAsia="仿宋" w:hAnsi="仿宋" w:cs="仿宋" w:hint="eastAsia"/>
            <w:lang w:eastAsia="zh-CN"/>
          </w:rPr>
          <w:t>(一)、图像传感器项目承办单位基本情况</w:t>
        </w:r>
        <w:r>
          <w:tab/>
        </w:r>
        <w:r>
          <w:fldChar w:fldCharType="begin"/>
        </w:r>
        <w:r>
          <w:instrText xml:space="preserve"> PAGEREF _Toc14606 \h </w:instrText>
        </w:r>
        <w:r>
          <w:fldChar w:fldCharType="separate"/>
        </w:r>
        <w:r>
          <w:t>17</w:t>
        </w:r>
        <w:r>
          <w:fldChar w:fldCharType="end"/>
        </w:r>
      </w:hyperlink>
    </w:p>
    <w:p>
      <w:pPr>
        <w:pStyle w:val="TOC2"/>
        <w:tabs>
          <w:tab w:val="right" w:leader="dot" w:pos="8306"/>
        </w:tabs>
      </w:pPr>
      <w:hyperlink w:anchor="_Toc9384" w:history="1">
        <w:r>
          <w:rPr>
            <w:rFonts w:ascii="仿宋" w:eastAsia="仿宋" w:hAnsi="仿宋" w:cs="仿宋" w:hint="eastAsia"/>
            <w:lang w:eastAsia="zh-CN"/>
          </w:rPr>
          <w:t>(二)、公司经济效益分析</w:t>
        </w:r>
        <w:r>
          <w:tab/>
        </w:r>
        <w:r>
          <w:fldChar w:fldCharType="begin"/>
        </w:r>
        <w:r>
          <w:instrText xml:space="preserve"> PAGEREF _Toc9384 \h </w:instrText>
        </w:r>
        <w:r>
          <w:fldChar w:fldCharType="separate"/>
        </w:r>
        <w:r>
          <w:t>17</w:t>
        </w:r>
        <w:r>
          <w:fldChar w:fldCharType="end"/>
        </w:r>
      </w:hyperlink>
    </w:p>
    <w:p>
      <w:pPr>
        <w:pStyle w:val="TOC1"/>
        <w:tabs>
          <w:tab w:val="right" w:leader="dot" w:pos="8306"/>
        </w:tabs>
      </w:pPr>
      <w:hyperlink w:anchor="_Toc23741" w:history="1">
        <w:r>
          <w:rPr>
            <w:rFonts w:ascii="仿宋" w:eastAsia="仿宋" w:hAnsi="仿宋" w:cs="仿宋" w:hint="eastAsia"/>
            <w:lang w:eastAsia="zh-CN"/>
          </w:rPr>
          <w:t>六、图像传感器项目概论</w:t>
        </w:r>
        <w:r>
          <w:tab/>
        </w:r>
        <w:r>
          <w:fldChar w:fldCharType="begin"/>
        </w:r>
        <w:r>
          <w:instrText xml:space="preserve"> PAGEREF _Toc23741 \h </w:instrText>
        </w:r>
        <w:r>
          <w:fldChar w:fldCharType="separate"/>
        </w:r>
        <w:r>
          <w:t>18</w:t>
        </w:r>
        <w:r>
          <w:fldChar w:fldCharType="end"/>
        </w:r>
      </w:hyperlink>
    </w:p>
    <w:p>
      <w:pPr>
        <w:pStyle w:val="TOC2"/>
        <w:tabs>
          <w:tab w:val="right" w:leader="dot" w:pos="8306"/>
        </w:tabs>
      </w:pPr>
      <w:hyperlink w:anchor="_Toc16771" w:history="1">
        <w:r>
          <w:rPr>
            <w:rFonts w:ascii="仿宋" w:eastAsia="仿宋" w:hAnsi="仿宋" w:cs="仿宋" w:hint="eastAsia"/>
            <w:lang w:eastAsia="zh-CN"/>
          </w:rPr>
          <w:t>(一)、图像传感器项目概况</w:t>
        </w:r>
        <w:r>
          <w:tab/>
        </w:r>
        <w:r>
          <w:fldChar w:fldCharType="begin"/>
        </w:r>
        <w:r>
          <w:instrText xml:space="preserve"> PAGEREF _Toc16771 \h </w:instrText>
        </w:r>
        <w:r>
          <w:fldChar w:fldCharType="separate"/>
        </w:r>
        <w:r>
          <w:t>18</w:t>
        </w:r>
        <w:r>
          <w:fldChar w:fldCharType="end"/>
        </w:r>
      </w:hyperlink>
    </w:p>
    <w:p>
      <w:pPr>
        <w:pStyle w:val="TOC2"/>
        <w:tabs>
          <w:tab w:val="right" w:leader="dot" w:pos="8306"/>
        </w:tabs>
      </w:pPr>
      <w:hyperlink w:anchor="_Toc13075" w:history="1">
        <w:r>
          <w:rPr>
            <w:rFonts w:ascii="仿宋" w:eastAsia="仿宋" w:hAnsi="仿宋" w:cs="仿宋" w:hint="eastAsia"/>
            <w:lang w:eastAsia="zh-CN"/>
          </w:rPr>
          <w:t>(二)、图像传感器项目目标</w:t>
        </w:r>
        <w:r>
          <w:tab/>
        </w:r>
        <w:r>
          <w:fldChar w:fldCharType="begin"/>
        </w:r>
        <w:r>
          <w:instrText xml:space="preserve"> PAGEREF _Toc13075 \h </w:instrText>
        </w:r>
        <w:r>
          <w:fldChar w:fldCharType="separate"/>
        </w:r>
        <w:r>
          <w:t>21</w:t>
        </w:r>
        <w:r>
          <w:fldChar w:fldCharType="end"/>
        </w:r>
      </w:hyperlink>
    </w:p>
    <w:p>
      <w:pPr>
        <w:pStyle w:val="TOC2"/>
        <w:tabs>
          <w:tab w:val="right" w:leader="dot" w:pos="8306"/>
        </w:tabs>
      </w:pPr>
      <w:hyperlink w:anchor="_Toc27119" w:history="1">
        <w:r>
          <w:rPr>
            <w:rFonts w:ascii="仿宋" w:eastAsia="仿宋" w:hAnsi="仿宋" w:cs="仿宋" w:hint="eastAsia"/>
            <w:lang w:eastAsia="zh-CN"/>
          </w:rPr>
          <w:t>(三)、图像传感器项目提出的理由</w:t>
        </w:r>
        <w:r>
          <w:tab/>
        </w:r>
        <w:r>
          <w:fldChar w:fldCharType="begin"/>
        </w:r>
        <w:r>
          <w:instrText xml:space="preserve"> PAGEREF _Toc27119 \h </w:instrText>
        </w:r>
        <w:r>
          <w:fldChar w:fldCharType="separate"/>
        </w:r>
        <w:r>
          <w:t>21</w:t>
        </w:r>
        <w:r>
          <w:fldChar w:fldCharType="end"/>
        </w:r>
      </w:hyperlink>
    </w:p>
    <w:p>
      <w:pPr>
        <w:pStyle w:val="TOC2"/>
        <w:tabs>
          <w:tab w:val="right" w:leader="dot" w:pos="8306"/>
        </w:tabs>
      </w:pPr>
      <w:hyperlink w:anchor="_Toc8485" w:history="1">
        <w:r>
          <w:rPr>
            <w:rFonts w:ascii="仿宋" w:eastAsia="仿宋" w:hAnsi="仿宋" w:cs="仿宋" w:hint="eastAsia"/>
            <w:lang w:eastAsia="zh-CN"/>
          </w:rPr>
          <w:t>(四)、图像传感器项目意义</w:t>
        </w:r>
        <w:r>
          <w:tab/>
        </w:r>
        <w:r>
          <w:fldChar w:fldCharType="begin"/>
        </w:r>
        <w:r>
          <w:instrText xml:space="preserve"> PAGEREF _Toc8485 \h </w:instrText>
        </w:r>
        <w:r>
          <w:fldChar w:fldCharType="separate"/>
        </w:r>
        <w:r>
          <w:t>23</w:t>
        </w:r>
        <w:r>
          <w:fldChar w:fldCharType="end"/>
        </w:r>
      </w:hyperlink>
    </w:p>
    <w:p>
      <w:pPr>
        <w:pStyle w:val="TOC2"/>
        <w:tabs>
          <w:tab w:val="right" w:leader="dot" w:pos="8306"/>
        </w:tabs>
      </w:pPr>
      <w:hyperlink w:anchor="_Toc11478" w:history="1">
        <w:r>
          <w:rPr>
            <w:rFonts w:ascii="仿宋" w:eastAsia="仿宋" w:hAnsi="仿宋" w:cs="仿宋" w:hint="eastAsia"/>
            <w:lang w:eastAsia="zh-CN"/>
          </w:rPr>
          <w:t>(五)、图像传感器项目背景</w:t>
        </w:r>
        <w:r>
          <w:tab/>
        </w:r>
        <w:r>
          <w:fldChar w:fldCharType="begin"/>
        </w:r>
        <w:r>
          <w:instrText xml:space="preserve"> PAGEREF _Toc11478 \h </w:instrText>
        </w:r>
        <w:r>
          <w:fldChar w:fldCharType="separate"/>
        </w:r>
        <w:r>
          <w:t>24</w:t>
        </w:r>
        <w:r>
          <w:fldChar w:fldCharType="end"/>
        </w:r>
      </w:hyperlink>
    </w:p>
    <w:p>
      <w:pPr>
        <w:pStyle w:val="TOC1"/>
        <w:tabs>
          <w:tab w:val="right" w:leader="dot" w:pos="8306"/>
        </w:tabs>
      </w:pPr>
      <w:hyperlink w:anchor="_Toc26553" w:history="1">
        <w:r>
          <w:rPr>
            <w:rFonts w:ascii="仿宋" w:eastAsia="仿宋" w:hAnsi="仿宋" w:cs="仿宋" w:hint="eastAsia"/>
            <w:lang w:eastAsia="zh-CN"/>
          </w:rPr>
          <w:t>七、图像传感器项目计划安排</w:t>
        </w:r>
        <w:r>
          <w:tab/>
        </w:r>
        <w:r>
          <w:fldChar w:fldCharType="begin"/>
        </w:r>
        <w:r>
          <w:instrText xml:space="preserve"> PAGEREF _Toc26553 \h </w:instrText>
        </w:r>
        <w:r>
          <w:fldChar w:fldCharType="separate"/>
        </w:r>
        <w:r>
          <w:t>25</w:t>
        </w:r>
        <w:r>
          <w:fldChar w:fldCharType="end"/>
        </w:r>
      </w:hyperlink>
    </w:p>
    <w:p>
      <w:pPr>
        <w:pStyle w:val="TOC2"/>
        <w:tabs>
          <w:tab w:val="right" w:leader="dot" w:pos="8306"/>
        </w:tabs>
      </w:pPr>
      <w:hyperlink w:anchor="_Toc1889" w:history="1">
        <w:r>
          <w:rPr>
            <w:rFonts w:ascii="仿宋" w:eastAsia="仿宋" w:hAnsi="仿宋" w:cs="仿宋" w:hint="eastAsia"/>
            <w:lang w:eastAsia="zh-CN"/>
          </w:rPr>
          <w:t>(一)、建设周期</w:t>
        </w:r>
        <w:r>
          <w:tab/>
        </w:r>
        <w:r>
          <w:fldChar w:fldCharType="begin"/>
        </w:r>
        <w:r>
          <w:instrText xml:space="preserve"> PAGEREF _Toc1889 \h </w:instrText>
        </w:r>
        <w:r>
          <w:fldChar w:fldCharType="separate"/>
        </w:r>
        <w:r>
          <w:t>25</w:t>
        </w:r>
        <w:r>
          <w:fldChar w:fldCharType="end"/>
        </w:r>
      </w:hyperlink>
    </w:p>
    <w:p>
      <w:pPr>
        <w:pStyle w:val="TOC2"/>
        <w:tabs>
          <w:tab w:val="right" w:leader="dot" w:pos="8306"/>
        </w:tabs>
      </w:pPr>
      <w:hyperlink w:anchor="_Toc14565" w:history="1">
        <w:r>
          <w:rPr>
            <w:rFonts w:ascii="仿宋" w:eastAsia="仿宋" w:hAnsi="仿宋" w:cs="仿宋" w:hint="eastAsia"/>
            <w:lang w:eastAsia="zh-CN"/>
          </w:rPr>
          <w:t>(二)、建设进度</w:t>
        </w:r>
        <w:r>
          <w:tab/>
        </w:r>
        <w:r>
          <w:fldChar w:fldCharType="begin"/>
        </w:r>
        <w:r>
          <w:instrText xml:space="preserve"> PAGEREF _Toc14565 \h </w:instrText>
        </w:r>
        <w:r>
          <w:fldChar w:fldCharType="separate"/>
        </w:r>
        <w:r>
          <w:t>26</w:t>
        </w:r>
        <w:r>
          <w:fldChar w:fldCharType="end"/>
        </w:r>
      </w:hyperlink>
    </w:p>
    <w:p>
      <w:pPr>
        <w:pStyle w:val="TOC2"/>
        <w:tabs>
          <w:tab w:val="right" w:leader="dot" w:pos="8306"/>
        </w:tabs>
      </w:pPr>
      <w:hyperlink w:anchor="_Toc11927" w:history="1">
        <w:r>
          <w:rPr>
            <w:rFonts w:ascii="仿宋" w:eastAsia="仿宋" w:hAnsi="仿宋" w:cs="仿宋" w:hint="eastAsia"/>
            <w:lang w:eastAsia="zh-CN"/>
          </w:rPr>
          <w:t>(三)、进度安排注意事项</w:t>
        </w:r>
        <w:r>
          <w:tab/>
        </w:r>
        <w:r>
          <w:fldChar w:fldCharType="begin"/>
        </w:r>
        <w:r>
          <w:instrText xml:space="preserve"> PAGEREF _Toc11927 \h </w:instrText>
        </w:r>
        <w:r>
          <w:fldChar w:fldCharType="separate"/>
        </w:r>
        <w:r>
          <w:t>27</w:t>
        </w:r>
        <w:r>
          <w:fldChar w:fldCharType="end"/>
        </w:r>
      </w:hyperlink>
    </w:p>
    <w:p>
      <w:pPr>
        <w:pStyle w:val="TOC2"/>
        <w:tabs>
          <w:tab w:val="right" w:leader="dot" w:pos="8306"/>
        </w:tabs>
      </w:pPr>
      <w:hyperlink w:anchor="_Toc15285" w:history="1">
        <w:r>
          <w:rPr>
            <w:rFonts w:ascii="仿宋" w:eastAsia="仿宋" w:hAnsi="仿宋" w:cs="仿宋" w:hint="eastAsia"/>
            <w:lang w:eastAsia="zh-CN"/>
          </w:rPr>
          <w:t>(四)、人力资源配置</w:t>
        </w:r>
        <w:r>
          <w:tab/>
        </w:r>
        <w:r>
          <w:fldChar w:fldCharType="begin"/>
        </w:r>
        <w:r>
          <w:instrText xml:space="preserve"> PAGEREF _Toc15285 \h </w:instrText>
        </w:r>
        <w:r>
          <w:fldChar w:fldCharType="separate"/>
        </w:r>
        <w:r>
          <w:t>28</w:t>
        </w:r>
        <w:r>
          <w:fldChar w:fldCharType="end"/>
        </w:r>
      </w:hyperlink>
    </w:p>
    <w:p>
      <w:pPr>
        <w:pStyle w:val="TOC1"/>
        <w:tabs>
          <w:tab w:val="right" w:leader="dot" w:pos="8306"/>
        </w:tabs>
      </w:pPr>
      <w:hyperlink w:anchor="_Toc25324" w:history="1">
        <w:r>
          <w:rPr>
            <w:rFonts w:ascii="仿宋" w:eastAsia="仿宋" w:hAnsi="仿宋" w:cs="仿宋" w:hint="eastAsia"/>
            <w:lang w:eastAsia="zh-CN"/>
          </w:rPr>
          <w:t>八、图像传感器项目经营效益</w:t>
        </w:r>
        <w:r>
          <w:tab/>
        </w:r>
        <w:r>
          <w:fldChar w:fldCharType="begin"/>
        </w:r>
        <w:r>
          <w:instrText xml:space="preserve"> PAGEREF _Toc25324 \h </w:instrText>
        </w:r>
        <w:r>
          <w:fldChar w:fldCharType="separate"/>
        </w:r>
        <w:r>
          <w:t>29</w:t>
        </w:r>
        <w:r>
          <w:fldChar w:fldCharType="end"/>
        </w:r>
      </w:hyperlink>
    </w:p>
    <w:p>
      <w:pPr>
        <w:pStyle w:val="TOC2"/>
        <w:tabs>
          <w:tab w:val="right" w:leader="dot" w:pos="8306"/>
        </w:tabs>
      </w:pPr>
      <w:hyperlink w:anchor="_Toc30208" w:history="1">
        <w:r>
          <w:rPr>
            <w:rFonts w:ascii="仿宋" w:eastAsia="仿宋" w:hAnsi="仿宋" w:cs="仿宋" w:hint="eastAsia"/>
            <w:lang w:eastAsia="zh-CN"/>
          </w:rPr>
          <w:t>(一)、经济评价财务测算</w:t>
        </w:r>
        <w:r>
          <w:tab/>
        </w:r>
        <w:r>
          <w:fldChar w:fldCharType="begin"/>
        </w:r>
        <w:r>
          <w:instrText xml:space="preserve"> PAGEREF _Toc30208 \h </w:instrText>
        </w:r>
        <w:r>
          <w:fldChar w:fldCharType="separate"/>
        </w:r>
        <w:r>
          <w:t>29</w:t>
        </w:r>
        <w:r>
          <w:fldChar w:fldCharType="end"/>
        </w:r>
      </w:hyperlink>
    </w:p>
    <w:p>
      <w:pPr>
        <w:pStyle w:val="TOC2"/>
        <w:tabs>
          <w:tab w:val="right" w:leader="dot" w:pos="8306"/>
        </w:tabs>
      </w:pPr>
      <w:hyperlink w:anchor="_Toc1354" w:history="1">
        <w:r>
          <w:rPr>
            <w:rFonts w:ascii="仿宋" w:eastAsia="仿宋" w:hAnsi="仿宋" w:cs="仿宋" w:hint="eastAsia"/>
            <w:lang w:eastAsia="zh-CN"/>
          </w:rPr>
          <w:t>(二)、图像传感器项目盈利能力分析</w:t>
        </w:r>
        <w:r>
          <w:tab/>
        </w:r>
        <w:r>
          <w:fldChar w:fldCharType="begin"/>
        </w:r>
        <w:r>
          <w:instrText xml:space="preserve"> PAGEREF _Toc1354 \h </w:instrText>
        </w:r>
        <w:r>
          <w:fldChar w:fldCharType="separate"/>
        </w:r>
        <w:r>
          <w:t>30</w:t>
        </w:r>
        <w:r>
          <w:fldChar w:fldCharType="end"/>
        </w:r>
      </w:hyperlink>
    </w:p>
    <w:p>
      <w:pPr>
        <w:pStyle w:val="TOC1"/>
        <w:tabs>
          <w:tab w:val="right" w:leader="dot" w:pos="8306"/>
        </w:tabs>
      </w:pPr>
      <w:hyperlink w:anchor="_Toc5579" w:history="1">
        <w:r>
          <w:rPr>
            <w:rFonts w:ascii="仿宋" w:eastAsia="仿宋" w:hAnsi="仿宋" w:cs="仿宋" w:hint="eastAsia"/>
            <w:lang w:eastAsia="zh-CN"/>
          </w:rPr>
          <w:t>九、图像传感器项目人力资源管理</w:t>
        </w:r>
        <w:r>
          <w:tab/>
        </w:r>
        <w:r>
          <w:fldChar w:fldCharType="begin"/>
        </w:r>
        <w:r>
          <w:instrText xml:space="preserve"> PAGEREF _Toc5579 \h </w:instrText>
        </w:r>
        <w:r>
          <w:fldChar w:fldCharType="separate"/>
        </w:r>
        <w:r>
          <w:t>31</w:t>
        </w:r>
        <w:r>
          <w:fldChar w:fldCharType="end"/>
        </w:r>
      </w:hyperlink>
    </w:p>
    <w:p>
      <w:pPr>
        <w:pStyle w:val="TOC2"/>
        <w:tabs>
          <w:tab w:val="right" w:leader="dot" w:pos="8306"/>
        </w:tabs>
      </w:pPr>
      <w:hyperlink w:anchor="_Toc8537" w:history="1">
        <w:r>
          <w:rPr>
            <w:rFonts w:ascii="仿宋" w:eastAsia="仿宋" w:hAnsi="仿宋" w:cs="仿宋" w:hint="eastAsia"/>
            <w:lang w:eastAsia="zh-CN"/>
          </w:rPr>
          <w:t>(一)、建立健全的预算管理制度</w:t>
        </w:r>
        <w:r>
          <w:tab/>
        </w:r>
        <w:r>
          <w:fldChar w:fldCharType="begin"/>
        </w:r>
        <w:r>
          <w:instrText xml:space="preserve"> PAGEREF _Toc8537 \h </w:instrText>
        </w:r>
        <w:r>
          <w:fldChar w:fldCharType="separate"/>
        </w:r>
        <w:r>
          <w:t>31</w:t>
        </w:r>
        <w:r>
          <w:fldChar w:fldCharType="end"/>
        </w:r>
      </w:hyperlink>
    </w:p>
    <w:p>
      <w:pPr>
        <w:pStyle w:val="TOC2"/>
        <w:tabs>
          <w:tab w:val="right" w:leader="dot" w:pos="8306"/>
        </w:tabs>
      </w:pPr>
      <w:hyperlink w:anchor="_Toc7922" w:history="1">
        <w:r>
          <w:rPr>
            <w:rFonts w:ascii="仿宋" w:eastAsia="仿宋" w:hAnsi="仿宋" w:cs="仿宋" w:hint="eastAsia"/>
            <w:lang w:eastAsia="zh-CN"/>
          </w:rPr>
          <w:t>(二)、加强资金流动监控</w:t>
        </w:r>
        <w:r>
          <w:tab/>
        </w:r>
        <w:r>
          <w:fldChar w:fldCharType="begin"/>
        </w:r>
        <w:r>
          <w:instrText xml:space="preserve"> PAGEREF _Toc7922 \h </w:instrText>
        </w:r>
        <w:r>
          <w:fldChar w:fldCharType="separate"/>
        </w:r>
        <w:r>
          <w:t>33</w:t>
        </w:r>
        <w:r>
          <w:fldChar w:fldCharType="end"/>
        </w:r>
      </w:hyperlink>
    </w:p>
    <w:p>
      <w:pPr>
        <w:pStyle w:val="TOC2"/>
        <w:tabs>
          <w:tab w:val="right" w:leader="dot" w:pos="8306"/>
        </w:tabs>
      </w:pPr>
      <w:hyperlink w:anchor="_Toc32527" w:history="1">
        <w:r>
          <w:rPr>
            <w:rFonts w:ascii="仿宋" w:eastAsia="仿宋" w:hAnsi="仿宋" w:cs="仿宋" w:hint="eastAsia"/>
            <w:lang w:eastAsia="zh-CN"/>
          </w:rPr>
          <w:t>(三)、制定完善的风险控制机制</w:t>
        </w:r>
        <w:r>
          <w:tab/>
        </w:r>
        <w:r>
          <w:fldChar w:fldCharType="begin"/>
        </w:r>
        <w:r>
          <w:instrText xml:space="preserve"> PAGEREF _Toc32527 \h </w:instrText>
        </w:r>
        <w:r>
          <w:fldChar w:fldCharType="separate"/>
        </w:r>
        <w:r>
          <w:t>34</w:t>
        </w:r>
        <w:r>
          <w:fldChar w:fldCharType="end"/>
        </w:r>
      </w:hyperlink>
    </w:p>
    <w:p>
      <w:pPr>
        <w:pStyle w:val="TOC2"/>
        <w:tabs>
          <w:tab w:val="right" w:leader="dot" w:pos="8306"/>
        </w:tabs>
      </w:pPr>
      <w:hyperlink w:anchor="_Toc26350" w:history="1">
        <w:r>
          <w:rPr>
            <w:rFonts w:ascii="仿宋" w:eastAsia="仿宋" w:hAnsi="仿宋" w:cs="仿宋" w:hint="eastAsia"/>
            <w:lang w:eastAsia="zh-CN"/>
          </w:rPr>
          <w:t>(四)、优化成本管理</w:t>
        </w:r>
        <w:r>
          <w:tab/>
        </w:r>
        <w:r>
          <w:fldChar w:fldCharType="begin"/>
        </w:r>
        <w:r>
          <w:instrText xml:space="preserve"> PAGEREF _Toc26350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41" w:history="1">
        <w:r>
          <w:rPr>
            <w:rFonts w:ascii="仿宋" w:eastAsia="仿宋" w:hAnsi="仿宋" w:cs="仿宋" w:hint="eastAsia"/>
            <w:lang w:eastAsia="zh-CN"/>
          </w:rPr>
          <w:t>十、图像传感器项目社会影响</w:t>
        </w:r>
        <w:r>
          <w:tab/>
        </w:r>
        <w:r>
          <w:fldChar w:fldCharType="begin"/>
        </w:r>
        <w:r>
          <w:instrText xml:space="preserve"> PAGEREF _Toc7641 \h </w:instrText>
        </w:r>
        <w:r>
          <w:fldChar w:fldCharType="separate"/>
        </w:r>
        <w:r>
          <w:t>37</w:t>
        </w:r>
        <w:r>
          <w:fldChar w:fldCharType="end"/>
        </w:r>
      </w:hyperlink>
    </w:p>
    <w:p>
      <w:pPr>
        <w:pStyle w:val="TOC2"/>
        <w:tabs>
          <w:tab w:val="right" w:leader="dot" w:pos="8306"/>
        </w:tabs>
      </w:pPr>
      <w:hyperlink w:anchor="_Toc22512" w:history="1">
        <w:r>
          <w:rPr>
            <w:rFonts w:ascii="仿宋" w:eastAsia="仿宋" w:hAnsi="仿宋" w:cs="仿宋" w:hint="eastAsia"/>
            <w:lang w:eastAsia="zh-CN"/>
          </w:rPr>
          <w:t>(一)、社会责任与义务</w:t>
        </w:r>
        <w:r>
          <w:tab/>
        </w:r>
        <w:r>
          <w:fldChar w:fldCharType="begin"/>
        </w:r>
        <w:r>
          <w:instrText xml:space="preserve"> PAGEREF _Toc22512 \h </w:instrText>
        </w:r>
        <w:r>
          <w:fldChar w:fldCharType="separate"/>
        </w:r>
        <w:r>
          <w:t>37</w:t>
        </w:r>
        <w:r>
          <w:fldChar w:fldCharType="end"/>
        </w:r>
      </w:hyperlink>
    </w:p>
    <w:p>
      <w:pPr>
        <w:pStyle w:val="TOC2"/>
        <w:tabs>
          <w:tab w:val="right" w:leader="dot" w:pos="8306"/>
        </w:tabs>
      </w:pPr>
      <w:hyperlink w:anchor="_Toc19922" w:history="1">
        <w:r>
          <w:rPr>
            <w:rFonts w:ascii="仿宋" w:eastAsia="仿宋" w:hAnsi="仿宋" w:cs="仿宋" w:hint="eastAsia"/>
            <w:lang w:eastAsia="zh-CN"/>
          </w:rPr>
          <w:t>(二)、社会参与与沟通</w:t>
        </w:r>
        <w:r>
          <w:tab/>
        </w:r>
        <w:r>
          <w:fldChar w:fldCharType="begin"/>
        </w:r>
        <w:r>
          <w:instrText xml:space="preserve"> PAGEREF _Toc19922 \h </w:instrText>
        </w:r>
        <w:r>
          <w:fldChar w:fldCharType="separate"/>
        </w:r>
        <w:r>
          <w:t>37</w:t>
        </w:r>
        <w:r>
          <w:fldChar w:fldCharType="end"/>
        </w:r>
      </w:hyperlink>
    </w:p>
    <w:p>
      <w:pPr>
        <w:pStyle w:val="TOC1"/>
        <w:tabs>
          <w:tab w:val="right" w:leader="dot" w:pos="8306"/>
        </w:tabs>
      </w:pPr>
      <w:hyperlink w:anchor="_Toc32169" w:history="1">
        <w:r>
          <w:rPr>
            <w:rFonts w:ascii="仿宋" w:eastAsia="仿宋" w:hAnsi="仿宋" w:cs="仿宋" w:hint="eastAsia"/>
            <w:lang w:eastAsia="zh-CN"/>
          </w:rPr>
          <w:t>十一、生产安全保护</w:t>
        </w:r>
        <w:r>
          <w:tab/>
        </w:r>
        <w:r>
          <w:fldChar w:fldCharType="begin"/>
        </w:r>
        <w:r>
          <w:instrText xml:space="preserve"> PAGEREF _Toc32169 \h </w:instrText>
        </w:r>
        <w:r>
          <w:fldChar w:fldCharType="separate"/>
        </w:r>
        <w:r>
          <w:t>38</w:t>
        </w:r>
        <w:r>
          <w:fldChar w:fldCharType="end"/>
        </w:r>
      </w:hyperlink>
    </w:p>
    <w:p>
      <w:pPr>
        <w:pStyle w:val="TOC2"/>
        <w:tabs>
          <w:tab w:val="right" w:leader="dot" w:pos="8306"/>
        </w:tabs>
      </w:pPr>
      <w:hyperlink w:anchor="_Toc32737" w:history="1">
        <w:r>
          <w:rPr>
            <w:rFonts w:ascii="仿宋" w:eastAsia="仿宋" w:hAnsi="仿宋" w:cs="仿宋" w:hint="eastAsia"/>
            <w:lang w:eastAsia="zh-CN"/>
          </w:rPr>
          <w:t>(一)、消防安全</w:t>
        </w:r>
        <w:r>
          <w:tab/>
        </w:r>
        <w:r>
          <w:fldChar w:fldCharType="begin"/>
        </w:r>
        <w:r>
          <w:instrText xml:space="preserve"> PAGEREF _Toc32737 \h </w:instrText>
        </w:r>
        <w:r>
          <w:fldChar w:fldCharType="separate"/>
        </w:r>
        <w:r>
          <w:t>38</w:t>
        </w:r>
        <w:r>
          <w:fldChar w:fldCharType="end"/>
        </w:r>
      </w:hyperlink>
    </w:p>
    <w:p>
      <w:pPr>
        <w:pStyle w:val="TOC2"/>
        <w:tabs>
          <w:tab w:val="right" w:leader="dot" w:pos="8306"/>
        </w:tabs>
      </w:pPr>
      <w:hyperlink w:anchor="_Toc12658" w:history="1">
        <w:r>
          <w:rPr>
            <w:rFonts w:ascii="仿宋" w:eastAsia="仿宋" w:hAnsi="仿宋" w:cs="仿宋" w:hint="eastAsia"/>
            <w:lang w:eastAsia="zh-CN"/>
          </w:rPr>
          <w:t>(二)、防火防爆总图布置措施</w:t>
        </w:r>
        <w:r>
          <w:tab/>
        </w:r>
        <w:r>
          <w:fldChar w:fldCharType="begin"/>
        </w:r>
        <w:r>
          <w:instrText xml:space="preserve"> PAGEREF _Toc12658 \h </w:instrText>
        </w:r>
        <w:r>
          <w:fldChar w:fldCharType="separate"/>
        </w:r>
        <w:r>
          <w:t>40</w:t>
        </w:r>
        <w:r>
          <w:fldChar w:fldCharType="end"/>
        </w:r>
      </w:hyperlink>
    </w:p>
    <w:p>
      <w:pPr>
        <w:pStyle w:val="TOC2"/>
        <w:tabs>
          <w:tab w:val="right" w:leader="dot" w:pos="8306"/>
        </w:tabs>
      </w:pPr>
      <w:hyperlink w:anchor="_Toc27586" w:history="1">
        <w:r>
          <w:rPr>
            <w:rFonts w:ascii="仿宋" w:eastAsia="仿宋" w:hAnsi="仿宋" w:cs="仿宋" w:hint="eastAsia"/>
            <w:lang w:eastAsia="zh-CN"/>
          </w:rPr>
          <w:t>(三)、自然灾害防范措施</w:t>
        </w:r>
        <w:r>
          <w:tab/>
        </w:r>
        <w:r>
          <w:fldChar w:fldCharType="begin"/>
        </w:r>
        <w:r>
          <w:instrText xml:space="preserve"> PAGEREF _Toc27586 \h </w:instrText>
        </w:r>
        <w:r>
          <w:fldChar w:fldCharType="separate"/>
        </w:r>
        <w:r>
          <w:t>41</w:t>
        </w:r>
        <w:r>
          <w:fldChar w:fldCharType="end"/>
        </w:r>
      </w:hyperlink>
    </w:p>
    <w:p>
      <w:pPr>
        <w:pStyle w:val="TOC2"/>
        <w:tabs>
          <w:tab w:val="right" w:leader="dot" w:pos="8306"/>
        </w:tabs>
      </w:pPr>
      <w:hyperlink w:anchor="_Toc10429" w:history="1">
        <w:r>
          <w:rPr>
            <w:rFonts w:ascii="仿宋" w:eastAsia="仿宋" w:hAnsi="仿宋" w:cs="仿宋" w:hint="eastAsia"/>
            <w:lang w:eastAsia="zh-CN"/>
          </w:rPr>
          <w:t>(四)、安全色及安全标志使用要求</w:t>
        </w:r>
        <w:r>
          <w:tab/>
        </w:r>
        <w:r>
          <w:fldChar w:fldCharType="begin"/>
        </w:r>
        <w:r>
          <w:instrText xml:space="preserve"> PAGEREF _Toc10429 \h </w:instrText>
        </w:r>
        <w:r>
          <w:fldChar w:fldCharType="separate"/>
        </w:r>
        <w:r>
          <w:t>42</w:t>
        </w:r>
        <w:r>
          <w:fldChar w:fldCharType="end"/>
        </w:r>
      </w:hyperlink>
    </w:p>
    <w:p>
      <w:pPr>
        <w:pStyle w:val="TOC2"/>
        <w:tabs>
          <w:tab w:val="right" w:leader="dot" w:pos="8306"/>
        </w:tabs>
      </w:pPr>
      <w:hyperlink w:anchor="_Toc25400" w:history="1">
        <w:r>
          <w:rPr>
            <w:rFonts w:ascii="仿宋" w:eastAsia="仿宋" w:hAnsi="仿宋" w:cs="仿宋" w:hint="eastAsia"/>
            <w:lang w:eastAsia="zh-CN"/>
          </w:rPr>
          <w:t>(五)、防尘防毒措施</w:t>
        </w:r>
        <w:r>
          <w:tab/>
        </w:r>
        <w:r>
          <w:fldChar w:fldCharType="begin"/>
        </w:r>
        <w:r>
          <w:instrText xml:space="preserve"> PAGEREF _Toc25400 \h </w:instrText>
        </w:r>
        <w:r>
          <w:fldChar w:fldCharType="separate"/>
        </w:r>
        <w:r>
          <w:t>43</w:t>
        </w:r>
        <w:r>
          <w:fldChar w:fldCharType="end"/>
        </w:r>
      </w:hyperlink>
    </w:p>
    <w:p>
      <w:pPr>
        <w:pStyle w:val="TOC2"/>
        <w:tabs>
          <w:tab w:val="right" w:leader="dot" w:pos="8306"/>
        </w:tabs>
      </w:pPr>
      <w:hyperlink w:anchor="_Toc32751" w:history="1">
        <w:r>
          <w:rPr>
            <w:rFonts w:ascii="仿宋" w:eastAsia="仿宋" w:hAnsi="仿宋" w:cs="仿宋" w:hint="eastAsia"/>
            <w:lang w:eastAsia="zh-CN"/>
          </w:rPr>
          <w:t>(六)、防静电、触电防护及防雷措施</w:t>
        </w:r>
        <w:r>
          <w:tab/>
        </w:r>
        <w:r>
          <w:fldChar w:fldCharType="begin"/>
        </w:r>
        <w:r>
          <w:instrText xml:space="preserve"> PAGEREF _Toc32751 \h </w:instrText>
        </w:r>
        <w:r>
          <w:fldChar w:fldCharType="separate"/>
        </w:r>
        <w:r>
          <w:t>43</w:t>
        </w:r>
        <w:r>
          <w:fldChar w:fldCharType="end"/>
        </w:r>
      </w:hyperlink>
    </w:p>
    <w:p>
      <w:pPr>
        <w:pStyle w:val="TOC2"/>
        <w:tabs>
          <w:tab w:val="right" w:leader="dot" w:pos="8306"/>
        </w:tabs>
      </w:pPr>
      <w:hyperlink w:anchor="_Toc9220" w:history="1">
        <w:r>
          <w:rPr>
            <w:rFonts w:ascii="仿宋" w:eastAsia="仿宋" w:hAnsi="仿宋" w:cs="仿宋" w:hint="eastAsia"/>
            <w:lang w:eastAsia="zh-CN"/>
          </w:rPr>
          <w:t>(七)、机械设备安全保障措施</w:t>
        </w:r>
        <w:r>
          <w:tab/>
        </w:r>
        <w:r>
          <w:fldChar w:fldCharType="begin"/>
        </w:r>
        <w:r>
          <w:instrText xml:space="preserve"> PAGEREF _Toc9220 \h </w:instrText>
        </w:r>
        <w:r>
          <w:fldChar w:fldCharType="separate"/>
        </w:r>
        <w:r>
          <w:t>45</w:t>
        </w:r>
        <w:r>
          <w:fldChar w:fldCharType="end"/>
        </w:r>
      </w:hyperlink>
    </w:p>
    <w:p>
      <w:pPr>
        <w:pStyle w:val="TOC1"/>
        <w:tabs>
          <w:tab w:val="right" w:leader="dot" w:pos="8306"/>
        </w:tabs>
      </w:pPr>
      <w:hyperlink w:anchor="_Toc27916" w:history="1">
        <w:r>
          <w:rPr>
            <w:rFonts w:ascii="仿宋" w:eastAsia="仿宋" w:hAnsi="仿宋" w:cs="仿宋" w:hint="eastAsia"/>
            <w:lang w:eastAsia="zh-CN"/>
          </w:rPr>
          <w:t>十二、图像传感器项目投资规划</w:t>
        </w:r>
        <w:r>
          <w:tab/>
        </w:r>
        <w:r>
          <w:fldChar w:fldCharType="begin"/>
        </w:r>
        <w:r>
          <w:instrText xml:space="preserve"> PAGEREF _Toc27916 \h </w:instrText>
        </w:r>
        <w:r>
          <w:fldChar w:fldCharType="separate"/>
        </w:r>
        <w:r>
          <w:t>46</w:t>
        </w:r>
        <w:r>
          <w:fldChar w:fldCharType="end"/>
        </w:r>
      </w:hyperlink>
    </w:p>
    <w:p>
      <w:pPr>
        <w:pStyle w:val="TOC2"/>
        <w:tabs>
          <w:tab w:val="right" w:leader="dot" w:pos="8306"/>
        </w:tabs>
      </w:pPr>
      <w:hyperlink w:anchor="_Toc17999" w:history="1">
        <w:r>
          <w:rPr>
            <w:rFonts w:ascii="仿宋" w:eastAsia="仿宋" w:hAnsi="仿宋" w:cs="仿宋" w:hint="eastAsia"/>
            <w:lang w:eastAsia="zh-CN"/>
          </w:rPr>
          <w:t>(一)、图像传感器项目总投资估算</w:t>
        </w:r>
        <w:r>
          <w:tab/>
        </w:r>
        <w:r>
          <w:fldChar w:fldCharType="begin"/>
        </w:r>
        <w:r>
          <w:instrText xml:space="preserve"> PAGEREF _Toc17999 \h </w:instrText>
        </w:r>
        <w:r>
          <w:fldChar w:fldCharType="separate"/>
        </w:r>
        <w:r>
          <w:t>46</w:t>
        </w:r>
        <w:r>
          <w:fldChar w:fldCharType="end"/>
        </w:r>
      </w:hyperlink>
    </w:p>
    <w:p>
      <w:pPr>
        <w:pStyle w:val="TOC2"/>
        <w:tabs>
          <w:tab w:val="right" w:leader="dot" w:pos="8306"/>
        </w:tabs>
      </w:pPr>
      <w:hyperlink w:anchor="_Toc24807" w:history="1">
        <w:r>
          <w:rPr>
            <w:rFonts w:ascii="仿宋" w:eastAsia="仿宋" w:hAnsi="仿宋" w:cs="仿宋" w:hint="eastAsia"/>
            <w:lang w:eastAsia="zh-CN"/>
          </w:rPr>
          <w:t>(二)、资金筹措</w:t>
        </w:r>
        <w:r>
          <w:tab/>
        </w:r>
        <w:r>
          <w:fldChar w:fldCharType="begin"/>
        </w:r>
        <w:r>
          <w:instrText xml:space="preserve"> PAGEREF _Toc24807 \h </w:instrText>
        </w:r>
        <w:r>
          <w:fldChar w:fldCharType="separate"/>
        </w:r>
        <w:r>
          <w:t>48</w:t>
        </w:r>
        <w:r>
          <w:fldChar w:fldCharType="end"/>
        </w:r>
      </w:hyperlink>
    </w:p>
    <w:p>
      <w:pPr>
        <w:pStyle w:val="TOC1"/>
        <w:tabs>
          <w:tab w:val="right" w:leader="dot" w:pos="8306"/>
        </w:tabs>
      </w:pPr>
      <w:hyperlink w:anchor="_Toc5032" w:history="1">
        <w:r>
          <w:rPr>
            <w:rFonts w:ascii="仿宋" w:eastAsia="仿宋" w:hAnsi="仿宋" w:cs="仿宋" w:hint="eastAsia"/>
            <w:lang w:eastAsia="zh-CN"/>
          </w:rPr>
          <w:t>十三、图像传感器项目实施时间节点</w:t>
        </w:r>
        <w:r>
          <w:tab/>
        </w:r>
        <w:r>
          <w:fldChar w:fldCharType="begin"/>
        </w:r>
        <w:r>
          <w:instrText xml:space="preserve"> PAGEREF _Toc5032 \h </w:instrText>
        </w:r>
        <w:r>
          <w:fldChar w:fldCharType="separate"/>
        </w:r>
        <w:r>
          <w:t>48</w:t>
        </w:r>
        <w:r>
          <w:fldChar w:fldCharType="end"/>
        </w:r>
      </w:hyperlink>
    </w:p>
    <w:p>
      <w:pPr>
        <w:pStyle w:val="TOC2"/>
        <w:tabs>
          <w:tab w:val="right" w:leader="dot" w:pos="8306"/>
        </w:tabs>
      </w:pPr>
      <w:hyperlink w:anchor="_Toc21173" w:history="1">
        <w:r>
          <w:rPr>
            <w:rFonts w:ascii="仿宋" w:eastAsia="仿宋" w:hAnsi="仿宋" w:cs="仿宋" w:hint="eastAsia"/>
            <w:lang w:eastAsia="zh-CN"/>
          </w:rPr>
          <w:t>(一)、图像传感器项目启动阶段时间节点</w:t>
        </w:r>
        <w:r>
          <w:tab/>
        </w:r>
        <w:r>
          <w:fldChar w:fldCharType="begin"/>
        </w:r>
        <w:r>
          <w:instrText xml:space="preserve"> PAGEREF _Toc21173 \h </w:instrText>
        </w:r>
        <w:r>
          <w:fldChar w:fldCharType="separate"/>
        </w:r>
        <w:r>
          <w:t>48</w:t>
        </w:r>
        <w:r>
          <w:fldChar w:fldCharType="end"/>
        </w:r>
      </w:hyperlink>
    </w:p>
    <w:p>
      <w:pPr>
        <w:pStyle w:val="TOC2"/>
        <w:tabs>
          <w:tab w:val="right" w:leader="dot" w:pos="8306"/>
        </w:tabs>
      </w:pPr>
      <w:hyperlink w:anchor="_Toc13008" w:history="1">
        <w:r>
          <w:rPr>
            <w:rFonts w:ascii="仿宋" w:eastAsia="仿宋" w:hAnsi="仿宋" w:cs="仿宋" w:hint="eastAsia"/>
            <w:lang w:eastAsia="zh-CN"/>
          </w:rPr>
          <w:t>(二)、图像传感器项目执行阶段时间节点</w:t>
        </w:r>
        <w:r>
          <w:tab/>
        </w:r>
        <w:r>
          <w:fldChar w:fldCharType="begin"/>
        </w:r>
        <w:r>
          <w:instrText xml:space="preserve"> PAGEREF _Toc13008 \h </w:instrText>
        </w:r>
        <w:r>
          <w:fldChar w:fldCharType="separate"/>
        </w:r>
        <w:r>
          <w:t>49</w:t>
        </w:r>
        <w:r>
          <w:fldChar w:fldCharType="end"/>
        </w:r>
      </w:hyperlink>
    </w:p>
    <w:p>
      <w:pPr>
        <w:pStyle w:val="TOC2"/>
        <w:tabs>
          <w:tab w:val="right" w:leader="dot" w:pos="8306"/>
        </w:tabs>
      </w:pPr>
      <w:hyperlink w:anchor="_Toc4391" w:history="1">
        <w:r>
          <w:rPr>
            <w:rFonts w:ascii="仿宋" w:eastAsia="仿宋" w:hAnsi="仿宋" w:cs="仿宋" w:hint="eastAsia"/>
            <w:lang w:eastAsia="zh-CN"/>
          </w:rPr>
          <w:t>(三)、图像传感器项目完成阶段时间节点</w:t>
        </w:r>
        <w:r>
          <w:tab/>
        </w:r>
        <w:r>
          <w:fldChar w:fldCharType="begin"/>
        </w:r>
        <w:r>
          <w:instrText xml:space="preserve"> PAGEREF _Toc4391 \h </w:instrText>
        </w:r>
        <w:r>
          <w:fldChar w:fldCharType="separate"/>
        </w:r>
        <w:r>
          <w:t>50</w:t>
        </w:r>
        <w:r>
          <w:fldChar w:fldCharType="end"/>
        </w:r>
      </w:hyperlink>
    </w:p>
    <w:p>
      <w:pPr>
        <w:pStyle w:val="TOC1"/>
        <w:tabs>
          <w:tab w:val="right" w:leader="dot" w:pos="8306"/>
        </w:tabs>
      </w:pPr>
      <w:hyperlink w:anchor="_Toc14044" w:history="1">
        <w:r>
          <w:rPr>
            <w:rFonts w:ascii="仿宋" w:eastAsia="仿宋" w:hAnsi="仿宋" w:cs="仿宋" w:hint="eastAsia"/>
            <w:lang w:eastAsia="zh-CN"/>
          </w:rPr>
          <w:t>十四、图像传感器项目实施保障措施</w:t>
        </w:r>
        <w:r>
          <w:tab/>
        </w:r>
        <w:r>
          <w:fldChar w:fldCharType="begin"/>
        </w:r>
        <w:r>
          <w:instrText xml:space="preserve"> PAGEREF _Toc14044 \h </w:instrText>
        </w:r>
        <w:r>
          <w:fldChar w:fldCharType="separate"/>
        </w:r>
        <w:r>
          <w:t>51</w:t>
        </w:r>
        <w:r>
          <w:fldChar w:fldCharType="end"/>
        </w:r>
      </w:hyperlink>
    </w:p>
    <w:p>
      <w:pPr>
        <w:pStyle w:val="TOC2"/>
        <w:tabs>
          <w:tab w:val="right" w:leader="dot" w:pos="8306"/>
        </w:tabs>
      </w:pPr>
      <w:hyperlink w:anchor="_Toc3457" w:history="1">
        <w:r>
          <w:rPr>
            <w:rFonts w:ascii="仿宋" w:eastAsia="仿宋" w:hAnsi="仿宋" w:cs="仿宋" w:hint="eastAsia"/>
            <w:lang w:eastAsia="zh-CN"/>
          </w:rPr>
          <w:t>(一)、图像传感器项目实施保障机制</w:t>
        </w:r>
        <w:r>
          <w:tab/>
        </w:r>
        <w:r>
          <w:fldChar w:fldCharType="begin"/>
        </w:r>
        <w:r>
          <w:instrText xml:space="preserve"> PAGEREF _Toc3457 \h </w:instrText>
        </w:r>
        <w:r>
          <w:fldChar w:fldCharType="separate"/>
        </w:r>
        <w:r>
          <w:t>51</w:t>
        </w:r>
        <w:r>
          <w:fldChar w:fldCharType="end"/>
        </w:r>
      </w:hyperlink>
    </w:p>
    <w:p>
      <w:pPr>
        <w:pStyle w:val="TOC2"/>
        <w:tabs>
          <w:tab w:val="right" w:leader="dot" w:pos="8306"/>
        </w:tabs>
      </w:pPr>
      <w:hyperlink w:anchor="_Toc21625" w:history="1">
        <w:r>
          <w:rPr>
            <w:rFonts w:ascii="仿宋" w:eastAsia="仿宋" w:hAnsi="仿宋" w:cs="仿宋" w:hint="eastAsia"/>
            <w:lang w:eastAsia="zh-CN"/>
          </w:rPr>
          <w:t>(二)、图像传感器项目法律合规要求</w:t>
        </w:r>
        <w:r>
          <w:tab/>
        </w:r>
        <w:r>
          <w:fldChar w:fldCharType="begin"/>
        </w:r>
        <w:r>
          <w:instrText xml:space="preserve"> PAGEREF _Toc21625 \h </w:instrText>
        </w:r>
        <w:r>
          <w:fldChar w:fldCharType="separate"/>
        </w:r>
        <w:r>
          <w:t>55</w:t>
        </w:r>
        <w:r>
          <w:fldChar w:fldCharType="end"/>
        </w:r>
      </w:hyperlink>
    </w:p>
    <w:p>
      <w:pPr>
        <w:pStyle w:val="TOC2"/>
        <w:tabs>
          <w:tab w:val="right" w:leader="dot" w:pos="8306"/>
        </w:tabs>
      </w:pPr>
      <w:hyperlink w:anchor="_Toc30793" w:history="1">
        <w:r>
          <w:rPr>
            <w:rFonts w:ascii="仿宋" w:eastAsia="仿宋" w:hAnsi="仿宋" w:cs="仿宋" w:hint="eastAsia"/>
            <w:lang w:eastAsia="zh-CN"/>
          </w:rPr>
          <w:t>(三)、图像传感器项目合同管理与法律事务</w:t>
        </w:r>
        <w:r>
          <w:tab/>
        </w:r>
        <w:r>
          <w:fldChar w:fldCharType="begin"/>
        </w:r>
        <w:r>
          <w:instrText xml:space="preserve"> PAGEREF _Toc30793 \h </w:instrText>
        </w:r>
        <w:r>
          <w:fldChar w:fldCharType="separate"/>
        </w:r>
        <w:r>
          <w:t>59</w:t>
        </w:r>
        <w:r>
          <w:fldChar w:fldCharType="end"/>
        </w:r>
      </w:hyperlink>
    </w:p>
    <w:p>
      <w:pPr>
        <w:pStyle w:val="TOC2"/>
        <w:tabs>
          <w:tab w:val="right" w:leader="dot" w:pos="8306"/>
        </w:tabs>
      </w:pPr>
      <w:hyperlink w:anchor="_Toc22111" w:history="1">
        <w:r>
          <w:rPr>
            <w:rFonts w:ascii="仿宋" w:eastAsia="仿宋" w:hAnsi="仿宋" w:cs="仿宋" w:hint="eastAsia"/>
            <w:lang w:eastAsia="zh-CN"/>
          </w:rPr>
          <w:t>(四)、图像传感器项目知识产权保护策略</w:t>
        </w:r>
        <w:r>
          <w:tab/>
        </w:r>
        <w:r>
          <w:fldChar w:fldCharType="begin"/>
        </w:r>
        <w:r>
          <w:instrText xml:space="preserve"> PAGEREF _Toc22111 \h </w:instrText>
        </w:r>
        <w:r>
          <w:fldChar w:fldCharType="separate"/>
        </w:r>
        <w:r>
          <w:t>65</w:t>
        </w:r>
        <w:r>
          <w:fldChar w:fldCharType="end"/>
        </w:r>
      </w:hyperlink>
    </w:p>
    <w:p>
      <w:pPr>
        <w:pStyle w:val="TOC1"/>
        <w:tabs>
          <w:tab w:val="right" w:leader="dot" w:pos="8306"/>
        </w:tabs>
      </w:pPr>
      <w:hyperlink w:anchor="_Toc1150" w:history="1">
        <w:r>
          <w:rPr>
            <w:rFonts w:ascii="仿宋" w:eastAsia="仿宋" w:hAnsi="仿宋" w:cs="仿宋" w:hint="eastAsia"/>
            <w:lang w:eastAsia="zh-CN"/>
          </w:rPr>
          <w:t>十五、营销与推广策略</w:t>
        </w:r>
        <w:r>
          <w:tab/>
        </w:r>
        <w:r>
          <w:fldChar w:fldCharType="begin"/>
        </w:r>
        <w:r>
          <w:instrText xml:space="preserve"> PAGEREF _Toc1150 \h </w:instrText>
        </w:r>
        <w:r>
          <w:fldChar w:fldCharType="separate"/>
        </w:r>
        <w:r>
          <w:t>68</w:t>
        </w:r>
        <w:r>
          <w:fldChar w:fldCharType="end"/>
        </w:r>
      </w:hyperlink>
    </w:p>
    <w:p>
      <w:pPr>
        <w:pStyle w:val="TOC2"/>
        <w:tabs>
          <w:tab w:val="right" w:leader="dot" w:pos="8306"/>
        </w:tabs>
      </w:pPr>
      <w:hyperlink w:anchor="_Toc29227" w:history="1">
        <w:r>
          <w:rPr>
            <w:rFonts w:ascii="仿宋" w:eastAsia="仿宋" w:hAnsi="仿宋" w:cs="仿宋" w:hint="eastAsia"/>
            <w:lang w:eastAsia="zh-CN"/>
          </w:rPr>
          <w:t>(一)、产品/服务定位与特点</w:t>
        </w:r>
        <w:r>
          <w:tab/>
        </w:r>
        <w:r>
          <w:fldChar w:fldCharType="begin"/>
        </w:r>
        <w:r>
          <w:instrText xml:space="preserve"> PAGEREF _Toc29227 \h </w:instrText>
        </w:r>
        <w:r>
          <w:fldChar w:fldCharType="separate"/>
        </w:r>
        <w:r>
          <w:t>68</w:t>
        </w:r>
        <w:r>
          <w:fldChar w:fldCharType="end"/>
        </w:r>
      </w:hyperlink>
    </w:p>
    <w:p>
      <w:pPr>
        <w:pStyle w:val="TOC2"/>
        <w:tabs>
          <w:tab w:val="right" w:leader="dot" w:pos="8306"/>
        </w:tabs>
      </w:pPr>
      <w:hyperlink w:anchor="_Toc3450" w:history="1">
        <w:r>
          <w:rPr>
            <w:rFonts w:ascii="仿宋" w:eastAsia="仿宋" w:hAnsi="仿宋" w:cs="仿宋" w:hint="eastAsia"/>
            <w:lang w:eastAsia="zh-CN"/>
          </w:rPr>
          <w:t>(二)、市场定位与竞争分析</w:t>
        </w:r>
        <w:r>
          <w:tab/>
        </w:r>
        <w:r>
          <w:fldChar w:fldCharType="begin"/>
        </w:r>
        <w:r>
          <w:instrText xml:space="preserve"> PAGEREF _Toc3450 \h </w:instrText>
        </w:r>
        <w:r>
          <w:fldChar w:fldCharType="separate"/>
        </w:r>
        <w:r>
          <w:t>69</w:t>
        </w:r>
        <w:r>
          <w:fldChar w:fldCharType="end"/>
        </w:r>
      </w:hyperlink>
    </w:p>
    <w:p>
      <w:pPr>
        <w:pStyle w:val="TOC2"/>
        <w:tabs>
          <w:tab w:val="right" w:leader="dot" w:pos="8306"/>
        </w:tabs>
      </w:pPr>
      <w:hyperlink w:anchor="_Toc26937" w:history="1">
        <w:r>
          <w:rPr>
            <w:rFonts w:ascii="仿宋" w:eastAsia="仿宋" w:hAnsi="仿宋" w:cs="仿宋" w:hint="eastAsia"/>
            <w:lang w:eastAsia="zh-CN"/>
          </w:rPr>
          <w:t>(三)、营销渠道与策略</w:t>
        </w:r>
        <w:r>
          <w:tab/>
        </w:r>
        <w:r>
          <w:fldChar w:fldCharType="begin"/>
        </w:r>
        <w:r>
          <w:instrText xml:space="preserve"> PAGEREF _Toc26937 \h </w:instrText>
        </w:r>
        <w:r>
          <w:fldChar w:fldCharType="separate"/>
        </w:r>
        <w:r>
          <w:t>71</w:t>
        </w:r>
        <w:r>
          <w:fldChar w:fldCharType="end"/>
        </w:r>
      </w:hyperlink>
    </w:p>
    <w:p>
      <w:pPr>
        <w:pStyle w:val="TOC2"/>
        <w:tabs>
          <w:tab w:val="right" w:leader="dot" w:pos="8306"/>
        </w:tabs>
      </w:pPr>
      <w:hyperlink w:anchor="_Toc31977" w:history="1">
        <w:r>
          <w:rPr>
            <w:rFonts w:ascii="仿宋" w:eastAsia="仿宋" w:hAnsi="仿宋" w:cs="仿宋" w:hint="eastAsia"/>
            <w:lang w:eastAsia="zh-CN"/>
          </w:rPr>
          <w:t>(四)、推广与宣传活动</w:t>
        </w:r>
        <w:r>
          <w:tab/>
        </w:r>
        <w:r>
          <w:fldChar w:fldCharType="begin"/>
        </w:r>
        <w:r>
          <w:instrText xml:space="preserve"> PAGEREF _Toc31977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76"/>
      <w:r>
        <w:rPr>
          <w:rFonts w:ascii="仿宋" w:eastAsia="仿宋" w:hAnsi="仿宋" w:cs="仿宋" w:hint="eastAsia"/>
          <w:sz w:val="28"/>
          <w:lang w:eastAsia="zh-CN"/>
        </w:rPr>
        <w:t>一、图像传感器项目绩效评估</w:t>
      </w:r>
      <w:bookmarkEnd w:id="2"/>
    </w:p>
    <w:p>
      <w:pPr>
        <w:pStyle w:val="Heading2"/>
        <w:rPr>
          <w:rFonts w:ascii="仿宋" w:eastAsia="仿宋" w:hAnsi="仿宋" w:cs="仿宋" w:hint="eastAsia"/>
          <w:lang w:eastAsia="zh-CN"/>
        </w:rPr>
      </w:pPr>
      <w:bookmarkStart w:id="3" w:name="_Toc869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图像传感器项目中，我们设计了一套全面的绩效评估指标，以确保图像传感器项目的可控和成功交付。这些指标跨足图像传感器项目目标、成本、进度和质量等多个维度，为我们提供了全面洞察图像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传感器项目目标达成率是我们关注的首要指标。我们设定了明确的目标，并通过定期监测和评估，迅速发现并应对潜在的目标偏差。这为图像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成本绩效是另一个核心关注点。通过实际成本与预算成本的对比分析，我们深入了解成本差异的原因，及时调整资源分配，保持图像传感器项目在经济效益方面的合理水平。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像传感器项目进度作为关键的绩效指标之一，得到了精心的关注。我们制定了详细的图像传感器项目进度计划，并设立了进度符合度指标，确保实际进度与计划进度保持一致。这使我们能够快速发现和解决潜在的进度问题，保持图像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图像传感器项目绩效的不可或缺的一环。我们引入了一系列的质量标准和客户满意度指标，以确保图像传感器项目交付的成果在质量上达到或超越预期水平。通过持续监测这些指标，我们努力提升图像传感器项目整体质量水平，为图像传感器项目的成功交付提供有力保障。通过这些科学且全面的绩效评估，我们能够更好地引导图像传感器项目的持续改进，确保图像传感器项目目标的顺利达成。</w:t>
      </w:r>
    </w:p>
    <w:p>
      <w:pPr>
        <w:pStyle w:val="Heading2"/>
        <w:ind w:firstLine="560" w:firstLineChars="200"/>
        <w:rPr>
          <w:rFonts w:ascii="仿宋" w:eastAsia="仿宋" w:hAnsi="仿宋" w:cs="仿宋" w:hint="eastAsia"/>
          <w:sz w:val="28"/>
          <w:lang w:eastAsia="zh-CN"/>
        </w:rPr>
      </w:pPr>
      <w:bookmarkStart w:id="4" w:name="_Toc315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绩效评估是图像传感器项目中的关键环节，为确保图像传感器项目达到预期目标，我们采用了多层次、多维度的绩效评估方法。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图像传感器项目的战略目标对齐，确保每个决策和行动都与图像传感器项目整体目标保持一致。团队会定期召开战略对齐会议，审视当前工作与图像传感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图像传感器项目进度、质量、成本和风险等方面。这些指标通过数据收集和分析，为图像传感器项目管理团队提供了客观的评估依据。例如，我们通过图像传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绩效评估不仅仅停留在图像传感器项目内部，还考虑了图像传感器项目对外部环境的影响。我们定期进行干系人满意度调查，以了解各利益相关方对图像传感器项目的期望和满意度，并及时做出调整。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这种多层次、多角度的绩效评估方法，使得我们能够全面了解图像传感器项目的运行状态，及时做出调整，确保图像传感器项目在不断变化的环境中保持稳健前行。</w:t>
      </w:r>
    </w:p>
    <w:p>
      <w:pPr>
        <w:pStyle w:val="Heading2"/>
        <w:ind w:firstLine="560" w:firstLineChars="200"/>
        <w:rPr>
          <w:rFonts w:ascii="仿宋" w:eastAsia="仿宋" w:hAnsi="仿宋" w:cs="仿宋" w:hint="eastAsia"/>
          <w:sz w:val="28"/>
          <w:lang w:eastAsia="zh-CN"/>
        </w:rPr>
      </w:pPr>
      <w:bookmarkStart w:id="5" w:name="_Toc1996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为了确保图像传感器项目的有效管理和不断优化，我们采用了精心设计的绩效评估周期。这个周期旨在实现灵活、实时和全面的评估，以适应图像传感器项目执行中的各种挑战。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图像传感器项目的不同需求，分为短期、中期和长期。短期评估关注每个迭代或工作周期，以及时发现和解决当前任务中的问题。中期评估涵盖几个迭代，深入了解整体图像传感器项目的趋势和性能。长期评估则着眼于整个图像传感器项目阶段，确保图像传感器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图像传感器项目管理工具和协作平台，团队成员能够随时更新和分享图像传感器项目数据。这种实时性的反馈机制使我们能够及时察觉潜在问题，快速调整，保持图像传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图像传感器项目的决策制定密不可分。每个周期的图像传感器项目回顾会议成为集体总结经验、识别问题深层次原因并找到创新解决方案的平台。这种定期的反思与调整机制使图像传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119"/>
      <w:r>
        <w:rPr>
          <w:rFonts w:ascii="仿宋" w:eastAsia="仿宋" w:hAnsi="仿宋" w:cs="仿宋" w:hint="eastAsia"/>
          <w:sz w:val="28"/>
          <w:lang w:eastAsia="zh-CN"/>
        </w:rPr>
        <w:t>二、图像传感器项目选址可行性分析</w:t>
      </w:r>
      <w:bookmarkEnd w:id="6"/>
    </w:p>
    <w:p>
      <w:pPr>
        <w:pStyle w:val="Heading2"/>
        <w:rPr>
          <w:rFonts w:ascii="仿宋" w:eastAsia="仿宋" w:hAnsi="仿宋" w:cs="仿宋" w:hint="eastAsia"/>
          <w:lang w:eastAsia="zh-CN"/>
        </w:rPr>
      </w:pPr>
      <w:bookmarkStart w:id="7" w:name="_Toc8873"/>
      <w:r>
        <w:rPr>
          <w:rFonts w:ascii="仿宋" w:eastAsia="仿宋" w:hAnsi="仿宋" w:cs="仿宋" w:hint="eastAsia"/>
          <w:lang w:eastAsia="zh-CN"/>
        </w:rPr>
        <w:t>(一)、图像传感器项目选址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该图像传感器项目选址位于XX省XX市XX区XXX街道</w:t>
      </w:r>
    </w:p>
    <w:p>
      <w:pPr>
        <w:pStyle w:val="Heading2"/>
        <w:ind w:firstLine="560" w:firstLineChars="200"/>
        <w:rPr>
          <w:rFonts w:ascii="仿宋" w:eastAsia="仿宋" w:hAnsi="仿宋" w:cs="仿宋" w:hint="eastAsia"/>
          <w:sz w:val="28"/>
          <w:lang w:eastAsia="zh-CN"/>
        </w:rPr>
      </w:pPr>
      <w:bookmarkStart w:id="8" w:name="_Toc3222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图像传感器项目的征地面积将根据图像传感器项目的实际规模和需求进行精确规划。具体面积XXX平方米，旨在确保图像传感器项目不仅能够满足当前的发展需求，还能够预留空间以适应未来的扩展。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净用地面积是在征地面积基础上去除不可利用面积后的实际可开发用地。具体面积XXX平方米，考虑到环保、交通、安全等多方面因素，以确保图像传感器项目在整体利用效率上达到最优。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图像传感器项目计划建设的建筑总规模具体面积XXX平方米。这一规模的确定综合考虑了图像传感器项目的性质、规模，以及城市规划的相关要求，确保建筑布局与周边环境协调一致。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绿地率是图像传感器项目用地中被规划为绿地的比例。具体面积XXX平方米，旨在通过合理规划绿地，改善图像传感器项目周边环境，提升居民生活质量，并符合城市整体绿化规划。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容积率是用地上可以建设的建筑总体积与用地面积之比。具体面积XXX，通过合理的容积率规划，确保图像传感器项目建筑规模与周边环境和谐共生。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图像传感器项目选址与当地城市规划相一致，具体面积XXX平方米。通过与城市规划部门深入沟通，确保图像传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图像传感器项目选址符合当地产业政策，具体面积XXX平方米。这包括图像传感器项目对当地经济的促进作用，以及对相关产业的带动效应，确保图像传感器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用地总体要求必须符合环保和可持续发展的原则，具体面积XXX平方米。通过采用绿色建筑设计、节能减排等措施，确保图像传感器项目在建设和运营过程中对环境的影响最小化，达到可持续发展的要求。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确保图像传感器项目选址具备必要的公共设施配套，具体面积XXX平方米。这包括交通便利性、教育、医疗等基础设施，以提高居民生活品质，使得图像传感器项目选址更具吸引力。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考虑用地总体要求对当地社会稳定性的影响，具体面积XXX平方米。通过深入了解当地社区反馈，确保图像传感器项目的选址和建设过程对当地社会和谐稳定产生积极作用。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图像传感器项目选址不仅符合法规和规划，还在实际操作中具有可行性。这一全面规划将为图像传感器项目的成功实施提供坚实的基础，确保图像传感器项目选址阶段就能够奠定良好的发展基础。</w:t>
      </w:r>
    </w:p>
    <w:p>
      <w:pPr>
        <w:pStyle w:val="Heading2"/>
        <w:ind w:firstLine="560" w:firstLineChars="200"/>
        <w:rPr>
          <w:rFonts w:ascii="仿宋" w:eastAsia="仿宋" w:hAnsi="仿宋" w:cs="仿宋" w:hint="eastAsia"/>
          <w:sz w:val="28"/>
          <w:lang w:eastAsia="zh-CN"/>
        </w:rPr>
      </w:pPr>
      <w:bookmarkStart w:id="9" w:name="_Toc677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图像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图像传感器项目的设备规划和空间设计中，我们将采取灵活设备布局的措施。设备布局将根据实际需求进行灵活设计，避免不必要的浪费。通过合理规划设备摆放位置，我们将提高设备的利用率，减少设备间距，以确保图像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图像传感器项目内部引入共享设施的概念，例如共享会议室、办公区等。通过这种方式，我们可以减少对资源的重复建设，提高资源共享效率，从而减小图像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315"/>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图像传感器项目的总图布置中，我们将不同功能区域进行明确的规划，以最大程度满足图像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710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图像传感器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图像传感器项目对环境的影响是综合评价的重要因素之一。我们将详细考虑选址周边的自然环境、生态保护区、水源地等情况，确保图像传感器项目的建设和运营对环境影响最小化，并符合当地的环保法规标准。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对选址的评价还需充分考虑当地政府的产业政策和法规。我们将详细了解图像传感器项目所在地的相关政策，确保图像传感器项目的规划和运营与当地法规相符，降低不必要的法律风险。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考虑到社会稳定性对企业运营的重要性，我们将评估选址地区的社会安全情况、劳工关系、社区反馈等方面，以确保图像传感器项目的建设和运营不会受到社会稳定性的负面影响。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最后，我们将综合考虑用地成本，包括土地购置费用、土地开发成本等。通过对用地成本的详细评估，我们能够做出更为精确的经济效益分析，为图像传感器项目的投资决策提供有力支持。</w:t>
      </w:r>
    </w:p>
    <w:p>
      <w:pPr>
        <w:pStyle w:val="Heading1"/>
        <w:ind w:firstLine="560" w:firstLineChars="200"/>
        <w:rPr>
          <w:rFonts w:ascii="仿宋" w:eastAsia="仿宋" w:hAnsi="仿宋" w:cs="仿宋" w:hint="eastAsia"/>
          <w:sz w:val="28"/>
          <w:lang w:eastAsia="zh-CN"/>
        </w:rPr>
      </w:pPr>
      <w:bookmarkStart w:id="12" w:name="_Toc19897"/>
      <w:r>
        <w:rPr>
          <w:rFonts w:ascii="仿宋" w:eastAsia="仿宋" w:hAnsi="仿宋" w:cs="仿宋" w:hint="eastAsia"/>
          <w:sz w:val="28"/>
          <w:lang w:eastAsia="zh-CN"/>
        </w:rPr>
        <w:t>三、图像传感器项目土建工程</w:t>
      </w:r>
      <w:bookmarkEnd w:id="12"/>
    </w:p>
    <w:p>
      <w:pPr>
        <w:pStyle w:val="Heading2"/>
        <w:rPr>
          <w:rFonts w:ascii="仿宋" w:eastAsia="仿宋" w:hAnsi="仿宋" w:cs="仿宋" w:hint="eastAsia"/>
          <w:lang w:eastAsia="zh-CN"/>
        </w:rPr>
      </w:pPr>
      <w:bookmarkStart w:id="13" w:name="_Toc2719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在图像传感器项目的建筑工程设计中，我们将秉承一系列重要的设计原则，以确保图像传感器项目建筑在功能、美观、可持续性等方面达到最佳效果。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首要原则是确保建筑的功能性得到最大化的发挥。我们将充分理解图像传感器项目的实际需求，合理布局各个功能区域，保证建筑在满足业务需求的同时，提供高效的工作环境。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在建筑设计中，我们将综合考虑建设和运营成本。通过精细的经济效益分析，确保设计方案在高效利用资源的同时，对图像传感器项目的长期盈利能力有积极的贡献。</w:t>
      </w:r>
    </w:p>
    <w:p>
      <w:pPr>
        <w:pStyle w:val="Heading2"/>
        <w:ind w:firstLine="560" w:firstLineChars="200"/>
        <w:rPr>
          <w:rFonts w:ascii="仿宋" w:eastAsia="仿宋" w:hAnsi="仿宋" w:cs="仿宋" w:hint="eastAsia"/>
          <w:sz w:val="28"/>
          <w:lang w:eastAsia="zh-CN"/>
        </w:rPr>
      </w:pPr>
      <w:bookmarkStart w:id="14" w:name="_Toc2749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图像传感器项目的土建工程设计中，我们将精准设定设计年限，结合图像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图像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1072"/>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图像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图像传感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图像传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681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本期工程图像传感器项目预计总建筑面积XXX平方米，其中：计容建筑面积XXX平方米，计划建筑工程投资XX万元，占图像传感器项目总投资的XX%。</w:t>
      </w:r>
    </w:p>
    <w:p>
      <w:pPr>
        <w:pStyle w:val="Heading1"/>
        <w:ind w:firstLine="560" w:firstLineChars="200"/>
        <w:rPr>
          <w:rFonts w:ascii="仿宋" w:eastAsia="仿宋" w:hAnsi="仿宋" w:cs="仿宋" w:hint="eastAsia"/>
          <w:sz w:val="28"/>
          <w:lang w:eastAsia="zh-CN"/>
        </w:rPr>
      </w:pPr>
      <w:bookmarkStart w:id="17" w:name="_Toc5661"/>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802"/>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图像传感器项目的主要产品是XXXX，预计年产值为XXX万元。这一产品在市场中占据着重要的地位，其广泛的应用范围使得该图像传感器项目的市场前景非常广阔。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图像传感器项目的xxx产品作为重要的原材料之一，将在多个领域发挥关键作用。其在建筑、交通、能源等方面的广泛应用将为整个产业链提供强大的支持，形成产业协同效应。图像传感器项目的年产值XXX万XXX万XXX万万元不仅反映了其在市场上的巨大潜力，更预示着它对国民经济的积极贡献。这种关联度高、涉及面广的产业关系，使得该图像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614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图像传感器项目总征地面积为XXXX平方米，相当于约XX.XX亩，其中净用地面积为XXXX平方米，红线范围内相当于约XX.XX亩。这一用地规模充分考虑了图像传感器项目的建设需求，保障了图像传感器项目在合适的空间内得以充分发展。图像传感器项目规划的总建筑面积为XXXX平方米，其中主体工程建设占XXXX平方米，计容建筑面积达XXXX平方米。预计建筑工程的投资将达到XXXX万元，为图像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传感器项目计划购置的设备共计XXXX台（套），设备购置费用为XXXX万元。这一设备购置计划充分考虑到图像传感器项目的生产需求和技术要求，确保了图像传感器项目在生产运营中具备先进的技术装备和高效的生产能力。设备的合理配置将为图像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图像传感器项目计划总投资为XXXX万元，预计年实现营业收入为XXXX万元。这一产能规模的设定旨在确保图像传感器项目能够在投资与回报之间取得平衡，实现长期可持续的发展。图像传感器项目的总投资充分考虑到各个方面的需求，包括用地建设、设备购置等多个环节，以确保图像传感器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https://d.book118.com/158045040111006046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图像传感器项目计划设计方案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E86D0A"/>
    <w:rsid w:val="28E86D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45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2024-03-03T15:57:00Z</dcterms:created>
  <dcterms:modified xsi:type="dcterms:W3CDTF">2024-03-03T15:57:36Z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885BB96F81964E488F93F1A4C40BC7BA_11</vt:lpwstr>
  </property>
  <property fmtid="{D5CDD505-2E9C-101B-9397-08002B2CF9AE}" pid="3" name="KSOProductBuildVer">
    <vt:lpwstr>2052-12.1.0.16388</vt:lpwstr>
  </property>
</Properties>
</file>