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2" w:history="1">
        <w:r>
          <w:rPr>
            <w:rFonts w:ascii="仿宋" w:eastAsia="仿宋" w:hAnsi="仿宋" w:cs="仿宋" w:hint="eastAsia"/>
            <w:lang w:eastAsia="zh-CN"/>
          </w:rPr>
          <w:t>序言</w:t>
        </w:r>
        <w:r>
          <w:tab/>
        </w:r>
        <w:r>
          <w:fldChar w:fldCharType="begin"/>
        </w:r>
        <w:r>
          <w:instrText xml:space="preserve"> PAGEREF _Toc12142 \h </w:instrText>
        </w:r>
        <w:r>
          <w:fldChar w:fldCharType="separate"/>
        </w:r>
        <w:r>
          <w:t>3</w:t>
        </w:r>
        <w:r>
          <w:fldChar w:fldCharType="end"/>
        </w:r>
      </w:hyperlink>
    </w:p>
    <w:p>
      <w:pPr>
        <w:pStyle w:val="TOC1"/>
        <w:tabs>
          <w:tab w:val="right" w:leader="dot" w:pos="8306"/>
        </w:tabs>
      </w:pPr>
      <w:hyperlink w:anchor="_Toc12825" w:history="1">
        <w:r>
          <w:rPr>
            <w:rFonts w:ascii="仿宋" w:eastAsia="仿宋" w:hAnsi="仿宋" w:cs="仿宋" w:hint="eastAsia"/>
            <w:lang w:eastAsia="zh-CN"/>
          </w:rPr>
          <w:t>一、抗肿瘤药物项目建设背景及必要性分析</w:t>
        </w:r>
        <w:r>
          <w:tab/>
        </w:r>
        <w:r>
          <w:fldChar w:fldCharType="begin"/>
        </w:r>
        <w:r>
          <w:instrText xml:space="preserve"> PAGEREF _Toc12825 \h </w:instrText>
        </w:r>
        <w:r>
          <w:fldChar w:fldCharType="separate"/>
        </w:r>
        <w:r>
          <w:t>3</w:t>
        </w:r>
        <w:r>
          <w:fldChar w:fldCharType="end"/>
        </w:r>
      </w:hyperlink>
    </w:p>
    <w:p>
      <w:pPr>
        <w:pStyle w:val="TOC2"/>
        <w:tabs>
          <w:tab w:val="right" w:leader="dot" w:pos="8306"/>
        </w:tabs>
      </w:pPr>
      <w:hyperlink w:anchor="_Toc10959" w:history="1">
        <w:r>
          <w:rPr>
            <w:rFonts w:ascii="仿宋" w:eastAsia="仿宋" w:hAnsi="仿宋" w:cs="仿宋" w:hint="eastAsia"/>
            <w:lang w:eastAsia="zh-CN"/>
          </w:rPr>
          <w:t>(一)、抗肿瘤药物项目背景分析</w:t>
        </w:r>
        <w:r>
          <w:tab/>
        </w:r>
        <w:r>
          <w:fldChar w:fldCharType="begin"/>
        </w:r>
        <w:r>
          <w:instrText xml:space="preserve"> PAGEREF _Toc10959 \h </w:instrText>
        </w:r>
        <w:r>
          <w:fldChar w:fldCharType="separate"/>
        </w:r>
        <w:r>
          <w:t>3</w:t>
        </w:r>
        <w:r>
          <w:fldChar w:fldCharType="end"/>
        </w:r>
      </w:hyperlink>
    </w:p>
    <w:p>
      <w:pPr>
        <w:pStyle w:val="TOC2"/>
        <w:tabs>
          <w:tab w:val="right" w:leader="dot" w:pos="8306"/>
        </w:tabs>
      </w:pPr>
      <w:hyperlink w:anchor="_Toc7102" w:history="1">
        <w:r>
          <w:rPr>
            <w:rFonts w:ascii="仿宋" w:eastAsia="仿宋" w:hAnsi="仿宋" w:cs="仿宋" w:hint="eastAsia"/>
            <w:lang w:eastAsia="zh-CN"/>
          </w:rPr>
          <w:t>(二)、抗肿瘤药物项目建设必要性分析</w:t>
        </w:r>
        <w:r>
          <w:tab/>
        </w:r>
        <w:r>
          <w:fldChar w:fldCharType="begin"/>
        </w:r>
        <w:r>
          <w:instrText xml:space="preserve"> PAGEREF _Toc7102 \h </w:instrText>
        </w:r>
        <w:r>
          <w:fldChar w:fldCharType="separate"/>
        </w:r>
        <w:r>
          <w:t>5</w:t>
        </w:r>
        <w:r>
          <w:fldChar w:fldCharType="end"/>
        </w:r>
      </w:hyperlink>
    </w:p>
    <w:p>
      <w:pPr>
        <w:pStyle w:val="TOC1"/>
        <w:tabs>
          <w:tab w:val="right" w:leader="dot" w:pos="8306"/>
        </w:tabs>
      </w:pPr>
      <w:hyperlink w:anchor="_Toc24626" w:history="1">
        <w:r>
          <w:rPr>
            <w:rFonts w:ascii="仿宋" w:eastAsia="仿宋" w:hAnsi="仿宋" w:cs="仿宋" w:hint="eastAsia"/>
            <w:lang w:eastAsia="zh-CN"/>
          </w:rPr>
          <w:t>二、抗肿瘤药物项目土建工程</w:t>
        </w:r>
        <w:r>
          <w:tab/>
        </w:r>
        <w:r>
          <w:fldChar w:fldCharType="begin"/>
        </w:r>
        <w:r>
          <w:instrText xml:space="preserve"> PAGEREF _Toc24626 \h </w:instrText>
        </w:r>
        <w:r>
          <w:fldChar w:fldCharType="separate"/>
        </w:r>
        <w:r>
          <w:t>6</w:t>
        </w:r>
        <w:r>
          <w:fldChar w:fldCharType="end"/>
        </w:r>
      </w:hyperlink>
    </w:p>
    <w:p>
      <w:pPr>
        <w:pStyle w:val="TOC2"/>
        <w:tabs>
          <w:tab w:val="right" w:leader="dot" w:pos="8306"/>
        </w:tabs>
      </w:pPr>
      <w:hyperlink w:anchor="_Toc5055" w:history="1">
        <w:r>
          <w:rPr>
            <w:rFonts w:ascii="仿宋" w:eastAsia="仿宋" w:hAnsi="仿宋" w:cs="仿宋" w:hint="eastAsia"/>
            <w:lang w:eastAsia="zh-CN"/>
          </w:rPr>
          <w:t>(一)、建筑工程设计原则</w:t>
        </w:r>
        <w:r>
          <w:tab/>
        </w:r>
        <w:r>
          <w:fldChar w:fldCharType="begin"/>
        </w:r>
        <w:r>
          <w:instrText xml:space="preserve"> PAGEREF _Toc5055 \h </w:instrText>
        </w:r>
        <w:r>
          <w:fldChar w:fldCharType="separate"/>
        </w:r>
        <w:r>
          <w:t>6</w:t>
        </w:r>
        <w:r>
          <w:fldChar w:fldCharType="end"/>
        </w:r>
      </w:hyperlink>
    </w:p>
    <w:p>
      <w:pPr>
        <w:pStyle w:val="TOC2"/>
        <w:tabs>
          <w:tab w:val="right" w:leader="dot" w:pos="8306"/>
        </w:tabs>
      </w:pPr>
      <w:hyperlink w:anchor="_Toc25161" w:history="1">
        <w:r>
          <w:rPr>
            <w:rFonts w:ascii="仿宋" w:eastAsia="仿宋" w:hAnsi="仿宋" w:cs="仿宋" w:hint="eastAsia"/>
            <w:lang w:eastAsia="zh-CN"/>
          </w:rPr>
          <w:t>(二)、土建工程设计年限及安全等级</w:t>
        </w:r>
        <w:r>
          <w:tab/>
        </w:r>
        <w:r>
          <w:fldChar w:fldCharType="begin"/>
        </w:r>
        <w:r>
          <w:instrText xml:space="preserve"> PAGEREF _Toc25161 \h </w:instrText>
        </w:r>
        <w:r>
          <w:fldChar w:fldCharType="separate"/>
        </w:r>
        <w:r>
          <w:t>7</w:t>
        </w:r>
        <w:r>
          <w:fldChar w:fldCharType="end"/>
        </w:r>
      </w:hyperlink>
    </w:p>
    <w:p>
      <w:pPr>
        <w:pStyle w:val="TOC2"/>
        <w:tabs>
          <w:tab w:val="right" w:leader="dot" w:pos="8306"/>
        </w:tabs>
      </w:pPr>
      <w:hyperlink w:anchor="_Toc14152" w:history="1">
        <w:r>
          <w:rPr>
            <w:rFonts w:ascii="仿宋" w:eastAsia="仿宋" w:hAnsi="仿宋" w:cs="仿宋" w:hint="eastAsia"/>
            <w:lang w:eastAsia="zh-CN"/>
          </w:rPr>
          <w:t>(三)、建筑工程设计总体要求</w:t>
        </w:r>
        <w:r>
          <w:tab/>
        </w:r>
        <w:r>
          <w:fldChar w:fldCharType="begin"/>
        </w:r>
        <w:r>
          <w:instrText xml:space="preserve"> PAGEREF _Toc14152 \h </w:instrText>
        </w:r>
        <w:r>
          <w:fldChar w:fldCharType="separate"/>
        </w:r>
        <w:r>
          <w:t>8</w:t>
        </w:r>
        <w:r>
          <w:fldChar w:fldCharType="end"/>
        </w:r>
      </w:hyperlink>
    </w:p>
    <w:p>
      <w:pPr>
        <w:pStyle w:val="TOC2"/>
        <w:tabs>
          <w:tab w:val="right" w:leader="dot" w:pos="8306"/>
        </w:tabs>
      </w:pPr>
      <w:hyperlink w:anchor="_Toc16872" w:history="1">
        <w:r>
          <w:rPr>
            <w:rFonts w:ascii="仿宋" w:eastAsia="仿宋" w:hAnsi="仿宋" w:cs="仿宋" w:hint="eastAsia"/>
            <w:lang w:eastAsia="zh-CN"/>
          </w:rPr>
          <w:t>(四)、土建工程建设指标</w:t>
        </w:r>
        <w:r>
          <w:tab/>
        </w:r>
        <w:r>
          <w:fldChar w:fldCharType="begin"/>
        </w:r>
        <w:r>
          <w:instrText xml:space="preserve"> PAGEREF _Toc16872 \h </w:instrText>
        </w:r>
        <w:r>
          <w:fldChar w:fldCharType="separate"/>
        </w:r>
        <w:r>
          <w:t>9</w:t>
        </w:r>
        <w:r>
          <w:fldChar w:fldCharType="end"/>
        </w:r>
      </w:hyperlink>
    </w:p>
    <w:p>
      <w:pPr>
        <w:pStyle w:val="TOC1"/>
        <w:tabs>
          <w:tab w:val="right" w:leader="dot" w:pos="8306"/>
        </w:tabs>
      </w:pPr>
      <w:hyperlink w:anchor="_Toc25316" w:history="1">
        <w:r>
          <w:rPr>
            <w:rFonts w:ascii="仿宋" w:eastAsia="仿宋" w:hAnsi="仿宋" w:cs="仿宋" w:hint="eastAsia"/>
            <w:lang w:eastAsia="zh-CN"/>
          </w:rPr>
          <w:t>三、抗肿瘤药物项目可持续发展</w:t>
        </w:r>
        <w:r>
          <w:tab/>
        </w:r>
        <w:r>
          <w:fldChar w:fldCharType="begin"/>
        </w:r>
        <w:r>
          <w:instrText xml:space="preserve"> PAGEREF _Toc25316 \h </w:instrText>
        </w:r>
        <w:r>
          <w:fldChar w:fldCharType="separate"/>
        </w:r>
        <w:r>
          <w:t>9</w:t>
        </w:r>
        <w:r>
          <w:fldChar w:fldCharType="end"/>
        </w:r>
      </w:hyperlink>
    </w:p>
    <w:p>
      <w:pPr>
        <w:pStyle w:val="TOC2"/>
        <w:tabs>
          <w:tab w:val="right" w:leader="dot" w:pos="8306"/>
        </w:tabs>
      </w:pPr>
      <w:hyperlink w:anchor="_Toc25672" w:history="1">
        <w:r>
          <w:rPr>
            <w:rFonts w:ascii="仿宋" w:eastAsia="仿宋" w:hAnsi="仿宋" w:cs="仿宋" w:hint="eastAsia"/>
            <w:lang w:eastAsia="zh-CN"/>
          </w:rPr>
          <w:t>(一)、可持续战略与实践</w:t>
        </w:r>
        <w:r>
          <w:tab/>
        </w:r>
        <w:r>
          <w:fldChar w:fldCharType="begin"/>
        </w:r>
        <w:r>
          <w:instrText xml:space="preserve"> PAGEREF _Toc25672 \h </w:instrText>
        </w:r>
        <w:r>
          <w:fldChar w:fldCharType="separate"/>
        </w:r>
        <w:r>
          <w:t>9</w:t>
        </w:r>
        <w:r>
          <w:fldChar w:fldCharType="end"/>
        </w:r>
      </w:hyperlink>
    </w:p>
    <w:p>
      <w:pPr>
        <w:pStyle w:val="TOC2"/>
        <w:tabs>
          <w:tab w:val="right" w:leader="dot" w:pos="8306"/>
        </w:tabs>
      </w:pPr>
      <w:hyperlink w:anchor="_Toc32321" w:history="1">
        <w:r>
          <w:rPr>
            <w:rFonts w:ascii="仿宋" w:eastAsia="仿宋" w:hAnsi="仿宋" w:cs="仿宋" w:hint="eastAsia"/>
            <w:lang w:eastAsia="zh-CN"/>
          </w:rPr>
          <w:t>(二)、环保与社会责任</w:t>
        </w:r>
        <w:r>
          <w:tab/>
        </w:r>
        <w:r>
          <w:fldChar w:fldCharType="begin"/>
        </w:r>
        <w:r>
          <w:instrText xml:space="preserve"> PAGEREF _Toc32321 \h </w:instrText>
        </w:r>
        <w:r>
          <w:fldChar w:fldCharType="separate"/>
        </w:r>
        <w:r>
          <w:t>10</w:t>
        </w:r>
        <w:r>
          <w:fldChar w:fldCharType="end"/>
        </w:r>
      </w:hyperlink>
    </w:p>
    <w:p>
      <w:pPr>
        <w:pStyle w:val="TOC1"/>
        <w:tabs>
          <w:tab w:val="right" w:leader="dot" w:pos="8306"/>
        </w:tabs>
      </w:pPr>
      <w:hyperlink w:anchor="_Toc13401" w:history="1">
        <w:r>
          <w:rPr>
            <w:rFonts w:ascii="仿宋" w:eastAsia="仿宋" w:hAnsi="仿宋" w:cs="仿宋" w:hint="eastAsia"/>
            <w:lang w:eastAsia="zh-CN"/>
          </w:rPr>
          <w:t>四、抗肿瘤药物项目选址可行性分析</w:t>
        </w:r>
        <w:r>
          <w:tab/>
        </w:r>
        <w:r>
          <w:fldChar w:fldCharType="begin"/>
        </w:r>
        <w:r>
          <w:instrText xml:space="preserve"> PAGEREF _Toc13401 \h </w:instrText>
        </w:r>
        <w:r>
          <w:fldChar w:fldCharType="separate"/>
        </w:r>
        <w:r>
          <w:t>11</w:t>
        </w:r>
        <w:r>
          <w:fldChar w:fldCharType="end"/>
        </w:r>
      </w:hyperlink>
    </w:p>
    <w:p>
      <w:pPr>
        <w:pStyle w:val="TOC2"/>
        <w:tabs>
          <w:tab w:val="right" w:leader="dot" w:pos="8306"/>
        </w:tabs>
      </w:pPr>
      <w:hyperlink w:anchor="_Toc10940" w:history="1">
        <w:r>
          <w:rPr>
            <w:rFonts w:ascii="仿宋" w:eastAsia="仿宋" w:hAnsi="仿宋" w:cs="仿宋" w:hint="eastAsia"/>
            <w:lang w:eastAsia="zh-CN"/>
          </w:rPr>
          <w:t>(一)、抗肿瘤药物项目选址</w:t>
        </w:r>
        <w:r>
          <w:tab/>
        </w:r>
        <w:r>
          <w:fldChar w:fldCharType="begin"/>
        </w:r>
        <w:r>
          <w:instrText xml:space="preserve"> PAGEREF _Toc10940 \h </w:instrText>
        </w:r>
        <w:r>
          <w:fldChar w:fldCharType="separate"/>
        </w:r>
        <w:r>
          <w:t>11</w:t>
        </w:r>
        <w:r>
          <w:fldChar w:fldCharType="end"/>
        </w:r>
      </w:hyperlink>
    </w:p>
    <w:p>
      <w:pPr>
        <w:pStyle w:val="TOC2"/>
        <w:tabs>
          <w:tab w:val="right" w:leader="dot" w:pos="8306"/>
        </w:tabs>
      </w:pPr>
      <w:hyperlink w:anchor="_Toc20353" w:history="1">
        <w:r>
          <w:rPr>
            <w:rFonts w:ascii="仿宋" w:eastAsia="仿宋" w:hAnsi="仿宋" w:cs="仿宋" w:hint="eastAsia"/>
            <w:lang w:eastAsia="zh-CN"/>
          </w:rPr>
          <w:t>(二)、用地控制指标</w:t>
        </w:r>
        <w:r>
          <w:tab/>
        </w:r>
        <w:r>
          <w:fldChar w:fldCharType="begin"/>
        </w:r>
        <w:r>
          <w:instrText xml:space="preserve"> PAGEREF _Toc20353 \h </w:instrText>
        </w:r>
        <w:r>
          <w:fldChar w:fldCharType="separate"/>
        </w:r>
        <w:r>
          <w:t>11</w:t>
        </w:r>
        <w:r>
          <w:fldChar w:fldCharType="end"/>
        </w:r>
      </w:hyperlink>
    </w:p>
    <w:p>
      <w:pPr>
        <w:pStyle w:val="TOC2"/>
        <w:tabs>
          <w:tab w:val="right" w:leader="dot" w:pos="8306"/>
        </w:tabs>
      </w:pPr>
      <w:hyperlink w:anchor="_Toc5019" w:history="1">
        <w:r>
          <w:rPr>
            <w:rFonts w:ascii="仿宋" w:eastAsia="仿宋" w:hAnsi="仿宋" w:cs="仿宋" w:hint="eastAsia"/>
            <w:lang w:eastAsia="zh-CN"/>
          </w:rPr>
          <w:t>(三)、节约用地措施</w:t>
        </w:r>
        <w:r>
          <w:tab/>
        </w:r>
        <w:r>
          <w:fldChar w:fldCharType="begin"/>
        </w:r>
        <w:r>
          <w:instrText xml:space="preserve"> PAGEREF _Toc5019 \h </w:instrText>
        </w:r>
        <w:r>
          <w:fldChar w:fldCharType="separate"/>
        </w:r>
        <w:r>
          <w:t>13</w:t>
        </w:r>
        <w:r>
          <w:fldChar w:fldCharType="end"/>
        </w:r>
      </w:hyperlink>
    </w:p>
    <w:p>
      <w:pPr>
        <w:pStyle w:val="TOC2"/>
        <w:tabs>
          <w:tab w:val="right" w:leader="dot" w:pos="8306"/>
        </w:tabs>
      </w:pPr>
      <w:hyperlink w:anchor="_Toc4478" w:history="1">
        <w:r>
          <w:rPr>
            <w:rFonts w:ascii="仿宋" w:eastAsia="仿宋" w:hAnsi="仿宋" w:cs="仿宋" w:hint="eastAsia"/>
            <w:lang w:eastAsia="zh-CN"/>
          </w:rPr>
          <w:t>(四)、总图布置方案</w:t>
        </w:r>
        <w:r>
          <w:tab/>
        </w:r>
        <w:r>
          <w:fldChar w:fldCharType="begin"/>
        </w:r>
        <w:r>
          <w:instrText xml:space="preserve"> PAGEREF _Toc4478 \h </w:instrText>
        </w:r>
        <w:r>
          <w:fldChar w:fldCharType="separate"/>
        </w:r>
        <w:r>
          <w:t>14</w:t>
        </w:r>
        <w:r>
          <w:fldChar w:fldCharType="end"/>
        </w:r>
      </w:hyperlink>
    </w:p>
    <w:p>
      <w:pPr>
        <w:pStyle w:val="TOC2"/>
        <w:tabs>
          <w:tab w:val="right" w:leader="dot" w:pos="8306"/>
        </w:tabs>
      </w:pPr>
      <w:hyperlink w:anchor="_Toc21740" w:history="1">
        <w:r>
          <w:rPr>
            <w:rFonts w:ascii="仿宋" w:eastAsia="仿宋" w:hAnsi="仿宋" w:cs="仿宋" w:hint="eastAsia"/>
            <w:lang w:eastAsia="zh-CN"/>
          </w:rPr>
          <w:t>(五)、选址综合评价</w:t>
        </w:r>
        <w:r>
          <w:tab/>
        </w:r>
        <w:r>
          <w:fldChar w:fldCharType="begin"/>
        </w:r>
        <w:r>
          <w:instrText xml:space="preserve"> PAGEREF _Toc21740 \h </w:instrText>
        </w:r>
        <w:r>
          <w:fldChar w:fldCharType="separate"/>
        </w:r>
        <w:r>
          <w:t>15</w:t>
        </w:r>
        <w:r>
          <w:fldChar w:fldCharType="end"/>
        </w:r>
      </w:hyperlink>
    </w:p>
    <w:p>
      <w:pPr>
        <w:pStyle w:val="TOC1"/>
        <w:tabs>
          <w:tab w:val="right" w:leader="dot" w:pos="8306"/>
        </w:tabs>
      </w:pPr>
      <w:hyperlink w:anchor="_Toc16464" w:history="1">
        <w:r>
          <w:rPr>
            <w:rFonts w:ascii="仿宋" w:eastAsia="仿宋" w:hAnsi="仿宋" w:cs="仿宋" w:hint="eastAsia"/>
            <w:lang w:eastAsia="zh-CN"/>
          </w:rPr>
          <w:t>五、抗肿瘤药物项目危机管理</w:t>
        </w:r>
        <w:r>
          <w:tab/>
        </w:r>
        <w:r>
          <w:fldChar w:fldCharType="begin"/>
        </w:r>
        <w:r>
          <w:instrText xml:space="preserve"> PAGEREF _Toc16464 \h </w:instrText>
        </w:r>
        <w:r>
          <w:fldChar w:fldCharType="separate"/>
        </w:r>
        <w:r>
          <w:t>16</w:t>
        </w:r>
        <w:r>
          <w:fldChar w:fldCharType="end"/>
        </w:r>
      </w:hyperlink>
    </w:p>
    <w:p>
      <w:pPr>
        <w:pStyle w:val="TOC2"/>
        <w:tabs>
          <w:tab w:val="right" w:leader="dot" w:pos="8306"/>
        </w:tabs>
      </w:pPr>
      <w:hyperlink w:anchor="_Toc22094" w:history="1">
        <w:r>
          <w:rPr>
            <w:rFonts w:ascii="仿宋" w:eastAsia="仿宋" w:hAnsi="仿宋" w:cs="仿宋" w:hint="eastAsia"/>
            <w:lang w:eastAsia="zh-CN"/>
          </w:rPr>
          <w:t>(一)、危机预警与识别</w:t>
        </w:r>
        <w:r>
          <w:tab/>
        </w:r>
        <w:r>
          <w:fldChar w:fldCharType="begin"/>
        </w:r>
        <w:r>
          <w:instrText xml:space="preserve"> PAGEREF _Toc22094 \h </w:instrText>
        </w:r>
        <w:r>
          <w:fldChar w:fldCharType="separate"/>
        </w:r>
        <w:r>
          <w:t>16</w:t>
        </w:r>
        <w:r>
          <w:fldChar w:fldCharType="end"/>
        </w:r>
      </w:hyperlink>
    </w:p>
    <w:p>
      <w:pPr>
        <w:pStyle w:val="TOC2"/>
        <w:tabs>
          <w:tab w:val="right" w:leader="dot" w:pos="8306"/>
        </w:tabs>
      </w:pPr>
      <w:hyperlink w:anchor="_Toc24644" w:history="1">
        <w:r>
          <w:rPr>
            <w:rFonts w:ascii="仿宋" w:eastAsia="仿宋" w:hAnsi="仿宋" w:cs="仿宋" w:hint="eastAsia"/>
            <w:lang w:eastAsia="zh-CN"/>
          </w:rPr>
          <w:t>(二)、危机应对与恢复</w:t>
        </w:r>
        <w:r>
          <w:tab/>
        </w:r>
        <w:r>
          <w:fldChar w:fldCharType="begin"/>
        </w:r>
        <w:r>
          <w:instrText xml:space="preserve"> PAGEREF _Toc24644 \h </w:instrText>
        </w:r>
        <w:r>
          <w:fldChar w:fldCharType="separate"/>
        </w:r>
        <w:r>
          <w:t>17</w:t>
        </w:r>
        <w:r>
          <w:fldChar w:fldCharType="end"/>
        </w:r>
      </w:hyperlink>
    </w:p>
    <w:p>
      <w:pPr>
        <w:pStyle w:val="TOC1"/>
        <w:tabs>
          <w:tab w:val="right" w:leader="dot" w:pos="8306"/>
        </w:tabs>
      </w:pPr>
      <w:hyperlink w:anchor="_Toc8513" w:history="1">
        <w:r>
          <w:rPr>
            <w:rFonts w:ascii="仿宋" w:eastAsia="仿宋" w:hAnsi="仿宋" w:cs="仿宋" w:hint="eastAsia"/>
            <w:lang w:eastAsia="zh-CN"/>
          </w:rPr>
          <w:t>六、抗肿瘤药物项目文档管理</w:t>
        </w:r>
        <w:r>
          <w:tab/>
        </w:r>
        <w:r>
          <w:fldChar w:fldCharType="begin"/>
        </w:r>
        <w:r>
          <w:instrText xml:space="preserve"> PAGEREF _Toc8513 \h </w:instrText>
        </w:r>
        <w:r>
          <w:fldChar w:fldCharType="separate"/>
        </w:r>
        <w:r>
          <w:t>19</w:t>
        </w:r>
        <w:r>
          <w:fldChar w:fldCharType="end"/>
        </w:r>
      </w:hyperlink>
    </w:p>
    <w:p>
      <w:pPr>
        <w:pStyle w:val="TOC2"/>
        <w:tabs>
          <w:tab w:val="right" w:leader="dot" w:pos="8306"/>
        </w:tabs>
      </w:pPr>
      <w:hyperlink w:anchor="_Toc14753" w:history="1">
        <w:r>
          <w:rPr>
            <w:rFonts w:ascii="仿宋" w:eastAsia="仿宋" w:hAnsi="仿宋" w:cs="仿宋" w:hint="eastAsia"/>
            <w:lang w:eastAsia="zh-CN"/>
          </w:rPr>
          <w:t>(一)、文档编制与审查</w:t>
        </w:r>
        <w:r>
          <w:tab/>
        </w:r>
        <w:r>
          <w:fldChar w:fldCharType="begin"/>
        </w:r>
        <w:r>
          <w:instrText xml:space="preserve"> PAGEREF _Toc14753 \h </w:instrText>
        </w:r>
        <w:r>
          <w:fldChar w:fldCharType="separate"/>
        </w:r>
        <w:r>
          <w:t>19</w:t>
        </w:r>
        <w:r>
          <w:fldChar w:fldCharType="end"/>
        </w:r>
      </w:hyperlink>
    </w:p>
    <w:p>
      <w:pPr>
        <w:pStyle w:val="TOC2"/>
        <w:tabs>
          <w:tab w:val="right" w:leader="dot" w:pos="8306"/>
        </w:tabs>
      </w:pPr>
      <w:hyperlink w:anchor="_Toc13993" w:history="1">
        <w:r>
          <w:rPr>
            <w:rFonts w:ascii="仿宋" w:eastAsia="仿宋" w:hAnsi="仿宋" w:cs="仿宋" w:hint="eastAsia"/>
            <w:lang w:eastAsia="zh-CN"/>
          </w:rPr>
          <w:t>(二)、文档发布与分发</w:t>
        </w:r>
        <w:r>
          <w:tab/>
        </w:r>
        <w:r>
          <w:fldChar w:fldCharType="begin"/>
        </w:r>
        <w:r>
          <w:instrText xml:space="preserve"> PAGEREF _Toc13993 \h </w:instrText>
        </w:r>
        <w:r>
          <w:fldChar w:fldCharType="separate"/>
        </w:r>
        <w:r>
          <w:t>20</w:t>
        </w:r>
        <w:r>
          <w:fldChar w:fldCharType="end"/>
        </w:r>
      </w:hyperlink>
    </w:p>
    <w:p>
      <w:pPr>
        <w:pStyle w:val="TOC2"/>
        <w:tabs>
          <w:tab w:val="right" w:leader="dot" w:pos="8306"/>
        </w:tabs>
      </w:pPr>
      <w:hyperlink w:anchor="_Toc9356" w:history="1">
        <w:r>
          <w:rPr>
            <w:rFonts w:ascii="仿宋" w:eastAsia="仿宋" w:hAnsi="仿宋" w:cs="仿宋" w:hint="eastAsia"/>
            <w:lang w:eastAsia="zh-CN"/>
          </w:rPr>
          <w:t>(三)、文档存档与归档</w:t>
        </w:r>
        <w:r>
          <w:tab/>
        </w:r>
        <w:r>
          <w:fldChar w:fldCharType="begin"/>
        </w:r>
        <w:r>
          <w:instrText xml:space="preserve"> PAGEREF _Toc9356 \h </w:instrText>
        </w:r>
        <w:r>
          <w:fldChar w:fldCharType="separate"/>
        </w:r>
        <w:r>
          <w:t>21</w:t>
        </w:r>
        <w:r>
          <w:fldChar w:fldCharType="end"/>
        </w:r>
      </w:hyperlink>
    </w:p>
    <w:p>
      <w:pPr>
        <w:pStyle w:val="TOC1"/>
        <w:tabs>
          <w:tab w:val="right" w:leader="dot" w:pos="8306"/>
        </w:tabs>
      </w:pPr>
      <w:hyperlink w:anchor="_Toc17826" w:history="1">
        <w:r>
          <w:rPr>
            <w:rFonts w:ascii="仿宋" w:eastAsia="仿宋" w:hAnsi="仿宋" w:cs="仿宋" w:hint="eastAsia"/>
            <w:lang w:eastAsia="zh-CN"/>
          </w:rPr>
          <w:t>七、抗肿瘤药物项目风险管理</w:t>
        </w:r>
        <w:r>
          <w:tab/>
        </w:r>
        <w:r>
          <w:fldChar w:fldCharType="begin"/>
        </w:r>
        <w:r>
          <w:instrText xml:space="preserve"> PAGEREF _Toc17826 \h </w:instrText>
        </w:r>
        <w:r>
          <w:fldChar w:fldCharType="separate"/>
        </w:r>
        <w:r>
          <w:t>22</w:t>
        </w:r>
        <w:r>
          <w:fldChar w:fldCharType="end"/>
        </w:r>
      </w:hyperlink>
    </w:p>
    <w:p>
      <w:pPr>
        <w:pStyle w:val="TOC2"/>
        <w:tabs>
          <w:tab w:val="right" w:leader="dot" w:pos="8306"/>
        </w:tabs>
      </w:pPr>
      <w:hyperlink w:anchor="_Toc5392" w:history="1">
        <w:r>
          <w:rPr>
            <w:rFonts w:ascii="仿宋" w:eastAsia="仿宋" w:hAnsi="仿宋" w:cs="仿宋" w:hint="eastAsia"/>
            <w:lang w:eastAsia="zh-CN"/>
          </w:rPr>
          <w:t>(一)、风险识别与评估</w:t>
        </w:r>
        <w:r>
          <w:tab/>
        </w:r>
        <w:r>
          <w:fldChar w:fldCharType="begin"/>
        </w:r>
        <w:r>
          <w:instrText xml:space="preserve"> PAGEREF _Toc5392 \h </w:instrText>
        </w:r>
        <w:r>
          <w:fldChar w:fldCharType="separate"/>
        </w:r>
        <w:r>
          <w:t>22</w:t>
        </w:r>
        <w:r>
          <w:fldChar w:fldCharType="end"/>
        </w:r>
      </w:hyperlink>
    </w:p>
    <w:p>
      <w:pPr>
        <w:pStyle w:val="TOC2"/>
        <w:tabs>
          <w:tab w:val="right" w:leader="dot" w:pos="8306"/>
        </w:tabs>
      </w:pPr>
      <w:hyperlink w:anchor="_Toc30181" w:history="1">
        <w:r>
          <w:rPr>
            <w:rFonts w:ascii="仿宋" w:eastAsia="仿宋" w:hAnsi="仿宋" w:cs="仿宋" w:hint="eastAsia"/>
            <w:lang w:eastAsia="zh-CN"/>
          </w:rPr>
          <w:t>(二)、风险应对策略</w:t>
        </w:r>
        <w:r>
          <w:tab/>
        </w:r>
        <w:r>
          <w:fldChar w:fldCharType="begin"/>
        </w:r>
        <w:r>
          <w:instrText xml:space="preserve"> PAGEREF _Toc30181 \h </w:instrText>
        </w:r>
        <w:r>
          <w:fldChar w:fldCharType="separate"/>
        </w:r>
        <w:r>
          <w:t>23</w:t>
        </w:r>
        <w:r>
          <w:fldChar w:fldCharType="end"/>
        </w:r>
      </w:hyperlink>
    </w:p>
    <w:p>
      <w:pPr>
        <w:pStyle w:val="TOC2"/>
        <w:tabs>
          <w:tab w:val="right" w:leader="dot" w:pos="8306"/>
        </w:tabs>
      </w:pPr>
      <w:hyperlink w:anchor="_Toc28790" w:history="1">
        <w:r>
          <w:rPr>
            <w:rFonts w:ascii="仿宋" w:eastAsia="仿宋" w:hAnsi="仿宋" w:cs="仿宋" w:hint="eastAsia"/>
            <w:lang w:eastAsia="zh-CN"/>
          </w:rPr>
          <w:t>(三)、风险监控与控制</w:t>
        </w:r>
        <w:r>
          <w:tab/>
        </w:r>
        <w:r>
          <w:fldChar w:fldCharType="begin"/>
        </w:r>
        <w:r>
          <w:instrText xml:space="preserve"> PAGEREF _Toc28790 \h </w:instrText>
        </w:r>
        <w:r>
          <w:fldChar w:fldCharType="separate"/>
        </w:r>
        <w:r>
          <w:t>25</w:t>
        </w:r>
        <w:r>
          <w:fldChar w:fldCharType="end"/>
        </w:r>
      </w:hyperlink>
    </w:p>
    <w:p>
      <w:pPr>
        <w:pStyle w:val="TOC1"/>
        <w:tabs>
          <w:tab w:val="right" w:leader="dot" w:pos="8306"/>
        </w:tabs>
      </w:pPr>
      <w:hyperlink w:anchor="_Toc19011" w:history="1">
        <w:r>
          <w:rPr>
            <w:rFonts w:ascii="仿宋" w:eastAsia="仿宋" w:hAnsi="仿宋" w:cs="仿宋" w:hint="eastAsia"/>
            <w:lang w:eastAsia="zh-CN"/>
          </w:rPr>
          <w:t>八、抗肿瘤药物项目财务管理</w:t>
        </w:r>
        <w:r>
          <w:tab/>
        </w:r>
        <w:r>
          <w:fldChar w:fldCharType="begin"/>
        </w:r>
        <w:r>
          <w:instrText xml:space="preserve"> PAGEREF _Toc19011 \h </w:instrText>
        </w:r>
        <w:r>
          <w:fldChar w:fldCharType="separate"/>
        </w:r>
        <w:r>
          <w:t>26</w:t>
        </w:r>
        <w:r>
          <w:fldChar w:fldCharType="end"/>
        </w:r>
      </w:hyperlink>
    </w:p>
    <w:p>
      <w:pPr>
        <w:pStyle w:val="TOC2"/>
        <w:tabs>
          <w:tab w:val="right" w:leader="dot" w:pos="8306"/>
        </w:tabs>
      </w:pPr>
      <w:hyperlink w:anchor="_Toc15951" w:history="1">
        <w:r>
          <w:rPr>
            <w:rFonts w:ascii="仿宋" w:eastAsia="仿宋" w:hAnsi="仿宋" w:cs="仿宋" w:hint="eastAsia"/>
            <w:lang w:eastAsia="zh-CN"/>
          </w:rPr>
          <w:t>(一)、资金需求大</w:t>
        </w:r>
        <w:r>
          <w:tab/>
        </w:r>
        <w:r>
          <w:fldChar w:fldCharType="begin"/>
        </w:r>
        <w:r>
          <w:instrText xml:space="preserve"> PAGEREF _Toc15951 \h </w:instrText>
        </w:r>
        <w:r>
          <w:fldChar w:fldCharType="separate"/>
        </w:r>
        <w:r>
          <w:t>26</w:t>
        </w:r>
        <w:r>
          <w:fldChar w:fldCharType="end"/>
        </w:r>
      </w:hyperlink>
    </w:p>
    <w:p>
      <w:pPr>
        <w:pStyle w:val="TOC2"/>
        <w:tabs>
          <w:tab w:val="right" w:leader="dot" w:pos="8306"/>
        </w:tabs>
      </w:pPr>
      <w:hyperlink w:anchor="_Toc1024" w:history="1">
        <w:r>
          <w:rPr>
            <w:rFonts w:ascii="仿宋" w:eastAsia="仿宋" w:hAnsi="仿宋" w:cs="仿宋" w:hint="eastAsia"/>
            <w:lang w:eastAsia="zh-CN"/>
          </w:rPr>
          <w:t>(二)、研发周期长</w:t>
        </w:r>
        <w:r>
          <w:tab/>
        </w:r>
        <w:r>
          <w:fldChar w:fldCharType="begin"/>
        </w:r>
        <w:r>
          <w:instrText xml:space="preserve"> PAGEREF _Toc1024 \h </w:instrText>
        </w:r>
        <w:r>
          <w:fldChar w:fldCharType="separate"/>
        </w:r>
        <w:r>
          <w:t>27</w:t>
        </w:r>
        <w:r>
          <w:fldChar w:fldCharType="end"/>
        </w:r>
      </w:hyperlink>
    </w:p>
    <w:p>
      <w:pPr>
        <w:pStyle w:val="TOC2"/>
        <w:tabs>
          <w:tab w:val="right" w:leader="dot" w:pos="8306"/>
        </w:tabs>
      </w:pPr>
      <w:hyperlink w:anchor="_Toc6879" w:history="1">
        <w:r>
          <w:rPr>
            <w:rFonts w:ascii="仿宋" w:eastAsia="仿宋" w:hAnsi="仿宋" w:cs="仿宋" w:hint="eastAsia"/>
            <w:lang w:eastAsia="zh-CN"/>
          </w:rPr>
          <w:t>(三)、市场风险大</w:t>
        </w:r>
        <w:r>
          <w:tab/>
        </w:r>
        <w:r>
          <w:fldChar w:fldCharType="begin"/>
        </w:r>
        <w:r>
          <w:instrText xml:space="preserve"> PAGEREF _Toc6879 \h </w:instrText>
        </w:r>
        <w:r>
          <w:fldChar w:fldCharType="separate"/>
        </w:r>
        <w:r>
          <w:t>28</w:t>
        </w:r>
        <w:r>
          <w:fldChar w:fldCharType="end"/>
        </w:r>
      </w:hyperlink>
    </w:p>
    <w:p>
      <w:pPr>
        <w:pStyle w:val="TOC2"/>
        <w:tabs>
          <w:tab w:val="right" w:leader="dot" w:pos="8306"/>
        </w:tabs>
      </w:pPr>
      <w:hyperlink w:anchor="_Toc30236" w:history="1">
        <w:r>
          <w:rPr>
            <w:rFonts w:ascii="仿宋" w:eastAsia="仿宋" w:hAnsi="仿宋" w:cs="仿宋" w:hint="eastAsia"/>
            <w:lang w:eastAsia="zh-CN"/>
          </w:rPr>
          <w:t>(四)、利润率高</w:t>
        </w:r>
        <w:r>
          <w:tab/>
        </w:r>
        <w:r>
          <w:fldChar w:fldCharType="begin"/>
        </w:r>
        <w:r>
          <w:instrText xml:space="preserve"> PAGEREF _Toc30236 \h </w:instrText>
        </w:r>
        <w:r>
          <w:fldChar w:fldCharType="separate"/>
        </w:r>
        <w:r>
          <w:t>31</w:t>
        </w:r>
        <w:r>
          <w:fldChar w:fldCharType="end"/>
        </w:r>
      </w:hyperlink>
    </w:p>
    <w:p>
      <w:pPr>
        <w:pStyle w:val="TOC1"/>
        <w:tabs>
          <w:tab w:val="right" w:leader="dot" w:pos="8306"/>
        </w:tabs>
      </w:pPr>
      <w:hyperlink w:anchor="_Toc15816" w:history="1">
        <w:r>
          <w:rPr>
            <w:rFonts w:ascii="仿宋" w:eastAsia="仿宋" w:hAnsi="仿宋" w:cs="仿宋" w:hint="eastAsia"/>
            <w:lang w:eastAsia="zh-CN"/>
          </w:rPr>
          <w:t>九、生产安全保护</w:t>
        </w:r>
        <w:r>
          <w:tab/>
        </w:r>
        <w:r>
          <w:fldChar w:fldCharType="begin"/>
        </w:r>
        <w:r>
          <w:instrText xml:space="preserve"> PAGEREF _Toc15816 \h </w:instrText>
        </w:r>
        <w:r>
          <w:fldChar w:fldCharType="separate"/>
        </w:r>
        <w:r>
          <w:t>33</w:t>
        </w:r>
        <w:r>
          <w:fldChar w:fldCharType="end"/>
        </w:r>
      </w:hyperlink>
    </w:p>
    <w:p>
      <w:pPr>
        <w:pStyle w:val="TOC2"/>
        <w:tabs>
          <w:tab w:val="right" w:leader="dot" w:pos="8306"/>
        </w:tabs>
      </w:pPr>
      <w:hyperlink w:anchor="_Toc28617" w:history="1">
        <w:r>
          <w:rPr>
            <w:rFonts w:ascii="仿宋" w:eastAsia="仿宋" w:hAnsi="仿宋" w:cs="仿宋" w:hint="eastAsia"/>
            <w:lang w:eastAsia="zh-CN"/>
          </w:rPr>
          <w:t>(一)、消防安全</w:t>
        </w:r>
        <w:r>
          <w:tab/>
        </w:r>
        <w:r>
          <w:fldChar w:fldCharType="begin"/>
        </w:r>
        <w:r>
          <w:instrText xml:space="preserve"> PAGEREF _Toc28617 \h </w:instrText>
        </w:r>
        <w:r>
          <w:fldChar w:fldCharType="separate"/>
        </w:r>
        <w:r>
          <w:t>33</w:t>
        </w:r>
        <w:r>
          <w:fldChar w:fldCharType="end"/>
        </w:r>
      </w:hyperlink>
    </w:p>
    <w:p>
      <w:pPr>
        <w:pStyle w:val="TOC2"/>
        <w:tabs>
          <w:tab w:val="right" w:leader="dot" w:pos="8306"/>
        </w:tabs>
      </w:pPr>
      <w:hyperlink w:anchor="_Toc16168" w:history="1">
        <w:r>
          <w:rPr>
            <w:rFonts w:ascii="仿宋" w:eastAsia="仿宋" w:hAnsi="仿宋" w:cs="仿宋" w:hint="eastAsia"/>
            <w:lang w:eastAsia="zh-CN"/>
          </w:rPr>
          <w:t>(二)、防火防爆总图布置措施</w:t>
        </w:r>
        <w:r>
          <w:tab/>
        </w:r>
        <w:r>
          <w:fldChar w:fldCharType="begin"/>
        </w:r>
        <w:r>
          <w:instrText xml:space="preserve"> PAGEREF _Toc16168 \h </w:instrText>
        </w:r>
        <w:r>
          <w:fldChar w:fldCharType="separate"/>
        </w:r>
        <w:r>
          <w:t>34</w:t>
        </w:r>
        <w:r>
          <w:fldChar w:fldCharType="end"/>
        </w:r>
      </w:hyperlink>
    </w:p>
    <w:p>
      <w:pPr>
        <w:pStyle w:val="TOC2"/>
        <w:tabs>
          <w:tab w:val="right" w:leader="dot" w:pos="8306"/>
        </w:tabs>
      </w:pPr>
      <w:hyperlink w:anchor="_Toc24474" w:history="1">
        <w:r>
          <w:rPr>
            <w:rFonts w:ascii="仿宋" w:eastAsia="仿宋" w:hAnsi="仿宋" w:cs="仿宋" w:hint="eastAsia"/>
            <w:lang w:eastAsia="zh-CN"/>
          </w:rPr>
          <w:t>(三)、自然灾害防范措施</w:t>
        </w:r>
        <w:r>
          <w:tab/>
        </w:r>
        <w:r>
          <w:fldChar w:fldCharType="begin"/>
        </w:r>
        <w:r>
          <w:instrText xml:space="preserve"> PAGEREF _Toc24474 \h </w:instrText>
        </w:r>
        <w:r>
          <w:fldChar w:fldCharType="separate"/>
        </w:r>
        <w:r>
          <w:t>35</w:t>
        </w:r>
        <w:r>
          <w:fldChar w:fldCharType="end"/>
        </w:r>
      </w:hyperlink>
    </w:p>
    <w:p>
      <w:pPr>
        <w:pStyle w:val="TOC2"/>
        <w:tabs>
          <w:tab w:val="right" w:leader="dot" w:pos="8306"/>
        </w:tabs>
      </w:pPr>
      <w:hyperlink w:anchor="_Toc22148" w:history="1">
        <w:r>
          <w:rPr>
            <w:rFonts w:ascii="仿宋" w:eastAsia="仿宋" w:hAnsi="仿宋" w:cs="仿宋" w:hint="eastAsia"/>
            <w:lang w:eastAsia="zh-CN"/>
          </w:rPr>
          <w:t>(四)、安全色及安全标志使用要求</w:t>
        </w:r>
        <w:r>
          <w:tab/>
        </w:r>
        <w:r>
          <w:fldChar w:fldCharType="begin"/>
        </w:r>
        <w:r>
          <w:instrText xml:space="preserve"> PAGEREF _Toc22148 \h </w:instrText>
        </w:r>
        <w:r>
          <w:fldChar w:fldCharType="separate"/>
        </w:r>
        <w:r>
          <w:t>36</w:t>
        </w:r>
        <w:r>
          <w:fldChar w:fldCharType="end"/>
        </w:r>
      </w:hyperlink>
    </w:p>
    <w:p>
      <w:pPr>
        <w:pStyle w:val="TOC2"/>
        <w:tabs>
          <w:tab w:val="right" w:leader="dot" w:pos="8306"/>
        </w:tabs>
      </w:pPr>
      <w:hyperlink w:anchor="_Toc7479" w:history="1">
        <w:r>
          <w:rPr>
            <w:rFonts w:ascii="仿宋" w:eastAsia="仿宋" w:hAnsi="仿宋" w:cs="仿宋" w:hint="eastAsia"/>
            <w:lang w:eastAsia="zh-CN"/>
          </w:rPr>
          <w:t>(五)、防尘防毒措施</w:t>
        </w:r>
        <w:r>
          <w:tab/>
        </w:r>
        <w:r>
          <w:fldChar w:fldCharType="begin"/>
        </w:r>
        <w:r>
          <w:instrText xml:space="preserve"> PAGEREF _Toc7479 \h </w:instrText>
        </w:r>
        <w:r>
          <w:fldChar w:fldCharType="separate"/>
        </w:r>
        <w:r>
          <w:t>37</w:t>
        </w:r>
        <w:r>
          <w:fldChar w:fldCharType="end"/>
        </w:r>
      </w:hyperlink>
    </w:p>
    <w:p>
      <w:pPr>
        <w:pStyle w:val="TOC2"/>
        <w:tabs>
          <w:tab w:val="right" w:leader="dot" w:pos="8306"/>
        </w:tabs>
      </w:pPr>
      <w:hyperlink w:anchor="_Toc27193" w:history="1">
        <w:r>
          <w:rPr>
            <w:rFonts w:ascii="仿宋" w:eastAsia="仿宋" w:hAnsi="仿宋" w:cs="仿宋" w:hint="eastAsia"/>
            <w:lang w:eastAsia="zh-CN"/>
          </w:rPr>
          <w:t>(六)、防静电、触电防护及防雷措施</w:t>
        </w:r>
        <w:r>
          <w:tab/>
        </w:r>
        <w:r>
          <w:fldChar w:fldCharType="begin"/>
        </w:r>
        <w:r>
          <w:instrText xml:space="preserve"> PAGEREF _Toc27193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00" w:history="1">
        <w:r>
          <w:rPr>
            <w:rFonts w:ascii="仿宋" w:eastAsia="仿宋" w:hAnsi="仿宋" w:cs="仿宋" w:hint="eastAsia"/>
            <w:lang w:eastAsia="zh-CN"/>
          </w:rPr>
          <w:t>(七)、机械设备安全保障措施</w:t>
        </w:r>
        <w:r>
          <w:tab/>
        </w:r>
        <w:r>
          <w:fldChar w:fldCharType="begin"/>
        </w:r>
        <w:r>
          <w:instrText xml:space="preserve"> PAGEREF _Toc30100 \h </w:instrText>
        </w:r>
        <w:r>
          <w:fldChar w:fldCharType="separate"/>
        </w:r>
        <w:r>
          <w:t>39</w:t>
        </w:r>
        <w:r>
          <w:fldChar w:fldCharType="end"/>
        </w:r>
      </w:hyperlink>
    </w:p>
    <w:p>
      <w:pPr>
        <w:pStyle w:val="TOC1"/>
        <w:tabs>
          <w:tab w:val="right" w:leader="dot" w:pos="8306"/>
        </w:tabs>
      </w:pPr>
      <w:hyperlink w:anchor="_Toc15180" w:history="1">
        <w:r>
          <w:rPr>
            <w:rFonts w:ascii="仿宋" w:eastAsia="仿宋" w:hAnsi="仿宋" w:cs="仿宋" w:hint="eastAsia"/>
            <w:lang w:eastAsia="zh-CN"/>
          </w:rPr>
          <w:t>十、抗肿瘤药物项目技术管理</w:t>
        </w:r>
        <w:r>
          <w:tab/>
        </w:r>
        <w:r>
          <w:fldChar w:fldCharType="begin"/>
        </w:r>
        <w:r>
          <w:instrText xml:space="preserve"> PAGEREF _Toc15180 \h </w:instrText>
        </w:r>
        <w:r>
          <w:fldChar w:fldCharType="separate"/>
        </w:r>
        <w:r>
          <w:t>41</w:t>
        </w:r>
        <w:r>
          <w:fldChar w:fldCharType="end"/>
        </w:r>
      </w:hyperlink>
    </w:p>
    <w:p>
      <w:pPr>
        <w:pStyle w:val="TOC2"/>
        <w:tabs>
          <w:tab w:val="right" w:leader="dot" w:pos="8306"/>
        </w:tabs>
      </w:pPr>
      <w:hyperlink w:anchor="_Toc13822" w:history="1">
        <w:r>
          <w:rPr>
            <w:rFonts w:ascii="仿宋" w:eastAsia="仿宋" w:hAnsi="仿宋" w:cs="仿宋" w:hint="eastAsia"/>
            <w:lang w:eastAsia="zh-CN"/>
          </w:rPr>
          <w:t>(一)、技术方案选用方向</w:t>
        </w:r>
        <w:r>
          <w:tab/>
        </w:r>
        <w:r>
          <w:fldChar w:fldCharType="begin"/>
        </w:r>
        <w:r>
          <w:instrText xml:space="preserve"> PAGEREF _Toc13822 \h </w:instrText>
        </w:r>
        <w:r>
          <w:fldChar w:fldCharType="separate"/>
        </w:r>
        <w:r>
          <w:t>41</w:t>
        </w:r>
        <w:r>
          <w:fldChar w:fldCharType="end"/>
        </w:r>
      </w:hyperlink>
    </w:p>
    <w:p>
      <w:pPr>
        <w:pStyle w:val="TOC2"/>
        <w:tabs>
          <w:tab w:val="right" w:leader="dot" w:pos="8306"/>
        </w:tabs>
      </w:pPr>
      <w:hyperlink w:anchor="_Toc6342" w:history="1">
        <w:r>
          <w:rPr>
            <w:rFonts w:ascii="仿宋" w:eastAsia="仿宋" w:hAnsi="仿宋" w:cs="仿宋" w:hint="eastAsia"/>
            <w:lang w:eastAsia="zh-CN"/>
          </w:rPr>
          <w:t>(二)、工艺技术方案选用原则</w:t>
        </w:r>
        <w:r>
          <w:tab/>
        </w:r>
        <w:r>
          <w:fldChar w:fldCharType="begin"/>
        </w:r>
        <w:r>
          <w:instrText xml:space="preserve"> PAGEREF _Toc6342 \h </w:instrText>
        </w:r>
        <w:r>
          <w:fldChar w:fldCharType="separate"/>
        </w:r>
        <w:r>
          <w:t>43</w:t>
        </w:r>
        <w:r>
          <w:fldChar w:fldCharType="end"/>
        </w:r>
      </w:hyperlink>
    </w:p>
    <w:p>
      <w:pPr>
        <w:pStyle w:val="TOC2"/>
        <w:tabs>
          <w:tab w:val="right" w:leader="dot" w:pos="8306"/>
        </w:tabs>
      </w:pPr>
      <w:hyperlink w:anchor="_Toc5248" w:history="1">
        <w:r>
          <w:rPr>
            <w:rFonts w:ascii="仿宋" w:eastAsia="仿宋" w:hAnsi="仿宋" w:cs="仿宋" w:hint="eastAsia"/>
            <w:lang w:eastAsia="zh-CN"/>
          </w:rPr>
          <w:t>(三)、工艺技术方案要求</w:t>
        </w:r>
        <w:r>
          <w:tab/>
        </w:r>
        <w:r>
          <w:fldChar w:fldCharType="begin"/>
        </w:r>
        <w:r>
          <w:instrText xml:space="preserve"> PAGEREF _Toc5248 \h </w:instrText>
        </w:r>
        <w:r>
          <w:fldChar w:fldCharType="separate"/>
        </w:r>
        <w:r>
          <w:t>45</w:t>
        </w:r>
        <w:r>
          <w:fldChar w:fldCharType="end"/>
        </w:r>
      </w:hyperlink>
    </w:p>
    <w:p>
      <w:pPr>
        <w:pStyle w:val="TOC1"/>
        <w:tabs>
          <w:tab w:val="right" w:leader="dot" w:pos="8306"/>
        </w:tabs>
      </w:pPr>
      <w:hyperlink w:anchor="_Toc7950" w:history="1">
        <w:r>
          <w:rPr>
            <w:rFonts w:ascii="仿宋" w:eastAsia="仿宋" w:hAnsi="仿宋" w:cs="仿宋" w:hint="eastAsia"/>
            <w:lang w:eastAsia="zh-CN"/>
          </w:rPr>
          <w:t>十一、抗肿瘤药物项目环境影响分析</w:t>
        </w:r>
        <w:r>
          <w:tab/>
        </w:r>
        <w:r>
          <w:fldChar w:fldCharType="begin"/>
        </w:r>
        <w:r>
          <w:instrText xml:space="preserve"> PAGEREF _Toc7950 \h </w:instrText>
        </w:r>
        <w:r>
          <w:fldChar w:fldCharType="separate"/>
        </w:r>
        <w:r>
          <w:t>47</w:t>
        </w:r>
        <w:r>
          <w:fldChar w:fldCharType="end"/>
        </w:r>
      </w:hyperlink>
    </w:p>
    <w:p>
      <w:pPr>
        <w:pStyle w:val="TOC2"/>
        <w:tabs>
          <w:tab w:val="right" w:leader="dot" w:pos="8306"/>
        </w:tabs>
      </w:pPr>
      <w:hyperlink w:anchor="_Toc2148" w:history="1">
        <w:r>
          <w:rPr>
            <w:rFonts w:ascii="仿宋" w:eastAsia="仿宋" w:hAnsi="仿宋" w:cs="仿宋" w:hint="eastAsia"/>
            <w:lang w:eastAsia="zh-CN"/>
          </w:rPr>
          <w:t>(一)、建设区域环境质量现状</w:t>
        </w:r>
        <w:r>
          <w:tab/>
        </w:r>
        <w:r>
          <w:fldChar w:fldCharType="begin"/>
        </w:r>
        <w:r>
          <w:instrText xml:space="preserve"> PAGEREF _Toc2148 \h </w:instrText>
        </w:r>
        <w:r>
          <w:fldChar w:fldCharType="separate"/>
        </w:r>
        <w:r>
          <w:t>47</w:t>
        </w:r>
        <w:r>
          <w:fldChar w:fldCharType="end"/>
        </w:r>
      </w:hyperlink>
    </w:p>
    <w:p>
      <w:pPr>
        <w:pStyle w:val="TOC2"/>
        <w:tabs>
          <w:tab w:val="right" w:leader="dot" w:pos="8306"/>
        </w:tabs>
      </w:pPr>
      <w:hyperlink w:anchor="_Toc27345" w:history="1">
        <w:r>
          <w:rPr>
            <w:rFonts w:ascii="仿宋" w:eastAsia="仿宋" w:hAnsi="仿宋" w:cs="仿宋" w:hint="eastAsia"/>
            <w:lang w:eastAsia="zh-CN"/>
          </w:rPr>
          <w:t>(二)、建设期环境保护</w:t>
        </w:r>
        <w:r>
          <w:tab/>
        </w:r>
        <w:r>
          <w:fldChar w:fldCharType="begin"/>
        </w:r>
        <w:r>
          <w:instrText xml:space="preserve"> PAGEREF _Toc27345 \h </w:instrText>
        </w:r>
        <w:r>
          <w:fldChar w:fldCharType="separate"/>
        </w:r>
        <w:r>
          <w:t>48</w:t>
        </w:r>
        <w:r>
          <w:fldChar w:fldCharType="end"/>
        </w:r>
      </w:hyperlink>
    </w:p>
    <w:p>
      <w:pPr>
        <w:pStyle w:val="TOC2"/>
        <w:tabs>
          <w:tab w:val="right" w:leader="dot" w:pos="8306"/>
        </w:tabs>
      </w:pPr>
      <w:hyperlink w:anchor="_Toc31719" w:history="1">
        <w:r>
          <w:rPr>
            <w:rFonts w:ascii="仿宋" w:eastAsia="仿宋" w:hAnsi="仿宋" w:cs="仿宋" w:hint="eastAsia"/>
            <w:lang w:eastAsia="zh-CN"/>
          </w:rPr>
          <w:t>(三)、运营期环境保护</w:t>
        </w:r>
        <w:r>
          <w:tab/>
        </w:r>
        <w:r>
          <w:fldChar w:fldCharType="begin"/>
        </w:r>
        <w:r>
          <w:instrText xml:space="preserve"> PAGEREF _Toc31719 \h </w:instrText>
        </w:r>
        <w:r>
          <w:fldChar w:fldCharType="separate"/>
        </w:r>
        <w:r>
          <w:t>50</w:t>
        </w:r>
        <w:r>
          <w:fldChar w:fldCharType="end"/>
        </w:r>
      </w:hyperlink>
    </w:p>
    <w:p>
      <w:pPr>
        <w:pStyle w:val="TOC2"/>
        <w:tabs>
          <w:tab w:val="right" w:leader="dot" w:pos="8306"/>
        </w:tabs>
      </w:pPr>
      <w:hyperlink w:anchor="_Toc9346" w:history="1">
        <w:r>
          <w:rPr>
            <w:rFonts w:ascii="仿宋" w:eastAsia="仿宋" w:hAnsi="仿宋" w:cs="仿宋" w:hint="eastAsia"/>
            <w:lang w:eastAsia="zh-CN"/>
          </w:rPr>
          <w:t>(四)、抗肿瘤药物项目建设对区域经济的影响</w:t>
        </w:r>
        <w:r>
          <w:tab/>
        </w:r>
        <w:r>
          <w:fldChar w:fldCharType="begin"/>
        </w:r>
        <w:r>
          <w:instrText xml:space="preserve"> PAGEREF _Toc9346 \h </w:instrText>
        </w:r>
        <w:r>
          <w:fldChar w:fldCharType="separate"/>
        </w:r>
        <w:r>
          <w:t>51</w:t>
        </w:r>
        <w:r>
          <w:fldChar w:fldCharType="end"/>
        </w:r>
      </w:hyperlink>
    </w:p>
    <w:p>
      <w:pPr>
        <w:pStyle w:val="TOC2"/>
        <w:tabs>
          <w:tab w:val="right" w:leader="dot" w:pos="8306"/>
        </w:tabs>
      </w:pPr>
      <w:hyperlink w:anchor="_Toc18513" w:history="1">
        <w:r>
          <w:rPr>
            <w:rFonts w:ascii="仿宋" w:eastAsia="仿宋" w:hAnsi="仿宋" w:cs="仿宋" w:hint="eastAsia"/>
            <w:lang w:eastAsia="zh-CN"/>
          </w:rPr>
          <w:t>(五)、废弃物处理</w:t>
        </w:r>
        <w:r>
          <w:tab/>
        </w:r>
        <w:r>
          <w:fldChar w:fldCharType="begin"/>
        </w:r>
        <w:r>
          <w:instrText xml:space="preserve"> PAGEREF _Toc18513 \h </w:instrText>
        </w:r>
        <w:r>
          <w:fldChar w:fldCharType="separate"/>
        </w:r>
        <w:r>
          <w:t>53</w:t>
        </w:r>
        <w:r>
          <w:fldChar w:fldCharType="end"/>
        </w:r>
      </w:hyperlink>
    </w:p>
    <w:p>
      <w:pPr>
        <w:pStyle w:val="TOC2"/>
        <w:tabs>
          <w:tab w:val="right" w:leader="dot" w:pos="8306"/>
        </w:tabs>
      </w:pPr>
      <w:hyperlink w:anchor="_Toc12401" w:history="1">
        <w:r>
          <w:rPr>
            <w:rFonts w:ascii="仿宋" w:eastAsia="仿宋" w:hAnsi="仿宋" w:cs="仿宋" w:hint="eastAsia"/>
            <w:lang w:eastAsia="zh-CN"/>
          </w:rPr>
          <w:t>(六)、特殊环境影响分析</w:t>
        </w:r>
        <w:r>
          <w:tab/>
        </w:r>
        <w:r>
          <w:fldChar w:fldCharType="begin"/>
        </w:r>
        <w:r>
          <w:instrText xml:space="preserve"> PAGEREF _Toc12401 \h </w:instrText>
        </w:r>
        <w:r>
          <w:fldChar w:fldCharType="separate"/>
        </w:r>
        <w:r>
          <w:t>54</w:t>
        </w:r>
        <w:r>
          <w:fldChar w:fldCharType="end"/>
        </w:r>
      </w:hyperlink>
    </w:p>
    <w:p>
      <w:pPr>
        <w:pStyle w:val="TOC2"/>
        <w:tabs>
          <w:tab w:val="right" w:leader="dot" w:pos="8306"/>
        </w:tabs>
      </w:pPr>
      <w:hyperlink w:anchor="_Toc14358" w:history="1">
        <w:r>
          <w:rPr>
            <w:rFonts w:ascii="仿宋" w:eastAsia="仿宋" w:hAnsi="仿宋" w:cs="仿宋" w:hint="eastAsia"/>
            <w:lang w:eastAsia="zh-CN"/>
          </w:rPr>
          <w:t>(七)、清洁生产</w:t>
        </w:r>
        <w:r>
          <w:tab/>
        </w:r>
        <w:r>
          <w:fldChar w:fldCharType="begin"/>
        </w:r>
        <w:r>
          <w:instrText xml:space="preserve"> PAGEREF _Toc14358 \h </w:instrText>
        </w:r>
        <w:r>
          <w:fldChar w:fldCharType="separate"/>
        </w:r>
        <w:r>
          <w:t>55</w:t>
        </w:r>
        <w:r>
          <w:fldChar w:fldCharType="end"/>
        </w:r>
      </w:hyperlink>
    </w:p>
    <w:p>
      <w:pPr>
        <w:pStyle w:val="TOC2"/>
        <w:tabs>
          <w:tab w:val="right" w:leader="dot" w:pos="8306"/>
        </w:tabs>
      </w:pPr>
      <w:hyperlink w:anchor="_Toc28940" w:history="1">
        <w:r>
          <w:rPr>
            <w:rFonts w:ascii="仿宋" w:eastAsia="仿宋" w:hAnsi="仿宋" w:cs="仿宋" w:hint="eastAsia"/>
            <w:lang w:eastAsia="zh-CN"/>
          </w:rPr>
          <w:t>(八)、环境保护综合评价</w:t>
        </w:r>
        <w:r>
          <w:tab/>
        </w:r>
        <w:r>
          <w:fldChar w:fldCharType="begin"/>
        </w:r>
        <w:r>
          <w:instrText xml:space="preserve"> PAGEREF _Toc28940 \h </w:instrText>
        </w:r>
        <w:r>
          <w:fldChar w:fldCharType="separate"/>
        </w:r>
        <w:r>
          <w:t>57</w:t>
        </w:r>
        <w:r>
          <w:fldChar w:fldCharType="end"/>
        </w:r>
      </w:hyperlink>
    </w:p>
    <w:p>
      <w:pPr>
        <w:pStyle w:val="TOC1"/>
        <w:tabs>
          <w:tab w:val="right" w:leader="dot" w:pos="8306"/>
        </w:tabs>
      </w:pPr>
      <w:hyperlink w:anchor="_Toc26278" w:history="1">
        <w:r>
          <w:rPr>
            <w:rFonts w:ascii="仿宋" w:eastAsia="仿宋" w:hAnsi="仿宋" w:cs="仿宋" w:hint="eastAsia"/>
            <w:lang w:eastAsia="zh-CN"/>
          </w:rPr>
          <w:t>十二、抗肿瘤药物项目投资规划</w:t>
        </w:r>
        <w:r>
          <w:tab/>
        </w:r>
        <w:r>
          <w:fldChar w:fldCharType="begin"/>
        </w:r>
        <w:r>
          <w:instrText xml:space="preserve"> PAGEREF _Toc26278 \h </w:instrText>
        </w:r>
        <w:r>
          <w:fldChar w:fldCharType="separate"/>
        </w:r>
        <w:r>
          <w:t>58</w:t>
        </w:r>
        <w:r>
          <w:fldChar w:fldCharType="end"/>
        </w:r>
      </w:hyperlink>
    </w:p>
    <w:p>
      <w:pPr>
        <w:pStyle w:val="TOC2"/>
        <w:tabs>
          <w:tab w:val="right" w:leader="dot" w:pos="8306"/>
        </w:tabs>
      </w:pPr>
      <w:hyperlink w:anchor="_Toc13265" w:history="1">
        <w:r>
          <w:rPr>
            <w:rFonts w:ascii="仿宋" w:eastAsia="仿宋" w:hAnsi="仿宋" w:cs="仿宋" w:hint="eastAsia"/>
            <w:lang w:eastAsia="zh-CN"/>
          </w:rPr>
          <w:t>(一)、抗肿瘤药物项目总投资估算</w:t>
        </w:r>
        <w:r>
          <w:tab/>
        </w:r>
        <w:r>
          <w:fldChar w:fldCharType="begin"/>
        </w:r>
        <w:r>
          <w:instrText xml:space="preserve"> PAGEREF _Toc13265 \h </w:instrText>
        </w:r>
        <w:r>
          <w:fldChar w:fldCharType="separate"/>
        </w:r>
        <w:r>
          <w:t>58</w:t>
        </w:r>
        <w:r>
          <w:fldChar w:fldCharType="end"/>
        </w:r>
      </w:hyperlink>
    </w:p>
    <w:p>
      <w:pPr>
        <w:pStyle w:val="TOC2"/>
        <w:tabs>
          <w:tab w:val="right" w:leader="dot" w:pos="8306"/>
        </w:tabs>
      </w:pPr>
      <w:hyperlink w:anchor="_Toc21527" w:history="1">
        <w:r>
          <w:rPr>
            <w:rFonts w:ascii="仿宋" w:eastAsia="仿宋" w:hAnsi="仿宋" w:cs="仿宋" w:hint="eastAsia"/>
            <w:lang w:eastAsia="zh-CN"/>
          </w:rPr>
          <w:t>(二)、资金筹措</w:t>
        </w:r>
        <w:r>
          <w:tab/>
        </w:r>
        <w:r>
          <w:fldChar w:fldCharType="begin"/>
        </w:r>
        <w:r>
          <w:instrText xml:space="preserve"> PAGEREF _Toc21527 \h </w:instrText>
        </w:r>
        <w:r>
          <w:fldChar w:fldCharType="separate"/>
        </w:r>
        <w:r>
          <w:t>59</w:t>
        </w:r>
        <w:r>
          <w:fldChar w:fldCharType="end"/>
        </w:r>
      </w:hyperlink>
    </w:p>
    <w:p>
      <w:pPr>
        <w:pStyle w:val="TOC1"/>
        <w:tabs>
          <w:tab w:val="right" w:leader="dot" w:pos="8306"/>
        </w:tabs>
      </w:pPr>
      <w:hyperlink w:anchor="_Toc26341" w:history="1">
        <w:r>
          <w:rPr>
            <w:rFonts w:ascii="仿宋" w:eastAsia="仿宋" w:hAnsi="仿宋" w:cs="仿宋" w:hint="eastAsia"/>
            <w:lang w:eastAsia="zh-CN"/>
          </w:rPr>
          <w:t>十三、利益相关者分析与沟通计划</w:t>
        </w:r>
        <w:r>
          <w:tab/>
        </w:r>
        <w:r>
          <w:fldChar w:fldCharType="begin"/>
        </w:r>
        <w:r>
          <w:instrText xml:space="preserve"> PAGEREF _Toc26341 \h </w:instrText>
        </w:r>
        <w:r>
          <w:fldChar w:fldCharType="separate"/>
        </w:r>
        <w:r>
          <w:t>60</w:t>
        </w:r>
        <w:r>
          <w:fldChar w:fldCharType="end"/>
        </w:r>
      </w:hyperlink>
    </w:p>
    <w:p>
      <w:pPr>
        <w:pStyle w:val="TOC2"/>
        <w:tabs>
          <w:tab w:val="right" w:leader="dot" w:pos="8306"/>
        </w:tabs>
      </w:pPr>
      <w:hyperlink w:anchor="_Toc29392" w:history="1">
        <w:r>
          <w:rPr>
            <w:rFonts w:ascii="仿宋" w:eastAsia="仿宋" w:hAnsi="仿宋" w:cs="仿宋" w:hint="eastAsia"/>
            <w:lang w:eastAsia="zh-CN"/>
          </w:rPr>
          <w:t>(一)、利益相关者分析</w:t>
        </w:r>
        <w:r>
          <w:tab/>
        </w:r>
        <w:r>
          <w:fldChar w:fldCharType="begin"/>
        </w:r>
        <w:r>
          <w:instrText xml:space="preserve"> PAGEREF _Toc29392 \h </w:instrText>
        </w:r>
        <w:r>
          <w:fldChar w:fldCharType="separate"/>
        </w:r>
        <w:r>
          <w:t>60</w:t>
        </w:r>
        <w:r>
          <w:fldChar w:fldCharType="end"/>
        </w:r>
      </w:hyperlink>
    </w:p>
    <w:p>
      <w:pPr>
        <w:pStyle w:val="TOC2"/>
        <w:tabs>
          <w:tab w:val="right" w:leader="dot" w:pos="8306"/>
        </w:tabs>
      </w:pPr>
      <w:hyperlink w:anchor="_Toc25723" w:history="1">
        <w:r>
          <w:rPr>
            <w:rFonts w:ascii="仿宋" w:eastAsia="仿宋" w:hAnsi="仿宋" w:cs="仿宋" w:hint="eastAsia"/>
            <w:lang w:eastAsia="zh-CN"/>
          </w:rPr>
          <w:t>(二)、沟通计划</w:t>
        </w:r>
        <w:r>
          <w:tab/>
        </w:r>
        <w:r>
          <w:fldChar w:fldCharType="begin"/>
        </w:r>
        <w:r>
          <w:instrText xml:space="preserve"> PAGEREF _Toc25723 \h </w:instrText>
        </w:r>
        <w:r>
          <w:fldChar w:fldCharType="separate"/>
        </w:r>
        <w:r>
          <w:t>61</w:t>
        </w:r>
        <w:r>
          <w:fldChar w:fldCharType="end"/>
        </w:r>
      </w:hyperlink>
    </w:p>
    <w:p>
      <w:pPr>
        <w:pStyle w:val="TOC1"/>
        <w:tabs>
          <w:tab w:val="right" w:leader="dot" w:pos="8306"/>
        </w:tabs>
      </w:pPr>
      <w:hyperlink w:anchor="_Toc26591" w:history="1">
        <w:r>
          <w:rPr>
            <w:rFonts w:ascii="仿宋" w:eastAsia="仿宋" w:hAnsi="仿宋" w:cs="仿宋" w:hint="eastAsia"/>
            <w:lang w:eastAsia="zh-CN"/>
          </w:rPr>
          <w:t>十四、营销与推广策略</w:t>
        </w:r>
        <w:r>
          <w:tab/>
        </w:r>
        <w:r>
          <w:fldChar w:fldCharType="begin"/>
        </w:r>
        <w:r>
          <w:instrText xml:space="preserve"> PAGEREF _Toc26591 \h </w:instrText>
        </w:r>
        <w:r>
          <w:fldChar w:fldCharType="separate"/>
        </w:r>
        <w:r>
          <w:t>62</w:t>
        </w:r>
        <w:r>
          <w:fldChar w:fldCharType="end"/>
        </w:r>
      </w:hyperlink>
    </w:p>
    <w:p>
      <w:pPr>
        <w:pStyle w:val="TOC2"/>
        <w:tabs>
          <w:tab w:val="right" w:leader="dot" w:pos="8306"/>
        </w:tabs>
      </w:pPr>
      <w:hyperlink w:anchor="_Toc19062" w:history="1">
        <w:r>
          <w:rPr>
            <w:rFonts w:ascii="仿宋" w:eastAsia="仿宋" w:hAnsi="仿宋" w:cs="仿宋" w:hint="eastAsia"/>
            <w:lang w:eastAsia="zh-CN"/>
          </w:rPr>
          <w:t>(一)、产品/服务定位与特点</w:t>
        </w:r>
        <w:r>
          <w:tab/>
        </w:r>
        <w:r>
          <w:fldChar w:fldCharType="begin"/>
        </w:r>
        <w:r>
          <w:instrText xml:space="preserve"> PAGEREF _Toc19062 \h </w:instrText>
        </w:r>
        <w:r>
          <w:fldChar w:fldCharType="separate"/>
        </w:r>
        <w:r>
          <w:t>62</w:t>
        </w:r>
        <w:r>
          <w:fldChar w:fldCharType="end"/>
        </w:r>
      </w:hyperlink>
    </w:p>
    <w:p>
      <w:pPr>
        <w:pStyle w:val="TOC2"/>
        <w:tabs>
          <w:tab w:val="right" w:leader="dot" w:pos="8306"/>
        </w:tabs>
      </w:pPr>
      <w:hyperlink w:anchor="_Toc15005" w:history="1">
        <w:r>
          <w:rPr>
            <w:rFonts w:ascii="仿宋" w:eastAsia="仿宋" w:hAnsi="仿宋" w:cs="仿宋" w:hint="eastAsia"/>
            <w:lang w:eastAsia="zh-CN"/>
          </w:rPr>
          <w:t>(二)、市场定位与竞争分析</w:t>
        </w:r>
        <w:r>
          <w:tab/>
        </w:r>
        <w:r>
          <w:fldChar w:fldCharType="begin"/>
        </w:r>
        <w:r>
          <w:instrText xml:space="preserve"> PAGEREF _Toc15005 \h </w:instrText>
        </w:r>
        <w:r>
          <w:fldChar w:fldCharType="separate"/>
        </w:r>
        <w:r>
          <w:t>63</w:t>
        </w:r>
        <w:r>
          <w:fldChar w:fldCharType="end"/>
        </w:r>
      </w:hyperlink>
    </w:p>
    <w:p>
      <w:pPr>
        <w:pStyle w:val="TOC2"/>
        <w:tabs>
          <w:tab w:val="right" w:leader="dot" w:pos="8306"/>
        </w:tabs>
      </w:pPr>
      <w:hyperlink w:anchor="_Toc18391" w:history="1">
        <w:r>
          <w:rPr>
            <w:rFonts w:ascii="仿宋" w:eastAsia="仿宋" w:hAnsi="仿宋" w:cs="仿宋" w:hint="eastAsia"/>
            <w:lang w:eastAsia="zh-CN"/>
          </w:rPr>
          <w:t>(三)、营销渠道与策略</w:t>
        </w:r>
        <w:r>
          <w:tab/>
        </w:r>
        <w:r>
          <w:fldChar w:fldCharType="begin"/>
        </w:r>
        <w:r>
          <w:instrText xml:space="preserve"> PAGEREF _Toc18391 \h </w:instrText>
        </w:r>
        <w:r>
          <w:fldChar w:fldCharType="separate"/>
        </w:r>
        <w:r>
          <w:t>65</w:t>
        </w:r>
        <w:r>
          <w:fldChar w:fldCharType="end"/>
        </w:r>
      </w:hyperlink>
    </w:p>
    <w:p>
      <w:pPr>
        <w:pStyle w:val="TOC2"/>
        <w:tabs>
          <w:tab w:val="right" w:leader="dot" w:pos="8306"/>
        </w:tabs>
      </w:pPr>
      <w:hyperlink w:anchor="_Toc22217" w:history="1">
        <w:r>
          <w:rPr>
            <w:rFonts w:ascii="仿宋" w:eastAsia="仿宋" w:hAnsi="仿宋" w:cs="仿宋" w:hint="eastAsia"/>
            <w:lang w:eastAsia="zh-CN"/>
          </w:rPr>
          <w:t>(四)、推广与宣传活动</w:t>
        </w:r>
        <w:r>
          <w:tab/>
        </w:r>
        <w:r>
          <w:fldChar w:fldCharType="begin"/>
        </w:r>
        <w:r>
          <w:instrText xml:space="preserve"> PAGEREF _Toc22217 \h </w:instrText>
        </w:r>
        <w:r>
          <w:fldChar w:fldCharType="separate"/>
        </w:r>
        <w:r>
          <w:t>66</w:t>
        </w:r>
        <w:r>
          <w:fldChar w:fldCharType="end"/>
        </w:r>
      </w:hyperlink>
    </w:p>
    <w:p>
      <w:pPr>
        <w:pStyle w:val="TOC1"/>
        <w:tabs>
          <w:tab w:val="right" w:leader="dot" w:pos="8306"/>
        </w:tabs>
      </w:pPr>
      <w:hyperlink w:anchor="_Toc22276" w:history="1">
        <w:r>
          <w:rPr>
            <w:rFonts w:ascii="仿宋" w:eastAsia="仿宋" w:hAnsi="仿宋" w:cs="仿宋" w:hint="eastAsia"/>
            <w:lang w:eastAsia="zh-CN"/>
          </w:rPr>
          <w:t>十五、供应链管理</w:t>
        </w:r>
        <w:r>
          <w:tab/>
        </w:r>
        <w:r>
          <w:fldChar w:fldCharType="begin"/>
        </w:r>
        <w:r>
          <w:instrText xml:space="preserve"> PAGEREF _Toc22276 \h </w:instrText>
        </w:r>
        <w:r>
          <w:fldChar w:fldCharType="separate"/>
        </w:r>
        <w:r>
          <w:t>71</w:t>
        </w:r>
        <w:r>
          <w:fldChar w:fldCharType="end"/>
        </w:r>
      </w:hyperlink>
    </w:p>
    <w:p>
      <w:pPr>
        <w:pStyle w:val="TOC2"/>
        <w:tabs>
          <w:tab w:val="right" w:leader="dot" w:pos="8306"/>
        </w:tabs>
      </w:pPr>
      <w:hyperlink w:anchor="_Toc7246" w:history="1">
        <w:r>
          <w:rPr>
            <w:rFonts w:ascii="仿宋" w:eastAsia="仿宋" w:hAnsi="仿宋" w:cs="仿宋" w:hint="eastAsia"/>
            <w:lang w:eastAsia="zh-CN"/>
          </w:rPr>
          <w:t>(一)、供应链战略规划</w:t>
        </w:r>
        <w:r>
          <w:tab/>
        </w:r>
        <w:r>
          <w:fldChar w:fldCharType="begin"/>
        </w:r>
        <w:r>
          <w:instrText xml:space="preserve"> PAGEREF _Toc7246 \h </w:instrText>
        </w:r>
        <w:r>
          <w:fldChar w:fldCharType="separate"/>
        </w:r>
        <w:r>
          <w:t>71</w:t>
        </w:r>
        <w:r>
          <w:fldChar w:fldCharType="end"/>
        </w:r>
      </w:hyperlink>
    </w:p>
    <w:p>
      <w:pPr>
        <w:pStyle w:val="TOC2"/>
        <w:tabs>
          <w:tab w:val="right" w:leader="dot" w:pos="8306"/>
        </w:tabs>
      </w:pPr>
      <w:hyperlink w:anchor="_Toc21230" w:history="1">
        <w:r>
          <w:rPr>
            <w:rFonts w:ascii="仿宋" w:eastAsia="仿宋" w:hAnsi="仿宋" w:cs="仿宋" w:hint="eastAsia"/>
            <w:lang w:eastAsia="zh-CN"/>
          </w:rPr>
          <w:t>(二)、供应商选择与合作</w:t>
        </w:r>
        <w:r>
          <w:tab/>
        </w:r>
        <w:r>
          <w:fldChar w:fldCharType="begin"/>
        </w:r>
        <w:r>
          <w:instrText xml:space="preserve"> PAGEREF _Toc21230 \h </w:instrText>
        </w:r>
        <w:r>
          <w:fldChar w:fldCharType="separate"/>
        </w:r>
        <w:r>
          <w:t>73</w:t>
        </w:r>
        <w:r>
          <w:fldChar w:fldCharType="end"/>
        </w:r>
      </w:hyperlink>
    </w:p>
    <w:p>
      <w:pPr>
        <w:pStyle w:val="TOC2"/>
        <w:tabs>
          <w:tab w:val="right" w:leader="dot" w:pos="8306"/>
        </w:tabs>
      </w:pPr>
      <w:hyperlink w:anchor="_Toc21059" w:history="1">
        <w:r>
          <w:rPr>
            <w:rFonts w:ascii="仿宋" w:eastAsia="仿宋" w:hAnsi="仿宋" w:cs="仿宋" w:hint="eastAsia"/>
            <w:lang w:eastAsia="zh-CN"/>
          </w:rPr>
          <w:t>(三)、物流与库存管理</w:t>
        </w:r>
        <w:r>
          <w:tab/>
        </w:r>
        <w:r>
          <w:fldChar w:fldCharType="begin"/>
        </w:r>
        <w:r>
          <w:instrText xml:space="preserve"> PAGEREF _Toc21059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25"/>
      <w:r>
        <w:rPr>
          <w:rFonts w:ascii="仿宋" w:eastAsia="仿宋" w:hAnsi="仿宋" w:cs="仿宋" w:hint="eastAsia"/>
          <w:sz w:val="28"/>
          <w:lang w:eastAsia="zh-CN"/>
        </w:rPr>
        <w:t>一、抗肿瘤药物项目建设背景及必要性分析</w:t>
      </w:r>
      <w:bookmarkEnd w:id="2"/>
    </w:p>
    <w:p>
      <w:pPr>
        <w:pStyle w:val="Heading2"/>
        <w:rPr>
          <w:rFonts w:ascii="仿宋" w:eastAsia="仿宋" w:hAnsi="仿宋" w:cs="仿宋" w:hint="eastAsia"/>
          <w:lang w:eastAsia="zh-CN"/>
        </w:rPr>
      </w:pPr>
      <w:bookmarkStart w:id="3" w:name="_Toc10959"/>
      <w:r>
        <w:rPr>
          <w:rFonts w:ascii="仿宋" w:eastAsia="仿宋" w:hAnsi="仿宋" w:cs="仿宋" w:hint="eastAsia"/>
          <w:lang w:eastAsia="zh-CN"/>
        </w:rPr>
        <w:t>(一)、抗肿瘤药物项目背景分析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肿瘤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肿瘤药物项目在这个潮流中的定位。同时，我们将关注行业内涌现的新兴机遇，以便抗肿瘤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肿瘤药物项目提供了强大的发展动力。我们将聚焦于行业内最新的技术发展趋势，包括但不限于人工智能、大数据分析、物联网等领域。通过深度的技术研究，我们将确保抗肿瘤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肿瘤药物项目发展的源泉。我们将投入更多的精力对市场需求进行深入剖析，超越表面的需求，深入挖掘潜在的市场痛点和机遇。通过对市场需求的细致了解，抗肿瘤药物项目将更有针对性地设计解决方案，满足市场的多样化需求，从而更好地促进抗肿瘤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肿瘤药物项目战略至关重要。我们将对竞争态势进行更为深入的分析，包括但不限于市场份额、产品特点、客户满意度等多个维度。通过深度的竞争分析，抗肿瘤药物项目将能够更准确地把握市场脉搏，制定具有竞争力的抗肿瘤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肿瘤药物项目的发展具有直接的影响。我们将进行更为全面的法规和政策分析，了解行业发展中的潜在法律风险和合规挑战。通过充分了解和遵守相关法规，抗肿瘤药物项目将确保在法律框架内合法合规运营，为抗肿瘤药物项目的稳健发展提供有力支持。</w:t>
      </w:r>
    </w:p>
    <w:p>
      <w:pPr>
        <w:pStyle w:val="Heading2"/>
        <w:ind w:firstLine="560" w:firstLineChars="200"/>
        <w:rPr>
          <w:rFonts w:ascii="仿宋" w:eastAsia="仿宋" w:hAnsi="仿宋" w:cs="仿宋" w:hint="eastAsia"/>
          <w:sz w:val="28"/>
          <w:lang w:eastAsia="zh-CN"/>
        </w:rPr>
      </w:pPr>
      <w:bookmarkStart w:id="4" w:name="_Toc7102"/>
      <w:r>
        <w:rPr>
          <w:rFonts w:ascii="仿宋" w:eastAsia="仿宋" w:hAnsi="仿宋" w:cs="仿宋" w:hint="eastAsia"/>
          <w:sz w:val="28"/>
          <w:lang w:eastAsia="zh-CN"/>
        </w:rPr>
        <w:t>(二)、抗肿瘤药物项目建设必要性分析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建设的迫切性源于对行业发展趋势的深刻洞察。我们正处于一个行业变革的时代，科技创新、数字化转型成为企业发展的关键动力。抗肿瘤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建设不仅仅是为了跟上潮流，更是为了通过技术创新推动企业的持续发展。通过引入先进的技术和解决方案，抗肿瘤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肿瘤药物项目的建设成为必然选择，通过提高产品质量、拓展服务领域，从而在竞争中获得更多的机会。抗肿瘤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肿瘤药物项目建设的必要性体现在对客户需求更精准的满足。通过抗肿瘤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建设的背后是对企业持续创新的追求。只有通过不断创新，企业才能在竞争中立于不败之地。抗肿瘤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626"/>
      <w:r>
        <w:rPr>
          <w:rFonts w:ascii="仿宋" w:eastAsia="仿宋" w:hAnsi="仿宋" w:cs="仿宋" w:hint="eastAsia"/>
          <w:sz w:val="28"/>
          <w:lang w:eastAsia="zh-CN"/>
        </w:rPr>
        <w:t>二、抗肿瘤药物项目土建工程</w:t>
      </w:r>
      <w:bookmarkEnd w:id="5"/>
    </w:p>
    <w:p>
      <w:pPr>
        <w:pStyle w:val="Heading2"/>
        <w:rPr>
          <w:rFonts w:ascii="仿宋" w:eastAsia="仿宋" w:hAnsi="仿宋" w:cs="仿宋" w:hint="eastAsia"/>
          <w:lang w:eastAsia="zh-CN"/>
        </w:rPr>
      </w:pPr>
      <w:bookmarkStart w:id="6" w:name="_Toc50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在抗肿瘤药物项目的建筑工程设计中，我们将秉承一系列重要的设计原则，以确保抗肿瘤药物项目建筑在功能、美观、可持续性等方面达到最佳效果。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首要原则是确保建筑的功能性得到最大化的发挥。我们将充分理解抗肿瘤药物项目的实际需求，合理布局各个功能区域，保证建筑在满足业务需求的同时，提供高效的工作环境。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在建筑设计中，我们将综合考虑建设和运营成本。通过精细的经济效益分析，确保设计方案在高效利用资源的同时，对抗肿瘤药物项目的长期盈利能力有积极的贡献。</w:t>
      </w:r>
    </w:p>
    <w:p>
      <w:pPr>
        <w:pStyle w:val="Heading2"/>
        <w:ind w:firstLine="560" w:firstLineChars="200"/>
        <w:rPr>
          <w:rFonts w:ascii="仿宋" w:eastAsia="仿宋" w:hAnsi="仿宋" w:cs="仿宋" w:hint="eastAsia"/>
          <w:sz w:val="28"/>
          <w:lang w:eastAsia="zh-CN"/>
        </w:rPr>
      </w:pPr>
      <w:bookmarkStart w:id="7" w:name="_Toc251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土建工程设计中，我们将精准设定设计年限，结合抗肿瘤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肿瘤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1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肿瘤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肿瘤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8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本期工程抗肿瘤药物项目预计总建筑面积XXX平方米，其中：计容建筑面积XXX平方米，计划建筑工程投资XX万元，占抗肿瘤药物项目总投资的XX%。</w:t>
      </w:r>
    </w:p>
    <w:p>
      <w:pPr>
        <w:pStyle w:val="Heading1"/>
        <w:ind w:firstLine="560" w:firstLineChars="200"/>
        <w:rPr>
          <w:rFonts w:ascii="仿宋" w:eastAsia="仿宋" w:hAnsi="仿宋" w:cs="仿宋" w:hint="eastAsia"/>
          <w:sz w:val="28"/>
          <w:lang w:eastAsia="zh-CN"/>
        </w:rPr>
      </w:pPr>
      <w:bookmarkStart w:id="10" w:name="_Toc25316"/>
      <w:r>
        <w:rPr>
          <w:rFonts w:ascii="仿宋" w:eastAsia="仿宋" w:hAnsi="仿宋" w:cs="仿宋" w:hint="eastAsia"/>
          <w:sz w:val="28"/>
          <w:lang w:eastAsia="zh-CN"/>
        </w:rPr>
        <w:t>三、抗肿瘤药物项目可持续发展</w:t>
      </w:r>
      <w:bookmarkEnd w:id="10"/>
    </w:p>
    <w:p>
      <w:pPr>
        <w:pStyle w:val="Heading2"/>
        <w:rPr>
          <w:rFonts w:ascii="仿宋" w:eastAsia="仿宋" w:hAnsi="仿宋" w:cs="仿宋" w:hint="eastAsia"/>
          <w:lang w:eastAsia="zh-CN"/>
        </w:rPr>
      </w:pPr>
      <w:bookmarkStart w:id="11" w:name="_Toc2567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抗肿瘤药物项目中，抗肿瘤药物项目团队着眼于未来，明确了可持续发展的战略方向。制定的具体可持续发展目标包括降低资源使用、采用环保技术、最大化社会效益等。这一步骤不仅有助于抗肿瘤药物项目在环保和社会责任方面达到最高标准，也为未来提供了明确的指引，确保抗肿瘤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可持续实践的融入抗肿瘤药物项目管理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肿瘤药物项目管理周期。从抗肿瘤药物项目规划开始，抗肿瘤药物项目团队就考虑了环境和社会的因素。在执行阶段，抗肿瘤药物项目团队积极推动绿色技术的应用，优化资源利用。此外，关注员工的社会责任，通过培训和沟通活动提高员工对可持续发展的认知，使他们能够在日常工作中践行可持续实践。这些举措不仅为抗肿瘤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32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扎根于抗肿瘤药物项目的可持续发展理念，我们深信环保与社会责任是抗肿瘤药物项目成功的关键支柱。在抗肿瘤药物项目的每一步，我们都致力于通过创新和实践，履行对环境和社会的坚定责任。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团队通过引入先进的环保技术、建立高效的废物处理系统以及推动能源节约措施，积极履行环保责任。定期的环保监测和评估确保抗肿瘤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不仅致力于自身可持续发展，还注重对社会的回馈。通过支持社区抗肿瘤药物项目、参与慈善事业、提供培训机会等方式，抗肿瘤药物项目积极履行社会责任。与当地社区建立积极互动，关注员工的工作与生活平衡，以及员工的身心健康，是抗肿瘤药物项目在社会责任层面的关键举措。这样的实践不仅增强了抗肿瘤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3401"/>
      <w:r>
        <w:rPr>
          <w:rFonts w:ascii="仿宋" w:eastAsia="仿宋" w:hAnsi="仿宋" w:cs="仿宋" w:hint="eastAsia"/>
          <w:sz w:val="28"/>
          <w:lang w:eastAsia="zh-CN"/>
        </w:rPr>
        <w:t>四、抗肿瘤药物项目选址可行性分析</w:t>
      </w:r>
      <w:bookmarkEnd w:id="13"/>
    </w:p>
    <w:p>
      <w:pPr>
        <w:pStyle w:val="Heading2"/>
        <w:rPr>
          <w:rFonts w:ascii="仿宋" w:eastAsia="仿宋" w:hAnsi="仿宋" w:cs="仿宋" w:hint="eastAsia"/>
          <w:lang w:eastAsia="zh-CN"/>
        </w:rPr>
      </w:pPr>
      <w:bookmarkStart w:id="14" w:name="_Toc10940"/>
      <w:r>
        <w:rPr>
          <w:rFonts w:ascii="仿宋" w:eastAsia="仿宋" w:hAnsi="仿宋" w:cs="仿宋" w:hint="eastAsia"/>
          <w:lang w:eastAsia="zh-CN"/>
        </w:rPr>
        <w:t>(一)、抗肿瘤药物项目选址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该抗肿瘤药物项目选址位于XX省XX市XX区XXX街道</w:t>
      </w:r>
    </w:p>
    <w:p>
      <w:pPr>
        <w:pStyle w:val="Heading2"/>
        <w:ind w:firstLine="560" w:firstLineChars="200"/>
        <w:rPr>
          <w:rFonts w:ascii="仿宋" w:eastAsia="仿宋" w:hAnsi="仿宋" w:cs="仿宋" w:hint="eastAsia"/>
          <w:sz w:val="28"/>
          <w:lang w:eastAsia="zh-CN"/>
        </w:rPr>
      </w:pPr>
      <w:bookmarkStart w:id="15" w:name="_Toc2035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抗肿瘤药物项目的征地面积将根据抗肿瘤药物项目的实际规模和需求进行精确规划。具体面积XXX平方米，旨在确保抗肿瘤药物项目不仅能够满足当前的发展需求，还能够预留空间以适应未来的扩展。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净用地面积是在征地面积基础上去除不可利用面积后的实际可开发用地。具体面积XXX平方米，考虑到环保、交通、安全等多方面因素，以确保抗肿瘤药物项目在整体利用效率上达到最优。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抗肿瘤药物项目计划建设的建筑总规模具体面积XXX平方米。这一规模的确定综合考虑了抗肿瘤药物项目的性质、规模，以及城市规划的相关要求，确保建筑布局与周边环境协调一致。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绿地率是抗肿瘤药物项目用地中被规划为绿地的比例。具体面积XXX平方米，旨在通过合理规划绿地，改善抗肿瘤药物项目周边环境，提升居民生活质量，并符合城市整体绿化规划。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容积率是用地上可以建设的建筑总体积与用地面积之比。具体面积XXX，通过合理的容积率规划，确保抗肿瘤药物项目建筑规模与周边环境和谐共生。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肿瘤药物项目选址与当地城市规划相一致，具体面积XXX平方米。通过与城市规划部门深入沟通，确保抗肿瘤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肿瘤药物项目选址符合当地产业政策，具体面积XXX平方米。这包括抗肿瘤药物项目对当地经济的促进作用，以及对相关产业的带动效应，确保抗肿瘤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用地总体要求必须符合环保和可持续发展的原则，具体面积XXX平方米。通过采用绿色建筑设计、节能减排等措施，确保抗肿瘤药物项目在建设和运营过程中对环境的影响最小化，达到可持续发展的要求。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确保抗肿瘤药物项目选址具备必要的公共设施配套，具体面积XXX平方米。这包括交通便利性、教育、医疗等基础设施，以提高居民生活品质，使得抗肿瘤药物项目选址更具吸引力。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考虑用地总体要求对当地社会稳定性的影响，具体面积XXX平方米。通过深入了解当地社区反馈，确保抗肿瘤药物项目的选址和建设过程对当地社会和谐稳定产生积极作用。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肿瘤药物项目选址不仅符合法规和规划，还在实际操作中具有可行性。这一全面规划将为抗肿瘤药物项目的成功实施提供坚实的基础，确保抗肿瘤药物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01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肿瘤药物项目的设备规划和空间设计中，我们将采取灵活设备布局的措施。设备布局将根据实际需求进行灵活设计，避免不必要的浪费。通过合理规划设备摆放位置，我们将提高设备的利用率，减少设备间距，以确保抗肿瘤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肿瘤药物项目内部引入共享设施的概念，例如共享会议室、办公区等。通过这种方式，我们可以减少对资源的重复建设，提高资源共享效率，从而减小抗肿瘤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47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肿瘤药物项目的总图布置中，我们将不同功能区域进行明确的规划，以最大程度满足抗肿瘤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74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肿瘤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抗肿瘤药物项目对环境的影响是综合评价的重要因素之一。我们将详细考虑选址周边的自然环境、生态保护区、水源地等情况，确保抗肿瘤药物项目的建设和运营对环境影响最小化，并符合当地的环保法规标准。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对选址的评价还需充分考虑当地政府的产业政策和法规。我们将详细了解抗肿瘤药物项目所在地的相关政策，确保抗肿瘤药物项目的规划和运营与当地法规相符，降低不必要的法律风险。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考虑到社会稳定性对企业运营的重要性，我们将评估选址地区的社会安全情况、劳工关系、社区反馈等方面，以确保抗肿瘤药物项目的建设和运营不会受到社会稳定性的负面影响。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最后，我们将综合考虑用地成本，包括土地购置费用、土地开发成本等。通过对用地成本的详细评估，我们能够做出更为精确的经济效益分析，为抗肿瘤药物项目的投资决策提供有力支持。</w:t>
      </w:r>
    </w:p>
    <w:p>
      <w:pPr>
        <w:pStyle w:val="Heading1"/>
        <w:ind w:firstLine="560" w:firstLineChars="200"/>
        <w:rPr>
          <w:rFonts w:ascii="仿宋" w:eastAsia="仿宋" w:hAnsi="仿宋" w:cs="仿宋" w:hint="eastAsia"/>
          <w:sz w:val="28"/>
          <w:lang w:eastAsia="zh-CN"/>
        </w:rPr>
      </w:pPr>
      <w:bookmarkStart w:id="19" w:name="_Toc16464"/>
      <w:r>
        <w:rPr>
          <w:rFonts w:ascii="仿宋" w:eastAsia="仿宋" w:hAnsi="仿宋" w:cs="仿宋" w:hint="eastAsia"/>
          <w:sz w:val="28"/>
          <w:lang w:eastAsia="zh-CN"/>
        </w:rPr>
        <w:t>五、抗肿瘤药物项目危机管理</w:t>
      </w:r>
      <w:bookmarkEnd w:id="19"/>
    </w:p>
    <w:p>
      <w:pPr>
        <w:pStyle w:val="Heading2"/>
        <w:rPr>
          <w:rFonts w:ascii="仿宋" w:eastAsia="仿宋" w:hAnsi="仿宋" w:cs="仿宋" w:hint="eastAsia"/>
          <w:lang w:eastAsia="zh-CN"/>
        </w:rPr>
      </w:pPr>
      <w:bookmarkStart w:id="20" w:name="_Toc2209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危机管理中，危机预警与识别是确保抗肿瘤药物项目稳健运行的核心步骤。通过建立全面的监测机制，抗肿瘤药物项目团队旨在及时发现和理解潜在的风险和危机因素，以便采取及时的预防和应对措施，确保抗肿瘤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首先，通过深入的风险评估，抗肿瘤药物项目团队全面分析了整个抗肿瘤药物项目和各个阶段可能存在的威胁。这包括准确评估每个潜在风险的发生概率和可能影响的程度，为后续危机预警提供了有力支持。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https://d.book118.com/158047064137006025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36809"/>
    <w:rsid w:val="721368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706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2024-01-12T15:13:00Z</dcterms:created>
  <dcterms:modified xsi:type="dcterms:W3CDTF">2024-01-12T15:13:24Z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C01C394C395041339C1956B85953FF9B_11</vt:lpwstr>
  </property>
  <property fmtid="{D5CDD505-2E9C-101B-9397-08002B2CF9AE}" pid="3" name="KSOProductBuildVer">
    <vt:lpwstr>2052-12.1.0.16120</vt:lpwstr>
  </property>
</Properties>
</file>