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中尺度自动气象站系统项目规划设计纲要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55" w:history="1">
        <w:r>
          <w:rPr>
            <w:rFonts w:ascii="仿宋" w:eastAsia="仿宋" w:hAnsi="仿宋" w:cs="仿宋" w:hint="eastAsia"/>
            <w:lang w:eastAsia="zh-CN"/>
          </w:rPr>
          <w:t>序言</w:t>
        </w:r>
        <w:r>
          <w:tab/>
        </w:r>
        <w:r>
          <w:fldChar w:fldCharType="begin"/>
        </w:r>
        <w:r>
          <w:instrText xml:space="preserve"> PAGEREF _Toc16255 \h </w:instrText>
        </w:r>
        <w:r>
          <w:fldChar w:fldCharType="separate"/>
        </w:r>
        <w:r>
          <w:t>3</w:t>
        </w:r>
        <w:r>
          <w:fldChar w:fldCharType="end"/>
        </w:r>
      </w:hyperlink>
    </w:p>
    <w:p>
      <w:pPr>
        <w:pStyle w:val="TOC1"/>
        <w:tabs>
          <w:tab w:val="right" w:leader="dot" w:pos="8306"/>
        </w:tabs>
      </w:pPr>
      <w:hyperlink w:anchor="_Toc11526" w:history="1">
        <w:r>
          <w:rPr>
            <w:rFonts w:ascii="仿宋" w:eastAsia="仿宋" w:hAnsi="仿宋" w:cs="仿宋" w:hint="eastAsia"/>
            <w:lang w:eastAsia="zh-CN"/>
          </w:rPr>
          <w:t>一、中尺度自动气象站系统项目建设背景及必要性分析</w:t>
        </w:r>
        <w:r>
          <w:tab/>
        </w:r>
        <w:r>
          <w:fldChar w:fldCharType="begin"/>
        </w:r>
        <w:r>
          <w:instrText xml:space="preserve"> PAGEREF _Toc11526 \h </w:instrText>
        </w:r>
        <w:r>
          <w:fldChar w:fldCharType="separate"/>
        </w:r>
        <w:r>
          <w:t>3</w:t>
        </w:r>
        <w:r>
          <w:fldChar w:fldCharType="end"/>
        </w:r>
      </w:hyperlink>
    </w:p>
    <w:p>
      <w:pPr>
        <w:pStyle w:val="TOC2"/>
        <w:tabs>
          <w:tab w:val="right" w:leader="dot" w:pos="8306"/>
        </w:tabs>
      </w:pPr>
      <w:hyperlink w:anchor="_Toc26495" w:history="1">
        <w:r>
          <w:rPr>
            <w:rFonts w:ascii="仿宋" w:eastAsia="仿宋" w:hAnsi="仿宋" w:cs="仿宋" w:hint="eastAsia"/>
            <w:lang w:eastAsia="zh-CN"/>
          </w:rPr>
          <w:t>(一)、中尺度自动气象站系统项目背景分析</w:t>
        </w:r>
        <w:r>
          <w:tab/>
        </w:r>
        <w:r>
          <w:fldChar w:fldCharType="begin"/>
        </w:r>
        <w:r>
          <w:instrText xml:space="preserve"> PAGEREF _Toc26495 \h </w:instrText>
        </w:r>
        <w:r>
          <w:fldChar w:fldCharType="separate"/>
        </w:r>
        <w:r>
          <w:t>3</w:t>
        </w:r>
        <w:r>
          <w:fldChar w:fldCharType="end"/>
        </w:r>
      </w:hyperlink>
    </w:p>
    <w:p>
      <w:pPr>
        <w:pStyle w:val="TOC2"/>
        <w:tabs>
          <w:tab w:val="right" w:leader="dot" w:pos="8306"/>
        </w:tabs>
      </w:pPr>
      <w:hyperlink w:anchor="_Toc4309" w:history="1">
        <w:r>
          <w:rPr>
            <w:rFonts w:ascii="仿宋" w:eastAsia="仿宋" w:hAnsi="仿宋" w:cs="仿宋" w:hint="eastAsia"/>
            <w:lang w:eastAsia="zh-CN"/>
          </w:rPr>
          <w:t>(二)、中尺度自动气象站系统项目建设必要性分析</w:t>
        </w:r>
        <w:r>
          <w:tab/>
        </w:r>
        <w:r>
          <w:fldChar w:fldCharType="begin"/>
        </w:r>
        <w:r>
          <w:instrText xml:space="preserve"> PAGEREF _Toc4309 \h </w:instrText>
        </w:r>
        <w:r>
          <w:fldChar w:fldCharType="separate"/>
        </w:r>
        <w:r>
          <w:t>5</w:t>
        </w:r>
        <w:r>
          <w:fldChar w:fldCharType="end"/>
        </w:r>
      </w:hyperlink>
    </w:p>
    <w:p>
      <w:pPr>
        <w:pStyle w:val="TOC1"/>
        <w:tabs>
          <w:tab w:val="right" w:leader="dot" w:pos="8306"/>
        </w:tabs>
      </w:pPr>
      <w:hyperlink w:anchor="_Toc9408" w:history="1">
        <w:r>
          <w:rPr>
            <w:rFonts w:ascii="仿宋" w:eastAsia="仿宋" w:hAnsi="仿宋" w:cs="仿宋" w:hint="eastAsia"/>
            <w:lang w:eastAsia="zh-CN"/>
          </w:rPr>
          <w:t>二、中尺度自动气象站系统项目文档管理</w:t>
        </w:r>
        <w:r>
          <w:tab/>
        </w:r>
        <w:r>
          <w:fldChar w:fldCharType="begin"/>
        </w:r>
        <w:r>
          <w:instrText xml:space="preserve"> PAGEREF _Toc9408 \h </w:instrText>
        </w:r>
        <w:r>
          <w:fldChar w:fldCharType="separate"/>
        </w:r>
        <w:r>
          <w:t>6</w:t>
        </w:r>
        <w:r>
          <w:fldChar w:fldCharType="end"/>
        </w:r>
      </w:hyperlink>
    </w:p>
    <w:p>
      <w:pPr>
        <w:pStyle w:val="TOC2"/>
        <w:tabs>
          <w:tab w:val="right" w:leader="dot" w:pos="8306"/>
        </w:tabs>
      </w:pPr>
      <w:hyperlink w:anchor="_Toc10921" w:history="1">
        <w:r>
          <w:rPr>
            <w:rFonts w:ascii="仿宋" w:eastAsia="仿宋" w:hAnsi="仿宋" w:cs="仿宋" w:hint="eastAsia"/>
            <w:lang w:eastAsia="zh-CN"/>
          </w:rPr>
          <w:t>(一)、文档编制与审查</w:t>
        </w:r>
        <w:r>
          <w:tab/>
        </w:r>
        <w:r>
          <w:fldChar w:fldCharType="begin"/>
        </w:r>
        <w:r>
          <w:instrText xml:space="preserve"> PAGEREF _Toc10921 \h </w:instrText>
        </w:r>
        <w:r>
          <w:fldChar w:fldCharType="separate"/>
        </w:r>
        <w:r>
          <w:t>6</w:t>
        </w:r>
        <w:r>
          <w:fldChar w:fldCharType="end"/>
        </w:r>
      </w:hyperlink>
    </w:p>
    <w:p>
      <w:pPr>
        <w:pStyle w:val="TOC2"/>
        <w:tabs>
          <w:tab w:val="right" w:leader="dot" w:pos="8306"/>
        </w:tabs>
      </w:pPr>
      <w:hyperlink w:anchor="_Toc16296" w:history="1">
        <w:r>
          <w:rPr>
            <w:rFonts w:ascii="仿宋" w:eastAsia="仿宋" w:hAnsi="仿宋" w:cs="仿宋" w:hint="eastAsia"/>
            <w:lang w:eastAsia="zh-CN"/>
          </w:rPr>
          <w:t>(二)、文档发布与分发</w:t>
        </w:r>
        <w:r>
          <w:tab/>
        </w:r>
        <w:r>
          <w:fldChar w:fldCharType="begin"/>
        </w:r>
        <w:r>
          <w:instrText xml:space="preserve"> PAGEREF _Toc16296 \h </w:instrText>
        </w:r>
        <w:r>
          <w:fldChar w:fldCharType="separate"/>
        </w:r>
        <w:r>
          <w:t>8</w:t>
        </w:r>
        <w:r>
          <w:fldChar w:fldCharType="end"/>
        </w:r>
      </w:hyperlink>
    </w:p>
    <w:p>
      <w:pPr>
        <w:pStyle w:val="TOC2"/>
        <w:tabs>
          <w:tab w:val="right" w:leader="dot" w:pos="8306"/>
        </w:tabs>
      </w:pPr>
      <w:hyperlink w:anchor="_Toc2411" w:history="1">
        <w:r>
          <w:rPr>
            <w:rFonts w:ascii="仿宋" w:eastAsia="仿宋" w:hAnsi="仿宋" w:cs="仿宋" w:hint="eastAsia"/>
            <w:lang w:eastAsia="zh-CN"/>
          </w:rPr>
          <w:t>(三)、文档存档与归档</w:t>
        </w:r>
        <w:r>
          <w:tab/>
        </w:r>
        <w:r>
          <w:fldChar w:fldCharType="begin"/>
        </w:r>
        <w:r>
          <w:instrText xml:space="preserve"> PAGEREF _Toc2411 \h </w:instrText>
        </w:r>
        <w:r>
          <w:fldChar w:fldCharType="separate"/>
        </w:r>
        <w:r>
          <w:t>8</w:t>
        </w:r>
        <w:r>
          <w:fldChar w:fldCharType="end"/>
        </w:r>
      </w:hyperlink>
    </w:p>
    <w:p>
      <w:pPr>
        <w:pStyle w:val="TOC1"/>
        <w:tabs>
          <w:tab w:val="right" w:leader="dot" w:pos="8306"/>
        </w:tabs>
      </w:pPr>
      <w:hyperlink w:anchor="_Toc23313" w:history="1">
        <w:r>
          <w:rPr>
            <w:rFonts w:ascii="仿宋" w:eastAsia="仿宋" w:hAnsi="仿宋" w:cs="仿宋" w:hint="eastAsia"/>
            <w:lang w:eastAsia="zh-CN"/>
          </w:rPr>
          <w:t>三、中尺度自动气象站系统项目概论</w:t>
        </w:r>
        <w:r>
          <w:tab/>
        </w:r>
        <w:r>
          <w:fldChar w:fldCharType="begin"/>
        </w:r>
        <w:r>
          <w:instrText xml:space="preserve"> PAGEREF _Toc23313 \h </w:instrText>
        </w:r>
        <w:r>
          <w:fldChar w:fldCharType="separate"/>
        </w:r>
        <w:r>
          <w:t>10</w:t>
        </w:r>
        <w:r>
          <w:fldChar w:fldCharType="end"/>
        </w:r>
      </w:hyperlink>
    </w:p>
    <w:p>
      <w:pPr>
        <w:pStyle w:val="TOC2"/>
        <w:tabs>
          <w:tab w:val="right" w:leader="dot" w:pos="8306"/>
        </w:tabs>
      </w:pPr>
      <w:hyperlink w:anchor="_Toc15812" w:history="1">
        <w:r>
          <w:rPr>
            <w:rFonts w:ascii="仿宋" w:eastAsia="仿宋" w:hAnsi="仿宋" w:cs="仿宋" w:hint="eastAsia"/>
            <w:lang w:eastAsia="zh-CN"/>
          </w:rPr>
          <w:t>(一)、中尺度自动气象站系统项目概况</w:t>
        </w:r>
        <w:r>
          <w:tab/>
        </w:r>
        <w:r>
          <w:fldChar w:fldCharType="begin"/>
        </w:r>
        <w:r>
          <w:instrText xml:space="preserve"> PAGEREF _Toc15812 \h </w:instrText>
        </w:r>
        <w:r>
          <w:fldChar w:fldCharType="separate"/>
        </w:r>
        <w:r>
          <w:t>10</w:t>
        </w:r>
        <w:r>
          <w:fldChar w:fldCharType="end"/>
        </w:r>
      </w:hyperlink>
    </w:p>
    <w:p>
      <w:pPr>
        <w:pStyle w:val="TOC2"/>
        <w:tabs>
          <w:tab w:val="right" w:leader="dot" w:pos="8306"/>
        </w:tabs>
      </w:pPr>
      <w:hyperlink w:anchor="_Toc8556" w:history="1">
        <w:r>
          <w:rPr>
            <w:rFonts w:ascii="仿宋" w:eastAsia="仿宋" w:hAnsi="仿宋" w:cs="仿宋" w:hint="eastAsia"/>
            <w:lang w:eastAsia="zh-CN"/>
          </w:rPr>
          <w:t>(二)、中尺度自动气象站系统项目目标</w:t>
        </w:r>
        <w:r>
          <w:tab/>
        </w:r>
        <w:r>
          <w:fldChar w:fldCharType="begin"/>
        </w:r>
        <w:r>
          <w:instrText xml:space="preserve"> PAGEREF _Toc8556 \h </w:instrText>
        </w:r>
        <w:r>
          <w:fldChar w:fldCharType="separate"/>
        </w:r>
        <w:r>
          <w:t>12</w:t>
        </w:r>
        <w:r>
          <w:fldChar w:fldCharType="end"/>
        </w:r>
      </w:hyperlink>
    </w:p>
    <w:p>
      <w:pPr>
        <w:pStyle w:val="TOC2"/>
        <w:tabs>
          <w:tab w:val="right" w:leader="dot" w:pos="8306"/>
        </w:tabs>
      </w:pPr>
      <w:hyperlink w:anchor="_Toc23328" w:history="1">
        <w:r>
          <w:rPr>
            <w:rFonts w:ascii="仿宋" w:eastAsia="仿宋" w:hAnsi="仿宋" w:cs="仿宋" w:hint="eastAsia"/>
            <w:lang w:eastAsia="zh-CN"/>
          </w:rPr>
          <w:t>(三)、中尺度自动气象站系统项目提出的理由</w:t>
        </w:r>
        <w:r>
          <w:tab/>
        </w:r>
        <w:r>
          <w:fldChar w:fldCharType="begin"/>
        </w:r>
        <w:r>
          <w:instrText xml:space="preserve"> PAGEREF _Toc23328 \h </w:instrText>
        </w:r>
        <w:r>
          <w:fldChar w:fldCharType="separate"/>
        </w:r>
        <w:r>
          <w:t>13</w:t>
        </w:r>
        <w:r>
          <w:fldChar w:fldCharType="end"/>
        </w:r>
      </w:hyperlink>
    </w:p>
    <w:p>
      <w:pPr>
        <w:pStyle w:val="TOC2"/>
        <w:tabs>
          <w:tab w:val="right" w:leader="dot" w:pos="8306"/>
        </w:tabs>
      </w:pPr>
      <w:hyperlink w:anchor="_Toc10285" w:history="1">
        <w:r>
          <w:rPr>
            <w:rFonts w:ascii="仿宋" w:eastAsia="仿宋" w:hAnsi="仿宋" w:cs="仿宋" w:hint="eastAsia"/>
            <w:lang w:eastAsia="zh-CN"/>
          </w:rPr>
          <w:t>(四)、中尺度自动气象站系统项目意义</w:t>
        </w:r>
        <w:r>
          <w:tab/>
        </w:r>
        <w:r>
          <w:fldChar w:fldCharType="begin"/>
        </w:r>
        <w:r>
          <w:instrText xml:space="preserve"> PAGEREF _Toc10285 \h </w:instrText>
        </w:r>
        <w:r>
          <w:fldChar w:fldCharType="separate"/>
        </w:r>
        <w:r>
          <w:t>15</w:t>
        </w:r>
        <w:r>
          <w:fldChar w:fldCharType="end"/>
        </w:r>
      </w:hyperlink>
    </w:p>
    <w:p>
      <w:pPr>
        <w:pStyle w:val="TOC2"/>
        <w:tabs>
          <w:tab w:val="right" w:leader="dot" w:pos="8306"/>
        </w:tabs>
      </w:pPr>
      <w:hyperlink w:anchor="_Toc6647" w:history="1">
        <w:r>
          <w:rPr>
            <w:rFonts w:ascii="仿宋" w:eastAsia="仿宋" w:hAnsi="仿宋" w:cs="仿宋" w:hint="eastAsia"/>
            <w:lang w:eastAsia="zh-CN"/>
          </w:rPr>
          <w:t>(五)、中尺度自动气象站系统项目背景</w:t>
        </w:r>
        <w:r>
          <w:tab/>
        </w:r>
        <w:r>
          <w:fldChar w:fldCharType="begin"/>
        </w:r>
        <w:r>
          <w:instrText xml:space="preserve"> PAGEREF _Toc6647 \h </w:instrText>
        </w:r>
        <w:r>
          <w:fldChar w:fldCharType="separate"/>
        </w:r>
        <w:r>
          <w:t>16</w:t>
        </w:r>
        <w:r>
          <w:fldChar w:fldCharType="end"/>
        </w:r>
      </w:hyperlink>
    </w:p>
    <w:p>
      <w:pPr>
        <w:pStyle w:val="TOC1"/>
        <w:tabs>
          <w:tab w:val="right" w:leader="dot" w:pos="8306"/>
        </w:tabs>
      </w:pPr>
      <w:hyperlink w:anchor="_Toc9085" w:history="1">
        <w:r>
          <w:rPr>
            <w:rFonts w:ascii="仿宋" w:eastAsia="仿宋" w:hAnsi="仿宋" w:cs="仿宋" w:hint="eastAsia"/>
            <w:lang w:eastAsia="zh-CN"/>
          </w:rPr>
          <w:t>四、中尺度自动气象站系统项目可持续发展</w:t>
        </w:r>
        <w:r>
          <w:tab/>
        </w:r>
        <w:r>
          <w:fldChar w:fldCharType="begin"/>
        </w:r>
        <w:r>
          <w:instrText xml:space="preserve"> PAGEREF _Toc9085 \h </w:instrText>
        </w:r>
        <w:r>
          <w:fldChar w:fldCharType="separate"/>
        </w:r>
        <w:r>
          <w:t>17</w:t>
        </w:r>
        <w:r>
          <w:fldChar w:fldCharType="end"/>
        </w:r>
      </w:hyperlink>
    </w:p>
    <w:p>
      <w:pPr>
        <w:pStyle w:val="TOC2"/>
        <w:tabs>
          <w:tab w:val="right" w:leader="dot" w:pos="8306"/>
        </w:tabs>
      </w:pPr>
      <w:hyperlink w:anchor="_Toc27951" w:history="1">
        <w:r>
          <w:rPr>
            <w:rFonts w:ascii="仿宋" w:eastAsia="仿宋" w:hAnsi="仿宋" w:cs="仿宋" w:hint="eastAsia"/>
            <w:lang w:eastAsia="zh-CN"/>
          </w:rPr>
          <w:t>(一)、可持续战略与实践</w:t>
        </w:r>
        <w:r>
          <w:tab/>
        </w:r>
        <w:r>
          <w:fldChar w:fldCharType="begin"/>
        </w:r>
        <w:r>
          <w:instrText xml:space="preserve"> PAGEREF _Toc27951 \h </w:instrText>
        </w:r>
        <w:r>
          <w:fldChar w:fldCharType="separate"/>
        </w:r>
        <w:r>
          <w:t>17</w:t>
        </w:r>
        <w:r>
          <w:fldChar w:fldCharType="end"/>
        </w:r>
      </w:hyperlink>
    </w:p>
    <w:p>
      <w:pPr>
        <w:pStyle w:val="TOC2"/>
        <w:tabs>
          <w:tab w:val="right" w:leader="dot" w:pos="8306"/>
        </w:tabs>
      </w:pPr>
      <w:hyperlink w:anchor="_Toc5243" w:history="1">
        <w:r>
          <w:rPr>
            <w:rFonts w:ascii="仿宋" w:eastAsia="仿宋" w:hAnsi="仿宋" w:cs="仿宋" w:hint="eastAsia"/>
            <w:lang w:eastAsia="zh-CN"/>
          </w:rPr>
          <w:t>(二)、环保与社会责任</w:t>
        </w:r>
        <w:r>
          <w:tab/>
        </w:r>
        <w:r>
          <w:fldChar w:fldCharType="begin"/>
        </w:r>
        <w:r>
          <w:instrText xml:space="preserve"> PAGEREF _Toc5243 \h </w:instrText>
        </w:r>
        <w:r>
          <w:fldChar w:fldCharType="separate"/>
        </w:r>
        <w:r>
          <w:t>18</w:t>
        </w:r>
        <w:r>
          <w:fldChar w:fldCharType="end"/>
        </w:r>
      </w:hyperlink>
    </w:p>
    <w:p>
      <w:pPr>
        <w:pStyle w:val="TOC1"/>
        <w:tabs>
          <w:tab w:val="right" w:leader="dot" w:pos="8306"/>
        </w:tabs>
      </w:pPr>
      <w:hyperlink w:anchor="_Toc11228" w:history="1">
        <w:r>
          <w:rPr>
            <w:rFonts w:ascii="仿宋" w:eastAsia="仿宋" w:hAnsi="仿宋" w:cs="仿宋" w:hint="eastAsia"/>
            <w:lang w:eastAsia="zh-CN"/>
          </w:rPr>
          <w:t>五、中尺度自动气象站系统项目绩效评估</w:t>
        </w:r>
        <w:r>
          <w:tab/>
        </w:r>
        <w:r>
          <w:fldChar w:fldCharType="begin"/>
        </w:r>
        <w:r>
          <w:instrText xml:space="preserve"> PAGEREF _Toc11228 \h </w:instrText>
        </w:r>
        <w:r>
          <w:fldChar w:fldCharType="separate"/>
        </w:r>
        <w:r>
          <w:t>19</w:t>
        </w:r>
        <w:r>
          <w:fldChar w:fldCharType="end"/>
        </w:r>
      </w:hyperlink>
    </w:p>
    <w:p>
      <w:pPr>
        <w:pStyle w:val="TOC2"/>
        <w:tabs>
          <w:tab w:val="right" w:leader="dot" w:pos="8306"/>
        </w:tabs>
      </w:pPr>
      <w:hyperlink w:anchor="_Toc11932" w:history="1">
        <w:r>
          <w:rPr>
            <w:rFonts w:ascii="仿宋" w:eastAsia="仿宋" w:hAnsi="仿宋" w:cs="仿宋" w:hint="eastAsia"/>
            <w:lang w:eastAsia="zh-CN"/>
          </w:rPr>
          <w:t>(一)、绩效评估指标</w:t>
        </w:r>
        <w:r>
          <w:tab/>
        </w:r>
        <w:r>
          <w:fldChar w:fldCharType="begin"/>
        </w:r>
        <w:r>
          <w:instrText xml:space="preserve"> PAGEREF _Toc11932 \h </w:instrText>
        </w:r>
        <w:r>
          <w:fldChar w:fldCharType="separate"/>
        </w:r>
        <w:r>
          <w:t>19</w:t>
        </w:r>
        <w:r>
          <w:fldChar w:fldCharType="end"/>
        </w:r>
      </w:hyperlink>
    </w:p>
    <w:p>
      <w:pPr>
        <w:pStyle w:val="TOC2"/>
        <w:tabs>
          <w:tab w:val="right" w:leader="dot" w:pos="8306"/>
        </w:tabs>
      </w:pPr>
      <w:hyperlink w:anchor="_Toc14756" w:history="1">
        <w:r>
          <w:rPr>
            <w:rFonts w:ascii="仿宋" w:eastAsia="仿宋" w:hAnsi="仿宋" w:cs="仿宋" w:hint="eastAsia"/>
            <w:lang w:eastAsia="zh-CN"/>
          </w:rPr>
          <w:t>(二)、绩效评估方法</w:t>
        </w:r>
        <w:r>
          <w:tab/>
        </w:r>
        <w:r>
          <w:fldChar w:fldCharType="begin"/>
        </w:r>
        <w:r>
          <w:instrText xml:space="preserve"> PAGEREF _Toc14756 \h </w:instrText>
        </w:r>
        <w:r>
          <w:fldChar w:fldCharType="separate"/>
        </w:r>
        <w:r>
          <w:t>20</w:t>
        </w:r>
        <w:r>
          <w:fldChar w:fldCharType="end"/>
        </w:r>
      </w:hyperlink>
    </w:p>
    <w:p>
      <w:pPr>
        <w:pStyle w:val="TOC2"/>
        <w:tabs>
          <w:tab w:val="right" w:leader="dot" w:pos="8306"/>
        </w:tabs>
      </w:pPr>
      <w:hyperlink w:anchor="_Toc21731" w:history="1">
        <w:r>
          <w:rPr>
            <w:rFonts w:ascii="仿宋" w:eastAsia="仿宋" w:hAnsi="仿宋" w:cs="仿宋" w:hint="eastAsia"/>
            <w:lang w:eastAsia="zh-CN"/>
          </w:rPr>
          <w:t>(三)、绩效评估周期</w:t>
        </w:r>
        <w:r>
          <w:tab/>
        </w:r>
        <w:r>
          <w:fldChar w:fldCharType="begin"/>
        </w:r>
        <w:r>
          <w:instrText xml:space="preserve"> PAGEREF _Toc21731 \h </w:instrText>
        </w:r>
        <w:r>
          <w:fldChar w:fldCharType="separate"/>
        </w:r>
        <w:r>
          <w:t>21</w:t>
        </w:r>
        <w:r>
          <w:fldChar w:fldCharType="end"/>
        </w:r>
      </w:hyperlink>
    </w:p>
    <w:p>
      <w:pPr>
        <w:pStyle w:val="TOC1"/>
        <w:tabs>
          <w:tab w:val="right" w:leader="dot" w:pos="8306"/>
        </w:tabs>
      </w:pPr>
      <w:hyperlink w:anchor="_Toc11149" w:history="1">
        <w:r>
          <w:rPr>
            <w:rFonts w:ascii="仿宋" w:eastAsia="仿宋" w:hAnsi="仿宋" w:cs="仿宋" w:hint="eastAsia"/>
            <w:lang w:eastAsia="zh-CN"/>
          </w:rPr>
          <w:t>六、中尺度自动气象站系统项目土建工程</w:t>
        </w:r>
        <w:r>
          <w:tab/>
        </w:r>
        <w:r>
          <w:fldChar w:fldCharType="begin"/>
        </w:r>
        <w:r>
          <w:instrText xml:space="preserve"> PAGEREF _Toc11149 \h </w:instrText>
        </w:r>
        <w:r>
          <w:fldChar w:fldCharType="separate"/>
        </w:r>
        <w:r>
          <w:t>22</w:t>
        </w:r>
        <w:r>
          <w:fldChar w:fldCharType="end"/>
        </w:r>
      </w:hyperlink>
    </w:p>
    <w:p>
      <w:pPr>
        <w:pStyle w:val="TOC2"/>
        <w:tabs>
          <w:tab w:val="right" w:leader="dot" w:pos="8306"/>
        </w:tabs>
      </w:pPr>
      <w:hyperlink w:anchor="_Toc22028" w:history="1">
        <w:r>
          <w:rPr>
            <w:rFonts w:ascii="仿宋" w:eastAsia="仿宋" w:hAnsi="仿宋" w:cs="仿宋" w:hint="eastAsia"/>
            <w:lang w:eastAsia="zh-CN"/>
          </w:rPr>
          <w:t>(一)、建筑工程设计原则</w:t>
        </w:r>
        <w:r>
          <w:tab/>
        </w:r>
        <w:r>
          <w:fldChar w:fldCharType="begin"/>
        </w:r>
        <w:r>
          <w:instrText xml:space="preserve"> PAGEREF _Toc22028 \h </w:instrText>
        </w:r>
        <w:r>
          <w:fldChar w:fldCharType="separate"/>
        </w:r>
        <w:r>
          <w:t>22</w:t>
        </w:r>
        <w:r>
          <w:fldChar w:fldCharType="end"/>
        </w:r>
      </w:hyperlink>
    </w:p>
    <w:p>
      <w:pPr>
        <w:pStyle w:val="TOC2"/>
        <w:tabs>
          <w:tab w:val="right" w:leader="dot" w:pos="8306"/>
        </w:tabs>
      </w:pPr>
      <w:hyperlink w:anchor="_Toc5127" w:history="1">
        <w:r>
          <w:rPr>
            <w:rFonts w:ascii="仿宋" w:eastAsia="仿宋" w:hAnsi="仿宋" w:cs="仿宋" w:hint="eastAsia"/>
            <w:lang w:eastAsia="zh-CN"/>
          </w:rPr>
          <w:t>(二)、土建工程设计年限及安全等级</w:t>
        </w:r>
        <w:r>
          <w:tab/>
        </w:r>
        <w:r>
          <w:fldChar w:fldCharType="begin"/>
        </w:r>
        <w:r>
          <w:instrText xml:space="preserve"> PAGEREF _Toc5127 \h </w:instrText>
        </w:r>
        <w:r>
          <w:fldChar w:fldCharType="separate"/>
        </w:r>
        <w:r>
          <w:t>23</w:t>
        </w:r>
        <w:r>
          <w:fldChar w:fldCharType="end"/>
        </w:r>
      </w:hyperlink>
    </w:p>
    <w:p>
      <w:pPr>
        <w:pStyle w:val="TOC2"/>
        <w:tabs>
          <w:tab w:val="right" w:leader="dot" w:pos="8306"/>
        </w:tabs>
      </w:pPr>
      <w:hyperlink w:anchor="_Toc1761" w:history="1">
        <w:r>
          <w:rPr>
            <w:rFonts w:ascii="仿宋" w:eastAsia="仿宋" w:hAnsi="仿宋" w:cs="仿宋" w:hint="eastAsia"/>
            <w:lang w:eastAsia="zh-CN"/>
          </w:rPr>
          <w:t>(三)、建筑工程设计总体要求</w:t>
        </w:r>
        <w:r>
          <w:tab/>
        </w:r>
        <w:r>
          <w:fldChar w:fldCharType="begin"/>
        </w:r>
        <w:r>
          <w:instrText xml:space="preserve"> PAGEREF _Toc1761 \h </w:instrText>
        </w:r>
        <w:r>
          <w:fldChar w:fldCharType="separate"/>
        </w:r>
        <w:r>
          <w:t>25</w:t>
        </w:r>
        <w:r>
          <w:fldChar w:fldCharType="end"/>
        </w:r>
      </w:hyperlink>
    </w:p>
    <w:p>
      <w:pPr>
        <w:pStyle w:val="TOC2"/>
        <w:tabs>
          <w:tab w:val="right" w:leader="dot" w:pos="8306"/>
        </w:tabs>
      </w:pPr>
      <w:hyperlink w:anchor="_Toc14439" w:history="1">
        <w:r>
          <w:rPr>
            <w:rFonts w:ascii="仿宋" w:eastAsia="仿宋" w:hAnsi="仿宋" w:cs="仿宋" w:hint="eastAsia"/>
            <w:lang w:eastAsia="zh-CN"/>
          </w:rPr>
          <w:t>(四)、土建工程建设指标</w:t>
        </w:r>
        <w:r>
          <w:tab/>
        </w:r>
        <w:r>
          <w:fldChar w:fldCharType="begin"/>
        </w:r>
        <w:r>
          <w:instrText xml:space="preserve"> PAGEREF _Toc14439 \h </w:instrText>
        </w:r>
        <w:r>
          <w:fldChar w:fldCharType="separate"/>
        </w:r>
        <w:r>
          <w:t>25</w:t>
        </w:r>
        <w:r>
          <w:fldChar w:fldCharType="end"/>
        </w:r>
      </w:hyperlink>
    </w:p>
    <w:p>
      <w:pPr>
        <w:pStyle w:val="TOC1"/>
        <w:tabs>
          <w:tab w:val="right" w:leader="dot" w:pos="8306"/>
        </w:tabs>
      </w:pPr>
      <w:hyperlink w:anchor="_Toc5191" w:history="1">
        <w:r>
          <w:rPr>
            <w:rFonts w:ascii="仿宋" w:eastAsia="仿宋" w:hAnsi="仿宋" w:cs="仿宋" w:hint="eastAsia"/>
            <w:lang w:eastAsia="zh-CN"/>
          </w:rPr>
          <w:t>七、中尺度自动气象站系统项目人力资源管理</w:t>
        </w:r>
        <w:r>
          <w:tab/>
        </w:r>
        <w:r>
          <w:fldChar w:fldCharType="begin"/>
        </w:r>
        <w:r>
          <w:instrText xml:space="preserve"> PAGEREF _Toc5191 \h </w:instrText>
        </w:r>
        <w:r>
          <w:fldChar w:fldCharType="separate"/>
        </w:r>
        <w:r>
          <w:t>26</w:t>
        </w:r>
        <w:r>
          <w:fldChar w:fldCharType="end"/>
        </w:r>
      </w:hyperlink>
    </w:p>
    <w:p>
      <w:pPr>
        <w:pStyle w:val="TOC2"/>
        <w:tabs>
          <w:tab w:val="right" w:leader="dot" w:pos="8306"/>
        </w:tabs>
      </w:pPr>
      <w:hyperlink w:anchor="_Toc17210" w:history="1">
        <w:r>
          <w:rPr>
            <w:rFonts w:ascii="仿宋" w:eastAsia="仿宋" w:hAnsi="仿宋" w:cs="仿宋" w:hint="eastAsia"/>
            <w:lang w:eastAsia="zh-CN"/>
          </w:rPr>
          <w:t>(一)、建立健全的预算管理制度</w:t>
        </w:r>
        <w:r>
          <w:tab/>
        </w:r>
        <w:r>
          <w:fldChar w:fldCharType="begin"/>
        </w:r>
        <w:r>
          <w:instrText xml:space="preserve"> PAGEREF _Toc17210 \h </w:instrText>
        </w:r>
        <w:r>
          <w:fldChar w:fldCharType="separate"/>
        </w:r>
        <w:r>
          <w:t>26</w:t>
        </w:r>
        <w:r>
          <w:fldChar w:fldCharType="end"/>
        </w:r>
      </w:hyperlink>
    </w:p>
    <w:p>
      <w:pPr>
        <w:pStyle w:val="TOC2"/>
        <w:tabs>
          <w:tab w:val="right" w:leader="dot" w:pos="8306"/>
        </w:tabs>
      </w:pPr>
      <w:hyperlink w:anchor="_Toc29399" w:history="1">
        <w:r>
          <w:rPr>
            <w:rFonts w:ascii="仿宋" w:eastAsia="仿宋" w:hAnsi="仿宋" w:cs="仿宋" w:hint="eastAsia"/>
            <w:lang w:eastAsia="zh-CN"/>
          </w:rPr>
          <w:t>(二)、加强资金流动监控</w:t>
        </w:r>
        <w:r>
          <w:tab/>
        </w:r>
        <w:r>
          <w:fldChar w:fldCharType="begin"/>
        </w:r>
        <w:r>
          <w:instrText xml:space="preserve"> PAGEREF _Toc29399 \h </w:instrText>
        </w:r>
        <w:r>
          <w:fldChar w:fldCharType="separate"/>
        </w:r>
        <w:r>
          <w:t>27</w:t>
        </w:r>
        <w:r>
          <w:fldChar w:fldCharType="end"/>
        </w:r>
      </w:hyperlink>
    </w:p>
    <w:p>
      <w:pPr>
        <w:pStyle w:val="TOC2"/>
        <w:tabs>
          <w:tab w:val="right" w:leader="dot" w:pos="8306"/>
        </w:tabs>
      </w:pPr>
      <w:hyperlink w:anchor="_Toc25102" w:history="1">
        <w:r>
          <w:rPr>
            <w:rFonts w:ascii="仿宋" w:eastAsia="仿宋" w:hAnsi="仿宋" w:cs="仿宋" w:hint="eastAsia"/>
            <w:lang w:eastAsia="zh-CN"/>
          </w:rPr>
          <w:t>(三)、制定完善的风险控制机制</w:t>
        </w:r>
        <w:r>
          <w:tab/>
        </w:r>
        <w:r>
          <w:fldChar w:fldCharType="begin"/>
        </w:r>
        <w:r>
          <w:instrText xml:space="preserve"> PAGEREF _Toc25102 \h </w:instrText>
        </w:r>
        <w:r>
          <w:fldChar w:fldCharType="separate"/>
        </w:r>
        <w:r>
          <w:t>29</w:t>
        </w:r>
        <w:r>
          <w:fldChar w:fldCharType="end"/>
        </w:r>
      </w:hyperlink>
    </w:p>
    <w:p>
      <w:pPr>
        <w:pStyle w:val="TOC2"/>
        <w:tabs>
          <w:tab w:val="right" w:leader="dot" w:pos="8306"/>
        </w:tabs>
      </w:pPr>
      <w:hyperlink w:anchor="_Toc16369" w:history="1">
        <w:r>
          <w:rPr>
            <w:rFonts w:ascii="仿宋" w:eastAsia="仿宋" w:hAnsi="仿宋" w:cs="仿宋" w:hint="eastAsia"/>
            <w:lang w:eastAsia="zh-CN"/>
          </w:rPr>
          <w:t>(四)、优化成本管理</w:t>
        </w:r>
        <w:r>
          <w:tab/>
        </w:r>
        <w:r>
          <w:fldChar w:fldCharType="begin"/>
        </w:r>
        <w:r>
          <w:instrText xml:space="preserve"> PAGEREF _Toc16369 \h </w:instrText>
        </w:r>
        <w:r>
          <w:fldChar w:fldCharType="separate"/>
        </w:r>
        <w:r>
          <w:t>30</w:t>
        </w:r>
        <w:r>
          <w:fldChar w:fldCharType="end"/>
        </w:r>
      </w:hyperlink>
    </w:p>
    <w:p>
      <w:pPr>
        <w:pStyle w:val="TOC1"/>
        <w:tabs>
          <w:tab w:val="right" w:leader="dot" w:pos="8306"/>
        </w:tabs>
      </w:pPr>
      <w:hyperlink w:anchor="_Toc29348" w:history="1">
        <w:r>
          <w:rPr>
            <w:rFonts w:ascii="仿宋" w:eastAsia="仿宋" w:hAnsi="仿宋" w:cs="仿宋" w:hint="eastAsia"/>
            <w:lang w:eastAsia="zh-CN"/>
          </w:rPr>
          <w:t>八、中尺度自动气象站系统项目社会影响</w:t>
        </w:r>
        <w:r>
          <w:tab/>
        </w:r>
        <w:r>
          <w:fldChar w:fldCharType="begin"/>
        </w:r>
        <w:r>
          <w:instrText xml:space="preserve"> PAGEREF _Toc29348 \h </w:instrText>
        </w:r>
        <w:r>
          <w:fldChar w:fldCharType="separate"/>
        </w:r>
        <w:r>
          <w:t>32</w:t>
        </w:r>
        <w:r>
          <w:fldChar w:fldCharType="end"/>
        </w:r>
      </w:hyperlink>
    </w:p>
    <w:p>
      <w:pPr>
        <w:pStyle w:val="TOC2"/>
        <w:tabs>
          <w:tab w:val="right" w:leader="dot" w:pos="8306"/>
        </w:tabs>
      </w:pPr>
      <w:hyperlink w:anchor="_Toc18600" w:history="1">
        <w:r>
          <w:rPr>
            <w:rFonts w:ascii="仿宋" w:eastAsia="仿宋" w:hAnsi="仿宋" w:cs="仿宋" w:hint="eastAsia"/>
            <w:lang w:eastAsia="zh-CN"/>
          </w:rPr>
          <w:t>(一)、社会责任与义务</w:t>
        </w:r>
        <w:r>
          <w:tab/>
        </w:r>
        <w:r>
          <w:fldChar w:fldCharType="begin"/>
        </w:r>
        <w:r>
          <w:instrText xml:space="preserve"> PAGEREF _Toc18600 \h </w:instrText>
        </w:r>
        <w:r>
          <w:fldChar w:fldCharType="separate"/>
        </w:r>
        <w:r>
          <w:t>32</w:t>
        </w:r>
        <w:r>
          <w:fldChar w:fldCharType="end"/>
        </w:r>
      </w:hyperlink>
    </w:p>
    <w:p>
      <w:pPr>
        <w:pStyle w:val="TOC2"/>
        <w:tabs>
          <w:tab w:val="right" w:leader="dot" w:pos="8306"/>
        </w:tabs>
      </w:pPr>
      <w:hyperlink w:anchor="_Toc17073" w:history="1">
        <w:r>
          <w:rPr>
            <w:rFonts w:ascii="仿宋" w:eastAsia="仿宋" w:hAnsi="仿宋" w:cs="仿宋" w:hint="eastAsia"/>
            <w:lang w:eastAsia="zh-CN"/>
          </w:rPr>
          <w:t>(二)、社会参与与沟通</w:t>
        </w:r>
        <w:r>
          <w:tab/>
        </w:r>
        <w:r>
          <w:fldChar w:fldCharType="begin"/>
        </w:r>
        <w:r>
          <w:instrText xml:space="preserve"> PAGEREF _Toc17073 \h </w:instrText>
        </w:r>
        <w:r>
          <w:fldChar w:fldCharType="separate"/>
        </w:r>
        <w:r>
          <w:t>32</w:t>
        </w:r>
        <w:r>
          <w:fldChar w:fldCharType="end"/>
        </w:r>
      </w:hyperlink>
    </w:p>
    <w:p>
      <w:pPr>
        <w:pStyle w:val="TOC1"/>
        <w:tabs>
          <w:tab w:val="right" w:leader="dot" w:pos="8306"/>
        </w:tabs>
      </w:pPr>
      <w:hyperlink w:anchor="_Toc19722" w:history="1">
        <w:r>
          <w:rPr>
            <w:rFonts w:ascii="仿宋" w:eastAsia="仿宋" w:hAnsi="仿宋" w:cs="仿宋" w:hint="eastAsia"/>
            <w:lang w:eastAsia="zh-CN"/>
          </w:rPr>
          <w:t>九、中尺度自动气象站系统项目环境影响分析</w:t>
        </w:r>
        <w:r>
          <w:tab/>
        </w:r>
        <w:r>
          <w:fldChar w:fldCharType="begin"/>
        </w:r>
        <w:r>
          <w:instrText xml:space="preserve"> PAGEREF _Toc19722 \h </w:instrText>
        </w:r>
        <w:r>
          <w:fldChar w:fldCharType="separate"/>
        </w:r>
        <w:r>
          <w:t>34</w:t>
        </w:r>
        <w:r>
          <w:fldChar w:fldCharType="end"/>
        </w:r>
      </w:hyperlink>
    </w:p>
    <w:p>
      <w:pPr>
        <w:pStyle w:val="TOC2"/>
        <w:tabs>
          <w:tab w:val="right" w:leader="dot" w:pos="8306"/>
        </w:tabs>
      </w:pPr>
      <w:hyperlink w:anchor="_Toc16016" w:history="1">
        <w:r>
          <w:rPr>
            <w:rFonts w:ascii="仿宋" w:eastAsia="仿宋" w:hAnsi="仿宋" w:cs="仿宋" w:hint="eastAsia"/>
            <w:lang w:eastAsia="zh-CN"/>
          </w:rPr>
          <w:t>(一)、建设区域环境质量现状</w:t>
        </w:r>
        <w:r>
          <w:tab/>
        </w:r>
        <w:r>
          <w:fldChar w:fldCharType="begin"/>
        </w:r>
        <w:r>
          <w:instrText xml:space="preserve"> PAGEREF _Toc16016 \h </w:instrText>
        </w:r>
        <w:r>
          <w:fldChar w:fldCharType="separate"/>
        </w:r>
        <w:r>
          <w:t>34</w:t>
        </w:r>
        <w:r>
          <w:fldChar w:fldCharType="end"/>
        </w:r>
      </w:hyperlink>
    </w:p>
    <w:p>
      <w:pPr>
        <w:pStyle w:val="TOC2"/>
        <w:tabs>
          <w:tab w:val="right" w:leader="dot" w:pos="8306"/>
        </w:tabs>
      </w:pPr>
      <w:hyperlink w:anchor="_Toc2690" w:history="1">
        <w:r>
          <w:rPr>
            <w:rFonts w:ascii="仿宋" w:eastAsia="仿宋" w:hAnsi="仿宋" w:cs="仿宋" w:hint="eastAsia"/>
            <w:lang w:eastAsia="zh-CN"/>
          </w:rPr>
          <w:t>(二)、建设期环境保护</w:t>
        </w:r>
        <w:r>
          <w:tab/>
        </w:r>
        <w:r>
          <w:fldChar w:fldCharType="begin"/>
        </w:r>
        <w:r>
          <w:instrText xml:space="preserve"> PAGEREF _Toc2690 \h </w:instrText>
        </w:r>
        <w:r>
          <w:fldChar w:fldCharType="separate"/>
        </w:r>
        <w:r>
          <w:t>35</w:t>
        </w:r>
        <w:r>
          <w:fldChar w:fldCharType="end"/>
        </w:r>
      </w:hyperlink>
    </w:p>
    <w:p>
      <w:pPr>
        <w:pStyle w:val="TOC2"/>
        <w:tabs>
          <w:tab w:val="right" w:leader="dot" w:pos="8306"/>
        </w:tabs>
      </w:pPr>
      <w:hyperlink w:anchor="_Toc3728" w:history="1">
        <w:r>
          <w:rPr>
            <w:rFonts w:ascii="仿宋" w:eastAsia="仿宋" w:hAnsi="仿宋" w:cs="仿宋" w:hint="eastAsia"/>
            <w:lang w:eastAsia="zh-CN"/>
          </w:rPr>
          <w:t>(三)、运营期环境保护</w:t>
        </w:r>
        <w:r>
          <w:tab/>
        </w:r>
        <w:r>
          <w:fldChar w:fldCharType="begin"/>
        </w:r>
        <w:r>
          <w:instrText xml:space="preserve"> PAGEREF _Toc3728 \h </w:instrText>
        </w:r>
        <w:r>
          <w:fldChar w:fldCharType="separate"/>
        </w:r>
        <w:r>
          <w:t>37</w:t>
        </w:r>
        <w:r>
          <w:fldChar w:fldCharType="end"/>
        </w:r>
      </w:hyperlink>
    </w:p>
    <w:p>
      <w:pPr>
        <w:pStyle w:val="TOC2"/>
        <w:tabs>
          <w:tab w:val="right" w:leader="dot" w:pos="8306"/>
        </w:tabs>
      </w:pPr>
      <w:hyperlink w:anchor="_Toc11879" w:history="1">
        <w:r>
          <w:rPr>
            <w:rFonts w:ascii="仿宋" w:eastAsia="仿宋" w:hAnsi="仿宋" w:cs="仿宋" w:hint="eastAsia"/>
            <w:lang w:eastAsia="zh-CN"/>
          </w:rPr>
          <w:t>(四)、中尺度自动气象站系统项目建设对区域经济的影响</w:t>
        </w:r>
        <w:r>
          <w:tab/>
        </w:r>
        <w:r>
          <w:fldChar w:fldCharType="begin"/>
        </w:r>
        <w:r>
          <w:instrText xml:space="preserve"> PAGEREF _Toc11879 \h </w:instrText>
        </w:r>
        <w:r>
          <w:fldChar w:fldCharType="separate"/>
        </w:r>
        <w:r>
          <w:t>38</w:t>
        </w:r>
        <w:r>
          <w:fldChar w:fldCharType="end"/>
        </w:r>
      </w:hyperlink>
    </w:p>
    <w:p>
      <w:pPr>
        <w:pStyle w:val="TOC2"/>
        <w:tabs>
          <w:tab w:val="right" w:leader="dot" w:pos="8306"/>
        </w:tabs>
      </w:pPr>
      <w:hyperlink w:anchor="_Toc24527" w:history="1">
        <w:r>
          <w:rPr>
            <w:rFonts w:ascii="仿宋" w:eastAsia="仿宋" w:hAnsi="仿宋" w:cs="仿宋" w:hint="eastAsia"/>
            <w:lang w:eastAsia="zh-CN"/>
          </w:rPr>
          <w:t>(五)、废弃物处理</w:t>
        </w:r>
        <w:r>
          <w:tab/>
        </w:r>
        <w:r>
          <w:fldChar w:fldCharType="begin"/>
        </w:r>
        <w:r>
          <w:instrText xml:space="preserve"> PAGEREF _Toc24527 \h </w:instrText>
        </w:r>
        <w:r>
          <w:fldChar w:fldCharType="separate"/>
        </w:r>
        <w:r>
          <w:t>40</w:t>
        </w:r>
        <w:r>
          <w:fldChar w:fldCharType="end"/>
        </w:r>
      </w:hyperlink>
    </w:p>
    <w:p>
      <w:pPr>
        <w:pStyle w:val="TOC2"/>
        <w:tabs>
          <w:tab w:val="right" w:leader="dot" w:pos="8306"/>
        </w:tabs>
      </w:pPr>
      <w:hyperlink w:anchor="_Toc6651" w:history="1">
        <w:r>
          <w:rPr>
            <w:rFonts w:ascii="仿宋" w:eastAsia="仿宋" w:hAnsi="仿宋" w:cs="仿宋" w:hint="eastAsia"/>
            <w:lang w:eastAsia="zh-CN"/>
          </w:rPr>
          <w:t>(六)、特殊环境影响分析</w:t>
        </w:r>
        <w:r>
          <w:tab/>
        </w:r>
        <w:r>
          <w:fldChar w:fldCharType="begin"/>
        </w:r>
        <w:r>
          <w:instrText xml:space="preserve"> PAGEREF _Toc6651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47" w:history="1">
        <w:r>
          <w:rPr>
            <w:rFonts w:ascii="仿宋" w:eastAsia="仿宋" w:hAnsi="仿宋" w:cs="仿宋" w:hint="eastAsia"/>
            <w:lang w:eastAsia="zh-CN"/>
          </w:rPr>
          <w:t>(七)、清洁生产</w:t>
        </w:r>
        <w:r>
          <w:tab/>
        </w:r>
        <w:r>
          <w:fldChar w:fldCharType="begin"/>
        </w:r>
        <w:r>
          <w:instrText xml:space="preserve"> PAGEREF _Toc15547 \h </w:instrText>
        </w:r>
        <w:r>
          <w:fldChar w:fldCharType="separate"/>
        </w:r>
        <w:r>
          <w:t>42</w:t>
        </w:r>
        <w:r>
          <w:fldChar w:fldCharType="end"/>
        </w:r>
      </w:hyperlink>
    </w:p>
    <w:p>
      <w:pPr>
        <w:pStyle w:val="TOC2"/>
        <w:tabs>
          <w:tab w:val="right" w:leader="dot" w:pos="8306"/>
        </w:tabs>
      </w:pPr>
      <w:hyperlink w:anchor="_Toc27491" w:history="1">
        <w:r>
          <w:rPr>
            <w:rFonts w:ascii="仿宋" w:eastAsia="仿宋" w:hAnsi="仿宋" w:cs="仿宋" w:hint="eastAsia"/>
            <w:lang w:eastAsia="zh-CN"/>
          </w:rPr>
          <w:t>(八)、环境保护综合评价</w:t>
        </w:r>
        <w:r>
          <w:tab/>
        </w:r>
        <w:r>
          <w:fldChar w:fldCharType="begin"/>
        </w:r>
        <w:r>
          <w:instrText xml:space="preserve"> PAGEREF _Toc27491 \h </w:instrText>
        </w:r>
        <w:r>
          <w:fldChar w:fldCharType="separate"/>
        </w:r>
        <w:r>
          <w:t>44</w:t>
        </w:r>
        <w:r>
          <w:fldChar w:fldCharType="end"/>
        </w:r>
      </w:hyperlink>
    </w:p>
    <w:p>
      <w:pPr>
        <w:pStyle w:val="TOC1"/>
        <w:tabs>
          <w:tab w:val="right" w:leader="dot" w:pos="8306"/>
        </w:tabs>
      </w:pPr>
      <w:hyperlink w:anchor="_Toc15013" w:history="1">
        <w:r>
          <w:rPr>
            <w:rFonts w:ascii="仿宋" w:eastAsia="仿宋" w:hAnsi="仿宋" w:cs="仿宋" w:hint="eastAsia"/>
            <w:lang w:eastAsia="zh-CN"/>
          </w:rPr>
          <w:t>十、中尺度自动气象站系统项目创新与研发</w:t>
        </w:r>
        <w:r>
          <w:tab/>
        </w:r>
        <w:r>
          <w:fldChar w:fldCharType="begin"/>
        </w:r>
        <w:r>
          <w:instrText xml:space="preserve"> PAGEREF _Toc15013 \h </w:instrText>
        </w:r>
        <w:r>
          <w:fldChar w:fldCharType="separate"/>
        </w:r>
        <w:r>
          <w:t>45</w:t>
        </w:r>
        <w:r>
          <w:fldChar w:fldCharType="end"/>
        </w:r>
      </w:hyperlink>
    </w:p>
    <w:p>
      <w:pPr>
        <w:pStyle w:val="TOC2"/>
        <w:tabs>
          <w:tab w:val="right" w:leader="dot" w:pos="8306"/>
        </w:tabs>
      </w:pPr>
      <w:hyperlink w:anchor="_Toc7008" w:history="1">
        <w:r>
          <w:rPr>
            <w:rFonts w:ascii="仿宋" w:eastAsia="仿宋" w:hAnsi="仿宋" w:cs="仿宋" w:hint="eastAsia"/>
            <w:lang w:eastAsia="zh-CN"/>
          </w:rPr>
          <w:t>(一)、创新策略与方向</w:t>
        </w:r>
        <w:r>
          <w:tab/>
        </w:r>
        <w:r>
          <w:fldChar w:fldCharType="begin"/>
        </w:r>
        <w:r>
          <w:instrText xml:space="preserve"> PAGEREF _Toc7008 \h </w:instrText>
        </w:r>
        <w:r>
          <w:fldChar w:fldCharType="separate"/>
        </w:r>
        <w:r>
          <w:t>45</w:t>
        </w:r>
        <w:r>
          <w:fldChar w:fldCharType="end"/>
        </w:r>
      </w:hyperlink>
    </w:p>
    <w:p>
      <w:pPr>
        <w:pStyle w:val="TOC2"/>
        <w:tabs>
          <w:tab w:val="right" w:leader="dot" w:pos="8306"/>
        </w:tabs>
      </w:pPr>
      <w:hyperlink w:anchor="_Toc11548" w:history="1">
        <w:r>
          <w:rPr>
            <w:rFonts w:ascii="仿宋" w:eastAsia="仿宋" w:hAnsi="仿宋" w:cs="仿宋" w:hint="eastAsia"/>
            <w:lang w:eastAsia="zh-CN"/>
          </w:rPr>
          <w:t>(二)、研发规划与投入</w:t>
        </w:r>
        <w:r>
          <w:tab/>
        </w:r>
        <w:r>
          <w:fldChar w:fldCharType="begin"/>
        </w:r>
        <w:r>
          <w:instrText xml:space="preserve"> PAGEREF _Toc11548 \h </w:instrText>
        </w:r>
        <w:r>
          <w:fldChar w:fldCharType="separate"/>
        </w:r>
        <w:r>
          <w:t>46</w:t>
        </w:r>
        <w:r>
          <w:fldChar w:fldCharType="end"/>
        </w:r>
      </w:hyperlink>
    </w:p>
    <w:p>
      <w:pPr>
        <w:pStyle w:val="TOC1"/>
        <w:tabs>
          <w:tab w:val="right" w:leader="dot" w:pos="8306"/>
        </w:tabs>
      </w:pPr>
      <w:hyperlink w:anchor="_Toc15826" w:history="1">
        <w:r>
          <w:rPr>
            <w:rFonts w:ascii="仿宋" w:eastAsia="仿宋" w:hAnsi="仿宋" w:cs="仿宋" w:hint="eastAsia"/>
            <w:lang w:eastAsia="zh-CN"/>
          </w:rPr>
          <w:t>十一、中尺度自动气象站系统项目投资规划</w:t>
        </w:r>
        <w:r>
          <w:tab/>
        </w:r>
        <w:r>
          <w:fldChar w:fldCharType="begin"/>
        </w:r>
        <w:r>
          <w:instrText xml:space="preserve"> PAGEREF _Toc15826 \h </w:instrText>
        </w:r>
        <w:r>
          <w:fldChar w:fldCharType="separate"/>
        </w:r>
        <w:r>
          <w:t>48</w:t>
        </w:r>
        <w:r>
          <w:fldChar w:fldCharType="end"/>
        </w:r>
      </w:hyperlink>
    </w:p>
    <w:p>
      <w:pPr>
        <w:pStyle w:val="TOC2"/>
        <w:tabs>
          <w:tab w:val="right" w:leader="dot" w:pos="8306"/>
        </w:tabs>
      </w:pPr>
      <w:hyperlink w:anchor="_Toc9033" w:history="1">
        <w:r>
          <w:rPr>
            <w:rFonts w:ascii="仿宋" w:eastAsia="仿宋" w:hAnsi="仿宋" w:cs="仿宋" w:hint="eastAsia"/>
            <w:lang w:eastAsia="zh-CN"/>
          </w:rPr>
          <w:t>(一)、中尺度自动气象站系统项目总投资估算</w:t>
        </w:r>
        <w:r>
          <w:tab/>
        </w:r>
        <w:r>
          <w:fldChar w:fldCharType="begin"/>
        </w:r>
        <w:r>
          <w:instrText xml:space="preserve"> PAGEREF _Toc9033 \h </w:instrText>
        </w:r>
        <w:r>
          <w:fldChar w:fldCharType="separate"/>
        </w:r>
        <w:r>
          <w:t>48</w:t>
        </w:r>
        <w:r>
          <w:fldChar w:fldCharType="end"/>
        </w:r>
      </w:hyperlink>
    </w:p>
    <w:p>
      <w:pPr>
        <w:pStyle w:val="TOC2"/>
        <w:tabs>
          <w:tab w:val="right" w:leader="dot" w:pos="8306"/>
        </w:tabs>
      </w:pPr>
      <w:hyperlink w:anchor="_Toc28599" w:history="1">
        <w:r>
          <w:rPr>
            <w:rFonts w:ascii="仿宋" w:eastAsia="仿宋" w:hAnsi="仿宋" w:cs="仿宋" w:hint="eastAsia"/>
            <w:lang w:eastAsia="zh-CN"/>
          </w:rPr>
          <w:t>(二)、资金筹措</w:t>
        </w:r>
        <w:r>
          <w:tab/>
        </w:r>
        <w:r>
          <w:fldChar w:fldCharType="begin"/>
        </w:r>
        <w:r>
          <w:instrText xml:space="preserve"> PAGEREF _Toc28599 \h </w:instrText>
        </w:r>
        <w:r>
          <w:fldChar w:fldCharType="separate"/>
        </w:r>
        <w:r>
          <w:t>50</w:t>
        </w:r>
        <w:r>
          <w:fldChar w:fldCharType="end"/>
        </w:r>
      </w:hyperlink>
    </w:p>
    <w:p>
      <w:pPr>
        <w:pStyle w:val="TOC1"/>
        <w:tabs>
          <w:tab w:val="right" w:leader="dot" w:pos="8306"/>
        </w:tabs>
      </w:pPr>
      <w:hyperlink w:anchor="_Toc19510" w:history="1">
        <w:r>
          <w:rPr>
            <w:rFonts w:ascii="仿宋" w:eastAsia="仿宋" w:hAnsi="仿宋" w:cs="仿宋" w:hint="eastAsia"/>
            <w:lang w:eastAsia="zh-CN"/>
          </w:rPr>
          <w:t>十二、中尺度自动气象站系统项目人力资源培养与发展</w:t>
        </w:r>
        <w:r>
          <w:tab/>
        </w:r>
        <w:r>
          <w:fldChar w:fldCharType="begin"/>
        </w:r>
        <w:r>
          <w:instrText xml:space="preserve"> PAGEREF _Toc19510 \h </w:instrText>
        </w:r>
        <w:r>
          <w:fldChar w:fldCharType="separate"/>
        </w:r>
        <w:r>
          <w:t>50</w:t>
        </w:r>
        <w:r>
          <w:fldChar w:fldCharType="end"/>
        </w:r>
      </w:hyperlink>
    </w:p>
    <w:p>
      <w:pPr>
        <w:pStyle w:val="TOC2"/>
        <w:tabs>
          <w:tab w:val="right" w:leader="dot" w:pos="8306"/>
        </w:tabs>
      </w:pPr>
      <w:hyperlink w:anchor="_Toc30544" w:history="1">
        <w:r>
          <w:rPr>
            <w:rFonts w:ascii="仿宋" w:eastAsia="仿宋" w:hAnsi="仿宋" w:cs="仿宋" w:hint="eastAsia"/>
            <w:lang w:eastAsia="zh-CN"/>
          </w:rPr>
          <w:t>(一)、人才需求与规划</w:t>
        </w:r>
        <w:r>
          <w:tab/>
        </w:r>
        <w:r>
          <w:fldChar w:fldCharType="begin"/>
        </w:r>
        <w:r>
          <w:instrText xml:space="preserve"> PAGEREF _Toc30544 \h </w:instrText>
        </w:r>
        <w:r>
          <w:fldChar w:fldCharType="separate"/>
        </w:r>
        <w:r>
          <w:t>50</w:t>
        </w:r>
        <w:r>
          <w:fldChar w:fldCharType="end"/>
        </w:r>
      </w:hyperlink>
    </w:p>
    <w:p>
      <w:pPr>
        <w:pStyle w:val="TOC2"/>
        <w:tabs>
          <w:tab w:val="right" w:leader="dot" w:pos="8306"/>
        </w:tabs>
      </w:pPr>
      <w:hyperlink w:anchor="_Toc25201" w:history="1">
        <w:r>
          <w:rPr>
            <w:rFonts w:ascii="仿宋" w:eastAsia="仿宋" w:hAnsi="仿宋" w:cs="仿宋" w:hint="eastAsia"/>
            <w:lang w:eastAsia="zh-CN"/>
          </w:rPr>
          <w:t>(二)、培训与发展计划</w:t>
        </w:r>
        <w:r>
          <w:tab/>
        </w:r>
        <w:r>
          <w:fldChar w:fldCharType="begin"/>
        </w:r>
        <w:r>
          <w:instrText xml:space="preserve"> PAGEREF _Toc25201 \h </w:instrText>
        </w:r>
        <w:r>
          <w:fldChar w:fldCharType="separate"/>
        </w:r>
        <w:r>
          <w:t>51</w:t>
        </w:r>
        <w:r>
          <w:fldChar w:fldCharType="end"/>
        </w:r>
      </w:hyperlink>
    </w:p>
    <w:p>
      <w:pPr>
        <w:pStyle w:val="TOC1"/>
        <w:tabs>
          <w:tab w:val="right" w:leader="dot" w:pos="8306"/>
        </w:tabs>
      </w:pPr>
      <w:hyperlink w:anchor="_Toc4401" w:history="1">
        <w:r>
          <w:rPr>
            <w:rFonts w:ascii="仿宋" w:eastAsia="仿宋" w:hAnsi="仿宋" w:cs="仿宋" w:hint="eastAsia"/>
            <w:lang w:eastAsia="zh-CN"/>
          </w:rPr>
          <w:t>十三、供应链管理</w:t>
        </w:r>
        <w:r>
          <w:tab/>
        </w:r>
        <w:r>
          <w:fldChar w:fldCharType="begin"/>
        </w:r>
        <w:r>
          <w:instrText xml:space="preserve"> PAGEREF _Toc4401 \h </w:instrText>
        </w:r>
        <w:r>
          <w:fldChar w:fldCharType="separate"/>
        </w:r>
        <w:r>
          <w:t>51</w:t>
        </w:r>
        <w:r>
          <w:fldChar w:fldCharType="end"/>
        </w:r>
      </w:hyperlink>
    </w:p>
    <w:p>
      <w:pPr>
        <w:pStyle w:val="TOC2"/>
        <w:tabs>
          <w:tab w:val="right" w:leader="dot" w:pos="8306"/>
        </w:tabs>
      </w:pPr>
      <w:hyperlink w:anchor="_Toc21558" w:history="1">
        <w:r>
          <w:rPr>
            <w:rFonts w:ascii="仿宋" w:eastAsia="仿宋" w:hAnsi="仿宋" w:cs="仿宋" w:hint="eastAsia"/>
            <w:lang w:eastAsia="zh-CN"/>
          </w:rPr>
          <w:t>(一)、供应链战略规划</w:t>
        </w:r>
        <w:r>
          <w:tab/>
        </w:r>
        <w:r>
          <w:fldChar w:fldCharType="begin"/>
        </w:r>
        <w:r>
          <w:instrText xml:space="preserve"> PAGEREF _Toc21558 \h </w:instrText>
        </w:r>
        <w:r>
          <w:fldChar w:fldCharType="separate"/>
        </w:r>
        <w:r>
          <w:t>51</w:t>
        </w:r>
        <w:r>
          <w:fldChar w:fldCharType="end"/>
        </w:r>
      </w:hyperlink>
    </w:p>
    <w:p>
      <w:pPr>
        <w:pStyle w:val="TOC2"/>
        <w:tabs>
          <w:tab w:val="right" w:leader="dot" w:pos="8306"/>
        </w:tabs>
      </w:pPr>
      <w:hyperlink w:anchor="_Toc32333" w:history="1">
        <w:r>
          <w:rPr>
            <w:rFonts w:ascii="仿宋" w:eastAsia="仿宋" w:hAnsi="仿宋" w:cs="仿宋" w:hint="eastAsia"/>
            <w:lang w:eastAsia="zh-CN"/>
          </w:rPr>
          <w:t>(二)、供应商选择与合作</w:t>
        </w:r>
        <w:r>
          <w:tab/>
        </w:r>
        <w:r>
          <w:fldChar w:fldCharType="begin"/>
        </w:r>
        <w:r>
          <w:instrText xml:space="preserve"> PAGEREF _Toc32333 \h </w:instrText>
        </w:r>
        <w:r>
          <w:fldChar w:fldCharType="separate"/>
        </w:r>
        <w:r>
          <w:t>53</w:t>
        </w:r>
        <w:r>
          <w:fldChar w:fldCharType="end"/>
        </w:r>
      </w:hyperlink>
    </w:p>
    <w:p>
      <w:pPr>
        <w:pStyle w:val="TOC2"/>
        <w:tabs>
          <w:tab w:val="right" w:leader="dot" w:pos="8306"/>
        </w:tabs>
      </w:pPr>
      <w:hyperlink w:anchor="_Toc17349" w:history="1">
        <w:r>
          <w:rPr>
            <w:rFonts w:ascii="仿宋" w:eastAsia="仿宋" w:hAnsi="仿宋" w:cs="仿宋" w:hint="eastAsia"/>
            <w:lang w:eastAsia="zh-CN"/>
          </w:rPr>
          <w:t>(三)、物流与库存管理</w:t>
        </w:r>
        <w:r>
          <w:tab/>
        </w:r>
        <w:r>
          <w:fldChar w:fldCharType="begin"/>
        </w:r>
        <w:r>
          <w:instrText xml:space="preserve"> PAGEREF _Toc17349 \h </w:instrText>
        </w:r>
        <w:r>
          <w:fldChar w:fldCharType="separate"/>
        </w:r>
        <w:r>
          <w:t>54</w:t>
        </w:r>
        <w:r>
          <w:fldChar w:fldCharType="end"/>
        </w:r>
      </w:hyperlink>
    </w:p>
    <w:p>
      <w:pPr>
        <w:pStyle w:val="TOC1"/>
        <w:tabs>
          <w:tab w:val="right" w:leader="dot" w:pos="8306"/>
        </w:tabs>
      </w:pPr>
      <w:hyperlink w:anchor="_Toc4239" w:history="1">
        <w:r>
          <w:rPr>
            <w:rFonts w:ascii="仿宋" w:eastAsia="仿宋" w:hAnsi="仿宋" w:cs="仿宋" w:hint="eastAsia"/>
            <w:lang w:eastAsia="zh-CN"/>
          </w:rPr>
          <w:t>十四、中尺度自动气象站系统项目实施时间节点</w:t>
        </w:r>
        <w:r>
          <w:tab/>
        </w:r>
        <w:r>
          <w:fldChar w:fldCharType="begin"/>
        </w:r>
        <w:r>
          <w:instrText xml:space="preserve"> PAGEREF _Toc4239 \h </w:instrText>
        </w:r>
        <w:r>
          <w:fldChar w:fldCharType="separate"/>
        </w:r>
        <w:r>
          <w:t>56</w:t>
        </w:r>
        <w:r>
          <w:fldChar w:fldCharType="end"/>
        </w:r>
      </w:hyperlink>
    </w:p>
    <w:p>
      <w:pPr>
        <w:pStyle w:val="TOC2"/>
        <w:tabs>
          <w:tab w:val="right" w:leader="dot" w:pos="8306"/>
        </w:tabs>
      </w:pPr>
      <w:hyperlink w:anchor="_Toc22859" w:history="1">
        <w:r>
          <w:rPr>
            <w:rFonts w:ascii="仿宋" w:eastAsia="仿宋" w:hAnsi="仿宋" w:cs="仿宋" w:hint="eastAsia"/>
            <w:lang w:eastAsia="zh-CN"/>
          </w:rPr>
          <w:t>(一)、中尺度自动气象站系统项目启动阶段时间节点</w:t>
        </w:r>
        <w:r>
          <w:tab/>
        </w:r>
        <w:r>
          <w:fldChar w:fldCharType="begin"/>
        </w:r>
        <w:r>
          <w:instrText xml:space="preserve"> PAGEREF _Toc22859 \h </w:instrText>
        </w:r>
        <w:r>
          <w:fldChar w:fldCharType="separate"/>
        </w:r>
        <w:r>
          <w:t>56</w:t>
        </w:r>
        <w:r>
          <w:fldChar w:fldCharType="end"/>
        </w:r>
      </w:hyperlink>
    </w:p>
    <w:p>
      <w:pPr>
        <w:pStyle w:val="TOC2"/>
        <w:tabs>
          <w:tab w:val="right" w:leader="dot" w:pos="8306"/>
        </w:tabs>
      </w:pPr>
      <w:hyperlink w:anchor="_Toc7609" w:history="1">
        <w:r>
          <w:rPr>
            <w:rFonts w:ascii="仿宋" w:eastAsia="仿宋" w:hAnsi="仿宋" w:cs="仿宋" w:hint="eastAsia"/>
            <w:lang w:eastAsia="zh-CN"/>
          </w:rPr>
          <w:t>(二)、中尺度自动气象站系统项目执行阶段时间节点</w:t>
        </w:r>
        <w:r>
          <w:tab/>
        </w:r>
        <w:r>
          <w:fldChar w:fldCharType="begin"/>
        </w:r>
        <w:r>
          <w:instrText xml:space="preserve"> PAGEREF _Toc7609 \h </w:instrText>
        </w:r>
        <w:r>
          <w:fldChar w:fldCharType="separate"/>
        </w:r>
        <w:r>
          <w:t>57</w:t>
        </w:r>
        <w:r>
          <w:fldChar w:fldCharType="end"/>
        </w:r>
      </w:hyperlink>
    </w:p>
    <w:p>
      <w:pPr>
        <w:pStyle w:val="TOC2"/>
        <w:tabs>
          <w:tab w:val="right" w:leader="dot" w:pos="8306"/>
        </w:tabs>
      </w:pPr>
      <w:hyperlink w:anchor="_Toc12475" w:history="1">
        <w:r>
          <w:rPr>
            <w:rFonts w:ascii="仿宋" w:eastAsia="仿宋" w:hAnsi="仿宋" w:cs="仿宋" w:hint="eastAsia"/>
            <w:lang w:eastAsia="zh-CN"/>
          </w:rPr>
          <w:t>(三)、中尺度自动气象站系统项目完成阶段时间节点</w:t>
        </w:r>
        <w:r>
          <w:tab/>
        </w:r>
        <w:r>
          <w:fldChar w:fldCharType="begin"/>
        </w:r>
        <w:r>
          <w:instrText xml:space="preserve"> PAGEREF _Toc12475 \h </w:instrText>
        </w:r>
        <w:r>
          <w:fldChar w:fldCharType="separate"/>
        </w:r>
        <w:r>
          <w:t>58</w:t>
        </w:r>
        <w:r>
          <w:fldChar w:fldCharType="end"/>
        </w:r>
      </w:hyperlink>
    </w:p>
    <w:p>
      <w:pPr>
        <w:pStyle w:val="TOC1"/>
        <w:tabs>
          <w:tab w:val="right" w:leader="dot" w:pos="8306"/>
        </w:tabs>
      </w:pPr>
      <w:hyperlink w:anchor="_Toc25153" w:history="1">
        <w:r>
          <w:rPr>
            <w:rFonts w:ascii="仿宋" w:eastAsia="仿宋" w:hAnsi="仿宋" w:cs="仿宋" w:hint="eastAsia"/>
            <w:lang w:eastAsia="zh-CN"/>
          </w:rPr>
          <w:t>十五、风险识别与分类</w:t>
        </w:r>
        <w:r>
          <w:tab/>
        </w:r>
        <w:r>
          <w:fldChar w:fldCharType="begin"/>
        </w:r>
        <w:r>
          <w:instrText xml:space="preserve"> PAGEREF _Toc25153 \h </w:instrText>
        </w:r>
        <w:r>
          <w:fldChar w:fldCharType="separate"/>
        </w:r>
        <w:r>
          <w:t>59</w:t>
        </w:r>
        <w:r>
          <w:fldChar w:fldCharType="end"/>
        </w:r>
      </w:hyperlink>
    </w:p>
    <w:p>
      <w:pPr>
        <w:pStyle w:val="TOC2"/>
        <w:tabs>
          <w:tab w:val="right" w:leader="dot" w:pos="8306"/>
        </w:tabs>
      </w:pPr>
      <w:hyperlink w:anchor="_Toc11197" w:history="1">
        <w:r>
          <w:rPr>
            <w:rFonts w:ascii="仿宋" w:eastAsia="仿宋" w:hAnsi="仿宋" w:cs="仿宋" w:hint="eastAsia"/>
            <w:lang w:eastAsia="zh-CN"/>
          </w:rPr>
          <w:t>(一)、风险识别</w:t>
        </w:r>
        <w:r>
          <w:tab/>
        </w:r>
        <w:r>
          <w:fldChar w:fldCharType="begin"/>
        </w:r>
        <w:r>
          <w:instrText xml:space="preserve"> PAGEREF _Toc11197 \h </w:instrText>
        </w:r>
        <w:r>
          <w:fldChar w:fldCharType="separate"/>
        </w:r>
        <w:r>
          <w:t>59</w:t>
        </w:r>
        <w:r>
          <w:fldChar w:fldCharType="end"/>
        </w:r>
      </w:hyperlink>
    </w:p>
    <w:p>
      <w:pPr>
        <w:pStyle w:val="TOC2"/>
        <w:tabs>
          <w:tab w:val="right" w:leader="dot" w:pos="8306"/>
        </w:tabs>
      </w:pPr>
      <w:hyperlink w:anchor="_Toc7187" w:history="1">
        <w:r>
          <w:rPr>
            <w:rFonts w:ascii="仿宋" w:eastAsia="仿宋" w:hAnsi="仿宋" w:cs="仿宋" w:hint="eastAsia"/>
            <w:lang w:eastAsia="zh-CN"/>
          </w:rPr>
          <w:t>(二)、风险分类</w:t>
        </w:r>
        <w:r>
          <w:tab/>
        </w:r>
        <w:r>
          <w:fldChar w:fldCharType="begin"/>
        </w:r>
        <w:r>
          <w:instrText xml:space="preserve"> PAGEREF _Toc7187 \h </w:instrText>
        </w:r>
        <w:r>
          <w:fldChar w:fldCharType="separate"/>
        </w:r>
        <w:r>
          <w:t>61</w:t>
        </w:r>
        <w:r>
          <w:fldChar w:fldCharType="end"/>
        </w:r>
      </w:hyperlink>
    </w:p>
    <w:p>
      <w:pPr>
        <w:pStyle w:val="TOC1"/>
        <w:tabs>
          <w:tab w:val="right" w:leader="dot" w:pos="8306"/>
        </w:tabs>
      </w:pPr>
      <w:hyperlink w:anchor="_Toc28645" w:history="1">
        <w:r>
          <w:rPr>
            <w:rFonts w:ascii="仿宋" w:eastAsia="仿宋" w:hAnsi="仿宋" w:cs="仿宋" w:hint="eastAsia"/>
            <w:lang w:eastAsia="zh-CN"/>
          </w:rPr>
          <w:t>十六、中尺度自动气象站系统项目治理与监督</w:t>
        </w:r>
        <w:r>
          <w:tab/>
        </w:r>
        <w:r>
          <w:fldChar w:fldCharType="begin"/>
        </w:r>
        <w:r>
          <w:instrText xml:space="preserve"> PAGEREF _Toc28645 \h </w:instrText>
        </w:r>
        <w:r>
          <w:fldChar w:fldCharType="separate"/>
        </w:r>
        <w:r>
          <w:t>63</w:t>
        </w:r>
        <w:r>
          <w:fldChar w:fldCharType="end"/>
        </w:r>
      </w:hyperlink>
    </w:p>
    <w:p>
      <w:pPr>
        <w:pStyle w:val="TOC2"/>
        <w:tabs>
          <w:tab w:val="right" w:leader="dot" w:pos="8306"/>
        </w:tabs>
      </w:pPr>
      <w:hyperlink w:anchor="_Toc9311" w:history="1">
        <w:r>
          <w:rPr>
            <w:rFonts w:ascii="仿宋" w:eastAsia="仿宋" w:hAnsi="仿宋" w:cs="仿宋" w:hint="eastAsia"/>
            <w:lang w:eastAsia="zh-CN"/>
          </w:rPr>
          <w:t>(一)、中尺度自动气象站系统项目治理结构</w:t>
        </w:r>
        <w:r>
          <w:tab/>
        </w:r>
        <w:r>
          <w:fldChar w:fldCharType="begin"/>
        </w:r>
        <w:r>
          <w:instrText xml:space="preserve"> PAGEREF _Toc9311 \h </w:instrText>
        </w:r>
        <w:r>
          <w:fldChar w:fldCharType="separate"/>
        </w:r>
        <w:r>
          <w:t>63</w:t>
        </w:r>
        <w:r>
          <w:fldChar w:fldCharType="end"/>
        </w:r>
      </w:hyperlink>
    </w:p>
    <w:p>
      <w:pPr>
        <w:pStyle w:val="TOC2"/>
        <w:tabs>
          <w:tab w:val="right" w:leader="dot" w:pos="8306"/>
        </w:tabs>
      </w:pPr>
      <w:hyperlink w:anchor="_Toc23502" w:history="1">
        <w:r>
          <w:rPr>
            <w:rFonts w:ascii="仿宋" w:eastAsia="仿宋" w:hAnsi="仿宋" w:cs="仿宋" w:hint="eastAsia"/>
            <w:lang w:eastAsia="zh-CN"/>
          </w:rPr>
          <w:t>(二)、监督与审计</w:t>
        </w:r>
        <w:r>
          <w:tab/>
        </w:r>
        <w:r>
          <w:fldChar w:fldCharType="begin"/>
        </w:r>
        <w:r>
          <w:instrText xml:space="preserve"> PAGEREF _Toc23502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526"/>
      <w:r>
        <w:rPr>
          <w:rFonts w:ascii="仿宋" w:eastAsia="仿宋" w:hAnsi="仿宋" w:cs="仿宋" w:hint="eastAsia"/>
          <w:sz w:val="28"/>
          <w:lang w:eastAsia="zh-CN"/>
        </w:rPr>
        <w:t>一、中尺度自动气象站系统项目建设背景及必要性分析</w:t>
      </w:r>
      <w:bookmarkEnd w:id="2"/>
    </w:p>
    <w:p>
      <w:pPr>
        <w:pStyle w:val="Heading2"/>
        <w:rPr>
          <w:rFonts w:ascii="仿宋" w:eastAsia="仿宋" w:hAnsi="仿宋" w:cs="仿宋" w:hint="eastAsia"/>
          <w:lang w:eastAsia="zh-CN"/>
        </w:rPr>
      </w:pPr>
      <w:bookmarkStart w:id="3" w:name="_Toc26495"/>
      <w:r>
        <w:rPr>
          <w:rFonts w:ascii="仿宋" w:eastAsia="仿宋" w:hAnsi="仿宋" w:cs="仿宋" w:hint="eastAsia"/>
          <w:lang w:eastAsia="zh-CN"/>
        </w:rPr>
        <w:t>(一)、中尺度自动气象站系统项目背景分析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尺度自动气象站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尺度自动气象站系统项目在这个潮流中的定位。同时，我们将关注行业内涌现的新兴机遇，以便中尺度自动气象站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尺度自动气象站系统项目提供了强大的发展动力。我们将聚焦于行业内最新的技术发展趋势，包括但不限于人工智能、大数据分析、物联网等领域。通过深度的技术研究，我们将确保中尺度自动气象站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尺度自动气象站系统项目发展的源泉。我们将投入更多的精力对市场需求进行深入剖析，超越表面的需求，深入挖掘潜在的市场痛点和机遇。通过对市场需求的细致了解，中尺度自动气象站系统项目将更有针对性地设计解决方案，满足市场的多样化需求，从而更好地促进中尺度自动气象站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尺度自动气象站系统项目战略至关重要。我们将对竞争态势进行更为深入的分析，包括但不限于市场份额、产品特点、客户满意度等多个维度。通过深度的竞争分析，中尺度自动气象站系统项目将能够更准确地把握市场脉搏，制定具有竞争力的中尺度自动气象站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中尺度自动气象站系统项目的发展具有直接的影响。我们将进行更为全面的法规和政策分析，了解行业发展中的潜在法律风险和合规挑战。通过充分了解和遵守相关法规，中尺度自动气象站系统项目将确保在法律框架内合法合规运营，为中尺度自动气象站系统项目的稳健发展提供有力支持。</w:t>
      </w:r>
    </w:p>
    <w:p>
      <w:pPr>
        <w:pStyle w:val="Heading2"/>
        <w:ind w:firstLine="560" w:firstLineChars="200"/>
        <w:rPr>
          <w:rFonts w:ascii="仿宋" w:eastAsia="仿宋" w:hAnsi="仿宋" w:cs="仿宋" w:hint="eastAsia"/>
          <w:sz w:val="28"/>
          <w:lang w:eastAsia="zh-CN"/>
        </w:rPr>
      </w:pPr>
      <w:bookmarkStart w:id="4" w:name="_Toc4309"/>
      <w:r>
        <w:rPr>
          <w:rFonts w:ascii="仿宋" w:eastAsia="仿宋" w:hAnsi="仿宋" w:cs="仿宋" w:hint="eastAsia"/>
          <w:sz w:val="28"/>
          <w:lang w:eastAsia="zh-CN"/>
        </w:rPr>
        <w:t>(二)、中尺度自动气象站系统项目建设必要性分析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建设的迫切性源于对行业发展趋势的深刻洞察。我们正处于一个行业变革的时代，科技创新、数字化转型成为企业发展的关键动力。中尺度自动气象站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建设不仅仅是为了跟上潮流，更是为了通过技术创新推动企业的持续发展。通过引入先进的技术和解决方案，中尺度自动气象站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尺度自动气象站系统项目的建设成为必然选择，通过提高产品质量、拓展服务领域，从而在竞争中获得更多的机会。中尺度自动气象站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尺度自动气象站系统项目建设的必要性体现在对客户需求更精准的满足。通过中尺度自动气象站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建设的背后是对企业持续创新的追求。只有通过不断创新，企业才能在竞争中立于不败之地。中尺度自动气象站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408"/>
      <w:r>
        <w:rPr>
          <w:rFonts w:ascii="仿宋" w:eastAsia="仿宋" w:hAnsi="仿宋" w:cs="仿宋" w:hint="eastAsia"/>
          <w:sz w:val="28"/>
          <w:lang w:eastAsia="zh-CN"/>
        </w:rPr>
        <w:t>二、中尺度自动气象站系统项目文档管理</w:t>
      </w:r>
      <w:bookmarkEnd w:id="5"/>
    </w:p>
    <w:p>
      <w:pPr>
        <w:pStyle w:val="Heading2"/>
        <w:rPr>
          <w:rFonts w:ascii="仿宋" w:eastAsia="仿宋" w:hAnsi="仿宋" w:cs="仿宋" w:hint="eastAsia"/>
          <w:lang w:eastAsia="zh-CN"/>
        </w:rPr>
      </w:pPr>
      <w:bookmarkStart w:id="6" w:name="_Toc1092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中尺度自动气象站系统项目高度重视文档的质量和准确性，以支持中尺度自动气象站系统项目的各项活动和决策。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文档的编制始于中尺度自动气象站系统项目计划的初期，我们制定了详细的文档编制计划，明确了每个文档的内容、格式和编写责任人。在中尺度自动气象站系统项目启动阶段，我们首先编制了中尺度自动气象站系统项目章程，明确定义了中尺度自动气象站系统项目的目标、范围、风险等关键要素。随后，中尺度自动气象站系统项目团队根据计划陆续编制了需求文档、设计文档、测试文档等各类文档，确保中尺度自动气象站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尺度自动气象站系统项目管理中的重要环节，旨在确保中尺度自动气象站系统项目文档符合质量标准和中尺度自动气象站系统项目需求。在中尺度自动气象站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尺度自动气象站系统项目相关利益方和专业领域的专家对文档进行独立审查。这有助于获取更全面、客观的反馈，确保中尺度自动气象站系统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中尺度自动气象站系统项目在文档编制与审查方面建立了严格的管理机制，通过规范的流程和多维度的审查，确保中尺度自动气象站系统项目文档的质量、准确性和可靠性，为中尺度自动气象站系统项目的顺利推进提供了有力支持。</w:t>
      </w:r>
    </w:p>
    <w:p>
      <w:pPr>
        <w:pStyle w:val="Heading2"/>
        <w:ind w:firstLine="560" w:firstLineChars="200"/>
        <w:rPr>
          <w:rFonts w:ascii="仿宋" w:eastAsia="仿宋" w:hAnsi="仿宋" w:cs="仿宋" w:hint="eastAsia"/>
          <w:sz w:val="28"/>
          <w:lang w:eastAsia="zh-CN"/>
        </w:rPr>
      </w:pPr>
      <w:bookmarkStart w:id="7" w:name="_Toc1629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在中尺度自动气象站系统项目中，我们致力于优化文档发布与分发过程，以确保信息的高效传递和团队间协作的顺畅进行。以下是我们采取的关键优化策略：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我们通过多渠道发布文档，包括电子邮件、中尺度自动气象站系统项目管理平台、内部网站等，以满足不同团队成员的偏好和需求。多渠道发布确保了信息的全面覆盖。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我们采用了精细的权限控制，确保只有授权人员可以访问敏感信息。这种安全措施保护了中尺度自动气象站系统项目文档的机密性，防止了未经授权的信息泄露。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41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中尺度自动气象站系统项目生命周期中一个至关重要的环节，直接关系到中尺度自动气象站系统项目信息的长期保存和历史记录的完整性。在中尺度自动气象站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3313"/>
      <w:r>
        <w:rPr>
          <w:rFonts w:ascii="仿宋" w:eastAsia="仿宋" w:hAnsi="仿宋" w:cs="仿宋" w:hint="eastAsia"/>
          <w:sz w:val="28"/>
          <w:lang w:eastAsia="zh-CN"/>
        </w:rPr>
        <w:t>三、中尺度自动气象站系统项目概论</w:t>
      </w:r>
      <w:bookmarkEnd w:id="9"/>
    </w:p>
    <w:p>
      <w:pPr>
        <w:pStyle w:val="Heading2"/>
        <w:rPr>
          <w:rFonts w:ascii="仿宋" w:eastAsia="仿宋" w:hAnsi="仿宋" w:cs="仿宋" w:hint="eastAsia"/>
          <w:lang w:eastAsia="zh-CN"/>
        </w:rPr>
      </w:pPr>
      <w:bookmarkStart w:id="10" w:name="_Toc15812"/>
      <w:r>
        <w:rPr>
          <w:rFonts w:ascii="仿宋" w:eastAsia="仿宋" w:hAnsi="仿宋" w:cs="仿宋" w:hint="eastAsia"/>
          <w:lang w:eastAsia="zh-CN"/>
        </w:rPr>
        <w:t>(一)、中尺度自动气象站系统项目概况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起源追溯至对市场的深入洞察。市场的不断演变与变革为中尺度自动气象站系统项目提供了难得的机遇。当前市场存在的需求缺口和变革的大环境共同构成了中尺度自动气象站系统项目的背景。这个中尺度自动气象站系统项目旨在充分利用市场机遇，填补行业中尚未满足的需求，为客户提供全新的解决方案。市场的变革和需求的增长使得这个中尺度自动气象站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中尺度自动气象站系统项目名称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正式命名为中尺度自动气象站系统。这个名称不仅仅是一个标识，更代表了中尺度自动气象站系统项目的核心理念和愿景。它蕴含着中尺度自动气象站系统项目所要解决问题的关键字，具有强烈的表达和辨识度，为中尺度自动气象站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中尺度自动气象站系统项目目标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核心目标是提供一种全新、高效的解决方案，满足客户日益增长的需求。中尺度自动气象站系统项目追求的不仅仅是满足市场需求，更是在市场中获得卓越的竞争优势。通过不断提升产品或服务的质量和创新水平，中尺度自动气象站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中尺度自动气象站系统项目范围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全面涵盖了产品研发、制造、市场推广和售后服务，确保从产品设计到最终用户体验的全方位关注。这一全面的中尺度自动气象站系统项目范围是为了确保中尺度自动气象站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中尺度自动气象站系统项目时间表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计划在未来18个月内完成，包括研发、测试、市场试点和正式推出等不同阶段。这个时间表的合理设计是为了确保中尺度自动气象站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中尺度自动气象站系统项目预算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总预算估算为XX百万美元，主要分配在研发、市场推广、人员培训和运营等方面。这一充足的预算为中尺度自动气象站系统项目提供了充足的资源，确保中尺度自动气象站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中尺度自动气象站系统项目风险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中尺度自动气象站系统项目可能面临的风险包括市场接受度低、技术难题、竞争激烈等。中尺度自动气象站系统项目团队已经制定了相应的风险应对计划，通过前瞻性的风险管理，确保中尺度自动气象站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中尺度自动气象站系统项目团队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汇聚了一支经验丰富、多领域专业素养的核心团队，确保中尺度自动气象站系统项目在各个方面都能拥有高水平的执行力。团队的协同作战是中尺度自动气象站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中尺度自动气象站系统项目背景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中尺度自动气象站系统项目的背景根植于市场对更高效、创新产品的渴望，同时也受到科技发展对行业格局的深刻改变的影响。这为中尺度自动气象站系统项目提供了广阔的发展空间和市场需求。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中尺度自动气象站系统项目现状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截至目前，中尺度自动气象站系统项目已完成市场调研和技术验证，取得了初步的成功。这为中尺度自动气象站系统项目在未来的发展奠定了坚实的基础，为更远大的目标打下了坚实的基石。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556"/>
      <w:r>
        <w:rPr>
          <w:rFonts w:ascii="仿宋" w:eastAsia="仿宋" w:hAnsi="仿宋" w:cs="仿宋" w:hint="eastAsia"/>
          <w:sz w:val="28"/>
          <w:lang w:eastAsia="zh-CN"/>
        </w:rPr>
        <w:t>(二)、中尺度自动气象站系统项目目标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尺度自动气象站系统项目首要业务目标是在市场中占据有利地位，实现产品/服务的成功推广和销售。通过不断提升产品质量、创新性，中尺度自动气象站系统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在科技迅速发展的时代，中尺度自动气象站系统项目着眼于技术创新。通过持续的研发和技术升级，中尺度自动气象站系统项目旨在推出更具创新性的产品或服务，以满足市场对新鲜、先进解决方案的需求。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中尺度自动气象站系统项目设定了客户满意度目标。通过提供卓越的产品质量和优质的客户服务，中尺度自动气象站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中尺度自动气象站系统项目注重社会责任和可持续发展。通过实施环保、社会责任中尺度自动气象站系统项目，中尺度自动气象站系统项目致力于在经济发展的同时保护环境，促进社会公平，实现可持续经营。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中尺度自动气象站系统项目的团队是实现目标的核心驱动力。因此，中尺度自动气象站系统项目设定了团队发展目标，包括提升团队成员的专业技能、培养领导力，以及搭建协同高效的团队工作氛围。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3328"/>
      <w:r>
        <w:rPr>
          <w:rFonts w:ascii="仿宋" w:eastAsia="仿宋" w:hAnsi="仿宋" w:cs="仿宋" w:hint="eastAsia"/>
          <w:sz w:val="28"/>
          <w:lang w:eastAsia="zh-CN"/>
        </w:rPr>
        <w:t>(三)、中尺度自动气象站系统项目提出的理由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中尺度自动气象站系统项目提出的理由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提出源于对市场机遇的深刻洞察。当前市场中存在的需求缺口和行业发展趋势表明，有巨大的商业机会等待被开发。通过准确捕捉市场机遇，中尺度自动气象站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理念基于对技术创新的信仰。通过持续的研发和技术投入，中尺度自动气象站系统项目有望推出更具创新性的产品或服务。在科技飞速发展的当下，中尺度自动气象站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提出是为了增强企业的行业竞争力。通过提升产品或服务的质量和独特性，中尺度自动气象站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响应了消费者需求的变化。随着社会和科技的不断发展，消费者对产品和服务的需求也在发生变化。通过深入了解并及时回应消费者的新需求，中尺度自动气象站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提出是企业战略发展规划的一部分。在面对日益激烈的市场竞争和不断变化的商业环境中，中尺度自动气象站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提出不仅仅是基于商业考量，还注重社会责任。通过推出环保、社会责任等方面的中尺度自动气象站系统项目，中尺度自动气象站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提出反映了对利益相关者期望的关注。包括客户、员工、投资者等利益相关者在企业发展中都有着各自的期望，中尺度自动气象站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0285"/>
      <w:r>
        <w:rPr>
          <w:rFonts w:ascii="仿宋" w:eastAsia="仿宋" w:hAnsi="仿宋" w:cs="仿宋" w:hint="eastAsia"/>
          <w:sz w:val="28"/>
          <w:lang w:eastAsia="zh-CN"/>
        </w:rPr>
        <w:t>(四)、中尺度自动气象站系统项目意义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在实施中尺度自动气象站系统项目的过程中，我们不仅仅是在追逐商业成功，更是为企业和社会的多个层面创造了深远的意义。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尺度自动气象站系统项目的首要意义在于提升企业的市场竞争力。通过持续的创新和对产品质量的高标准要求，中尺度自动气象站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尺度自动气象站系统项目的推进将促使行业技术水平的提升。通过引入先进技术和创新性解决方案，中尺度自动气象站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尺度自动气象站系统项目不仅创造了大量就业机会，提高了就业水平，还注重社会责任和环保。通过参与社会公益事业和推动环保中尺度自动气象站系统项目，中尺度自动气象站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综合而言，中尺度自动气象站系统项目意义重大，不仅推动了企业的发展，也为行业和社会的进步贡献了积极力量。这是一个全面而深刻的影响，将在未来产生可持续的正面效应。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6647"/>
      <w:r>
        <w:rPr>
          <w:rFonts w:ascii="仿宋" w:eastAsia="仿宋" w:hAnsi="仿宋" w:cs="仿宋" w:hint="eastAsia"/>
          <w:sz w:val="28"/>
          <w:lang w:eastAsia="zh-CN"/>
        </w:rPr>
        <w:t>(五)、中尺度自动气象站系统项目背景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在当今迅猛发展的商业环境中，中尺度自动气象站系统项目的动因根植于对多方面因素的审慎考量。这个中尺度自动气象站系统项目的提出并非孤立的决策，而是对企业所处背景深入思考的产物。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尺度自动气象站系统项目背后的首要原因。科技的迅速发展和全球市场的快速变化使得企业必须灵活应对。中尺度自动气象站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尺度自动气象站系统项目背景中不可忽视的一环。企业需要在激烈竞争中脱颖而出，为此，中尺度自动气象站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技术的迅速发展为企业带来了机遇与挑战。作为中尺度自动气象站系统项目启动的背景之一，对新兴技术的应用将有助于提升企业的技术水平，使其在不断演进的商业环境中保持竞争优势。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https://d.book118.com/158054122015006025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中尺度自动气象站系统项目规划设计纲要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67070F"/>
    <w:rsid w:val="166707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541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2024-01-07T10:08:00Z</dcterms:created>
  <dcterms:modified xsi:type="dcterms:W3CDTF">2024-01-07T10:08:34Z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4241664255714DE8A8F4C7BD778F231A_11</vt:lpwstr>
  </property>
  <property fmtid="{D5CDD505-2E9C-101B-9397-08002B2CF9AE}" pid="3" name="KSOProductBuildVer">
    <vt:lpwstr>2052-12.1.0.16120</vt:lpwstr>
  </property>
</Properties>
</file>