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34" w:lineRule="auto"/>
        <w:rPr>
          <w:rFonts w:ascii="Arial"/>
          <w:sz w:val="21"/>
        </w:rPr>
      </w:pPr>
    </w:p>
    <w:p>
      <w:pPr>
        <w:spacing w:before="101" w:line="226" w:lineRule="auto"/>
        <w:ind w:left="3529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9"/>
          <w:sz w:val="31"/>
          <w:szCs w:val="31"/>
        </w:rPr>
        <w:t>实时差分（</w:t>
      </w:r>
      <w:r>
        <w:rPr>
          <w:rFonts w:ascii="Times New Roman" w:eastAsia="Times New Roman" w:hAnsi="Times New Roman" w:cs="Times New Roman"/>
          <w:sz w:val="31"/>
          <w:szCs w:val="31"/>
        </w:rPr>
        <w:t>RTK</w:t>
      </w:r>
      <w:r>
        <w:rPr>
          <w:rFonts w:ascii="SimHei" w:eastAsia="SimHei" w:hAnsi="SimHei" w:cs="SimHei"/>
          <w:spacing w:val="9"/>
          <w:sz w:val="31"/>
          <w:szCs w:val="31"/>
        </w:rPr>
        <w:t>）测量系统动态校准规范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78" w:line="223" w:lineRule="auto"/>
        <w:ind w:left="2001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2"/>
          <w:sz w:val="24"/>
          <w:szCs w:val="24"/>
        </w:rPr>
        <w:t>1</w:t>
      </w:r>
      <w:r>
        <w:rPr>
          <w:rFonts w:ascii="SimHei" w:eastAsia="SimHei" w:hAnsi="SimHei" w:cs="SimHei"/>
          <w:spacing w:val="6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12"/>
          <w:sz w:val="24"/>
          <w:szCs w:val="24"/>
        </w:rPr>
        <w:t>范围</w:t>
      </w:r>
    </w:p>
    <w:p>
      <w:pPr>
        <w:pStyle w:val="BodyText"/>
        <w:spacing w:before="178" w:line="468" w:lineRule="exact"/>
        <w:ind w:left="2470"/>
      </w:pPr>
      <w:r>
        <w:rPr>
          <w:spacing w:val="1"/>
          <w:position w:val="17"/>
        </w:rPr>
        <w:t>本规范适用于全球卫星导航系统（</w:t>
      </w:r>
      <w:r>
        <w:rPr>
          <w:position w:val="17"/>
        </w:rPr>
        <w:t>GNSS</w:t>
      </w:r>
      <w:r>
        <w:rPr>
          <w:spacing w:val="1"/>
          <w:position w:val="17"/>
        </w:rPr>
        <w:t>）实时差分（</w:t>
      </w:r>
      <w:r>
        <w:rPr>
          <w:position w:val="17"/>
        </w:rPr>
        <w:t>RTK</w:t>
      </w:r>
      <w:r>
        <w:rPr>
          <w:spacing w:val="1"/>
          <w:position w:val="17"/>
        </w:rPr>
        <w:t>）测量系统（接收机）</w:t>
      </w:r>
    </w:p>
    <w:p>
      <w:pPr>
        <w:pStyle w:val="BodyText"/>
        <w:spacing w:line="218" w:lineRule="auto"/>
        <w:ind w:left="1988"/>
      </w:pPr>
      <w:r>
        <w:rPr>
          <w:spacing w:val="-1"/>
        </w:rPr>
        <w:t>模拟仿真法的校准。</w:t>
      </w:r>
    </w:p>
    <w:p>
      <w:pPr>
        <w:spacing w:before="183" w:line="222" w:lineRule="auto"/>
        <w:ind w:left="1987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8"/>
          <w:sz w:val="24"/>
          <w:szCs w:val="24"/>
        </w:rPr>
        <w:t>2</w:t>
      </w:r>
      <w:r>
        <w:rPr>
          <w:rFonts w:ascii="SimHei" w:eastAsia="SimHei" w:hAnsi="SimHei" w:cs="SimHei"/>
          <w:spacing w:val="15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8"/>
          <w:sz w:val="24"/>
          <w:szCs w:val="24"/>
        </w:rPr>
        <w:t>引用文件</w:t>
      </w:r>
    </w:p>
    <w:p>
      <w:pPr>
        <w:pStyle w:val="BodyText"/>
        <w:spacing w:before="179" w:line="219" w:lineRule="auto"/>
        <w:ind w:left="2470"/>
      </w:pPr>
      <w:r>
        <w:rPr>
          <w:spacing w:val="-1"/>
        </w:rPr>
        <w:t>本规范引用了下列文件：</w:t>
      </w:r>
    </w:p>
    <w:p>
      <w:pPr>
        <w:pStyle w:val="BodyText"/>
        <w:spacing w:before="184" w:line="219" w:lineRule="auto"/>
        <w:ind w:left="2466"/>
      </w:pPr>
      <w:r>
        <w:rPr>
          <w:spacing w:val="-1"/>
        </w:rPr>
        <w:t>GB/T 39267-2020 北斗卫星导航术语</w:t>
      </w:r>
    </w:p>
    <w:p>
      <w:pPr>
        <w:pStyle w:val="BodyText"/>
        <w:spacing w:before="182" w:line="219" w:lineRule="auto"/>
        <w:ind w:left="2466"/>
      </w:pPr>
      <w:r>
        <w:t>GB/T 39399-2020 北斗卫星导航系统测量</w:t>
      </w:r>
      <w:r>
        <w:rPr>
          <w:spacing w:val="-1"/>
        </w:rPr>
        <w:t>型接收机通用规范</w:t>
      </w:r>
    </w:p>
    <w:p>
      <w:pPr>
        <w:pStyle w:val="BodyText"/>
        <w:spacing w:before="184" w:line="220" w:lineRule="auto"/>
        <w:ind w:left="2466"/>
      </w:pPr>
      <w:r>
        <w:t>GB/T 39616-2020 卫星导航定位基准站网络实时动态测</w:t>
      </w:r>
      <w:r>
        <w:rPr>
          <w:spacing w:val="-1"/>
        </w:rPr>
        <w:t>量（RTK）规范</w:t>
      </w:r>
    </w:p>
    <w:p>
      <w:pPr>
        <w:pStyle w:val="BodyText"/>
        <w:spacing w:before="182" w:line="468" w:lineRule="exact"/>
        <w:ind w:left="2468"/>
      </w:pPr>
      <w:r>
        <w:rPr>
          <w:position w:val="17"/>
        </w:rPr>
        <w:t>JJF 1403-2013 全球导航卫星系统（GNSS）接收机（</w:t>
      </w:r>
      <w:r>
        <w:rPr>
          <w:spacing w:val="-1"/>
          <w:position w:val="17"/>
        </w:rPr>
        <w:t>时间测量型）校准规范</w:t>
      </w:r>
    </w:p>
    <w:p>
      <w:pPr>
        <w:pStyle w:val="BodyText"/>
        <w:spacing w:before="1" w:line="217" w:lineRule="auto"/>
        <w:ind w:left="2468"/>
      </w:pPr>
      <w:r>
        <w:rPr>
          <w:spacing w:val="-1"/>
        </w:rPr>
        <w:t>JJF 1942-2021</w:t>
      </w:r>
      <w:r>
        <w:rPr>
          <w:spacing w:val="15"/>
        </w:rPr>
        <w:t xml:space="preserve"> </w:t>
      </w:r>
      <w:r>
        <w:rPr>
          <w:spacing w:val="-1"/>
        </w:rPr>
        <w:t>导航型卫星接收机校准规范</w:t>
      </w:r>
    </w:p>
    <w:p>
      <w:pPr>
        <w:pStyle w:val="BodyText"/>
        <w:spacing w:before="184" w:line="219" w:lineRule="auto"/>
        <w:ind w:left="2463"/>
      </w:pPr>
      <w:r>
        <w:t>BD 420023-2019 北斗/全球卫星导航系统（G</w:t>
      </w:r>
      <w:r>
        <w:rPr>
          <w:spacing w:val="-1"/>
        </w:rPr>
        <w:t>NSS）RTK</w:t>
      </w:r>
      <w:r>
        <w:rPr>
          <w:spacing w:val="-51"/>
        </w:rPr>
        <w:t xml:space="preserve"> </w:t>
      </w:r>
      <w:r>
        <w:rPr>
          <w:spacing w:val="-1"/>
        </w:rPr>
        <w:t>接收机通用规范</w:t>
      </w:r>
    </w:p>
    <w:p>
      <w:pPr>
        <w:pStyle w:val="BodyText"/>
        <w:spacing w:before="184" w:line="468" w:lineRule="exact"/>
        <w:ind w:left="2474"/>
      </w:pPr>
      <w:r>
        <w:rPr>
          <w:spacing w:val="-2"/>
          <w:position w:val="17"/>
        </w:rPr>
        <w:t>凡是注日期的引用文件，仅注日期的版本适用于本规范；凡是不注</w:t>
      </w:r>
      <w:r>
        <w:rPr>
          <w:spacing w:val="-3"/>
          <w:position w:val="17"/>
        </w:rPr>
        <w:t>日期的引用文</w:t>
      </w:r>
    </w:p>
    <w:p>
      <w:pPr>
        <w:pStyle w:val="BodyText"/>
        <w:spacing w:before="1" w:line="218" w:lineRule="auto"/>
        <w:ind w:left="1988"/>
      </w:pPr>
      <w:r>
        <w:rPr>
          <w:spacing w:val="-1"/>
        </w:rPr>
        <w:t>件，其最新版本（包括所有的修改单）适用于本规范。</w:t>
      </w:r>
    </w:p>
    <w:p>
      <w:pPr>
        <w:spacing w:before="184" w:line="222" w:lineRule="auto"/>
        <w:ind w:left="1989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6"/>
          <w:sz w:val="24"/>
          <w:szCs w:val="24"/>
        </w:rPr>
        <w:t>3</w:t>
      </w:r>
      <w:r>
        <w:rPr>
          <w:rFonts w:ascii="SimHei" w:eastAsia="SimHei" w:hAnsi="SimHei" w:cs="SimHei"/>
          <w:spacing w:val="4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6"/>
          <w:sz w:val="24"/>
          <w:szCs w:val="24"/>
        </w:rPr>
        <w:t>术语</w:t>
      </w:r>
    </w:p>
    <w:p>
      <w:pPr>
        <w:pStyle w:val="BodyText"/>
        <w:spacing w:before="179" w:line="220" w:lineRule="auto"/>
        <w:ind w:left="1994"/>
        <w:outlineLvl w:val="1"/>
      </w:pPr>
      <w:r>
        <w:rPr>
          <w:spacing w:val="-1"/>
        </w:rPr>
        <w:t>3.1  实时动态测量 real time</w:t>
      </w:r>
      <w:r>
        <w:rPr>
          <w:spacing w:val="18"/>
        </w:rPr>
        <w:t xml:space="preserve"> </w:t>
      </w:r>
      <w:r>
        <w:rPr>
          <w:spacing w:val="-1"/>
        </w:rPr>
        <w:t>kinematic，RTK</w:t>
      </w:r>
    </w:p>
    <w:p>
      <w:pPr>
        <w:pStyle w:val="BodyText"/>
        <w:spacing w:before="182" w:line="468" w:lineRule="exact"/>
        <w:ind w:left="2466"/>
      </w:pPr>
      <w:r>
        <w:rPr>
          <w:spacing w:val="-4"/>
          <w:position w:val="17"/>
        </w:rPr>
        <w:t>GNSS</w:t>
      </w:r>
      <w:r>
        <w:rPr>
          <w:spacing w:val="-40"/>
          <w:position w:val="17"/>
        </w:rPr>
        <w:t xml:space="preserve"> </w:t>
      </w:r>
      <w:r>
        <w:rPr>
          <w:spacing w:val="-4"/>
          <w:position w:val="17"/>
        </w:rPr>
        <w:t>相对定位技术的一种，主要通过基准站和流动站之间的实时数据链路和载波</w:t>
      </w:r>
    </w:p>
    <w:p>
      <w:pPr>
        <w:pStyle w:val="BodyText"/>
        <w:spacing w:before="1" w:line="218" w:lineRule="auto"/>
        <w:ind w:left="1989"/>
      </w:pPr>
      <w:r>
        <w:t>相对定位快速解算技术，实现高精度动态相对定位。（GB/T</w:t>
      </w:r>
      <w:r>
        <w:rPr>
          <w:spacing w:val="-1"/>
        </w:rPr>
        <w:t>39616-2020）</w:t>
      </w:r>
    </w:p>
    <w:p>
      <w:pPr>
        <w:pStyle w:val="BodyText"/>
        <w:spacing w:before="183" w:line="221" w:lineRule="auto"/>
        <w:ind w:left="1994"/>
        <w:outlineLvl w:val="1"/>
      </w:pPr>
      <w:r>
        <w:rPr>
          <w:spacing w:val="-2"/>
        </w:rPr>
        <w:t>3.2  基准站 reference</w:t>
      </w:r>
      <w:r>
        <w:rPr>
          <w:spacing w:val="34"/>
        </w:rPr>
        <w:t xml:space="preserve"> </w:t>
      </w:r>
      <w:r>
        <w:rPr>
          <w:spacing w:val="-2"/>
        </w:rPr>
        <w:t>station</w:t>
      </w:r>
    </w:p>
    <w:p>
      <w:pPr>
        <w:pStyle w:val="BodyText"/>
        <w:spacing w:before="181" w:line="468" w:lineRule="exact"/>
        <w:ind w:left="2468"/>
      </w:pPr>
      <w:r>
        <w:rPr>
          <w:spacing w:val="-2"/>
          <w:position w:val="17"/>
        </w:rPr>
        <w:t>对卫星导航信号进行长期连续观测，获得观测数据，并通过通信设施将观测数据</w:t>
      </w:r>
    </w:p>
    <w:p>
      <w:pPr>
        <w:pStyle w:val="BodyText"/>
        <w:spacing w:before="1" w:line="218" w:lineRule="auto"/>
        <w:ind w:left="1995"/>
      </w:pPr>
      <w:r>
        <w:t>实时或者定时传送至数据中心的地面固定观测站</w:t>
      </w:r>
      <w:r>
        <w:rPr>
          <w:spacing w:val="-1"/>
        </w:rPr>
        <w:t>。（GB/T39616-2020）</w:t>
      </w:r>
    </w:p>
    <w:p>
      <w:pPr>
        <w:pStyle w:val="BodyText"/>
        <w:spacing w:before="184" w:line="214" w:lineRule="auto"/>
        <w:ind w:left="1994"/>
        <w:outlineLvl w:val="1"/>
      </w:pPr>
      <w:r>
        <w:rPr>
          <w:spacing w:val="-2"/>
        </w:rPr>
        <w:t>3.3  流动站 roving</w:t>
      </w:r>
      <w:r>
        <w:rPr>
          <w:spacing w:val="28"/>
        </w:rPr>
        <w:t xml:space="preserve"> </w:t>
      </w:r>
      <w:r>
        <w:rPr>
          <w:spacing w:val="-2"/>
        </w:rPr>
        <w:t>station</w:t>
      </w:r>
    </w:p>
    <w:p>
      <w:pPr>
        <w:pStyle w:val="BodyText"/>
        <w:spacing w:before="189" w:line="219" w:lineRule="auto"/>
        <w:ind w:left="2468"/>
      </w:pPr>
      <w:r>
        <w:t>在基准站的一定范围内流动作业的接收机所设立的测站。（GB/T3</w:t>
      </w:r>
      <w:r>
        <w:rPr>
          <w:spacing w:val="-1"/>
        </w:rPr>
        <w:t>9616-2020）</w:t>
      </w:r>
    </w:p>
    <w:p>
      <w:pPr>
        <w:pStyle w:val="BodyText"/>
        <w:spacing w:before="184" w:line="220" w:lineRule="auto"/>
        <w:ind w:left="1994"/>
        <w:outlineLvl w:val="1"/>
      </w:pPr>
      <w:r>
        <w:rPr>
          <w:spacing w:val="-1"/>
        </w:rPr>
        <w:t>3.4  实时差分（RTK）测量系统  RTK Receivers</w:t>
      </w:r>
    </w:p>
    <w:p>
      <w:pPr>
        <w:pStyle w:val="BodyText"/>
        <w:spacing w:before="182" w:line="219" w:lineRule="auto"/>
        <w:ind w:left="2498"/>
        <w:sectPr>
          <w:headerReference w:type="default" r:id="rId4"/>
          <w:footerReference w:type="default" r:id="rId5"/>
          <w:pgSz w:w="11906" w:h="16839"/>
          <w:pgMar w:top="1157" w:right="0" w:bottom="1156" w:left="0" w:header="882" w:footer="994" w:gutter="0"/>
          <w:cols w:space="708"/>
        </w:sectPr>
      </w:pPr>
      <w:r>
        <w:rPr>
          <w:spacing w:val="-2"/>
        </w:rPr>
        <w:t>由一个单基站和一个或多个</w:t>
      </w:r>
      <w:r>
        <w:rPr>
          <w:spacing w:val="-52"/>
        </w:rPr>
        <w:t xml:space="preserve"> </w:t>
      </w:r>
      <w:r>
        <w:rPr>
          <w:spacing w:val="-2"/>
        </w:rPr>
        <w:t>RTK</w:t>
      </w:r>
      <w:r>
        <w:rPr>
          <w:spacing w:val="-52"/>
        </w:rPr>
        <w:t xml:space="preserve"> </w:t>
      </w:r>
      <w:r>
        <w:rPr>
          <w:spacing w:val="-2"/>
        </w:rPr>
        <w:t>接收机组成的测</w:t>
      </w:r>
      <w:r>
        <w:rPr>
          <w:spacing w:val="-3"/>
        </w:rPr>
        <w:t>量系统。</w:t>
      </w:r>
    </w:p>
    <w:p>
      <w:pPr>
        <w:pStyle w:val="BodyText"/>
        <w:spacing w:before="183" w:line="215" w:lineRule="auto"/>
        <w:ind w:left="1994"/>
        <w:outlineLvl w:val="1"/>
      </w:pPr>
      <w:r>
        <w:rPr>
          <w:spacing w:val="-1"/>
        </w:rPr>
        <w:t>3.5  RTK</w:t>
      </w:r>
      <w:r>
        <w:rPr>
          <w:spacing w:val="-49"/>
        </w:rPr>
        <w:t xml:space="preserve"> </w:t>
      </w:r>
      <w:r>
        <w:rPr>
          <w:spacing w:val="-1"/>
        </w:rPr>
        <w:t>校准平台 RTK Calib</w:t>
      </w:r>
      <w:r>
        <w:rPr>
          <w:spacing w:val="-2"/>
        </w:rPr>
        <w:t>ration</w:t>
      </w:r>
      <w:r>
        <w:rPr>
          <w:spacing w:val="19"/>
        </w:rPr>
        <w:t xml:space="preserve"> </w:t>
      </w:r>
      <w:r>
        <w:rPr>
          <w:spacing w:val="-2"/>
        </w:rPr>
        <w:t>system</w:t>
      </w:r>
    </w:p>
    <w:p>
      <w:pPr>
        <w:pStyle w:val="BodyText"/>
        <w:spacing w:before="189" w:line="468" w:lineRule="exact"/>
        <w:ind w:left="2471"/>
      </w:pPr>
      <w:r>
        <w:rPr>
          <w:spacing w:val="1"/>
          <w:position w:val="17"/>
        </w:rPr>
        <w:t>可模拟产生</w:t>
      </w:r>
      <w:r>
        <w:rPr>
          <w:spacing w:val="-53"/>
          <w:position w:val="17"/>
        </w:rPr>
        <w:t xml:space="preserve"> </w:t>
      </w:r>
      <w:r>
        <w:rPr>
          <w:position w:val="17"/>
        </w:rPr>
        <w:t>GNSS</w:t>
      </w:r>
      <w:r>
        <w:rPr>
          <w:spacing w:val="-47"/>
          <w:position w:val="17"/>
        </w:rPr>
        <w:t xml:space="preserve"> </w:t>
      </w:r>
      <w:r>
        <w:rPr>
          <w:spacing w:val="1"/>
          <w:position w:val="17"/>
        </w:rPr>
        <w:t>卫星信号。基于卫星实际轨道模型，信号传播路径</w:t>
      </w:r>
      <w:r>
        <w:rPr>
          <w:position w:val="17"/>
        </w:rPr>
        <w:t>和基准站及</w:t>
      </w:r>
    </w:p>
    <w:p>
      <w:pPr>
        <w:pStyle w:val="BodyText"/>
        <w:spacing w:before="1" w:line="218" w:lineRule="auto"/>
        <w:ind w:left="1990"/>
      </w:pPr>
      <w:r>
        <w:rPr>
          <w:spacing w:val="1"/>
        </w:rPr>
        <w:t>流动站运动轨迹，进行</w:t>
      </w:r>
      <w:r>
        <w:rPr>
          <w:spacing w:val="-51"/>
        </w:rPr>
        <w:t xml:space="preserve"> </w:t>
      </w:r>
      <w:r>
        <w:t>GNSS</w:t>
      </w:r>
      <w:r>
        <w:rPr>
          <w:spacing w:val="-49"/>
        </w:rPr>
        <w:t xml:space="preserve"> </w:t>
      </w:r>
      <w:r>
        <w:rPr>
          <w:spacing w:val="1"/>
        </w:rPr>
        <w:t>数据仿真，并将仿真产生的数据模拟生成</w:t>
      </w:r>
      <w:r>
        <w:t>具有真实导航</w:t>
      </w:r>
    </w:p>
    <w:p>
      <w:pPr>
        <w:spacing w:line="218" w:lineRule="auto"/>
        <w:sectPr>
          <w:headerReference w:type="default" r:id="rId6"/>
          <w:footerReference w:type="default" r:id="rId7"/>
          <w:type w:val="nextPage"/>
          <w:pgSz w:w="11906" w:h="16839"/>
          <w:pgMar w:top="1157" w:right="0" w:bottom="1156" w:left="0" w:header="882" w:footer="994" w:gutter="0"/>
          <w:pgNumType w:start="2"/>
          <w:cols w:space="708"/>
          <w:titlePg w:val="0"/>
        </w:sectPr>
      </w:pP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1989"/>
      </w:pPr>
      <w:r>
        <w:rPr>
          <w:spacing w:val="-1"/>
        </w:rPr>
        <w:t>信号特征的射频信号。</w:t>
      </w:r>
    </w:p>
    <w:p>
      <w:pPr>
        <w:pStyle w:val="BodyText"/>
        <w:spacing w:before="182" w:line="214" w:lineRule="auto"/>
        <w:ind w:left="1994"/>
        <w:outlineLvl w:val="1"/>
      </w:pPr>
      <w:r>
        <w:rPr>
          <w:spacing w:val="-1"/>
        </w:rPr>
        <w:t>3.6  标准单点定位 standard point</w:t>
      </w:r>
      <w:r>
        <w:rPr>
          <w:spacing w:val="21"/>
        </w:rPr>
        <w:t xml:space="preserve"> </w:t>
      </w:r>
      <w:r>
        <w:rPr>
          <w:spacing w:val="-1"/>
        </w:rPr>
        <w:t>positioning</w:t>
      </w:r>
    </w:p>
    <w:p>
      <w:pPr>
        <w:pStyle w:val="BodyText"/>
        <w:spacing w:before="190" w:line="468" w:lineRule="exact"/>
        <w:ind w:left="2470"/>
      </w:pPr>
      <w:r>
        <w:rPr>
          <w:spacing w:val="1"/>
          <w:position w:val="17"/>
        </w:rPr>
        <w:t>利用单台</w:t>
      </w:r>
      <w:r>
        <w:rPr>
          <w:spacing w:val="-40"/>
          <w:position w:val="17"/>
        </w:rPr>
        <w:t xml:space="preserve"> </w:t>
      </w:r>
      <w:r>
        <w:rPr>
          <w:position w:val="17"/>
        </w:rPr>
        <w:t>GNSS</w:t>
      </w:r>
      <w:r>
        <w:rPr>
          <w:spacing w:val="-49"/>
          <w:position w:val="17"/>
        </w:rPr>
        <w:t xml:space="preserve"> </w:t>
      </w:r>
      <w:r>
        <w:rPr>
          <w:spacing w:val="1"/>
          <w:position w:val="17"/>
        </w:rPr>
        <w:t>接收设备测量多颗导航卫星信号获得伪距观测值及广播星历，实</w:t>
      </w:r>
    </w:p>
    <w:p>
      <w:pPr>
        <w:pStyle w:val="BodyText"/>
        <w:spacing w:line="220" w:lineRule="auto"/>
        <w:ind w:left="1991"/>
      </w:pPr>
      <w:r>
        <w:rPr>
          <w:spacing w:val="-1"/>
        </w:rPr>
        <w:t>现定位的方式。（GB/T39267-2020）</w:t>
      </w:r>
    </w:p>
    <w:p>
      <w:pPr>
        <w:spacing w:before="181" w:line="221" w:lineRule="auto"/>
        <w:ind w:left="1982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4"/>
          <w:sz w:val="24"/>
          <w:szCs w:val="24"/>
        </w:rPr>
        <w:t>4</w:t>
      </w:r>
      <w:r>
        <w:rPr>
          <w:rFonts w:ascii="SimHei" w:eastAsia="SimHei" w:hAnsi="SimHei" w:cs="SimHei"/>
          <w:spacing w:val="4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4"/>
          <w:sz w:val="24"/>
          <w:szCs w:val="24"/>
        </w:rPr>
        <w:t>概述</w:t>
      </w:r>
    </w:p>
    <w:p>
      <w:pPr>
        <w:pStyle w:val="BodyText"/>
        <w:spacing w:before="180" w:line="468" w:lineRule="exact"/>
        <w:ind w:left="2475"/>
      </w:pPr>
      <w:r>
        <w:rPr>
          <w:spacing w:val="1"/>
          <w:position w:val="17"/>
        </w:rPr>
        <w:t>实时差分（</w:t>
      </w:r>
      <w:r>
        <w:rPr>
          <w:position w:val="17"/>
        </w:rPr>
        <w:t>RTK</w:t>
      </w:r>
      <w:r>
        <w:rPr>
          <w:spacing w:val="1"/>
          <w:position w:val="17"/>
        </w:rPr>
        <w:t>）测量系统一般由基准站、流动站、供电设备、信号采集存储设</w:t>
      </w:r>
    </w:p>
    <w:p>
      <w:pPr>
        <w:pStyle w:val="BodyText"/>
        <w:spacing w:before="1" w:line="220" w:lineRule="auto"/>
        <w:ind w:left="1992"/>
      </w:pPr>
      <w:r>
        <w:rPr>
          <w:spacing w:val="-4"/>
        </w:rPr>
        <w:t>备组成。</w:t>
      </w:r>
    </w:p>
    <w:p>
      <w:pPr>
        <w:pStyle w:val="BodyText"/>
        <w:spacing w:before="181" w:line="360" w:lineRule="auto"/>
        <w:ind w:left="1990" w:right="1105" w:firstLine="484"/>
      </w:pPr>
      <w:r>
        <w:rPr>
          <w:spacing w:val="1"/>
        </w:rPr>
        <w:t>实时差分（</w:t>
      </w:r>
      <w:r>
        <w:t>RTK</w:t>
      </w:r>
      <w:r>
        <w:rPr>
          <w:spacing w:val="1"/>
        </w:rPr>
        <w:t>）测量系统由基准站生成差分数据，通过网络或电台播发，该区</w:t>
      </w:r>
      <w:r>
        <w:rPr>
          <w:spacing w:val="10"/>
        </w:rPr>
        <w:t xml:space="preserve"> </w:t>
      </w:r>
      <w:r>
        <w:rPr>
          <w:spacing w:val="-2"/>
        </w:rPr>
        <w:t>域内的终端（流动站）接收卫星信号和差分信息，实现实时高精度定位、速度等参数</w:t>
      </w:r>
    </w:p>
    <w:p>
      <w:pPr>
        <w:pStyle w:val="BodyText"/>
        <w:spacing w:before="1" w:line="220" w:lineRule="auto"/>
        <w:ind w:left="1990"/>
      </w:pPr>
      <w:r>
        <w:rPr>
          <w:spacing w:val="-4"/>
        </w:rPr>
        <w:t>测量。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1" w:line="2466" w:lineRule="exact"/>
        <w:ind w:firstLine="3149"/>
      </w:pPr>
      <w:r>
        <w:rPr>
          <w:position w:val="-49"/>
        </w:rPr>
        <w:drawing>
          <wp:inline distT="0" distB="0" distL="0" distR="0">
            <wp:extent cx="4113867" cy="156621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13867" cy="156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63" w:line="228" w:lineRule="auto"/>
        <w:ind w:left="5289"/>
        <w:rPr>
          <w:sz w:val="20"/>
          <w:szCs w:val="20"/>
        </w:rPr>
      </w:pPr>
      <w:r>
        <w:rPr>
          <w:sz w:val="20"/>
          <w:szCs w:val="20"/>
        </w:rPr>
        <w:t>图</w:t>
      </w:r>
      <w:r>
        <w:rPr>
          <w:spacing w:val="-21"/>
          <w:sz w:val="20"/>
          <w:szCs w:val="20"/>
        </w:rPr>
        <w:t xml:space="preserve"> </w:t>
      </w:r>
      <w:r>
        <w:rPr>
          <w:sz w:val="20"/>
          <w:szCs w:val="20"/>
        </w:rPr>
        <w:t>1</w:t>
      </w:r>
      <w:r>
        <w:rPr>
          <w:spacing w:val="11"/>
          <w:sz w:val="20"/>
          <w:szCs w:val="20"/>
        </w:rPr>
        <w:t xml:space="preserve">  </w:t>
      </w:r>
      <w:r>
        <w:rPr>
          <w:sz w:val="20"/>
          <w:szCs w:val="20"/>
        </w:rPr>
        <w:t>典型</w:t>
      </w:r>
      <w:r>
        <w:rPr>
          <w:spacing w:val="-38"/>
          <w:sz w:val="20"/>
          <w:szCs w:val="20"/>
        </w:rPr>
        <w:t xml:space="preserve"> </w:t>
      </w:r>
      <w:r>
        <w:rPr>
          <w:sz w:val="20"/>
          <w:szCs w:val="20"/>
        </w:rPr>
        <w:t>RTK</w:t>
      </w:r>
      <w:r>
        <w:rPr>
          <w:spacing w:val="-39"/>
          <w:sz w:val="20"/>
          <w:szCs w:val="20"/>
        </w:rPr>
        <w:t xml:space="preserve"> </w:t>
      </w:r>
      <w:r>
        <w:rPr>
          <w:sz w:val="20"/>
          <w:szCs w:val="20"/>
        </w:rPr>
        <w:t>测量系统</w:t>
      </w:r>
    </w:p>
    <w:p>
      <w:pPr>
        <w:spacing w:before="127" w:line="222" w:lineRule="auto"/>
        <w:ind w:left="1983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3"/>
          <w:sz w:val="24"/>
          <w:szCs w:val="24"/>
        </w:rPr>
        <w:t>5</w:t>
      </w:r>
      <w:r>
        <w:rPr>
          <w:rFonts w:ascii="SimHei" w:eastAsia="SimHei" w:hAnsi="SimHei" w:cs="SimHei"/>
          <w:spacing w:val="5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3"/>
          <w:sz w:val="24"/>
          <w:szCs w:val="24"/>
        </w:rPr>
        <w:t>计量特性</w:t>
      </w:r>
    </w:p>
    <w:p>
      <w:pPr>
        <w:pStyle w:val="BodyText"/>
        <w:spacing w:before="180" w:line="219" w:lineRule="auto"/>
        <w:ind w:left="2467"/>
      </w:pPr>
      <w:r>
        <w:rPr>
          <w:spacing w:val="-3"/>
        </w:rPr>
        <w:t>RTK</w:t>
      </w:r>
      <w:r>
        <w:rPr>
          <w:spacing w:val="-42"/>
        </w:rPr>
        <w:t xml:space="preserve"> </w:t>
      </w:r>
      <w:r>
        <w:rPr>
          <w:spacing w:val="-3"/>
        </w:rPr>
        <w:t>测量系统的主要计量特性见表</w:t>
      </w:r>
      <w:r>
        <w:rPr>
          <w:spacing w:val="-33"/>
        </w:rPr>
        <w:t xml:space="preserve"> </w:t>
      </w:r>
      <w:r>
        <w:rPr>
          <w:spacing w:val="-3"/>
        </w:rPr>
        <w:t>1。</w:t>
      </w:r>
    </w:p>
    <w:p>
      <w:pPr>
        <w:spacing w:before="121" w:line="229" w:lineRule="auto"/>
        <w:ind w:left="5087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SimHei" w:eastAsia="SimHei" w:hAnsi="SimHei" w:cs="SimHei"/>
          <w:spacing w:val="-20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1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z w:val="20"/>
          <w:szCs w:val="20"/>
        </w:rPr>
        <w:t>RTK</w:t>
      </w:r>
      <w:r>
        <w:rPr>
          <w:rFonts w:ascii="SimHei" w:eastAsia="SimHei" w:hAnsi="SimHei" w:cs="SimHei"/>
          <w:spacing w:val="-42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测量系统计量特性</w:t>
      </w:r>
    </w:p>
    <w:tbl>
      <w:tblPr>
        <w:tblStyle w:val="TableNormal0"/>
        <w:tblW w:w="9040" w:type="dxa"/>
        <w:tblInd w:w="18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85"/>
        <w:gridCol w:w="2533"/>
        <w:gridCol w:w="2534"/>
        <w:gridCol w:w="3288"/>
      </w:tblGrid>
      <w:tr>
        <w:tblPrEx>
          <w:tblW w:w="9040" w:type="dxa"/>
          <w:tblInd w:w="186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6"/>
        </w:trPr>
        <w:tc>
          <w:tcPr>
            <w:tcW w:w="685" w:type="dxa"/>
            <w:vAlign w:val="top"/>
          </w:tcPr>
          <w:p>
            <w:pPr>
              <w:pStyle w:val="TableText"/>
              <w:spacing w:before="97" w:line="229" w:lineRule="auto"/>
              <w:ind w:left="137"/>
            </w:pPr>
            <w:r>
              <w:rPr>
                <w:spacing w:val="5"/>
              </w:rPr>
              <w:t>序号</w:t>
            </w:r>
          </w:p>
        </w:tc>
        <w:tc>
          <w:tcPr>
            <w:tcW w:w="5067" w:type="dxa"/>
            <w:gridSpan w:val="2"/>
            <w:vAlign w:val="top"/>
          </w:tcPr>
          <w:p>
            <w:pPr>
              <w:pStyle w:val="TableText"/>
              <w:spacing w:before="97" w:line="228" w:lineRule="auto"/>
              <w:ind w:left="2123"/>
            </w:pPr>
            <w:r>
              <w:rPr>
                <w:spacing w:val="6"/>
              </w:rPr>
              <w:t>项目名称</w:t>
            </w:r>
          </w:p>
        </w:tc>
        <w:tc>
          <w:tcPr>
            <w:tcW w:w="3288" w:type="dxa"/>
            <w:vAlign w:val="top"/>
          </w:tcPr>
          <w:p>
            <w:pPr>
              <w:pStyle w:val="TableText"/>
              <w:spacing w:before="96" w:line="228" w:lineRule="auto"/>
              <w:ind w:left="1229"/>
            </w:pPr>
            <w:r>
              <w:rPr>
                <w:spacing w:val="7"/>
              </w:rPr>
              <w:t>技术指标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2"/>
        </w:trPr>
        <w:tc>
          <w:tcPr>
            <w:tcW w:w="685" w:type="dxa"/>
            <w:vAlign w:val="top"/>
          </w:tcPr>
          <w:p>
            <w:pPr>
              <w:pStyle w:val="TableText"/>
              <w:spacing w:before="126" w:line="189" w:lineRule="auto"/>
              <w:ind w:left="312"/>
            </w:pPr>
            <w:r>
              <w:t>1</w:t>
            </w:r>
          </w:p>
        </w:tc>
        <w:tc>
          <w:tcPr>
            <w:tcW w:w="5067" w:type="dxa"/>
            <w:gridSpan w:val="2"/>
            <w:vAlign w:val="top"/>
          </w:tcPr>
          <w:p>
            <w:pPr>
              <w:pStyle w:val="TableText"/>
              <w:spacing w:before="93" w:line="228" w:lineRule="auto"/>
              <w:ind w:left="2119"/>
            </w:pPr>
            <w:r>
              <w:rPr>
                <w:spacing w:val="7"/>
              </w:rPr>
              <w:t>接收频点</w:t>
            </w:r>
          </w:p>
        </w:tc>
        <w:tc>
          <w:tcPr>
            <w:tcW w:w="3288" w:type="dxa"/>
            <w:vAlign w:val="top"/>
          </w:tcPr>
          <w:p>
            <w:pPr>
              <w:pStyle w:val="TableText"/>
              <w:spacing w:before="94" w:line="229" w:lineRule="auto"/>
              <w:ind w:left="471"/>
            </w:pPr>
            <w:r>
              <w:rPr>
                <w:spacing w:val="6"/>
              </w:rPr>
              <w:t>北斗</w:t>
            </w:r>
            <w:r>
              <w:rPr>
                <w:spacing w:val="-30"/>
              </w:rPr>
              <w:t xml:space="preserve"> </w:t>
            </w:r>
            <w:r>
              <w:rPr>
                <w:spacing w:val="6"/>
              </w:rPr>
              <w:t>B1、B3、</w:t>
            </w:r>
            <w:r>
              <w:t>GPS</w:t>
            </w:r>
            <w:r>
              <w:rPr>
                <w:spacing w:val="6"/>
              </w:rPr>
              <w:t xml:space="preserve"> </w:t>
            </w:r>
            <w:r>
              <w:t>L</w:t>
            </w:r>
            <w:r>
              <w:rPr>
                <w:spacing w:val="6"/>
              </w:rPr>
              <w:t>1、L2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2"/>
        </w:trPr>
        <w:tc>
          <w:tcPr>
            <w:tcW w:w="685" w:type="dxa"/>
            <w:vAlign w:val="top"/>
          </w:tcPr>
          <w:p>
            <w:pPr>
              <w:pStyle w:val="TableText"/>
              <w:spacing w:before="127" w:line="189" w:lineRule="auto"/>
              <w:ind w:left="299"/>
            </w:pPr>
            <w:r>
              <w:t>2</w:t>
            </w:r>
          </w:p>
        </w:tc>
        <w:tc>
          <w:tcPr>
            <w:tcW w:w="5067" w:type="dxa"/>
            <w:gridSpan w:val="2"/>
            <w:vAlign w:val="top"/>
          </w:tcPr>
          <w:p>
            <w:pPr>
              <w:pStyle w:val="TableText"/>
              <w:spacing w:before="94" w:line="228" w:lineRule="auto"/>
              <w:ind w:left="1911"/>
            </w:pPr>
            <w:r>
              <w:rPr>
                <w:spacing w:val="7"/>
              </w:rPr>
              <w:t>最低跟踪功率</w:t>
            </w:r>
          </w:p>
        </w:tc>
        <w:tc>
          <w:tcPr>
            <w:tcW w:w="3288" w:type="dxa"/>
            <w:vAlign w:val="top"/>
          </w:tcPr>
          <w:p>
            <w:pPr>
              <w:pStyle w:val="TableText"/>
              <w:spacing w:before="95" w:line="268" w:lineRule="exact"/>
              <w:ind w:left="1280"/>
            </w:pPr>
            <w:r>
              <w:rPr>
                <w:spacing w:val="7"/>
                <w:position w:val="1"/>
              </w:rPr>
              <w:t>-145</w:t>
            </w:r>
            <w:r>
              <w:rPr>
                <w:position w:val="1"/>
              </w:rPr>
              <w:t>dBm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628"/>
        </w:trPr>
        <w:tc>
          <w:tcPr>
            <w:tcW w:w="685" w:type="dxa"/>
            <w:vMerge w:val="restart"/>
            <w:tcBorders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9" w:lineRule="auto"/>
              <w:ind w:left="301"/>
            </w:pPr>
            <w:r>
              <w:t>3</w:t>
            </w:r>
          </w:p>
        </w:tc>
        <w:tc>
          <w:tcPr>
            <w:tcW w:w="2533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855"/>
            </w:pPr>
            <w:r>
              <w:rPr>
                <w:spacing w:val="6"/>
              </w:rPr>
              <w:t>定位时间</w:t>
            </w:r>
          </w:p>
        </w:tc>
        <w:tc>
          <w:tcPr>
            <w:tcW w:w="2534" w:type="dxa"/>
            <w:vAlign w:val="top"/>
          </w:tcPr>
          <w:p>
            <w:pPr>
              <w:pStyle w:val="TableText"/>
              <w:spacing w:before="208" w:line="227" w:lineRule="auto"/>
              <w:ind w:left="643"/>
            </w:pPr>
            <w:r>
              <w:rPr>
                <w:spacing w:val="8"/>
              </w:rPr>
              <w:t>开机定位时间</w:t>
            </w:r>
          </w:p>
        </w:tc>
        <w:tc>
          <w:tcPr>
            <w:tcW w:w="3288" w:type="dxa"/>
            <w:vAlign w:val="top"/>
          </w:tcPr>
          <w:p>
            <w:pPr>
              <w:pStyle w:val="TableText"/>
              <w:spacing w:before="216" w:line="295" w:lineRule="exact"/>
              <w:ind w:left="1430"/>
            </w:pPr>
            <w:r>
              <w:rPr>
                <w:rFonts w:ascii="Symbol" w:eastAsia="Symbol" w:hAnsi="Symbol" w:cs="Symbol"/>
                <w:spacing w:val="3"/>
                <w:position w:val="2"/>
              </w:rPr>
              <w:t>&lt;</w:t>
            </w:r>
            <w:r>
              <w:rPr>
                <w:spacing w:val="3"/>
                <w:position w:val="2"/>
              </w:rPr>
              <w:t>60s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628"/>
        </w:trPr>
        <w:tc>
          <w:tcPr>
            <w:tcW w:w="6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4" w:type="dxa"/>
            <w:vAlign w:val="top"/>
          </w:tcPr>
          <w:p>
            <w:pPr>
              <w:pStyle w:val="TableText"/>
              <w:spacing w:before="210" w:line="228" w:lineRule="auto"/>
              <w:ind w:left="667"/>
            </w:pPr>
            <w:r>
              <w:t>RTK</w:t>
            </w:r>
            <w:r>
              <w:rPr>
                <w:spacing w:val="-35"/>
              </w:rPr>
              <w:t xml:space="preserve"> </w:t>
            </w:r>
            <w:r>
              <w:rPr>
                <w:spacing w:val="8"/>
              </w:rPr>
              <w:t>定位时间</w:t>
            </w:r>
          </w:p>
        </w:tc>
        <w:tc>
          <w:tcPr>
            <w:tcW w:w="3288" w:type="dxa"/>
            <w:vAlign w:val="top"/>
          </w:tcPr>
          <w:p>
            <w:pPr>
              <w:pStyle w:val="TableText"/>
              <w:spacing w:before="219" w:line="293" w:lineRule="exact"/>
              <w:ind w:left="1380"/>
            </w:pPr>
            <w:r>
              <w:rPr>
                <w:rFonts w:ascii="Symbol" w:eastAsia="Symbol" w:hAnsi="Symbol" w:cs="Symbol"/>
                <w:spacing w:val="-2"/>
                <w:position w:val="2"/>
              </w:rPr>
              <w:t>&lt;</w:t>
            </w:r>
            <w:r>
              <w:rPr>
                <w:rFonts w:ascii="Symbol" w:eastAsia="Symbol" w:hAnsi="Symbol" w:cs="Symbol"/>
                <w:spacing w:val="-23"/>
                <w:position w:val="2"/>
              </w:rPr>
              <w:t xml:space="preserve"> </w:t>
            </w:r>
            <w:r>
              <w:rPr>
                <w:spacing w:val="-2"/>
                <w:position w:val="2"/>
              </w:rPr>
              <w:t>180s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628"/>
        </w:trPr>
        <w:tc>
          <w:tcPr>
            <w:tcW w:w="6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4" w:type="dxa"/>
            <w:vAlign w:val="top"/>
          </w:tcPr>
          <w:p>
            <w:pPr>
              <w:pStyle w:val="TableText"/>
              <w:spacing w:before="210" w:line="228" w:lineRule="auto"/>
              <w:ind w:left="667"/>
            </w:pPr>
            <w:r>
              <w:t>RTK</w:t>
            </w:r>
            <w:r>
              <w:rPr>
                <w:spacing w:val="-35"/>
              </w:rPr>
              <w:t xml:space="preserve"> </w:t>
            </w:r>
            <w:r>
              <w:rPr>
                <w:spacing w:val="8"/>
              </w:rPr>
              <w:t>定向时间</w:t>
            </w:r>
          </w:p>
        </w:tc>
        <w:tc>
          <w:tcPr>
            <w:tcW w:w="3288" w:type="dxa"/>
            <w:vAlign w:val="top"/>
          </w:tcPr>
          <w:p>
            <w:pPr>
              <w:pStyle w:val="TableText"/>
              <w:spacing w:before="219" w:line="294" w:lineRule="exact"/>
              <w:ind w:left="1380"/>
            </w:pPr>
            <w:r>
              <w:rPr>
                <w:rFonts w:ascii="Symbol" w:eastAsia="Symbol" w:hAnsi="Symbol" w:cs="Symbol"/>
                <w:spacing w:val="-2"/>
                <w:position w:val="2"/>
              </w:rPr>
              <w:t>&lt;</w:t>
            </w:r>
            <w:r>
              <w:rPr>
                <w:rFonts w:ascii="Symbol" w:eastAsia="Symbol" w:hAnsi="Symbol" w:cs="Symbol"/>
                <w:spacing w:val="-23"/>
                <w:position w:val="2"/>
              </w:rPr>
              <w:t xml:space="preserve"> </w:t>
            </w:r>
            <w:r>
              <w:rPr>
                <w:spacing w:val="-2"/>
                <w:position w:val="2"/>
              </w:rPr>
              <w:t>180s</w:t>
            </w:r>
          </w:p>
        </w:tc>
      </w:tr>
    </w:tbl>
    <w:p>
      <w:pPr>
        <w:sectPr>
          <w:headerReference w:type="default" r:id="rId9"/>
          <w:footerReference w:type="default" r:id="rId10"/>
          <w:pgSz w:w="11906" w:h="16839"/>
          <w:pgMar w:top="1157" w:right="0" w:bottom="1156" w:left="0" w:header="882" w:footer="994" w:gutter="0"/>
          <w:pgNumType w:start="3"/>
          <w:cols w:space="708"/>
        </w:sectPr>
      </w:pPr>
    </w:p>
    <w:tbl>
      <w:tblPr>
        <w:tblStyle w:val="TableNormal1"/>
        <w:tblW w:w="9040" w:type="dxa"/>
        <w:tblInd w:w="18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85"/>
        <w:gridCol w:w="2533"/>
        <w:gridCol w:w="2534"/>
        <w:gridCol w:w="3288"/>
      </w:tblGrid>
      <w:tr>
        <w:tblPrEx>
          <w:tblW w:w="9040" w:type="dxa"/>
          <w:tblInd w:w="186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28"/>
        </w:trPr>
        <w:tc>
          <w:tcPr>
            <w:tcW w:w="685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9" w:lineRule="auto"/>
              <w:ind w:left="296"/>
            </w:pPr>
            <w:r>
              <w:t>4</w:t>
            </w:r>
          </w:p>
        </w:tc>
        <w:tc>
          <w:tcPr>
            <w:tcW w:w="2533" w:type="dxa"/>
            <w:vMerge w:val="restart"/>
            <w:tcBorders>
              <w:bottom w:val="nil"/>
            </w:tcBorders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643"/>
            </w:pPr>
            <w:r>
              <w:rPr>
                <w:spacing w:val="7"/>
              </w:rPr>
              <w:t>单点定向误差</w:t>
            </w:r>
          </w:p>
        </w:tc>
        <w:tc>
          <w:tcPr>
            <w:tcW w:w="2534" w:type="dxa"/>
            <w:vAlign w:val="top"/>
          </w:tcPr>
          <w:p>
            <w:pPr>
              <w:pStyle w:val="TableText"/>
              <w:spacing w:before="210" w:line="228" w:lineRule="auto"/>
              <w:ind w:left="381"/>
            </w:pPr>
            <w:r>
              <w:rPr>
                <w:spacing w:val="9"/>
              </w:rPr>
              <w:t>水平定位误差(</w:t>
            </w:r>
            <w:r>
              <w:t>RMS</w:t>
            </w:r>
            <w:r>
              <w:rPr>
                <w:spacing w:val="9"/>
              </w:rPr>
              <w:t>)</w:t>
            </w:r>
          </w:p>
        </w:tc>
        <w:tc>
          <w:tcPr>
            <w:tcW w:w="3288" w:type="dxa"/>
            <w:vAlign w:val="top"/>
          </w:tcPr>
          <w:p>
            <w:pPr>
              <w:pStyle w:val="TableText"/>
              <w:spacing w:before="220" w:line="296" w:lineRule="exact"/>
              <w:ind w:left="1380"/>
            </w:pPr>
            <w:r>
              <w:rPr>
                <w:rFonts w:ascii="Symbol" w:eastAsia="Symbol" w:hAnsi="Symbol" w:cs="Symbol"/>
                <w:spacing w:val="-2"/>
                <w:position w:val="3"/>
              </w:rPr>
              <w:t>&lt;</w:t>
            </w:r>
            <w:r>
              <w:rPr>
                <w:rFonts w:ascii="Symbol" w:eastAsia="Symbol" w:hAnsi="Symbol" w:cs="Symbol"/>
                <w:spacing w:val="-23"/>
                <w:position w:val="3"/>
              </w:rPr>
              <w:t xml:space="preserve"> </w:t>
            </w:r>
            <w:r>
              <w:rPr>
                <w:spacing w:val="-2"/>
                <w:position w:val="3"/>
              </w:rPr>
              <w:t>1</w:t>
            </w:r>
            <w:r>
              <w:rPr>
                <w:spacing w:val="-2"/>
              </w:rPr>
              <w:t>.5m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631"/>
        </w:trPr>
        <w:tc>
          <w:tcPr>
            <w:tcW w:w="6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4" w:type="dxa"/>
            <w:vAlign w:val="top"/>
          </w:tcPr>
          <w:p>
            <w:pPr>
              <w:pStyle w:val="TableText"/>
              <w:spacing w:before="211" w:line="228" w:lineRule="auto"/>
              <w:ind w:left="384"/>
            </w:pPr>
            <w:r>
              <w:rPr>
                <w:spacing w:val="8"/>
              </w:rPr>
              <w:t>高程定位误差(</w:t>
            </w:r>
            <w:r>
              <w:t>RMS</w:t>
            </w:r>
            <w:r>
              <w:rPr>
                <w:spacing w:val="8"/>
              </w:rPr>
              <w:t>)</w:t>
            </w:r>
          </w:p>
        </w:tc>
        <w:tc>
          <w:tcPr>
            <w:tcW w:w="3288" w:type="dxa"/>
            <w:vAlign w:val="top"/>
          </w:tcPr>
          <w:p>
            <w:pPr>
              <w:pStyle w:val="TableText"/>
              <w:spacing w:before="220" w:line="297" w:lineRule="exact"/>
              <w:ind w:left="1380"/>
            </w:pPr>
            <w:r>
              <w:rPr>
                <w:rFonts w:ascii="Symbol" w:eastAsia="Symbol" w:hAnsi="Symbol" w:cs="Symbol"/>
                <w:spacing w:val="3"/>
                <w:position w:val="3"/>
              </w:rPr>
              <w:t>&lt;</w:t>
            </w:r>
            <w:r>
              <w:rPr>
                <w:spacing w:val="3"/>
                <w:position w:val="3"/>
              </w:rPr>
              <w:t>3</w:t>
            </w:r>
            <w:r>
              <w:rPr>
                <w:spacing w:val="3"/>
              </w:rPr>
              <w:t>.0m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1"/>
          <w:footerReference w:type="default" r:id="rId12"/>
          <w:type w:val="nextPage"/>
          <w:pgSz w:w="11906" w:h="16839"/>
          <w:pgMar w:top="1157" w:right="0" w:bottom="1156" w:left="0" w:header="882" w:footer="994" w:gutter="0"/>
          <w:pgNumType w:start="4"/>
          <w:cols w:space="708"/>
          <w:titlePg w:val="0"/>
        </w:sectPr>
      </w:pPr>
    </w:p>
    <w:p>
      <w:pPr>
        <w:spacing w:before="41"/>
      </w:pPr>
    </w:p>
    <w:tbl>
      <w:tblPr>
        <w:tblStyle w:val="TableNormal2"/>
        <w:tblW w:w="9040" w:type="dxa"/>
        <w:tblInd w:w="18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85"/>
        <w:gridCol w:w="2533"/>
        <w:gridCol w:w="2534"/>
        <w:gridCol w:w="3288"/>
      </w:tblGrid>
      <w:tr>
        <w:tblPrEx>
          <w:tblW w:w="9040" w:type="dxa"/>
          <w:tblInd w:w="186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3"/>
        </w:trPr>
        <w:tc>
          <w:tcPr>
            <w:tcW w:w="685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7" w:lineRule="auto"/>
              <w:ind w:left="301"/>
            </w:pPr>
            <w:r>
              <w:t>5</w:t>
            </w:r>
          </w:p>
        </w:tc>
        <w:tc>
          <w:tcPr>
            <w:tcW w:w="2533" w:type="dxa"/>
            <w:vMerge w:val="restart"/>
            <w:tcBorders>
              <w:bottom w:val="nil"/>
            </w:tcBorders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666"/>
            </w:pPr>
            <w:r>
              <w:t>RTK</w:t>
            </w:r>
            <w:r>
              <w:rPr>
                <w:spacing w:val="-37"/>
              </w:rPr>
              <w:t xml:space="preserve"> </w:t>
            </w:r>
            <w:r>
              <w:rPr>
                <w:spacing w:val="8"/>
              </w:rPr>
              <w:t>定位误差</w:t>
            </w:r>
          </w:p>
        </w:tc>
        <w:tc>
          <w:tcPr>
            <w:tcW w:w="2534" w:type="dxa"/>
            <w:vAlign w:val="top"/>
          </w:tcPr>
          <w:p>
            <w:pPr>
              <w:pStyle w:val="TableText"/>
              <w:spacing w:before="212" w:line="228" w:lineRule="auto"/>
              <w:ind w:left="194"/>
            </w:pPr>
            <w:r>
              <w:t>RTK</w:t>
            </w:r>
            <w:r>
              <w:rPr>
                <w:spacing w:val="-36"/>
              </w:rPr>
              <w:t xml:space="preserve"> </w:t>
            </w:r>
            <w:r>
              <w:rPr>
                <w:spacing w:val="10"/>
              </w:rPr>
              <w:t>水平定位误差(</w:t>
            </w:r>
            <w:r>
              <w:t>RMS</w:t>
            </w:r>
            <w:r>
              <w:rPr>
                <w:spacing w:val="10"/>
              </w:rPr>
              <w:t>)</w:t>
            </w:r>
          </w:p>
        </w:tc>
        <w:tc>
          <w:tcPr>
            <w:tcW w:w="3288" w:type="dxa"/>
            <w:vAlign w:val="top"/>
          </w:tcPr>
          <w:p>
            <w:pPr>
              <w:pStyle w:val="TableText"/>
              <w:spacing w:before="221" w:line="210" w:lineRule="auto"/>
              <w:ind w:left="257"/>
            </w:pPr>
            <w:r>
              <w:rPr>
                <w:spacing w:val="-17"/>
              </w:rPr>
              <w:t>（0.02</w:t>
            </w:r>
            <w:r>
              <w:rPr>
                <w:rFonts w:ascii="Microsoft YaHei" w:eastAsia="Microsoft YaHei" w:hAnsi="Microsoft YaHei" w:cs="Microsoft YaHei"/>
                <w:spacing w:val="-17"/>
              </w:rPr>
              <w:t>土</w:t>
            </w:r>
            <w:r>
              <w:rPr>
                <w:spacing w:val="-17"/>
              </w:rPr>
              <w:t>D</w:t>
            </w:r>
            <w:r>
              <w:rPr>
                <w:rFonts w:ascii="Microsoft YaHei" w:eastAsia="Microsoft YaHei" w:hAnsi="Microsoft YaHei" w:cs="Microsoft YaHei"/>
                <w:spacing w:val="-17"/>
              </w:rPr>
              <w:t>根</w:t>
            </w:r>
            <w:r>
              <w:rPr>
                <w:rFonts w:ascii="Microsoft YaHei" w:eastAsia="Microsoft YaHei" w:hAnsi="Microsoft YaHei" w:cs="Microsoft YaHei"/>
                <w:spacing w:val="-30"/>
              </w:rPr>
              <w:t xml:space="preserve"> </w:t>
            </w:r>
            <w:r>
              <w:rPr>
                <w:spacing w:val="-17"/>
              </w:rPr>
              <w:t>10</w:t>
            </w:r>
            <w:r>
              <w:rPr>
                <w:spacing w:val="3"/>
                <w:position w:val="9"/>
                <w:sz w:val="10"/>
                <w:szCs w:val="10"/>
              </w:rPr>
              <w:t>-6</w:t>
            </w:r>
            <w:r>
              <w:rPr>
                <w:spacing w:val="-20"/>
                <w:position w:val="9"/>
                <w:sz w:val="10"/>
                <w:szCs w:val="10"/>
              </w:rPr>
              <w:t xml:space="preserve"> </w:t>
            </w:r>
            <w:r>
              <w:rPr>
                <w:spacing w:val="3"/>
              </w:rPr>
              <w:t>）m，D</w:t>
            </w:r>
            <w:r>
              <w:rPr>
                <w:spacing w:val="-38"/>
              </w:rPr>
              <w:t xml:space="preserve"> </w:t>
            </w:r>
            <w:r>
              <w:rPr>
                <w:spacing w:val="3"/>
              </w:rPr>
              <w:t>基线长度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628"/>
        </w:trPr>
        <w:tc>
          <w:tcPr>
            <w:tcW w:w="6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4" w:type="dxa"/>
            <w:vAlign w:val="top"/>
          </w:tcPr>
          <w:p>
            <w:pPr>
              <w:pStyle w:val="TableText"/>
              <w:spacing w:before="207" w:line="228" w:lineRule="auto"/>
              <w:ind w:left="194"/>
            </w:pPr>
            <w:r>
              <w:t>RTK</w:t>
            </w:r>
            <w:r>
              <w:rPr>
                <w:spacing w:val="-28"/>
              </w:rPr>
              <w:t xml:space="preserve"> </w:t>
            </w:r>
            <w:r>
              <w:rPr>
                <w:spacing w:val="9"/>
              </w:rPr>
              <w:t>高程定位误差(</w:t>
            </w:r>
            <w:r>
              <w:t>RMS</w:t>
            </w:r>
            <w:r>
              <w:rPr>
                <w:spacing w:val="9"/>
              </w:rPr>
              <w:t>)</w:t>
            </w:r>
          </w:p>
        </w:tc>
        <w:tc>
          <w:tcPr>
            <w:tcW w:w="3288" w:type="dxa"/>
            <w:vAlign w:val="top"/>
          </w:tcPr>
          <w:p>
            <w:pPr>
              <w:pStyle w:val="TableText"/>
              <w:spacing w:before="217" w:line="212" w:lineRule="auto"/>
              <w:ind w:left="862"/>
            </w:pPr>
            <w:r>
              <w:rPr>
                <w:spacing w:val="-17"/>
              </w:rPr>
              <w:t>（0.03</w:t>
            </w:r>
            <w:r>
              <w:rPr>
                <w:rFonts w:ascii="Microsoft YaHei" w:eastAsia="Microsoft YaHei" w:hAnsi="Microsoft YaHei" w:cs="Microsoft YaHei"/>
                <w:spacing w:val="-17"/>
              </w:rPr>
              <w:t>土</w:t>
            </w:r>
            <w:r>
              <w:rPr>
                <w:spacing w:val="-17"/>
              </w:rPr>
              <w:t>D</w:t>
            </w:r>
            <w:r>
              <w:rPr>
                <w:rFonts w:ascii="Microsoft YaHei" w:eastAsia="Microsoft YaHei" w:hAnsi="Microsoft YaHei" w:cs="Microsoft YaHei"/>
                <w:spacing w:val="-17"/>
              </w:rPr>
              <w:t>根</w:t>
            </w:r>
            <w:r>
              <w:rPr>
                <w:rFonts w:ascii="Microsoft YaHei" w:eastAsia="Microsoft YaHei" w:hAnsi="Microsoft YaHei" w:cs="Microsoft YaHei"/>
                <w:spacing w:val="-32"/>
              </w:rPr>
              <w:t xml:space="preserve"> </w:t>
            </w:r>
            <w:r>
              <w:rPr>
                <w:spacing w:val="-17"/>
              </w:rPr>
              <w:t>10</w:t>
            </w:r>
            <w:r>
              <w:rPr>
                <w:spacing w:val="-3"/>
                <w:position w:val="9"/>
                <w:sz w:val="10"/>
                <w:szCs w:val="10"/>
              </w:rPr>
              <w:t>-6</w:t>
            </w:r>
            <w:r>
              <w:rPr>
                <w:spacing w:val="-20"/>
                <w:position w:val="9"/>
                <w:sz w:val="10"/>
                <w:szCs w:val="10"/>
              </w:rPr>
              <w:t xml:space="preserve"> </w:t>
            </w:r>
            <w:r>
              <w:rPr>
                <w:spacing w:val="-3"/>
              </w:rPr>
              <w:t>）m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628"/>
        </w:trPr>
        <w:tc>
          <w:tcPr>
            <w:tcW w:w="685" w:type="dxa"/>
            <w:vAlign w:val="top"/>
          </w:tcPr>
          <w:p>
            <w:pPr>
              <w:pStyle w:val="TableText"/>
              <w:spacing w:before="241" w:line="189" w:lineRule="auto"/>
              <w:ind w:left="298"/>
            </w:pPr>
            <w:r>
              <w:t>6</w:t>
            </w:r>
          </w:p>
        </w:tc>
        <w:tc>
          <w:tcPr>
            <w:tcW w:w="2533" w:type="dxa"/>
            <w:vAlign w:val="top"/>
          </w:tcPr>
          <w:p>
            <w:pPr>
              <w:pStyle w:val="TableText"/>
              <w:spacing w:before="209" w:line="228" w:lineRule="auto"/>
              <w:ind w:left="191"/>
            </w:pPr>
            <w:r>
              <w:t>RTK</w:t>
            </w:r>
            <w:r>
              <w:rPr>
                <w:spacing w:val="-36"/>
              </w:rPr>
              <w:t xml:space="preserve"> </w:t>
            </w:r>
            <w:r>
              <w:rPr>
                <w:spacing w:val="10"/>
              </w:rPr>
              <w:t>动态定位误差(</w:t>
            </w:r>
            <w:r>
              <w:t>RMS</w:t>
            </w:r>
            <w:r>
              <w:rPr>
                <w:spacing w:val="10"/>
              </w:rPr>
              <w:t>)</w:t>
            </w:r>
          </w:p>
        </w:tc>
        <w:tc>
          <w:tcPr>
            <w:tcW w:w="25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8" w:type="dxa"/>
            <w:vAlign w:val="top"/>
          </w:tcPr>
          <w:p>
            <w:pPr>
              <w:pStyle w:val="TableText"/>
              <w:spacing w:before="217" w:line="212" w:lineRule="auto"/>
              <w:ind w:left="862"/>
            </w:pPr>
            <w:r>
              <w:rPr>
                <w:spacing w:val="-17"/>
              </w:rPr>
              <w:t>（0.05</w:t>
            </w:r>
            <w:r>
              <w:rPr>
                <w:rFonts w:ascii="Microsoft YaHei" w:eastAsia="Microsoft YaHei" w:hAnsi="Microsoft YaHei" w:cs="Microsoft YaHei"/>
                <w:spacing w:val="-17"/>
              </w:rPr>
              <w:t>土</w:t>
            </w:r>
            <w:r>
              <w:rPr>
                <w:spacing w:val="-17"/>
              </w:rPr>
              <w:t>D</w:t>
            </w:r>
            <w:r>
              <w:rPr>
                <w:rFonts w:ascii="Microsoft YaHei" w:eastAsia="Microsoft YaHei" w:hAnsi="Microsoft YaHei" w:cs="Microsoft YaHei"/>
                <w:spacing w:val="-17"/>
              </w:rPr>
              <w:t>根</w:t>
            </w:r>
            <w:r>
              <w:rPr>
                <w:rFonts w:ascii="Microsoft YaHei" w:eastAsia="Microsoft YaHei" w:hAnsi="Microsoft YaHei" w:cs="Microsoft YaHei"/>
                <w:spacing w:val="-32"/>
              </w:rPr>
              <w:t xml:space="preserve"> </w:t>
            </w:r>
            <w:r>
              <w:rPr>
                <w:spacing w:val="-17"/>
              </w:rPr>
              <w:t>10</w:t>
            </w:r>
            <w:r>
              <w:rPr>
                <w:spacing w:val="-3"/>
                <w:position w:val="9"/>
                <w:sz w:val="10"/>
                <w:szCs w:val="10"/>
              </w:rPr>
              <w:t>-6</w:t>
            </w:r>
            <w:r>
              <w:rPr>
                <w:spacing w:val="-20"/>
                <w:position w:val="9"/>
                <w:sz w:val="10"/>
                <w:szCs w:val="10"/>
              </w:rPr>
              <w:t xml:space="preserve"> </w:t>
            </w:r>
            <w:r>
              <w:rPr>
                <w:spacing w:val="-3"/>
              </w:rPr>
              <w:t>）m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2"/>
        </w:trPr>
        <w:tc>
          <w:tcPr>
            <w:tcW w:w="685" w:type="dxa"/>
            <w:vAlign w:val="top"/>
          </w:tcPr>
          <w:p>
            <w:pPr>
              <w:pStyle w:val="TableText"/>
              <w:spacing w:before="131" w:line="187" w:lineRule="auto"/>
              <w:ind w:left="301"/>
            </w:pPr>
            <w:r>
              <w:t>7</w:t>
            </w:r>
          </w:p>
        </w:tc>
        <w:tc>
          <w:tcPr>
            <w:tcW w:w="2533" w:type="dxa"/>
            <w:vAlign w:val="top"/>
          </w:tcPr>
          <w:p>
            <w:pPr>
              <w:pStyle w:val="TableText"/>
              <w:spacing w:before="96" w:line="228" w:lineRule="auto"/>
              <w:ind w:left="587"/>
            </w:pPr>
            <w:r>
              <w:rPr>
                <w:spacing w:val="9"/>
              </w:rPr>
              <w:t>速度误差(</w:t>
            </w:r>
            <w:r>
              <w:t>RMS</w:t>
            </w:r>
            <w:r>
              <w:rPr>
                <w:spacing w:val="9"/>
              </w:rPr>
              <w:t>)</w:t>
            </w:r>
          </w:p>
        </w:tc>
        <w:tc>
          <w:tcPr>
            <w:tcW w:w="25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8" w:type="dxa"/>
            <w:vAlign w:val="top"/>
          </w:tcPr>
          <w:p>
            <w:pPr>
              <w:pStyle w:val="TableText"/>
              <w:spacing w:before="96" w:line="233" w:lineRule="auto"/>
              <w:ind w:left="1283"/>
            </w:pPr>
            <w:r>
              <w:rPr>
                <w:spacing w:val="3"/>
              </w:rPr>
              <w:t>0.03m/s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628"/>
        </w:trPr>
        <w:tc>
          <w:tcPr>
            <w:tcW w:w="685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9" w:lineRule="auto"/>
              <w:ind w:left="297"/>
            </w:pPr>
            <w:r>
              <w:t>8</w:t>
            </w:r>
          </w:p>
        </w:tc>
        <w:tc>
          <w:tcPr>
            <w:tcW w:w="2533" w:type="dxa"/>
            <w:vMerge w:val="restart"/>
            <w:tcBorders>
              <w:bottom w:val="nil"/>
            </w:tcBorders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593"/>
            </w:pPr>
            <w:r>
              <w:rPr>
                <w:spacing w:val="8"/>
              </w:rPr>
              <w:t>定向误差(</w:t>
            </w:r>
            <w:r>
              <w:t>RMS</w:t>
            </w:r>
            <w:r>
              <w:rPr>
                <w:spacing w:val="8"/>
              </w:rPr>
              <w:t>)</w:t>
            </w:r>
          </w:p>
        </w:tc>
        <w:tc>
          <w:tcPr>
            <w:tcW w:w="25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8" w:type="dxa"/>
            <w:vAlign w:val="top"/>
          </w:tcPr>
          <w:p>
            <w:pPr>
              <w:pStyle w:val="TableText"/>
              <w:spacing w:before="220" w:line="208" w:lineRule="auto"/>
              <w:ind w:left="902"/>
            </w:pPr>
            <w:r>
              <w:rPr>
                <w:rFonts w:ascii="Microsoft YaHei" w:eastAsia="Microsoft YaHei" w:hAnsi="Microsoft YaHei" w:cs="Microsoft YaHei"/>
                <w:spacing w:val="-5"/>
                <w:position w:val="2"/>
              </w:rPr>
              <w:t>&lt;</w:t>
            </w:r>
            <w:r>
              <w:rPr>
                <w:spacing w:val="-5"/>
                <w:position w:val="2"/>
              </w:rPr>
              <w:t>0</w:t>
            </w:r>
            <w:r>
              <w:rPr>
                <w:spacing w:val="-5"/>
                <w:position w:val="-1"/>
              </w:rPr>
              <w:t>.5</w:t>
            </w:r>
            <w:r>
              <w:rPr>
                <w:spacing w:val="-71"/>
                <w:position w:val="-1"/>
              </w:rPr>
              <w:t xml:space="preserve"> </w:t>
            </w:r>
            <w:r>
              <w:rPr>
                <w:spacing w:val="-5"/>
                <w:position w:val="-1"/>
              </w:rPr>
              <w:t>°</w:t>
            </w:r>
            <w:r>
              <w:rPr>
                <w:spacing w:val="-5"/>
              </w:rPr>
              <w:t>（D</w:t>
            </w:r>
            <w:r>
              <w:rPr>
                <w:rFonts w:ascii="Microsoft YaHei" w:eastAsia="Microsoft YaHei" w:hAnsi="Microsoft YaHei" w:cs="Microsoft YaHei"/>
                <w:spacing w:val="-5"/>
              </w:rPr>
              <w:t>&lt;</w:t>
            </w:r>
            <w:r>
              <w:rPr>
                <w:spacing w:val="-5"/>
              </w:rPr>
              <w:t>3m）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628"/>
        </w:trPr>
        <w:tc>
          <w:tcPr>
            <w:tcW w:w="6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8" w:type="dxa"/>
            <w:vAlign w:val="top"/>
          </w:tcPr>
          <w:p>
            <w:pPr>
              <w:pStyle w:val="TableText"/>
              <w:spacing w:before="219" w:line="212" w:lineRule="auto"/>
              <w:ind w:left="854"/>
            </w:pPr>
            <w:r>
              <w:rPr>
                <w:rFonts w:ascii="Microsoft YaHei" w:eastAsia="Microsoft YaHei" w:hAnsi="Microsoft YaHei" w:cs="Microsoft YaHei"/>
                <w:spacing w:val="-1"/>
                <w:position w:val="2"/>
              </w:rPr>
              <w:t>&lt;</w:t>
            </w:r>
            <w:r>
              <w:rPr>
                <w:spacing w:val="-1"/>
                <w:position w:val="2"/>
              </w:rPr>
              <w:t>0</w:t>
            </w:r>
            <w:r>
              <w:rPr>
                <w:spacing w:val="-1"/>
              </w:rPr>
              <w:t>.1</w:t>
            </w:r>
            <w:r>
              <w:rPr>
                <w:spacing w:val="-71"/>
              </w:rPr>
              <w:t xml:space="preserve"> </w:t>
            </w:r>
            <w:r>
              <w:rPr>
                <w:spacing w:val="-1"/>
              </w:rPr>
              <w:t>°（D＞3m）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629"/>
        </w:trPr>
        <w:tc>
          <w:tcPr>
            <w:tcW w:w="685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9" w:lineRule="auto"/>
              <w:ind w:left="297"/>
            </w:pPr>
            <w:r>
              <w:t>9</w:t>
            </w:r>
          </w:p>
        </w:tc>
        <w:tc>
          <w:tcPr>
            <w:tcW w:w="2533" w:type="dxa"/>
            <w:vMerge w:val="restart"/>
            <w:tcBorders>
              <w:bottom w:val="nil"/>
            </w:tcBorders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377"/>
            </w:pPr>
            <w:r>
              <w:rPr>
                <w:spacing w:val="9"/>
              </w:rPr>
              <w:t>航向跟踪误差(</w:t>
            </w:r>
            <w:r>
              <w:t>RMS</w:t>
            </w:r>
            <w:r>
              <w:rPr>
                <w:spacing w:val="9"/>
              </w:rPr>
              <w:t>)</w:t>
            </w:r>
          </w:p>
        </w:tc>
        <w:tc>
          <w:tcPr>
            <w:tcW w:w="25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8" w:type="dxa"/>
            <w:vAlign w:val="top"/>
          </w:tcPr>
          <w:p>
            <w:pPr>
              <w:pStyle w:val="TableText"/>
              <w:spacing w:before="220" w:line="202" w:lineRule="auto"/>
              <w:ind w:left="218"/>
            </w:pPr>
            <w:r>
              <w:rPr>
                <w:rFonts w:ascii="Microsoft YaHei" w:eastAsia="Microsoft YaHei" w:hAnsi="Microsoft YaHei" w:cs="Microsoft YaHei"/>
                <w:position w:val="2"/>
              </w:rPr>
              <w:t>&lt;</w:t>
            </w:r>
            <w:r>
              <w:rPr>
                <w:position w:val="2"/>
              </w:rPr>
              <w:t>0</w:t>
            </w:r>
            <w:r>
              <w:t>.5</w:t>
            </w:r>
            <w:r>
              <w:rPr>
                <w:spacing w:val="-71"/>
              </w:rPr>
              <w:t xml:space="preserve"> </w:t>
            </w:r>
            <w:r>
              <w:t>°（基线</w:t>
            </w:r>
            <w:r>
              <w:rPr>
                <w:rFonts w:ascii="Microsoft YaHei" w:eastAsia="Microsoft YaHei" w:hAnsi="Microsoft YaHei" w:cs="Microsoft YaHei"/>
              </w:rPr>
              <w:t>&lt;</w:t>
            </w:r>
            <w:r>
              <w:t>3m、角速度</w:t>
            </w:r>
            <w:r>
              <w:rPr>
                <w:spacing w:val="1"/>
              </w:rPr>
              <w:t>：）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628"/>
        </w:trPr>
        <w:tc>
          <w:tcPr>
            <w:tcW w:w="6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8" w:type="dxa"/>
            <w:vAlign w:val="top"/>
          </w:tcPr>
          <w:p>
            <w:pPr>
              <w:pStyle w:val="TableText"/>
              <w:spacing w:before="220" w:line="202" w:lineRule="auto"/>
              <w:ind w:left="218"/>
            </w:pPr>
            <w:r>
              <w:rPr>
                <w:rFonts w:ascii="Microsoft YaHei" w:eastAsia="Microsoft YaHei" w:hAnsi="Microsoft YaHei" w:cs="Microsoft YaHei"/>
                <w:position w:val="2"/>
              </w:rPr>
              <w:t>&lt;</w:t>
            </w:r>
            <w:r>
              <w:rPr>
                <w:position w:val="2"/>
              </w:rPr>
              <w:t>0</w:t>
            </w:r>
            <w:r>
              <w:t>.1</w:t>
            </w:r>
            <w:r>
              <w:rPr>
                <w:spacing w:val="-71"/>
              </w:rPr>
              <w:t xml:space="preserve"> </w:t>
            </w:r>
            <w:r>
              <w:t>°（基线</w:t>
            </w:r>
            <w:r>
              <w:rPr>
                <w:rFonts w:ascii="Microsoft YaHei" w:eastAsia="Microsoft YaHei" w:hAnsi="Microsoft YaHei" w:cs="Microsoft YaHei"/>
              </w:rPr>
              <w:t>&lt;</w:t>
            </w:r>
            <w:r>
              <w:t>3m、角速度</w:t>
            </w:r>
            <w:r>
              <w:rPr>
                <w:spacing w:val="1"/>
              </w:rPr>
              <w:t>：）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7"/>
        </w:trPr>
        <w:tc>
          <w:tcPr>
            <w:tcW w:w="685" w:type="dxa"/>
            <w:vAlign w:val="top"/>
          </w:tcPr>
          <w:p>
            <w:pPr>
              <w:pStyle w:val="TableText"/>
              <w:spacing w:before="130" w:line="190" w:lineRule="auto"/>
              <w:ind w:left="257"/>
            </w:pPr>
            <w:r>
              <w:rPr>
                <w:spacing w:val="-7"/>
              </w:rPr>
              <w:t>10</w:t>
            </w:r>
          </w:p>
        </w:tc>
        <w:tc>
          <w:tcPr>
            <w:tcW w:w="2533" w:type="dxa"/>
            <w:vAlign w:val="top"/>
          </w:tcPr>
          <w:p>
            <w:pPr>
              <w:pStyle w:val="TableText"/>
              <w:spacing w:before="99" w:line="228" w:lineRule="auto"/>
              <w:ind w:left="643"/>
            </w:pPr>
            <w:r>
              <w:rPr>
                <w:spacing w:val="7"/>
              </w:rPr>
              <w:t>无线通讯距离</w:t>
            </w:r>
          </w:p>
        </w:tc>
        <w:tc>
          <w:tcPr>
            <w:tcW w:w="25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8" w:type="dxa"/>
            <w:vAlign w:val="top"/>
          </w:tcPr>
          <w:p>
            <w:pPr>
              <w:pStyle w:val="TableText"/>
              <w:spacing w:before="98" w:line="269" w:lineRule="exact"/>
              <w:ind w:left="1453"/>
            </w:pPr>
            <w:r>
              <w:rPr>
                <w:spacing w:val="-1"/>
                <w:position w:val="1"/>
              </w:rPr>
              <w:t>10km</w:t>
            </w:r>
          </w:p>
        </w:tc>
      </w:tr>
    </w:tbl>
    <w:p>
      <w:pPr>
        <w:spacing w:before="115" w:line="222" w:lineRule="auto"/>
        <w:ind w:left="1988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2"/>
          <w:sz w:val="24"/>
          <w:szCs w:val="24"/>
        </w:rPr>
        <w:t>6</w:t>
      </w:r>
      <w:r>
        <w:rPr>
          <w:rFonts w:ascii="SimHei" w:eastAsia="SimHei" w:hAnsi="SimHei" w:cs="SimHei"/>
          <w:spacing w:val="-2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2"/>
          <w:sz w:val="24"/>
          <w:szCs w:val="24"/>
        </w:rPr>
        <w:t>校准条件</w:t>
      </w:r>
    </w:p>
    <w:p>
      <w:pPr>
        <w:pStyle w:val="BodyText"/>
        <w:spacing w:before="179" w:line="219" w:lineRule="auto"/>
        <w:ind w:left="1991"/>
        <w:outlineLvl w:val="2"/>
      </w:pPr>
      <w:r>
        <w:rPr>
          <w:spacing w:val="-2"/>
        </w:rPr>
        <w:t>6.1  环境条件</w:t>
      </w:r>
    </w:p>
    <w:p>
      <w:pPr>
        <w:pStyle w:val="BodyText"/>
        <w:spacing w:before="269" w:line="210" w:lineRule="auto"/>
        <w:ind w:left="1991"/>
        <w:outlineLvl w:val="2"/>
      </w:pPr>
      <w:r>
        <w:rPr>
          <w:spacing w:val="-7"/>
        </w:rPr>
        <w:t>6.1.1  环境温度</w:t>
      </w:r>
      <w:r>
        <w:rPr>
          <w:spacing w:val="-12"/>
        </w:rPr>
        <w:t>：（</w:t>
      </w:r>
      <w:r>
        <w:rPr>
          <w:spacing w:val="-7"/>
        </w:rPr>
        <w:t>23</w:t>
      </w:r>
      <w:r>
        <w:rPr>
          <w:rFonts w:ascii="Microsoft YaHei" w:eastAsia="Microsoft YaHei" w:hAnsi="Microsoft YaHei" w:cs="Microsoft YaHei"/>
          <w:spacing w:val="-7"/>
        </w:rPr>
        <w:t>土</w:t>
      </w:r>
      <w:r>
        <w:rPr>
          <w:spacing w:val="-7"/>
        </w:rPr>
        <w:t>5）</w:t>
      </w:r>
      <w:r>
        <w:rPr>
          <w:spacing w:val="-93"/>
        </w:rPr>
        <w:t xml:space="preserve"> </w:t>
      </w:r>
      <w:r>
        <w:rPr>
          <w:spacing w:val="-7"/>
        </w:rPr>
        <w:t>℃。</w:t>
      </w:r>
    </w:p>
    <w:p>
      <w:pPr>
        <w:pStyle w:val="BodyText"/>
        <w:spacing w:before="263" w:line="204" w:lineRule="auto"/>
        <w:ind w:left="1991"/>
        <w:outlineLvl w:val="2"/>
      </w:pPr>
      <w:r>
        <w:rPr>
          <w:spacing w:val="-4"/>
        </w:rPr>
        <w:t>6.1.2  环境相对湿度：</w:t>
      </w:r>
      <w:r>
        <w:rPr>
          <w:rFonts w:ascii="Microsoft YaHei" w:eastAsia="Microsoft YaHei" w:hAnsi="Microsoft YaHei" w:cs="Microsoft YaHei"/>
          <w:spacing w:val="-4"/>
          <w:position w:val="1"/>
        </w:rPr>
        <w:t>&lt;</w:t>
      </w:r>
      <w:r>
        <w:rPr>
          <w:spacing w:val="-4"/>
          <w:position w:val="1"/>
        </w:rPr>
        <w:t>80%</w:t>
      </w:r>
      <w:r>
        <w:rPr>
          <w:spacing w:val="-4"/>
        </w:rPr>
        <w:t>。</w:t>
      </w:r>
    </w:p>
    <w:p>
      <w:pPr>
        <w:pStyle w:val="BodyText"/>
        <w:spacing w:before="275" w:line="209" w:lineRule="auto"/>
        <w:ind w:left="1991"/>
      </w:pPr>
      <w:r>
        <w:rPr>
          <w:spacing w:val="-5"/>
        </w:rPr>
        <w:t>6.1.3  电源电压</w:t>
      </w:r>
      <w:r>
        <w:rPr>
          <w:spacing w:val="-18"/>
        </w:rPr>
        <w:t>：（</w:t>
      </w:r>
      <w:r>
        <w:rPr>
          <w:spacing w:val="-5"/>
        </w:rPr>
        <w:t>220</w:t>
      </w:r>
      <w:r>
        <w:rPr>
          <w:rFonts w:ascii="Microsoft YaHei" w:eastAsia="Microsoft YaHei" w:hAnsi="Microsoft YaHei" w:cs="Microsoft YaHei"/>
          <w:spacing w:val="-5"/>
        </w:rPr>
        <w:t>土</w:t>
      </w:r>
      <w:r>
        <w:rPr>
          <w:spacing w:val="-5"/>
        </w:rPr>
        <w:t>11）V，电源频率</w:t>
      </w:r>
      <w:r>
        <w:rPr>
          <w:spacing w:val="-18"/>
        </w:rPr>
        <w:t>：（</w:t>
      </w:r>
      <w:r>
        <w:rPr>
          <w:spacing w:val="-5"/>
        </w:rPr>
        <w:t>50</w:t>
      </w:r>
      <w:r>
        <w:rPr>
          <w:rFonts w:ascii="Microsoft YaHei" w:eastAsia="Microsoft YaHei" w:hAnsi="Microsoft YaHei" w:cs="Microsoft YaHei"/>
          <w:spacing w:val="-5"/>
        </w:rPr>
        <w:t>土</w:t>
      </w:r>
      <w:r>
        <w:rPr>
          <w:spacing w:val="-5"/>
        </w:rPr>
        <w:t>1）H</w:t>
      </w:r>
      <w:r>
        <w:rPr>
          <w:spacing w:val="-6"/>
        </w:rPr>
        <w:t>z。</w:t>
      </w:r>
    </w:p>
    <w:p>
      <w:pPr>
        <w:pStyle w:val="BodyText"/>
        <w:spacing w:before="178" w:line="219" w:lineRule="auto"/>
        <w:ind w:left="1991"/>
        <w:outlineLvl w:val="2"/>
      </w:pPr>
      <w:r>
        <w:rPr>
          <w:spacing w:val="-1"/>
        </w:rPr>
        <w:t>6.1.4  无影响仪器正常工作的电磁干扰和机械振动。</w:t>
      </w:r>
    </w:p>
    <w:p>
      <w:pPr>
        <w:pStyle w:val="BodyText"/>
        <w:spacing w:before="183" w:line="220" w:lineRule="auto"/>
        <w:ind w:left="1991"/>
        <w:outlineLvl w:val="1"/>
      </w:pPr>
      <w:r>
        <w:rPr>
          <w:spacing w:val="-1"/>
        </w:rPr>
        <w:t>6.2  测量标准及其他设备</w:t>
      </w:r>
    </w:p>
    <w:p>
      <w:pPr>
        <w:pStyle w:val="BodyText"/>
        <w:spacing w:before="182" w:line="220" w:lineRule="auto"/>
        <w:ind w:left="1991"/>
        <w:outlineLvl w:val="2"/>
      </w:pPr>
      <w:r>
        <w:rPr>
          <w:spacing w:val="-2"/>
        </w:rPr>
        <w:t>6.2.1  RTK</w:t>
      </w:r>
      <w:r>
        <w:rPr>
          <w:spacing w:val="-45"/>
        </w:rPr>
        <w:t xml:space="preserve"> </w:t>
      </w:r>
      <w:r>
        <w:rPr>
          <w:spacing w:val="-2"/>
        </w:rPr>
        <w:t>校准平台</w:t>
      </w:r>
    </w:p>
    <w:p>
      <w:pPr>
        <w:pStyle w:val="BodyText"/>
        <w:spacing w:before="183" w:line="219" w:lineRule="auto"/>
        <w:ind w:left="2467"/>
      </w:pPr>
      <w:r>
        <w:rPr>
          <w:spacing w:val="-2"/>
        </w:rPr>
        <w:t>RTK</w:t>
      </w:r>
      <w:r>
        <w:rPr>
          <w:spacing w:val="-47"/>
        </w:rPr>
        <w:t xml:space="preserve"> </w:t>
      </w:r>
      <w:r>
        <w:rPr>
          <w:spacing w:val="-2"/>
        </w:rPr>
        <w:t>校准平台主要技术参数见表</w:t>
      </w:r>
      <w:r>
        <w:rPr>
          <w:spacing w:val="-48"/>
        </w:rPr>
        <w:t xml:space="preserve"> </w:t>
      </w:r>
      <w:r>
        <w:rPr>
          <w:spacing w:val="-2"/>
        </w:rPr>
        <w:t>2。</w:t>
      </w:r>
    </w:p>
    <w:p>
      <w:pPr>
        <w:spacing w:before="118" w:line="231" w:lineRule="auto"/>
        <w:ind w:left="4878"/>
        <w:outlineLvl w:val="3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8"/>
          <w:sz w:val="20"/>
          <w:szCs w:val="20"/>
        </w:rPr>
        <w:t>表</w:t>
      </w:r>
      <w:r>
        <w:rPr>
          <w:rFonts w:ascii="SimHei" w:eastAsia="SimHei" w:hAnsi="SimHei" w:cs="SimHei"/>
          <w:spacing w:val="-4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8"/>
          <w:sz w:val="20"/>
          <w:szCs w:val="20"/>
        </w:rPr>
        <w:t>2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 </w:t>
      </w:r>
      <w:r>
        <w:rPr>
          <w:rFonts w:ascii="SimHei" w:eastAsia="SimHei" w:hAnsi="SimHei" w:cs="SimHei"/>
          <w:sz w:val="20"/>
          <w:szCs w:val="20"/>
        </w:rPr>
        <w:t>RTK</w:t>
      </w:r>
      <w:r>
        <w:rPr>
          <w:rFonts w:ascii="SimHei" w:eastAsia="SimHei" w:hAnsi="SimHei" w:cs="SimHei"/>
          <w:spacing w:val="-40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8"/>
          <w:sz w:val="20"/>
          <w:szCs w:val="20"/>
        </w:rPr>
        <w:t>校准平台主要技术参数</w:t>
      </w:r>
    </w:p>
    <w:tbl>
      <w:tblPr>
        <w:tblStyle w:val="TableNormal2"/>
        <w:tblW w:w="9040" w:type="dxa"/>
        <w:tblInd w:w="18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26"/>
        <w:gridCol w:w="3578"/>
        <w:gridCol w:w="3636"/>
      </w:tblGrid>
      <w:tr>
        <w:tblPrEx>
          <w:tblW w:w="9040" w:type="dxa"/>
          <w:tblInd w:w="186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6"/>
        </w:trPr>
        <w:tc>
          <w:tcPr>
            <w:tcW w:w="5404" w:type="dxa"/>
            <w:gridSpan w:val="2"/>
            <w:vAlign w:val="top"/>
          </w:tcPr>
          <w:p>
            <w:pPr>
              <w:pStyle w:val="TableText"/>
              <w:spacing w:before="98" w:line="230" w:lineRule="auto"/>
              <w:ind w:left="2500"/>
            </w:pPr>
            <w:r>
              <w:rPr>
                <w:spacing w:val="3"/>
              </w:rPr>
              <w:t>名称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98" w:line="228" w:lineRule="auto"/>
              <w:ind w:left="1615"/>
            </w:pPr>
            <w:r>
              <w:rPr>
                <w:spacing w:val="3"/>
              </w:rPr>
              <w:t>指标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1"/>
        </w:trPr>
        <w:tc>
          <w:tcPr>
            <w:tcW w:w="1826" w:type="dxa"/>
            <w:vAlign w:val="top"/>
          </w:tcPr>
          <w:p>
            <w:pPr>
              <w:pStyle w:val="TableText"/>
              <w:spacing w:before="95" w:line="228" w:lineRule="auto"/>
              <w:ind w:left="499"/>
            </w:pPr>
            <w:r>
              <w:rPr>
                <w:spacing w:val="7"/>
              </w:rPr>
              <w:t>载波频率</w:t>
            </w:r>
          </w:p>
        </w:tc>
        <w:tc>
          <w:tcPr>
            <w:tcW w:w="3578" w:type="dxa"/>
            <w:vAlign w:val="top"/>
          </w:tcPr>
          <w:p>
            <w:pPr>
              <w:pStyle w:val="TableText"/>
              <w:spacing w:before="95" w:line="230" w:lineRule="auto"/>
              <w:ind w:left="1584"/>
            </w:pPr>
            <w:r>
              <w:rPr>
                <w:spacing w:val="4"/>
              </w:rPr>
              <w:t>频点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95" w:line="264" w:lineRule="exact"/>
              <w:ind w:left="242"/>
            </w:pPr>
            <w:r>
              <w:rPr>
                <w:position w:val="1"/>
              </w:rPr>
              <w:t>BD</w:t>
            </w:r>
            <w:r>
              <w:rPr>
                <w:spacing w:val="8"/>
                <w:position w:val="1"/>
              </w:rPr>
              <w:t>-B1i、</w:t>
            </w:r>
            <w:r>
              <w:rPr>
                <w:position w:val="1"/>
              </w:rPr>
              <w:t>BD</w:t>
            </w:r>
            <w:r>
              <w:rPr>
                <w:spacing w:val="8"/>
                <w:position w:val="1"/>
              </w:rPr>
              <w:t>-B3i、</w:t>
            </w:r>
            <w:r>
              <w:rPr>
                <w:position w:val="1"/>
              </w:rPr>
              <w:t>GPS</w:t>
            </w:r>
            <w:r>
              <w:rPr>
                <w:spacing w:val="8"/>
                <w:position w:val="1"/>
              </w:rPr>
              <w:t>-L1、</w:t>
            </w:r>
            <w:r>
              <w:rPr>
                <w:position w:val="1"/>
              </w:rPr>
              <w:t>GPS</w:t>
            </w:r>
            <w:r>
              <w:rPr>
                <w:spacing w:val="8"/>
                <w:position w:val="1"/>
              </w:rPr>
              <w:t>-L2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2"/>
        </w:trPr>
        <w:tc>
          <w:tcPr>
            <w:tcW w:w="1826" w:type="dxa"/>
            <w:vAlign w:val="top"/>
          </w:tcPr>
          <w:p>
            <w:pPr>
              <w:pStyle w:val="TableText"/>
              <w:spacing w:before="94" w:line="228" w:lineRule="auto"/>
              <w:ind w:left="498"/>
            </w:pPr>
            <w:r>
              <w:rPr>
                <w:spacing w:val="7"/>
              </w:rPr>
              <w:t>信号规格</w:t>
            </w:r>
          </w:p>
        </w:tc>
        <w:tc>
          <w:tcPr>
            <w:tcW w:w="3578" w:type="dxa"/>
            <w:vAlign w:val="top"/>
          </w:tcPr>
          <w:p>
            <w:pPr>
              <w:pStyle w:val="TableText"/>
              <w:spacing w:before="94" w:line="228" w:lineRule="auto"/>
              <w:ind w:left="1478"/>
            </w:pPr>
            <w:r>
              <w:rPr>
                <w:spacing w:val="6"/>
              </w:rPr>
              <w:t>每频点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95" w:line="234" w:lineRule="auto"/>
              <w:ind w:left="1496"/>
            </w:pPr>
            <w:r>
              <w:rPr>
                <w:spacing w:val="-1"/>
              </w:rPr>
              <w:t>12</w:t>
            </w:r>
            <w:r>
              <w:rPr>
                <w:spacing w:val="-41"/>
              </w:rPr>
              <w:t xml:space="preserve"> </w:t>
            </w:r>
            <w:r>
              <w:rPr>
                <w:spacing w:val="-1"/>
              </w:rPr>
              <w:t>通道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1"/>
        </w:trPr>
        <w:tc>
          <w:tcPr>
            <w:tcW w:w="1826" w:type="dxa"/>
            <w:vMerge w:val="restart"/>
            <w:tcBorders>
              <w:bottom w:val="nil"/>
            </w:tcBorders>
            <w:vAlign w:val="top"/>
          </w:tcPr>
          <w:p>
            <w:pPr>
              <w:spacing w:line="4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7" w:lineRule="auto"/>
              <w:ind w:left="498"/>
            </w:pPr>
            <w:r>
              <w:rPr>
                <w:spacing w:val="7"/>
              </w:rPr>
              <w:t>信号精度</w:t>
            </w:r>
          </w:p>
        </w:tc>
        <w:tc>
          <w:tcPr>
            <w:tcW w:w="3578" w:type="dxa"/>
            <w:vAlign w:val="top"/>
          </w:tcPr>
          <w:p>
            <w:pPr>
              <w:pStyle w:val="TableText"/>
              <w:spacing w:before="95" w:line="227" w:lineRule="auto"/>
              <w:ind w:left="954"/>
            </w:pPr>
            <w:r>
              <w:rPr>
                <w:spacing w:val="8"/>
              </w:rPr>
              <w:t>伪距相位控制精度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95" w:line="228" w:lineRule="auto"/>
              <w:ind w:left="1324"/>
            </w:pPr>
            <w:r>
              <w:rPr>
                <w:spacing w:val="3"/>
              </w:rPr>
              <w:t>优于</w:t>
            </w:r>
            <w:r>
              <w:rPr>
                <w:spacing w:val="-35"/>
              </w:rPr>
              <w:t xml:space="preserve"> </w:t>
            </w:r>
            <w:r>
              <w:rPr>
                <w:spacing w:val="3"/>
              </w:rPr>
              <w:t>0.01m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1"/>
        </w:trPr>
        <w:tc>
          <w:tcPr>
            <w:tcW w:w="18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78" w:type="dxa"/>
            <w:vAlign w:val="top"/>
          </w:tcPr>
          <w:p>
            <w:pPr>
              <w:pStyle w:val="TableText"/>
              <w:spacing w:before="95" w:line="227" w:lineRule="auto"/>
              <w:ind w:left="1058"/>
            </w:pPr>
            <w:r>
              <w:rPr>
                <w:spacing w:val="8"/>
              </w:rPr>
              <w:t>伪距变化率精度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95" w:line="228" w:lineRule="auto"/>
              <w:ind w:left="1165"/>
            </w:pPr>
            <w:r>
              <w:rPr>
                <w:spacing w:val="4"/>
              </w:rPr>
              <w:t>优于</w:t>
            </w:r>
            <w:r>
              <w:rPr>
                <w:spacing w:val="-37"/>
              </w:rPr>
              <w:t xml:space="preserve"> </w:t>
            </w:r>
            <w:r>
              <w:rPr>
                <w:spacing w:val="4"/>
              </w:rPr>
              <w:t>0.003m/s</w:t>
            </w:r>
          </w:p>
        </w:tc>
      </w:tr>
    </w:tbl>
    <w:p>
      <w:pPr>
        <w:sectPr>
          <w:headerReference w:type="default" r:id="rId13"/>
          <w:footerReference w:type="default" r:id="rId14"/>
          <w:pgSz w:w="11906" w:h="16839"/>
          <w:pgMar w:top="1157" w:right="0" w:bottom="1156" w:left="0" w:header="882" w:footer="994" w:gutter="0"/>
          <w:pgNumType w:start="5"/>
          <w:cols w:space="708"/>
        </w:sectPr>
      </w:pPr>
    </w:p>
    <w:tbl>
      <w:tblPr>
        <w:tblStyle w:val="TableNormal3"/>
        <w:tblW w:w="9040" w:type="dxa"/>
        <w:tblInd w:w="18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26"/>
        <w:gridCol w:w="3578"/>
        <w:gridCol w:w="3636"/>
      </w:tblGrid>
      <w:tr>
        <w:tblPrEx>
          <w:tblW w:w="9040" w:type="dxa"/>
          <w:tblInd w:w="186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1"/>
        </w:trPr>
        <w:tc>
          <w:tcPr>
            <w:tcW w:w="1826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78" w:type="dxa"/>
            <w:vAlign w:val="top"/>
          </w:tcPr>
          <w:p>
            <w:pPr>
              <w:pStyle w:val="TableText"/>
              <w:spacing w:before="98" w:line="228" w:lineRule="auto"/>
              <w:ind w:left="1163"/>
            </w:pPr>
            <w:r>
              <w:rPr>
                <w:spacing w:val="8"/>
              </w:rPr>
              <w:t>通道间一致性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97" w:line="268" w:lineRule="exact"/>
              <w:ind w:left="1561"/>
            </w:pPr>
            <w:r>
              <w:rPr>
                <w:spacing w:val="4"/>
                <w:position w:val="1"/>
              </w:rPr>
              <w:t>0.3</w:t>
            </w:r>
            <w:r>
              <w:rPr>
                <w:position w:val="1"/>
              </w:rPr>
              <w:t>ns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943"/>
        </w:trPr>
        <w:tc>
          <w:tcPr>
            <w:tcW w:w="1826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498"/>
            </w:pPr>
            <w:r>
              <w:rPr>
                <w:spacing w:val="7"/>
              </w:rPr>
              <w:t>信号质量</w:t>
            </w:r>
          </w:p>
        </w:tc>
        <w:tc>
          <w:tcPr>
            <w:tcW w:w="3578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374"/>
            </w:pPr>
            <w:r>
              <w:rPr>
                <w:spacing w:val="7"/>
              </w:rPr>
              <w:t>相位噪声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56" w:line="230" w:lineRule="auto"/>
              <w:ind w:left="876"/>
            </w:pPr>
            <w:r>
              <w:rPr>
                <w:spacing w:val="8"/>
              </w:rPr>
              <w:t>-75</w:t>
            </w:r>
            <w:r>
              <w:t>dBc</w:t>
            </w:r>
            <w:r>
              <w:rPr>
                <w:spacing w:val="8"/>
              </w:rPr>
              <w:t>/</w:t>
            </w:r>
            <w:r>
              <w:t>Hz</w:t>
            </w:r>
            <w:r>
              <w:rPr>
                <w:spacing w:val="8"/>
              </w:rPr>
              <w:t>，100</w:t>
            </w:r>
            <w:r>
              <w:t>Hz</w:t>
            </w:r>
            <w:r>
              <w:rPr>
                <w:spacing w:val="8"/>
              </w:rPr>
              <w:t>；</w:t>
            </w:r>
          </w:p>
          <w:p>
            <w:pPr>
              <w:pStyle w:val="TableText"/>
              <w:spacing w:before="62" w:line="230" w:lineRule="auto"/>
              <w:ind w:left="982"/>
            </w:pPr>
            <w:r>
              <w:rPr>
                <w:spacing w:val="10"/>
              </w:rPr>
              <w:t>80</w:t>
            </w:r>
            <w:r>
              <w:t>dBc</w:t>
            </w:r>
            <w:r>
              <w:rPr>
                <w:spacing w:val="10"/>
              </w:rPr>
              <w:t>/</w:t>
            </w:r>
            <w:r>
              <w:t>Hz</w:t>
            </w:r>
            <w:r>
              <w:rPr>
                <w:spacing w:val="10"/>
              </w:rPr>
              <w:t>，1</w:t>
            </w:r>
            <w:r>
              <w:t>kHz</w:t>
            </w:r>
            <w:r>
              <w:rPr>
                <w:spacing w:val="10"/>
              </w:rPr>
              <w:t>；</w:t>
            </w:r>
          </w:p>
          <w:p>
            <w:pPr>
              <w:pStyle w:val="TableText"/>
              <w:spacing w:before="62" w:line="230" w:lineRule="auto"/>
              <w:ind w:left="929"/>
            </w:pPr>
            <w:r>
              <w:rPr>
                <w:spacing w:val="9"/>
              </w:rPr>
              <w:t>85</w:t>
            </w:r>
            <w:r>
              <w:t>dBc</w:t>
            </w:r>
            <w:r>
              <w:rPr>
                <w:spacing w:val="9"/>
              </w:rPr>
              <w:t>/</w:t>
            </w:r>
            <w:r>
              <w:t>Hz</w:t>
            </w:r>
            <w:r>
              <w:rPr>
                <w:spacing w:val="9"/>
              </w:rPr>
              <w:t>，10</w:t>
            </w:r>
            <w:r>
              <w:t>kHz</w:t>
            </w:r>
            <w:r>
              <w:rPr>
                <w:spacing w:val="9"/>
              </w:rPr>
              <w:t>；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5"/>
          <w:footerReference w:type="default" r:id="rId16"/>
          <w:type w:val="nextPage"/>
          <w:pgSz w:w="11906" w:h="16839"/>
          <w:pgMar w:top="1157" w:right="0" w:bottom="1156" w:left="0" w:header="882" w:footer="994" w:gutter="0"/>
          <w:pgNumType w:start="6"/>
          <w:cols w:space="708"/>
          <w:titlePg w:val="0"/>
        </w:sectPr>
      </w:pPr>
    </w:p>
    <w:p>
      <w:pPr>
        <w:spacing w:before="41"/>
      </w:pPr>
    </w:p>
    <w:tbl>
      <w:tblPr>
        <w:tblStyle w:val="TableNormal4"/>
        <w:tblW w:w="9040" w:type="dxa"/>
        <w:tblInd w:w="18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26"/>
        <w:gridCol w:w="3578"/>
        <w:gridCol w:w="3636"/>
      </w:tblGrid>
      <w:tr>
        <w:tblPrEx>
          <w:tblW w:w="9040" w:type="dxa"/>
          <w:tblInd w:w="186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6"/>
        </w:trPr>
        <w:tc>
          <w:tcPr>
            <w:tcW w:w="1826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56" w:line="233" w:lineRule="auto"/>
              <w:ind w:left="982"/>
            </w:pPr>
            <w:r>
              <w:rPr>
                <w:spacing w:val="10"/>
              </w:rPr>
              <w:t>90</w:t>
            </w:r>
            <w:r>
              <w:t>dBc</w:t>
            </w:r>
            <w:r>
              <w:rPr>
                <w:spacing w:val="10"/>
              </w:rPr>
              <w:t>/</w:t>
            </w:r>
            <w:r>
              <w:t>Hz</w:t>
            </w:r>
            <w:r>
              <w:rPr>
                <w:spacing w:val="10"/>
              </w:rPr>
              <w:t>，100</w:t>
            </w:r>
            <w:r>
              <w:t>kHz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2"/>
        </w:trPr>
        <w:tc>
          <w:tcPr>
            <w:tcW w:w="18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78" w:type="dxa"/>
            <w:vAlign w:val="top"/>
          </w:tcPr>
          <w:p>
            <w:pPr>
              <w:pStyle w:val="TableText"/>
              <w:spacing w:before="93" w:line="228" w:lineRule="auto"/>
              <w:ind w:left="1006"/>
            </w:pPr>
            <w:r>
              <w:rPr>
                <w:spacing w:val="9"/>
              </w:rPr>
              <w:t>谐波功率（</w:t>
            </w:r>
            <w:r>
              <w:t>MAX</w:t>
            </w:r>
            <w:r>
              <w:rPr>
                <w:spacing w:val="9"/>
              </w:rPr>
              <w:t>）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94" w:line="268" w:lineRule="exact"/>
              <w:ind w:left="1505"/>
            </w:pPr>
            <w:r>
              <w:rPr>
                <w:spacing w:val="7"/>
                <w:position w:val="1"/>
              </w:rPr>
              <w:t>-35</w:t>
            </w:r>
            <w:r>
              <w:rPr>
                <w:position w:val="1"/>
              </w:rPr>
              <w:t>dBc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2"/>
        </w:trPr>
        <w:tc>
          <w:tcPr>
            <w:tcW w:w="18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78" w:type="dxa"/>
            <w:vAlign w:val="top"/>
          </w:tcPr>
          <w:p>
            <w:pPr>
              <w:pStyle w:val="TableText"/>
              <w:spacing w:before="94" w:line="228" w:lineRule="auto"/>
              <w:ind w:left="1007"/>
            </w:pPr>
            <w:r>
              <w:rPr>
                <w:spacing w:val="9"/>
              </w:rPr>
              <w:t>杂波功率（</w:t>
            </w:r>
            <w:r>
              <w:t>MAX</w:t>
            </w:r>
            <w:r>
              <w:rPr>
                <w:spacing w:val="9"/>
              </w:rPr>
              <w:t>）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95" w:line="268" w:lineRule="exact"/>
              <w:ind w:left="1505"/>
            </w:pPr>
            <w:r>
              <w:rPr>
                <w:spacing w:val="7"/>
                <w:position w:val="1"/>
              </w:rPr>
              <w:t>-40</w:t>
            </w:r>
            <w:r>
              <w:rPr>
                <w:position w:val="1"/>
              </w:rPr>
              <w:t>dBc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1"/>
        </w:trPr>
        <w:tc>
          <w:tcPr>
            <w:tcW w:w="1826" w:type="dxa"/>
            <w:vMerge w:val="restart"/>
            <w:tcBorders>
              <w:bottom w:val="nil"/>
            </w:tcBorders>
            <w:vAlign w:val="top"/>
          </w:tcPr>
          <w:p>
            <w:pPr>
              <w:spacing w:line="4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498"/>
            </w:pPr>
            <w:r>
              <w:rPr>
                <w:spacing w:val="7"/>
              </w:rPr>
              <w:t>信号功率</w:t>
            </w:r>
          </w:p>
        </w:tc>
        <w:tc>
          <w:tcPr>
            <w:tcW w:w="3578" w:type="dxa"/>
            <w:vAlign w:val="top"/>
          </w:tcPr>
          <w:p>
            <w:pPr>
              <w:pStyle w:val="TableText"/>
              <w:spacing w:before="93" w:line="228" w:lineRule="auto"/>
              <w:ind w:left="1375"/>
            </w:pPr>
            <w:r>
              <w:rPr>
                <w:spacing w:val="7"/>
              </w:rPr>
              <w:t>频率范围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93" w:line="269" w:lineRule="exact"/>
              <w:ind w:left="1032"/>
            </w:pPr>
            <w:r>
              <w:rPr>
                <w:spacing w:val="8"/>
                <w:position w:val="1"/>
              </w:rPr>
              <w:t>-150</w:t>
            </w:r>
            <w:r>
              <w:rPr>
                <w:position w:val="1"/>
              </w:rPr>
              <w:t>dBm</w:t>
            </w:r>
            <w:r>
              <w:rPr>
                <w:spacing w:val="8"/>
                <w:position w:val="1"/>
              </w:rPr>
              <w:t>～-60</w:t>
            </w:r>
            <w:r>
              <w:rPr>
                <w:position w:val="1"/>
              </w:rPr>
              <w:t>dBm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1"/>
        </w:trPr>
        <w:tc>
          <w:tcPr>
            <w:tcW w:w="18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78" w:type="dxa"/>
            <w:vAlign w:val="top"/>
          </w:tcPr>
          <w:p>
            <w:pPr>
              <w:pStyle w:val="TableText"/>
              <w:spacing w:before="95" w:line="228" w:lineRule="auto"/>
              <w:ind w:left="1272"/>
            </w:pPr>
            <w:r>
              <w:rPr>
                <w:spacing w:val="7"/>
              </w:rPr>
              <w:t>功率分辨率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95" w:line="228" w:lineRule="auto"/>
              <w:ind w:left="1324"/>
            </w:pPr>
            <w:r>
              <w:rPr>
                <w:spacing w:val="5"/>
              </w:rPr>
              <w:t>优于</w:t>
            </w:r>
            <w:r>
              <w:rPr>
                <w:spacing w:val="-38"/>
              </w:rPr>
              <w:t xml:space="preserve"> </w:t>
            </w:r>
            <w:r>
              <w:rPr>
                <w:spacing w:val="5"/>
              </w:rPr>
              <w:t>0.2</w:t>
            </w:r>
            <w:r>
              <w:t>dB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1"/>
        </w:trPr>
        <w:tc>
          <w:tcPr>
            <w:tcW w:w="18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78" w:type="dxa"/>
            <w:vAlign w:val="top"/>
          </w:tcPr>
          <w:p>
            <w:pPr>
              <w:pStyle w:val="TableText"/>
              <w:spacing w:before="95" w:line="228" w:lineRule="auto"/>
              <w:ind w:left="1272"/>
            </w:pPr>
            <w:r>
              <w:rPr>
                <w:spacing w:val="7"/>
              </w:rPr>
              <w:t>功率准确度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95" w:line="228" w:lineRule="auto"/>
              <w:ind w:left="1324"/>
            </w:pPr>
            <w:r>
              <w:rPr>
                <w:spacing w:val="5"/>
              </w:rPr>
              <w:t>优于</w:t>
            </w:r>
            <w:r>
              <w:rPr>
                <w:spacing w:val="-38"/>
              </w:rPr>
              <w:t xml:space="preserve"> </w:t>
            </w:r>
            <w:r>
              <w:rPr>
                <w:spacing w:val="5"/>
              </w:rPr>
              <w:t>0.7</w:t>
            </w:r>
            <w:r>
              <w:t>dB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2"/>
        </w:trPr>
        <w:tc>
          <w:tcPr>
            <w:tcW w:w="1826" w:type="dxa"/>
            <w:vMerge w:val="restart"/>
            <w:tcBorders>
              <w:bottom w:val="nil"/>
            </w:tcBorders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502"/>
            </w:pPr>
            <w:r>
              <w:rPr>
                <w:spacing w:val="6"/>
              </w:rPr>
              <w:t>外部接口</w:t>
            </w:r>
          </w:p>
        </w:tc>
        <w:tc>
          <w:tcPr>
            <w:tcW w:w="3578" w:type="dxa"/>
            <w:vAlign w:val="top"/>
          </w:tcPr>
          <w:p>
            <w:pPr>
              <w:pStyle w:val="TableText"/>
              <w:spacing w:before="97" w:line="228" w:lineRule="auto"/>
              <w:ind w:left="299"/>
            </w:pPr>
            <w:r>
              <w:rPr>
                <w:spacing w:val="5"/>
              </w:rPr>
              <w:t>参考</w:t>
            </w:r>
            <w:r>
              <w:rPr>
                <w:spacing w:val="-17"/>
              </w:rPr>
              <w:t xml:space="preserve"> </w:t>
            </w:r>
            <w:r>
              <w:rPr>
                <w:spacing w:val="5"/>
              </w:rPr>
              <w:t>1</w:t>
            </w:r>
            <w:r>
              <w:t>PPS</w:t>
            </w:r>
            <w:r>
              <w:rPr>
                <w:spacing w:val="-36"/>
              </w:rPr>
              <w:t xml:space="preserve"> </w:t>
            </w:r>
            <w:r>
              <w:rPr>
                <w:spacing w:val="5"/>
              </w:rPr>
              <w:t>脉冲信号（</w:t>
            </w:r>
            <w:r>
              <w:t>SMA</w:t>
            </w:r>
            <w:r>
              <w:rPr>
                <w:spacing w:val="-34"/>
              </w:rPr>
              <w:t xml:space="preserve"> </w:t>
            </w:r>
            <w:r>
              <w:rPr>
                <w:spacing w:val="5"/>
              </w:rPr>
              <w:t>型头）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97" w:line="228" w:lineRule="auto"/>
              <w:ind w:left="980"/>
            </w:pPr>
            <w:r>
              <w:rPr>
                <w:spacing w:val="4"/>
              </w:rPr>
              <w:t>输入、输出各</w:t>
            </w:r>
            <w:r>
              <w:rPr>
                <w:spacing w:val="-22"/>
              </w:rPr>
              <w:t xml:space="preserve"> </w:t>
            </w:r>
            <w:r>
              <w:rPr>
                <w:spacing w:val="4"/>
              </w:rPr>
              <w:t>1</w:t>
            </w:r>
            <w:r>
              <w:rPr>
                <w:spacing w:val="-38"/>
              </w:rPr>
              <w:t xml:space="preserve"> </w:t>
            </w:r>
            <w:r>
              <w:rPr>
                <w:spacing w:val="4"/>
              </w:rPr>
              <w:t>个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2"/>
        </w:trPr>
        <w:tc>
          <w:tcPr>
            <w:tcW w:w="18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78" w:type="dxa"/>
            <w:vAlign w:val="top"/>
          </w:tcPr>
          <w:p>
            <w:pPr>
              <w:pStyle w:val="TableText"/>
              <w:spacing w:before="98" w:line="228" w:lineRule="auto"/>
              <w:ind w:left="246"/>
            </w:pPr>
            <w:r>
              <w:rPr>
                <w:spacing w:val="4"/>
              </w:rPr>
              <w:t>参考</w:t>
            </w:r>
            <w:r>
              <w:rPr>
                <w:spacing w:val="-12"/>
              </w:rPr>
              <w:t xml:space="preserve"> </w:t>
            </w:r>
            <w:r>
              <w:rPr>
                <w:spacing w:val="4"/>
              </w:rPr>
              <w:t>10</w:t>
            </w:r>
            <w:r>
              <w:t>MHz</w:t>
            </w:r>
            <w:r>
              <w:rPr>
                <w:spacing w:val="-28"/>
              </w:rPr>
              <w:t xml:space="preserve"> </w:t>
            </w:r>
            <w:r>
              <w:rPr>
                <w:spacing w:val="4"/>
              </w:rPr>
              <w:t>时钟信号（</w:t>
            </w:r>
            <w:r>
              <w:t>SMA</w:t>
            </w:r>
            <w:r>
              <w:rPr>
                <w:spacing w:val="-34"/>
              </w:rPr>
              <w:t xml:space="preserve"> </w:t>
            </w:r>
            <w:r>
              <w:rPr>
                <w:spacing w:val="4"/>
              </w:rPr>
              <w:t>型头）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98" w:line="228" w:lineRule="auto"/>
              <w:ind w:left="980"/>
            </w:pPr>
            <w:r>
              <w:rPr>
                <w:spacing w:val="4"/>
              </w:rPr>
              <w:t>输入、输出各</w:t>
            </w:r>
            <w:r>
              <w:rPr>
                <w:spacing w:val="-22"/>
              </w:rPr>
              <w:t xml:space="preserve"> </w:t>
            </w:r>
            <w:r>
              <w:rPr>
                <w:spacing w:val="4"/>
              </w:rPr>
              <w:t>1</w:t>
            </w:r>
            <w:r>
              <w:rPr>
                <w:spacing w:val="-38"/>
              </w:rPr>
              <w:t xml:space="preserve"> </w:t>
            </w:r>
            <w:r>
              <w:rPr>
                <w:spacing w:val="4"/>
              </w:rPr>
              <w:t>个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1"/>
        </w:trPr>
        <w:tc>
          <w:tcPr>
            <w:tcW w:w="18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78" w:type="dxa"/>
            <w:vAlign w:val="top"/>
          </w:tcPr>
          <w:p>
            <w:pPr>
              <w:pStyle w:val="TableText"/>
              <w:spacing w:before="96" w:line="228" w:lineRule="auto"/>
              <w:ind w:left="770"/>
            </w:pPr>
            <w:r>
              <w:rPr>
                <w:spacing w:val="5"/>
              </w:rPr>
              <w:t>射频输出口（N</w:t>
            </w:r>
            <w:r>
              <w:rPr>
                <w:spacing w:val="-26"/>
              </w:rPr>
              <w:t xml:space="preserve"> </w:t>
            </w:r>
            <w:r>
              <w:rPr>
                <w:spacing w:val="5"/>
              </w:rPr>
              <w:t>型头）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96" w:line="228" w:lineRule="auto"/>
              <w:ind w:left="1654"/>
            </w:pPr>
            <w:r>
              <w:rPr>
                <w:spacing w:val="-10"/>
              </w:rPr>
              <w:t>1</w:t>
            </w:r>
            <w:r>
              <w:rPr>
                <w:spacing w:val="-40"/>
              </w:rPr>
              <w:t xml:space="preserve"> </w:t>
            </w:r>
            <w:r>
              <w:rPr>
                <w:spacing w:val="-10"/>
              </w:rPr>
              <w:t>个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2"/>
        </w:trPr>
        <w:tc>
          <w:tcPr>
            <w:tcW w:w="182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02" w:line="228" w:lineRule="auto"/>
              <w:ind w:left="402"/>
            </w:pPr>
            <w:r>
              <w:rPr>
                <w:spacing w:val="6"/>
              </w:rPr>
              <w:t>时钟稳定度</w:t>
            </w:r>
          </w:p>
        </w:tc>
        <w:tc>
          <w:tcPr>
            <w:tcW w:w="3578" w:type="dxa"/>
            <w:vAlign w:val="top"/>
          </w:tcPr>
          <w:p>
            <w:pPr>
              <w:pStyle w:val="TableText"/>
              <w:spacing w:before="98" w:line="228" w:lineRule="auto"/>
              <w:ind w:left="1582"/>
            </w:pPr>
            <w:r>
              <w:rPr>
                <w:spacing w:val="5"/>
              </w:rPr>
              <w:t>秒稳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98" w:line="265" w:lineRule="exact"/>
              <w:ind w:left="1389"/>
              <w:rPr>
                <w:sz w:val="10"/>
                <w:szCs w:val="10"/>
              </w:rPr>
            </w:pPr>
            <w:r>
              <w:rPr>
                <w:spacing w:val="2"/>
              </w:rPr>
              <w:t>≤5×10</w:t>
            </w:r>
            <w:r>
              <w:rPr>
                <w:spacing w:val="2"/>
                <w:position w:val="9"/>
                <w:sz w:val="10"/>
                <w:szCs w:val="10"/>
              </w:rPr>
              <w:t>-11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2"/>
        </w:trPr>
        <w:tc>
          <w:tcPr>
            <w:tcW w:w="18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78" w:type="dxa"/>
            <w:vAlign w:val="top"/>
          </w:tcPr>
          <w:p>
            <w:pPr>
              <w:pStyle w:val="TableText"/>
              <w:spacing w:before="97" w:line="228" w:lineRule="auto"/>
              <w:ind w:left="1587"/>
            </w:pPr>
            <w:r>
              <w:rPr>
                <w:spacing w:val="2"/>
              </w:rPr>
              <w:t>天稳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97" w:line="264" w:lineRule="exact"/>
              <w:ind w:left="1284"/>
              <w:rPr>
                <w:sz w:val="10"/>
                <w:szCs w:val="10"/>
              </w:rPr>
            </w:pPr>
            <w:r>
              <w:rPr>
                <w:spacing w:val="3"/>
              </w:rPr>
              <w:t>≤±5×10</w:t>
            </w:r>
            <w:r>
              <w:rPr>
                <w:spacing w:val="3"/>
                <w:position w:val="9"/>
                <w:sz w:val="10"/>
                <w:szCs w:val="10"/>
              </w:rPr>
              <w:t>-10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2"/>
        </w:trPr>
        <w:tc>
          <w:tcPr>
            <w:tcW w:w="182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02" w:line="228" w:lineRule="auto"/>
              <w:ind w:left="293"/>
            </w:pPr>
            <w:r>
              <w:rPr>
                <w:spacing w:val="7"/>
              </w:rPr>
              <w:t>外部参考输入</w:t>
            </w:r>
          </w:p>
        </w:tc>
        <w:tc>
          <w:tcPr>
            <w:tcW w:w="3578" w:type="dxa"/>
            <w:vAlign w:val="top"/>
          </w:tcPr>
          <w:p>
            <w:pPr>
              <w:pStyle w:val="TableText"/>
              <w:spacing w:before="98" w:line="228" w:lineRule="auto"/>
              <w:ind w:left="1152"/>
            </w:pPr>
            <w:r>
              <w:rPr>
                <w:spacing w:val="5"/>
              </w:rPr>
              <w:t>1</w:t>
            </w:r>
            <w:r>
              <w:t>PPS</w:t>
            </w:r>
            <w:r>
              <w:rPr>
                <w:spacing w:val="-42"/>
              </w:rPr>
              <w:t xml:space="preserve"> </w:t>
            </w:r>
            <w:r>
              <w:rPr>
                <w:spacing w:val="5"/>
              </w:rPr>
              <w:t>脉冲信号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98" w:line="228" w:lineRule="auto"/>
              <w:ind w:left="1654"/>
            </w:pPr>
            <w:r>
              <w:rPr>
                <w:spacing w:val="-10"/>
              </w:rPr>
              <w:t>1</w:t>
            </w:r>
            <w:r>
              <w:rPr>
                <w:spacing w:val="-39"/>
              </w:rPr>
              <w:t xml:space="preserve"> </w:t>
            </w:r>
            <w:r>
              <w:rPr>
                <w:spacing w:val="-10"/>
              </w:rPr>
              <w:t>路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2"/>
        </w:trPr>
        <w:tc>
          <w:tcPr>
            <w:tcW w:w="18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78" w:type="dxa"/>
            <w:vAlign w:val="top"/>
          </w:tcPr>
          <w:p>
            <w:pPr>
              <w:pStyle w:val="TableText"/>
              <w:spacing w:before="96" w:line="228" w:lineRule="auto"/>
              <w:ind w:left="1100"/>
            </w:pPr>
            <w:r>
              <w:rPr>
                <w:spacing w:val="3"/>
              </w:rPr>
              <w:t>10</w:t>
            </w:r>
            <w:r>
              <w:t>MHz</w:t>
            </w:r>
            <w:r>
              <w:rPr>
                <w:spacing w:val="-27"/>
              </w:rPr>
              <w:t xml:space="preserve"> </w:t>
            </w:r>
            <w:r>
              <w:rPr>
                <w:spacing w:val="3"/>
              </w:rPr>
              <w:t>时钟信号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96" w:line="228" w:lineRule="auto"/>
              <w:ind w:left="1654"/>
            </w:pPr>
            <w:r>
              <w:rPr>
                <w:spacing w:val="-10"/>
              </w:rPr>
              <w:t>1</w:t>
            </w:r>
            <w:r>
              <w:rPr>
                <w:spacing w:val="-39"/>
              </w:rPr>
              <w:t xml:space="preserve"> </w:t>
            </w:r>
            <w:r>
              <w:rPr>
                <w:spacing w:val="-10"/>
              </w:rPr>
              <w:t>路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2"/>
        </w:trPr>
        <w:tc>
          <w:tcPr>
            <w:tcW w:w="182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01" w:line="228" w:lineRule="auto"/>
              <w:ind w:left="290"/>
            </w:pPr>
            <w:r>
              <w:rPr>
                <w:spacing w:val="8"/>
              </w:rPr>
              <w:t>标准参考输出</w:t>
            </w:r>
          </w:p>
        </w:tc>
        <w:tc>
          <w:tcPr>
            <w:tcW w:w="3578" w:type="dxa"/>
            <w:vAlign w:val="top"/>
          </w:tcPr>
          <w:p>
            <w:pPr>
              <w:pStyle w:val="TableText"/>
              <w:spacing w:before="97" w:line="228" w:lineRule="auto"/>
              <w:ind w:left="1152"/>
            </w:pPr>
            <w:r>
              <w:rPr>
                <w:spacing w:val="5"/>
              </w:rPr>
              <w:t>1</w:t>
            </w:r>
            <w:r>
              <w:t>PPS</w:t>
            </w:r>
            <w:r>
              <w:rPr>
                <w:spacing w:val="-42"/>
              </w:rPr>
              <w:t xml:space="preserve"> </w:t>
            </w:r>
            <w:r>
              <w:rPr>
                <w:spacing w:val="5"/>
              </w:rPr>
              <w:t>脉冲信号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97" w:line="228" w:lineRule="auto"/>
              <w:ind w:left="1654"/>
            </w:pPr>
            <w:r>
              <w:rPr>
                <w:spacing w:val="-10"/>
              </w:rPr>
              <w:t>1</w:t>
            </w:r>
            <w:r>
              <w:rPr>
                <w:spacing w:val="-39"/>
              </w:rPr>
              <w:t xml:space="preserve"> </w:t>
            </w:r>
            <w:r>
              <w:rPr>
                <w:spacing w:val="-10"/>
              </w:rPr>
              <w:t>路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2"/>
        </w:trPr>
        <w:tc>
          <w:tcPr>
            <w:tcW w:w="18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78" w:type="dxa"/>
            <w:vAlign w:val="top"/>
          </w:tcPr>
          <w:p>
            <w:pPr>
              <w:pStyle w:val="TableText"/>
              <w:spacing w:before="98" w:line="228" w:lineRule="auto"/>
              <w:ind w:left="1100"/>
            </w:pPr>
            <w:r>
              <w:rPr>
                <w:spacing w:val="3"/>
              </w:rPr>
              <w:t>10</w:t>
            </w:r>
            <w:r>
              <w:t>MHz</w:t>
            </w:r>
            <w:r>
              <w:rPr>
                <w:spacing w:val="-27"/>
              </w:rPr>
              <w:t xml:space="preserve"> </w:t>
            </w:r>
            <w:r>
              <w:rPr>
                <w:spacing w:val="3"/>
              </w:rPr>
              <w:t>时钟信号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98" w:line="228" w:lineRule="auto"/>
              <w:ind w:left="1654"/>
            </w:pPr>
            <w:r>
              <w:rPr>
                <w:spacing w:val="-10"/>
              </w:rPr>
              <w:t>1</w:t>
            </w:r>
            <w:r>
              <w:rPr>
                <w:spacing w:val="-39"/>
              </w:rPr>
              <w:t xml:space="preserve"> </w:t>
            </w:r>
            <w:r>
              <w:rPr>
                <w:spacing w:val="-10"/>
              </w:rPr>
              <w:t>路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2"/>
        </w:trPr>
        <w:tc>
          <w:tcPr>
            <w:tcW w:w="1826" w:type="dxa"/>
            <w:vMerge w:val="restart"/>
            <w:tcBorders>
              <w:bottom w:val="nil"/>
            </w:tcBorders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83"/>
            </w:pPr>
            <w:r>
              <w:rPr>
                <w:spacing w:val="8"/>
              </w:rPr>
              <w:t>输出秒脉冲指标</w:t>
            </w:r>
          </w:p>
        </w:tc>
        <w:tc>
          <w:tcPr>
            <w:tcW w:w="3578" w:type="dxa"/>
            <w:vAlign w:val="top"/>
          </w:tcPr>
          <w:p>
            <w:pPr>
              <w:pStyle w:val="TableText"/>
              <w:spacing w:before="97" w:line="228" w:lineRule="auto"/>
              <w:ind w:left="1374"/>
            </w:pPr>
            <w:r>
              <w:rPr>
                <w:spacing w:val="7"/>
              </w:rPr>
              <w:t>输出电平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132" w:line="187" w:lineRule="auto"/>
              <w:ind w:left="1558"/>
            </w:pPr>
            <w:r>
              <w:rPr>
                <w:spacing w:val="3"/>
              </w:rPr>
              <w:t>LVTTL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2"/>
        </w:trPr>
        <w:tc>
          <w:tcPr>
            <w:tcW w:w="18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78" w:type="dxa"/>
            <w:vAlign w:val="top"/>
          </w:tcPr>
          <w:p>
            <w:pPr>
              <w:pStyle w:val="TableText"/>
              <w:spacing w:before="98" w:line="228" w:lineRule="auto"/>
              <w:ind w:left="1165"/>
            </w:pPr>
            <w:r>
              <w:rPr>
                <w:spacing w:val="7"/>
              </w:rPr>
              <w:t>上升沿稳定度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98" w:line="268" w:lineRule="exact"/>
              <w:ind w:left="1561"/>
            </w:pPr>
            <w:r>
              <w:rPr>
                <w:spacing w:val="4"/>
                <w:position w:val="1"/>
              </w:rPr>
              <w:t>0.1</w:t>
            </w:r>
            <w:r>
              <w:rPr>
                <w:position w:val="1"/>
              </w:rPr>
              <w:t>ns</w:t>
            </w:r>
          </w:p>
        </w:tc>
      </w:tr>
      <w:tr>
        <w:tblPrEx>
          <w:tblW w:w="9040" w:type="dxa"/>
          <w:tblInd w:w="1868" w:type="dxa"/>
          <w:tblLayout w:type="fixed"/>
        </w:tblPrEx>
        <w:trPr>
          <w:trHeight w:val="406"/>
        </w:trPr>
        <w:tc>
          <w:tcPr>
            <w:tcW w:w="18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78" w:type="dxa"/>
            <w:vAlign w:val="top"/>
          </w:tcPr>
          <w:p>
            <w:pPr>
              <w:pStyle w:val="TableText"/>
              <w:spacing w:before="97" w:line="228" w:lineRule="auto"/>
              <w:ind w:left="1063"/>
            </w:pPr>
            <w:r>
              <w:rPr>
                <w:spacing w:val="7"/>
              </w:rPr>
              <w:t>高电平持续时间</w:t>
            </w:r>
          </w:p>
        </w:tc>
        <w:tc>
          <w:tcPr>
            <w:tcW w:w="3636" w:type="dxa"/>
            <w:vAlign w:val="top"/>
          </w:tcPr>
          <w:p>
            <w:pPr>
              <w:pStyle w:val="TableText"/>
              <w:spacing w:before="97" w:line="268" w:lineRule="exact"/>
              <w:ind w:left="1565"/>
            </w:pPr>
            <w:r>
              <w:rPr>
                <w:spacing w:val="3"/>
                <w:position w:val="1"/>
              </w:rPr>
              <w:t>&gt;20</w:t>
            </w:r>
            <w:r>
              <w:rPr>
                <w:position w:val="1"/>
              </w:rPr>
              <w:t>ms</w:t>
            </w:r>
          </w:p>
        </w:tc>
      </w:tr>
    </w:tbl>
    <w:p>
      <w:pPr>
        <w:pStyle w:val="BodyText"/>
        <w:spacing w:before="115" w:line="220" w:lineRule="auto"/>
        <w:ind w:left="1991"/>
        <w:outlineLvl w:val="2"/>
      </w:pPr>
      <w:r>
        <w:rPr>
          <w:spacing w:val="-6"/>
        </w:rPr>
        <w:t>6.2.2</w:t>
      </w:r>
      <w:r>
        <w:rPr>
          <w:spacing w:val="20"/>
        </w:rPr>
        <w:t xml:space="preserve">  </w:t>
      </w:r>
      <w:r>
        <w:rPr>
          <w:spacing w:val="-6"/>
        </w:rPr>
        <w:t>电子秒表</w:t>
      </w:r>
    </w:p>
    <w:p>
      <w:pPr>
        <w:pStyle w:val="BodyText"/>
        <w:spacing w:before="182" w:line="220" w:lineRule="auto"/>
        <w:ind w:left="2497"/>
      </w:pPr>
      <w:r>
        <w:rPr>
          <w:spacing w:val="-3"/>
        </w:rPr>
        <w:t>电子秒表测量不确定度：0.001s</w:t>
      </w:r>
    </w:p>
    <w:p>
      <w:pPr>
        <w:spacing w:before="181" w:line="221" w:lineRule="auto"/>
        <w:ind w:left="1990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7</w:t>
      </w:r>
      <w:r>
        <w:rPr>
          <w:rFonts w:ascii="SimHei" w:eastAsia="SimHei" w:hAnsi="SimHei" w:cs="SimHei"/>
          <w:spacing w:val="-1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1"/>
          <w:sz w:val="24"/>
          <w:szCs w:val="24"/>
        </w:rPr>
        <w:t>校准项目和校准方法</w:t>
      </w:r>
    </w:p>
    <w:p>
      <w:pPr>
        <w:pStyle w:val="BodyText"/>
        <w:spacing w:before="180" w:line="220" w:lineRule="auto"/>
        <w:ind w:left="1995"/>
        <w:outlineLvl w:val="1"/>
      </w:pPr>
      <w:r>
        <w:rPr>
          <w:spacing w:val="-4"/>
        </w:rPr>
        <w:t>7.1</w:t>
      </w:r>
      <w:r>
        <w:rPr>
          <w:spacing w:val="5"/>
        </w:rPr>
        <w:t xml:space="preserve">  </w:t>
      </w:r>
      <w:r>
        <w:rPr>
          <w:spacing w:val="-4"/>
        </w:rPr>
        <w:t>校准项目</w:t>
      </w:r>
    </w:p>
    <w:p>
      <w:pPr>
        <w:pStyle w:val="BodyText"/>
        <w:spacing w:before="182" w:line="219" w:lineRule="auto"/>
        <w:ind w:left="2470"/>
      </w:pPr>
      <w:r>
        <w:rPr>
          <w:spacing w:val="-4"/>
        </w:rPr>
        <w:t>校准项目见表</w:t>
      </w:r>
      <w:r>
        <w:rPr>
          <w:spacing w:val="-41"/>
        </w:rPr>
        <w:t xml:space="preserve"> </w:t>
      </w:r>
      <w:r>
        <w:rPr>
          <w:spacing w:val="-4"/>
        </w:rPr>
        <w:t>3</w:t>
      </w:r>
      <w:r>
        <w:rPr>
          <w:spacing w:val="-51"/>
        </w:rPr>
        <w:t xml:space="preserve"> </w:t>
      </w:r>
      <w:r>
        <w:rPr>
          <w:spacing w:val="-4"/>
        </w:rPr>
        <w:t>所示。</w:t>
      </w:r>
    </w:p>
    <w:p>
      <w:pPr>
        <w:spacing w:before="118" w:line="230" w:lineRule="auto"/>
        <w:ind w:left="5586"/>
        <w:outlineLvl w:val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表</w:t>
      </w:r>
      <w:r>
        <w:rPr>
          <w:rFonts w:ascii="SimHei" w:eastAsia="SimHei" w:hAnsi="SimHei" w:cs="SimHei"/>
          <w:spacing w:val="-33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5"/>
          <w:sz w:val="20"/>
          <w:szCs w:val="20"/>
        </w:rPr>
        <w:t>3</w:t>
      </w:r>
      <w:r>
        <w:rPr>
          <w:rFonts w:ascii="SimHei" w:eastAsia="SimHei" w:hAnsi="SimHei" w:cs="SimHei"/>
          <w:spacing w:val="5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5"/>
          <w:sz w:val="20"/>
          <w:szCs w:val="20"/>
        </w:rPr>
        <w:t>校准项目表</w:t>
      </w:r>
    </w:p>
    <w:tbl>
      <w:tblPr>
        <w:tblStyle w:val="TableNormal4"/>
        <w:tblW w:w="5898" w:type="dxa"/>
        <w:tblInd w:w="343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47"/>
        <w:gridCol w:w="4051"/>
      </w:tblGrid>
      <w:tr>
        <w:tblPrEx>
          <w:tblW w:w="5898" w:type="dxa"/>
          <w:tblInd w:w="343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6"/>
        </w:trPr>
        <w:tc>
          <w:tcPr>
            <w:tcW w:w="1847" w:type="dxa"/>
            <w:vAlign w:val="top"/>
          </w:tcPr>
          <w:p>
            <w:pPr>
              <w:pStyle w:val="TableText"/>
              <w:spacing w:before="98" w:line="229" w:lineRule="auto"/>
              <w:ind w:left="693"/>
            </w:pPr>
            <w:r>
              <w:rPr>
                <w:spacing w:val="5"/>
              </w:rPr>
              <w:t>序号</w:t>
            </w:r>
          </w:p>
        </w:tc>
        <w:tc>
          <w:tcPr>
            <w:tcW w:w="4051" w:type="dxa"/>
            <w:vAlign w:val="top"/>
          </w:tcPr>
          <w:p>
            <w:pPr>
              <w:pStyle w:val="TableText"/>
              <w:spacing w:before="98" w:line="228" w:lineRule="auto"/>
              <w:ind w:left="1374"/>
            </w:pPr>
            <w:r>
              <w:rPr>
                <w:spacing w:val="8"/>
              </w:rPr>
              <w:t>校准项目名称</w:t>
            </w:r>
          </w:p>
        </w:tc>
      </w:tr>
      <w:tr>
        <w:tblPrEx>
          <w:tblW w:w="5898" w:type="dxa"/>
          <w:tblInd w:w="3439" w:type="dxa"/>
          <w:tblLayout w:type="fixed"/>
        </w:tblPrEx>
        <w:trPr>
          <w:trHeight w:val="401"/>
        </w:trPr>
        <w:tc>
          <w:tcPr>
            <w:tcW w:w="1847" w:type="dxa"/>
            <w:vAlign w:val="top"/>
          </w:tcPr>
          <w:p>
            <w:pPr>
              <w:pStyle w:val="TableText"/>
              <w:spacing w:before="127" w:line="189" w:lineRule="auto"/>
              <w:ind w:left="867"/>
            </w:pPr>
            <w:r>
              <w:t>1</w:t>
            </w:r>
          </w:p>
        </w:tc>
        <w:tc>
          <w:tcPr>
            <w:tcW w:w="4051" w:type="dxa"/>
            <w:vAlign w:val="top"/>
          </w:tcPr>
          <w:p>
            <w:pPr>
              <w:pStyle w:val="TableText"/>
              <w:spacing w:before="94" w:line="228" w:lineRule="auto"/>
              <w:ind w:left="958"/>
            </w:pPr>
            <w:r>
              <w:rPr>
                <w:spacing w:val="8"/>
              </w:rPr>
              <w:t>外观及工作正常性检查</w:t>
            </w:r>
          </w:p>
        </w:tc>
      </w:tr>
      <w:tr>
        <w:tblPrEx>
          <w:tblW w:w="5898" w:type="dxa"/>
          <w:tblInd w:w="3439" w:type="dxa"/>
          <w:tblLayout w:type="fixed"/>
        </w:tblPrEx>
        <w:trPr>
          <w:trHeight w:val="402"/>
        </w:trPr>
        <w:tc>
          <w:tcPr>
            <w:tcW w:w="1847" w:type="dxa"/>
            <w:vAlign w:val="top"/>
          </w:tcPr>
          <w:p>
            <w:pPr>
              <w:pStyle w:val="TableText"/>
              <w:spacing w:before="127" w:line="189" w:lineRule="auto"/>
              <w:ind w:left="854"/>
            </w:pPr>
            <w:r>
              <w:t>2</w:t>
            </w:r>
          </w:p>
        </w:tc>
        <w:tc>
          <w:tcPr>
            <w:tcW w:w="4051" w:type="dxa"/>
            <w:vAlign w:val="top"/>
          </w:tcPr>
          <w:p>
            <w:pPr>
              <w:pStyle w:val="TableText"/>
              <w:spacing w:before="94" w:line="228" w:lineRule="auto"/>
              <w:ind w:left="1582"/>
            </w:pPr>
            <w:r>
              <w:rPr>
                <w:spacing w:val="7"/>
              </w:rPr>
              <w:t>接收频点</w:t>
            </w:r>
          </w:p>
        </w:tc>
      </w:tr>
    </w:tbl>
    <w:p>
      <w:pPr>
        <w:sectPr>
          <w:headerReference w:type="default" r:id="rId17"/>
          <w:footerReference w:type="default" r:id="rId18"/>
          <w:pgSz w:w="11906" w:h="16839"/>
          <w:pgMar w:top="1157" w:right="0" w:bottom="1156" w:left="0" w:header="882" w:footer="994" w:gutter="0"/>
          <w:pgNumType w:start="7"/>
          <w:cols w:space="708"/>
        </w:sectPr>
      </w:pPr>
    </w:p>
    <w:tbl>
      <w:tblPr>
        <w:tblStyle w:val="TableNormal5"/>
        <w:tblW w:w="5898" w:type="dxa"/>
        <w:tblInd w:w="343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47"/>
        <w:gridCol w:w="4051"/>
      </w:tblGrid>
      <w:tr>
        <w:tblPrEx>
          <w:tblW w:w="5898" w:type="dxa"/>
          <w:tblInd w:w="343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1"/>
        </w:trPr>
        <w:tc>
          <w:tcPr>
            <w:tcW w:w="1847" w:type="dxa"/>
            <w:vAlign w:val="top"/>
          </w:tcPr>
          <w:p>
            <w:pPr>
              <w:pStyle w:val="TableText"/>
              <w:spacing w:before="128" w:line="189" w:lineRule="auto"/>
              <w:ind w:left="856"/>
            </w:pPr>
            <w:r>
              <w:t>3</w:t>
            </w:r>
          </w:p>
        </w:tc>
        <w:tc>
          <w:tcPr>
            <w:tcW w:w="4051" w:type="dxa"/>
            <w:vAlign w:val="top"/>
          </w:tcPr>
          <w:p>
            <w:pPr>
              <w:pStyle w:val="TableText"/>
              <w:spacing w:before="95" w:line="228" w:lineRule="auto"/>
              <w:ind w:left="1376"/>
            </w:pPr>
            <w:r>
              <w:rPr>
                <w:spacing w:val="7"/>
              </w:rPr>
              <w:t>最低跟踪功率</w:t>
            </w:r>
          </w:p>
        </w:tc>
      </w:tr>
      <w:tr>
        <w:tblPrEx>
          <w:tblW w:w="5898" w:type="dxa"/>
          <w:tblInd w:w="3439" w:type="dxa"/>
          <w:tblLayout w:type="fixed"/>
        </w:tblPrEx>
        <w:trPr>
          <w:trHeight w:val="402"/>
        </w:trPr>
        <w:tc>
          <w:tcPr>
            <w:tcW w:w="1847" w:type="dxa"/>
            <w:vAlign w:val="top"/>
          </w:tcPr>
          <w:p>
            <w:pPr>
              <w:pStyle w:val="TableText"/>
              <w:spacing w:before="127" w:line="189" w:lineRule="auto"/>
              <w:ind w:left="851"/>
            </w:pPr>
            <w:r>
              <w:t>4</w:t>
            </w:r>
          </w:p>
        </w:tc>
        <w:tc>
          <w:tcPr>
            <w:tcW w:w="4051" w:type="dxa"/>
            <w:vAlign w:val="top"/>
          </w:tcPr>
          <w:p>
            <w:pPr>
              <w:pStyle w:val="TableText"/>
              <w:spacing w:before="95" w:line="228" w:lineRule="auto"/>
              <w:ind w:left="1587"/>
            </w:pPr>
            <w:r>
              <w:rPr>
                <w:spacing w:val="6"/>
              </w:rPr>
              <w:t>定位时间</w:t>
            </w:r>
          </w:p>
        </w:tc>
      </w:tr>
      <w:tr>
        <w:tblPrEx>
          <w:tblW w:w="5898" w:type="dxa"/>
          <w:tblInd w:w="3439" w:type="dxa"/>
          <w:tblLayout w:type="fixed"/>
        </w:tblPrEx>
        <w:trPr>
          <w:trHeight w:val="401"/>
        </w:trPr>
        <w:tc>
          <w:tcPr>
            <w:tcW w:w="1847" w:type="dxa"/>
            <w:vAlign w:val="top"/>
          </w:tcPr>
          <w:p>
            <w:pPr>
              <w:pStyle w:val="TableText"/>
              <w:spacing w:before="131" w:line="187" w:lineRule="auto"/>
              <w:ind w:left="856"/>
            </w:pPr>
            <w:r>
              <w:t>5</w:t>
            </w:r>
          </w:p>
        </w:tc>
        <w:tc>
          <w:tcPr>
            <w:tcW w:w="4051" w:type="dxa"/>
            <w:vAlign w:val="top"/>
          </w:tcPr>
          <w:p>
            <w:pPr>
              <w:pStyle w:val="TableText"/>
              <w:spacing w:before="96" w:line="228" w:lineRule="auto"/>
              <w:ind w:left="1375"/>
            </w:pPr>
            <w:r>
              <w:rPr>
                <w:spacing w:val="7"/>
              </w:rPr>
              <w:t>单点定位误差</w:t>
            </w:r>
          </w:p>
        </w:tc>
      </w:tr>
      <w:tr>
        <w:tblPrEx>
          <w:tblW w:w="5898" w:type="dxa"/>
          <w:tblInd w:w="3439" w:type="dxa"/>
          <w:tblLayout w:type="fixed"/>
        </w:tblPrEx>
        <w:trPr>
          <w:trHeight w:val="402"/>
        </w:trPr>
        <w:tc>
          <w:tcPr>
            <w:tcW w:w="1847" w:type="dxa"/>
            <w:vAlign w:val="top"/>
          </w:tcPr>
          <w:p>
            <w:pPr>
              <w:pStyle w:val="TableText"/>
              <w:spacing w:before="131" w:line="189" w:lineRule="auto"/>
              <w:ind w:left="854"/>
            </w:pPr>
            <w:r>
              <w:t>6</w:t>
            </w:r>
          </w:p>
        </w:tc>
        <w:tc>
          <w:tcPr>
            <w:tcW w:w="4051" w:type="dxa"/>
            <w:vAlign w:val="top"/>
          </w:tcPr>
          <w:p>
            <w:pPr>
              <w:pStyle w:val="TableText"/>
              <w:spacing w:before="98" w:line="228" w:lineRule="auto"/>
              <w:ind w:left="1398"/>
            </w:pPr>
            <w:r>
              <w:t>RTK</w:t>
            </w:r>
            <w:r>
              <w:rPr>
                <w:spacing w:val="-35"/>
              </w:rPr>
              <w:t xml:space="preserve"> </w:t>
            </w:r>
            <w:r>
              <w:rPr>
                <w:spacing w:val="8"/>
              </w:rPr>
              <w:t>定位误差</w:t>
            </w:r>
          </w:p>
        </w:tc>
      </w:tr>
      <w:tr>
        <w:tblPrEx>
          <w:tblW w:w="5898" w:type="dxa"/>
          <w:tblInd w:w="3439" w:type="dxa"/>
          <w:tblLayout w:type="fixed"/>
        </w:tblPrEx>
        <w:trPr>
          <w:trHeight w:val="401"/>
        </w:trPr>
        <w:tc>
          <w:tcPr>
            <w:tcW w:w="1847" w:type="dxa"/>
            <w:vAlign w:val="top"/>
          </w:tcPr>
          <w:p>
            <w:pPr>
              <w:pStyle w:val="TableText"/>
              <w:spacing w:before="131" w:line="187" w:lineRule="auto"/>
              <w:ind w:left="857"/>
            </w:pPr>
            <w:r>
              <w:t>7</w:t>
            </w:r>
          </w:p>
        </w:tc>
        <w:tc>
          <w:tcPr>
            <w:tcW w:w="4051" w:type="dxa"/>
            <w:vAlign w:val="top"/>
          </w:tcPr>
          <w:p>
            <w:pPr>
              <w:pStyle w:val="TableText"/>
              <w:spacing w:before="97" w:line="228" w:lineRule="auto"/>
              <w:ind w:left="1187"/>
            </w:pPr>
            <w:r>
              <w:t>RTK</w:t>
            </w:r>
            <w:r>
              <w:rPr>
                <w:spacing w:val="-37"/>
              </w:rPr>
              <w:t xml:space="preserve"> </w:t>
            </w:r>
            <w:r>
              <w:rPr>
                <w:spacing w:val="9"/>
              </w:rPr>
              <w:t>动态定位误差</w:t>
            </w:r>
          </w:p>
        </w:tc>
      </w:tr>
      <w:tr>
        <w:tblPrEx>
          <w:tblW w:w="5898" w:type="dxa"/>
          <w:tblInd w:w="3439" w:type="dxa"/>
          <w:tblLayout w:type="fixed"/>
        </w:tblPrEx>
        <w:trPr>
          <w:trHeight w:val="404"/>
        </w:trPr>
        <w:tc>
          <w:tcPr>
            <w:tcW w:w="1847" w:type="dxa"/>
            <w:vAlign w:val="top"/>
          </w:tcPr>
          <w:p>
            <w:pPr>
              <w:pStyle w:val="TableText"/>
              <w:spacing w:before="131" w:line="189" w:lineRule="auto"/>
              <w:ind w:left="853"/>
            </w:pPr>
            <w:r>
              <w:t>8</w:t>
            </w:r>
          </w:p>
        </w:tc>
        <w:tc>
          <w:tcPr>
            <w:tcW w:w="4051" w:type="dxa"/>
            <w:vAlign w:val="top"/>
          </w:tcPr>
          <w:p>
            <w:pPr>
              <w:pStyle w:val="TableText"/>
              <w:spacing w:before="99" w:line="228" w:lineRule="auto"/>
              <w:ind w:left="1582"/>
            </w:pPr>
            <w:r>
              <w:rPr>
                <w:spacing w:val="7"/>
              </w:rPr>
              <w:t>速度误差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9"/>
          <w:footerReference w:type="default" r:id="rId20"/>
          <w:type w:val="nextPage"/>
          <w:pgSz w:w="11906" w:h="16839"/>
          <w:pgMar w:top="1157" w:right="0" w:bottom="1156" w:left="0" w:header="882" w:footer="994" w:gutter="0"/>
          <w:pgNumType w:start="8"/>
          <w:cols w:space="708"/>
          <w:titlePg w:val="0"/>
        </w:sectPr>
      </w:pPr>
    </w:p>
    <w:p>
      <w:pPr>
        <w:spacing w:before="41"/>
      </w:pPr>
    </w:p>
    <w:tbl>
      <w:tblPr>
        <w:tblStyle w:val="TableNormal6"/>
        <w:tblW w:w="5898" w:type="dxa"/>
        <w:tblInd w:w="343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47"/>
        <w:gridCol w:w="4051"/>
      </w:tblGrid>
      <w:tr>
        <w:tblPrEx>
          <w:tblW w:w="5898" w:type="dxa"/>
          <w:tblInd w:w="343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5"/>
        </w:trPr>
        <w:tc>
          <w:tcPr>
            <w:tcW w:w="1847" w:type="dxa"/>
            <w:vAlign w:val="top"/>
          </w:tcPr>
          <w:p>
            <w:pPr>
              <w:pStyle w:val="TableText"/>
              <w:spacing w:before="130" w:line="189" w:lineRule="auto"/>
              <w:ind w:left="853"/>
            </w:pPr>
            <w:r>
              <w:t>9</w:t>
            </w:r>
          </w:p>
        </w:tc>
        <w:tc>
          <w:tcPr>
            <w:tcW w:w="4051" w:type="dxa"/>
            <w:vAlign w:val="top"/>
          </w:tcPr>
          <w:p>
            <w:pPr>
              <w:pStyle w:val="TableText"/>
              <w:spacing w:before="97" w:line="227" w:lineRule="auto"/>
              <w:ind w:left="1479"/>
            </w:pPr>
            <w:r>
              <w:rPr>
                <w:spacing w:val="7"/>
              </w:rPr>
              <w:t>航向角误差</w:t>
            </w:r>
          </w:p>
        </w:tc>
      </w:tr>
      <w:tr>
        <w:tblPrEx>
          <w:tblW w:w="5898" w:type="dxa"/>
          <w:tblInd w:w="3439" w:type="dxa"/>
          <w:tblLayout w:type="fixed"/>
        </w:tblPrEx>
        <w:trPr>
          <w:trHeight w:val="400"/>
        </w:trPr>
        <w:tc>
          <w:tcPr>
            <w:tcW w:w="1847" w:type="dxa"/>
            <w:vAlign w:val="top"/>
          </w:tcPr>
          <w:p>
            <w:pPr>
              <w:pStyle w:val="TableText"/>
              <w:spacing w:before="126" w:line="190" w:lineRule="auto"/>
              <w:ind w:left="815"/>
            </w:pPr>
            <w:r>
              <w:rPr>
                <w:spacing w:val="-7"/>
              </w:rPr>
              <w:t>10</w:t>
            </w:r>
          </w:p>
        </w:tc>
        <w:tc>
          <w:tcPr>
            <w:tcW w:w="4051" w:type="dxa"/>
            <w:vAlign w:val="top"/>
          </w:tcPr>
          <w:p>
            <w:pPr>
              <w:pStyle w:val="TableText"/>
              <w:spacing w:before="95" w:line="227" w:lineRule="auto"/>
              <w:ind w:left="1268"/>
            </w:pPr>
            <w:r>
              <w:rPr>
                <w:spacing w:val="8"/>
              </w:rPr>
              <w:t>航向角跟踪误差</w:t>
            </w:r>
          </w:p>
        </w:tc>
      </w:tr>
      <w:tr>
        <w:tblPrEx>
          <w:tblW w:w="5898" w:type="dxa"/>
          <w:tblInd w:w="3439" w:type="dxa"/>
          <w:tblLayout w:type="fixed"/>
        </w:tblPrEx>
        <w:trPr>
          <w:trHeight w:val="405"/>
        </w:trPr>
        <w:tc>
          <w:tcPr>
            <w:tcW w:w="1847" w:type="dxa"/>
            <w:vAlign w:val="top"/>
          </w:tcPr>
          <w:p>
            <w:pPr>
              <w:pStyle w:val="TableText"/>
              <w:spacing w:before="130" w:line="189" w:lineRule="auto"/>
              <w:ind w:left="815"/>
            </w:pPr>
            <w:r>
              <w:rPr>
                <w:spacing w:val="-7"/>
              </w:rPr>
              <w:t>11</w:t>
            </w:r>
          </w:p>
        </w:tc>
        <w:tc>
          <w:tcPr>
            <w:tcW w:w="4051" w:type="dxa"/>
            <w:vAlign w:val="top"/>
          </w:tcPr>
          <w:p>
            <w:pPr>
              <w:pStyle w:val="TableText"/>
              <w:spacing w:before="98" w:line="228" w:lineRule="auto"/>
              <w:ind w:left="1375"/>
            </w:pPr>
            <w:r>
              <w:rPr>
                <w:spacing w:val="7"/>
              </w:rPr>
              <w:t>无线通讯距离</w:t>
            </w:r>
          </w:p>
        </w:tc>
      </w:tr>
    </w:tbl>
    <w:p>
      <w:pPr>
        <w:pStyle w:val="BodyText"/>
        <w:spacing w:before="115" w:line="219" w:lineRule="auto"/>
        <w:ind w:left="1995"/>
        <w:outlineLvl w:val="1"/>
      </w:pPr>
      <w:r>
        <w:rPr>
          <w:spacing w:val="-2"/>
        </w:rPr>
        <w:t>7.2  校准方法条款</w:t>
      </w:r>
    </w:p>
    <w:p>
      <w:pPr>
        <w:pStyle w:val="BodyText"/>
        <w:spacing w:before="183" w:line="219" w:lineRule="auto"/>
        <w:ind w:left="1995"/>
        <w:outlineLvl w:val="2"/>
      </w:pPr>
      <w:r>
        <w:rPr>
          <w:spacing w:val="-1"/>
        </w:rPr>
        <w:t>7.2.1  外观及工作正常性检查</w:t>
      </w:r>
    </w:p>
    <w:p>
      <w:pPr>
        <w:pStyle w:val="BodyText"/>
        <w:spacing w:before="182" w:line="360" w:lineRule="auto"/>
        <w:ind w:left="1988" w:right="1044" w:firstLine="480"/>
        <w:jc w:val="both"/>
      </w:pPr>
      <w:r>
        <w:rPr>
          <w:spacing w:val="-3"/>
        </w:rPr>
        <w:t>被校RTK测量系统不应有影响正常工作及</w:t>
      </w:r>
      <w:r>
        <w:rPr>
          <w:spacing w:val="-4"/>
        </w:rPr>
        <w:t>读数的机械损伤，各项标识应清晰完整，</w:t>
      </w:r>
      <w:r>
        <w:t xml:space="preserve"> </w:t>
      </w:r>
      <w:r>
        <w:rPr>
          <w:spacing w:val="-2"/>
        </w:rPr>
        <w:t>输入输出插座应牢靠，按键及旋钮应能正常动作。仪器通电后状态正常，显示器能正</w:t>
      </w:r>
    </w:p>
    <w:p>
      <w:pPr>
        <w:pStyle w:val="BodyText"/>
        <w:spacing w:line="220" w:lineRule="auto"/>
        <w:ind w:left="1995"/>
      </w:pPr>
      <w:r>
        <w:rPr>
          <w:spacing w:val="-4"/>
        </w:rPr>
        <w:t>常显示。</w:t>
      </w:r>
    </w:p>
    <w:p>
      <w:pPr>
        <w:pStyle w:val="BodyText"/>
        <w:spacing w:before="181" w:line="220" w:lineRule="auto"/>
        <w:ind w:left="1995"/>
        <w:outlineLvl w:val="2"/>
      </w:pPr>
      <w:r>
        <w:rPr>
          <w:spacing w:val="-2"/>
        </w:rPr>
        <w:t>7.2.2  校准前准备</w:t>
      </w:r>
    </w:p>
    <w:p>
      <w:pPr>
        <w:pStyle w:val="BodyText"/>
        <w:spacing w:before="182" w:line="360" w:lineRule="auto"/>
        <w:ind w:left="1988" w:right="1105" w:firstLine="479"/>
        <w:jc w:val="both"/>
      </w:pPr>
      <w:r>
        <w:rPr>
          <w:spacing w:val="-2"/>
        </w:rPr>
        <w:t>将</w:t>
      </w:r>
      <w:r>
        <w:rPr>
          <w:spacing w:val="-65"/>
        </w:rPr>
        <w:t xml:space="preserve"> </w:t>
      </w:r>
      <w:r>
        <w:rPr>
          <w:spacing w:val="-2"/>
        </w:rPr>
        <w:t>RTK</w:t>
      </w:r>
      <w:r>
        <w:rPr>
          <w:spacing w:val="-59"/>
        </w:rPr>
        <w:t xml:space="preserve"> </w:t>
      </w:r>
      <w:r>
        <w:rPr>
          <w:spacing w:val="-2"/>
        </w:rPr>
        <w:t>校准平台导航模拟通道</w:t>
      </w:r>
      <w:r>
        <w:rPr>
          <w:spacing w:val="-42"/>
        </w:rPr>
        <w:t xml:space="preserve"> </w:t>
      </w:r>
      <w:r>
        <w:rPr>
          <w:spacing w:val="-2"/>
        </w:rPr>
        <w:t>1</w:t>
      </w:r>
      <w:r>
        <w:rPr>
          <w:spacing w:val="-62"/>
        </w:rPr>
        <w:t xml:space="preserve"> </w:t>
      </w:r>
      <w:r>
        <w:rPr>
          <w:spacing w:val="-2"/>
        </w:rPr>
        <w:t>输出的射频信号连接到</w:t>
      </w:r>
      <w:r>
        <w:rPr>
          <w:spacing w:val="-62"/>
        </w:rPr>
        <w:t xml:space="preserve"> </w:t>
      </w:r>
      <w:r>
        <w:rPr>
          <w:spacing w:val="-2"/>
        </w:rPr>
        <w:t>RTK</w:t>
      </w:r>
      <w:r>
        <w:rPr>
          <w:spacing w:val="-59"/>
        </w:rPr>
        <w:t xml:space="preserve"> </w:t>
      </w:r>
      <w:r>
        <w:rPr>
          <w:spacing w:val="-2"/>
        </w:rPr>
        <w:t>测量系</w:t>
      </w:r>
      <w:r>
        <w:rPr>
          <w:spacing w:val="-3"/>
        </w:rPr>
        <w:t>统基准站接收</w:t>
      </w:r>
      <w:r>
        <w:t xml:space="preserve"> </w:t>
      </w:r>
      <w:r>
        <w:rPr>
          <w:spacing w:val="-3"/>
        </w:rPr>
        <w:t>机，导航模拟通道</w:t>
      </w:r>
      <w:r>
        <w:rPr>
          <w:spacing w:val="-42"/>
        </w:rPr>
        <w:t xml:space="preserve"> </w:t>
      </w:r>
      <w:r>
        <w:rPr>
          <w:spacing w:val="-3"/>
        </w:rPr>
        <w:t>2</w:t>
      </w:r>
      <w:r>
        <w:rPr>
          <w:spacing w:val="-52"/>
        </w:rPr>
        <w:t xml:space="preserve"> </w:t>
      </w:r>
      <w:r>
        <w:rPr>
          <w:spacing w:val="-3"/>
        </w:rPr>
        <w:t>输出的射频信号连接到</w:t>
      </w:r>
      <w:r>
        <w:rPr>
          <w:spacing w:val="-52"/>
        </w:rPr>
        <w:t xml:space="preserve"> </w:t>
      </w:r>
      <w:r>
        <w:rPr>
          <w:spacing w:val="-3"/>
        </w:rPr>
        <w:t>RTK</w:t>
      </w:r>
      <w:r>
        <w:rPr>
          <w:spacing w:val="-50"/>
        </w:rPr>
        <w:t xml:space="preserve"> </w:t>
      </w:r>
      <w:r>
        <w:rPr>
          <w:spacing w:val="-3"/>
        </w:rPr>
        <w:t>测量系统流动站接收机，开启无线电</w:t>
      </w:r>
    </w:p>
    <w:p>
      <w:pPr>
        <w:pStyle w:val="BodyText"/>
        <w:spacing w:line="219" w:lineRule="auto"/>
        <w:ind w:left="1989"/>
      </w:pPr>
      <w:r>
        <w:rPr>
          <w:spacing w:val="-3"/>
        </w:rPr>
        <w:t>通信，如图</w:t>
      </w:r>
      <w:r>
        <w:rPr>
          <w:spacing w:val="-41"/>
        </w:rPr>
        <w:t xml:space="preserve"> </w:t>
      </w:r>
      <w:r>
        <w:rPr>
          <w:spacing w:val="-3"/>
        </w:rPr>
        <w:t>2</w:t>
      </w:r>
      <w:r>
        <w:rPr>
          <w:spacing w:val="-51"/>
        </w:rPr>
        <w:t xml:space="preserve"> </w:t>
      </w:r>
      <w:r>
        <w:rPr>
          <w:spacing w:val="-3"/>
        </w:rPr>
        <w:t>所示进行连接。</w:t>
      </w:r>
    </w:p>
    <w:p>
      <w:pPr>
        <w:spacing w:line="331" w:lineRule="auto"/>
        <w:rPr>
          <w:rFonts w:ascii="Arial"/>
          <w:sz w:val="21"/>
        </w:rPr>
      </w:pPr>
    </w:p>
    <w:p>
      <w:pPr>
        <w:spacing w:line="3647" w:lineRule="exact"/>
        <w:ind w:firstLine="3207"/>
      </w:pPr>
      <w:r>
        <w:rPr>
          <w:position w:val="-72"/>
        </w:rPr>
        <w:drawing>
          <wp:inline distT="0" distB="0" distL="0" distR="0">
            <wp:extent cx="3952031" cy="231582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952031" cy="231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97" w:line="228" w:lineRule="auto"/>
        <w:ind w:left="5001"/>
        <w:rPr>
          <w:sz w:val="20"/>
          <w:szCs w:val="20"/>
        </w:rPr>
      </w:pPr>
      <w:r>
        <w:rPr>
          <w:spacing w:val="6"/>
          <w:sz w:val="20"/>
          <w:szCs w:val="20"/>
        </w:rPr>
        <w:t>图</w:t>
      </w:r>
      <w:r>
        <w:rPr>
          <w:spacing w:val="-36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 xml:space="preserve">2  </w:t>
      </w:r>
      <w:r>
        <w:rPr>
          <w:sz w:val="20"/>
          <w:szCs w:val="20"/>
        </w:rPr>
        <w:t>RTK</w:t>
      </w:r>
      <w:r>
        <w:rPr>
          <w:spacing w:val="-40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测量系统校准接线图</w:t>
      </w:r>
    </w:p>
    <w:p>
      <w:pPr>
        <w:pStyle w:val="BodyText"/>
        <w:spacing w:before="128" w:line="219" w:lineRule="auto"/>
        <w:ind w:left="1995"/>
        <w:outlineLvl w:val="2"/>
      </w:pPr>
      <w:r>
        <w:rPr>
          <w:spacing w:val="-2"/>
        </w:rPr>
        <w:t>7.2.3  接收频点</w:t>
      </w:r>
    </w:p>
    <w:p>
      <w:pPr>
        <w:pStyle w:val="BodyText"/>
        <w:spacing w:before="182" w:line="360" w:lineRule="auto"/>
        <w:ind w:left="1988" w:right="1105" w:firstLine="482"/>
        <w:jc w:val="both"/>
      </w:pPr>
      <w:r>
        <w:rPr>
          <w:spacing w:val="-3"/>
        </w:rPr>
        <w:t>按图</w:t>
      </w:r>
      <w:r>
        <w:rPr>
          <w:spacing w:val="-48"/>
        </w:rPr>
        <w:t xml:space="preserve"> </w:t>
      </w:r>
      <w:r>
        <w:rPr>
          <w:spacing w:val="-3"/>
        </w:rPr>
        <w:t>2</w:t>
      </w:r>
      <w:r>
        <w:rPr>
          <w:spacing w:val="-52"/>
        </w:rPr>
        <w:t xml:space="preserve"> </w:t>
      </w:r>
      <w:r>
        <w:rPr>
          <w:spacing w:val="-3"/>
        </w:rPr>
        <w:t>进行连接，将</w:t>
      </w:r>
      <w:r>
        <w:rPr>
          <w:spacing w:val="-53"/>
        </w:rPr>
        <w:t xml:space="preserve"> </w:t>
      </w:r>
      <w:r>
        <w:rPr>
          <w:spacing w:val="-3"/>
        </w:rPr>
        <w:t>RTK</w:t>
      </w:r>
      <w:r>
        <w:rPr>
          <w:spacing w:val="-50"/>
        </w:rPr>
        <w:t xml:space="preserve"> </w:t>
      </w:r>
      <w:r>
        <w:rPr>
          <w:spacing w:val="-3"/>
        </w:rPr>
        <w:t>校准平台上电，按</w:t>
      </w:r>
      <w:r>
        <w:rPr>
          <w:spacing w:val="-4"/>
        </w:rPr>
        <w:t>照被校</w:t>
      </w:r>
      <w:r>
        <w:rPr>
          <w:spacing w:val="-52"/>
        </w:rPr>
        <w:t xml:space="preserve"> </w:t>
      </w:r>
      <w:r>
        <w:rPr>
          <w:spacing w:val="-4"/>
        </w:rPr>
        <w:t>RTK</w:t>
      </w:r>
      <w:r>
        <w:rPr>
          <w:spacing w:val="-50"/>
        </w:rPr>
        <w:t xml:space="preserve"> </w:t>
      </w:r>
      <w:r>
        <w:rPr>
          <w:spacing w:val="-4"/>
        </w:rPr>
        <w:t>测量系统说明书中具有的</w:t>
      </w:r>
      <w:r>
        <w:t xml:space="preserve"> </w:t>
      </w:r>
      <w:r>
        <w:rPr>
          <w:spacing w:val="-3"/>
        </w:rPr>
        <w:t>频点逐一对校准平台导航模拟通道</w:t>
      </w:r>
      <w:r>
        <w:rPr>
          <w:spacing w:val="-33"/>
        </w:rPr>
        <w:t xml:space="preserve"> </w:t>
      </w:r>
      <w:r>
        <w:rPr>
          <w:spacing w:val="-3"/>
        </w:rPr>
        <w:t>1</w:t>
      </w:r>
      <w:r>
        <w:rPr>
          <w:spacing w:val="-50"/>
        </w:rPr>
        <w:t xml:space="preserve"> </w:t>
      </w:r>
      <w:r>
        <w:rPr>
          <w:spacing w:val="-3"/>
        </w:rPr>
        <w:t>和导航模拟</w:t>
      </w:r>
      <w:r>
        <w:rPr>
          <w:spacing w:val="-4"/>
        </w:rPr>
        <w:t>通道</w:t>
      </w:r>
      <w:r>
        <w:rPr>
          <w:spacing w:val="-47"/>
        </w:rPr>
        <w:t xml:space="preserve"> </w:t>
      </w:r>
      <w:r>
        <w:rPr>
          <w:spacing w:val="-4"/>
        </w:rPr>
        <w:t>2</w:t>
      </w:r>
      <w:r>
        <w:rPr>
          <w:spacing w:val="-53"/>
        </w:rPr>
        <w:t xml:space="preserve"> </w:t>
      </w:r>
      <w:r>
        <w:rPr>
          <w:spacing w:val="-4"/>
        </w:rPr>
        <w:t>进行频点设定。将导航模拟通</w:t>
      </w:r>
      <w:r>
        <w:t xml:space="preserve"> </w:t>
      </w:r>
      <w:r>
        <w:rPr>
          <w:spacing w:val="-4"/>
        </w:rPr>
        <w:t>道</w:t>
      </w:r>
      <w:r>
        <w:rPr>
          <w:spacing w:val="-21"/>
        </w:rPr>
        <w:t xml:space="preserve"> </w:t>
      </w:r>
      <w:r>
        <w:rPr>
          <w:spacing w:val="-4"/>
        </w:rPr>
        <w:t>1</w:t>
      </w:r>
      <w:r>
        <w:rPr>
          <w:spacing w:val="-46"/>
        </w:rPr>
        <w:t xml:space="preserve"> </w:t>
      </w:r>
      <w:r>
        <w:rPr>
          <w:spacing w:val="-4"/>
        </w:rPr>
        <w:t>设为基准站场景：某一固定点；将导航模拟通道</w:t>
      </w:r>
      <w:r>
        <w:rPr>
          <w:spacing w:val="-48"/>
        </w:rPr>
        <w:t xml:space="preserve"> </w:t>
      </w:r>
      <w:r>
        <w:rPr>
          <w:spacing w:val="-4"/>
        </w:rPr>
        <w:t>2</w:t>
      </w:r>
      <w:r>
        <w:rPr>
          <w:spacing w:val="-47"/>
        </w:rPr>
        <w:t xml:space="preserve"> </w:t>
      </w:r>
      <w:r>
        <w:rPr>
          <w:spacing w:val="-4"/>
        </w:rPr>
        <w:t>设为流动站场景：与基准站基</w:t>
      </w:r>
      <w:r>
        <w:t xml:space="preserve"> </w:t>
      </w:r>
      <w:r>
        <w:rPr>
          <w:spacing w:val="-4"/>
        </w:rPr>
        <w:t>线长度</w:t>
      </w:r>
      <w:r>
        <w:rPr>
          <w:spacing w:val="-36"/>
        </w:rPr>
        <w:t xml:space="preserve"> </w:t>
      </w:r>
      <w:r>
        <w:rPr>
          <w:spacing w:val="-4"/>
        </w:rPr>
        <w:t>l</w:t>
      </w:r>
      <w:r>
        <w:rPr>
          <w:spacing w:val="-31"/>
        </w:rPr>
        <w:t xml:space="preserve"> </w:t>
      </w:r>
      <w:r>
        <w:rPr>
          <w:spacing w:val="-4"/>
        </w:rPr>
        <w:t>的另一固定点。对被校</w:t>
      </w:r>
      <w:r>
        <w:rPr>
          <w:spacing w:val="-53"/>
        </w:rPr>
        <w:t xml:space="preserve"> </w:t>
      </w:r>
      <w:r>
        <w:rPr>
          <w:spacing w:val="-4"/>
        </w:rPr>
        <w:t>RTK</w:t>
      </w:r>
      <w:r>
        <w:rPr>
          <w:spacing w:val="-50"/>
        </w:rPr>
        <w:t xml:space="preserve"> </w:t>
      </w:r>
      <w:r>
        <w:rPr>
          <w:spacing w:val="-4"/>
        </w:rPr>
        <w:t>测量系统进行差分设置，当</w:t>
      </w:r>
      <w:r>
        <w:rPr>
          <w:spacing w:val="-52"/>
        </w:rPr>
        <w:t xml:space="preserve"> </w:t>
      </w:r>
      <w:r>
        <w:rPr>
          <w:spacing w:val="-4"/>
        </w:rPr>
        <w:t>RTK</w:t>
      </w:r>
      <w:r>
        <w:rPr>
          <w:spacing w:val="-50"/>
        </w:rPr>
        <w:t xml:space="preserve"> </w:t>
      </w:r>
      <w:r>
        <w:rPr>
          <w:spacing w:val="-4"/>
        </w:rPr>
        <w:t>测量系统可</w:t>
      </w:r>
      <w:r>
        <w:rPr>
          <w:spacing w:val="-5"/>
        </w:rPr>
        <w:t>以进</w:t>
      </w:r>
    </w:p>
    <w:p>
      <w:pPr>
        <w:pStyle w:val="BodyText"/>
        <w:spacing w:before="1" w:line="219" w:lineRule="auto"/>
        <w:ind w:left="1993"/>
        <w:sectPr>
          <w:headerReference w:type="default" r:id="rId22"/>
          <w:footerReference w:type="default" r:id="rId23"/>
          <w:pgSz w:w="11906" w:h="16839"/>
          <w:pgMar w:top="1157" w:right="0" w:bottom="1153" w:left="0" w:header="882" w:footer="994" w:gutter="0"/>
          <w:pgNumType w:start="9"/>
          <w:cols w:space="708"/>
        </w:sectPr>
      </w:pPr>
      <w:r>
        <w:rPr>
          <w:spacing w:val="-2"/>
        </w:rPr>
        <w:t>行差分定位输出，则表示被校</w:t>
      </w:r>
      <w:r>
        <w:rPr>
          <w:spacing w:val="-40"/>
        </w:rPr>
        <w:t xml:space="preserve"> </w:t>
      </w:r>
      <w:r>
        <w:rPr>
          <w:spacing w:val="-2"/>
        </w:rPr>
        <w:t>RTK</w:t>
      </w:r>
      <w:r>
        <w:rPr>
          <w:spacing w:val="-51"/>
        </w:rPr>
        <w:t xml:space="preserve"> </w:t>
      </w:r>
      <w:r>
        <w:rPr>
          <w:spacing w:val="-2"/>
        </w:rPr>
        <w:t>含有该频点。</w:t>
      </w:r>
    </w:p>
    <w:p>
      <w:pPr>
        <w:pStyle w:val="BodyText"/>
        <w:spacing w:before="183" w:line="219" w:lineRule="auto"/>
        <w:ind w:left="1995"/>
        <w:outlineLvl w:val="2"/>
      </w:pPr>
      <w:r>
        <w:rPr>
          <w:spacing w:val="-2"/>
        </w:rPr>
        <w:t>7.2.4  最低跟踪功率</w:t>
      </w:r>
    </w:p>
    <w:p>
      <w:pPr>
        <w:pStyle w:val="BodyText"/>
        <w:spacing w:before="183" w:line="468" w:lineRule="exact"/>
        <w:ind w:left="2471"/>
      </w:pPr>
      <w:r>
        <w:rPr>
          <w:spacing w:val="-3"/>
          <w:position w:val="17"/>
        </w:rPr>
        <w:t>按图</w:t>
      </w:r>
      <w:r>
        <w:rPr>
          <w:spacing w:val="-48"/>
          <w:position w:val="17"/>
        </w:rPr>
        <w:t xml:space="preserve"> </w:t>
      </w:r>
      <w:r>
        <w:rPr>
          <w:spacing w:val="-3"/>
          <w:position w:val="17"/>
        </w:rPr>
        <w:t>2</w:t>
      </w:r>
      <w:r>
        <w:rPr>
          <w:spacing w:val="-52"/>
          <w:position w:val="17"/>
        </w:rPr>
        <w:t xml:space="preserve"> </w:t>
      </w:r>
      <w:r>
        <w:rPr>
          <w:spacing w:val="-3"/>
          <w:position w:val="17"/>
        </w:rPr>
        <w:t>进行连接，将</w:t>
      </w:r>
      <w:r>
        <w:rPr>
          <w:spacing w:val="-53"/>
          <w:position w:val="17"/>
        </w:rPr>
        <w:t xml:space="preserve"> </w:t>
      </w:r>
      <w:r>
        <w:rPr>
          <w:spacing w:val="-3"/>
          <w:position w:val="17"/>
        </w:rPr>
        <w:t>RTK</w:t>
      </w:r>
      <w:r>
        <w:rPr>
          <w:spacing w:val="-50"/>
          <w:position w:val="17"/>
        </w:rPr>
        <w:t xml:space="preserve"> </w:t>
      </w:r>
      <w:r>
        <w:rPr>
          <w:spacing w:val="-3"/>
          <w:position w:val="17"/>
        </w:rPr>
        <w:t>校准平台上电，按</w:t>
      </w:r>
      <w:r>
        <w:rPr>
          <w:spacing w:val="-4"/>
          <w:position w:val="17"/>
        </w:rPr>
        <w:t>照被校准</w:t>
      </w:r>
      <w:r>
        <w:rPr>
          <w:spacing w:val="-52"/>
          <w:position w:val="17"/>
        </w:rPr>
        <w:t xml:space="preserve"> </w:t>
      </w:r>
      <w:r>
        <w:rPr>
          <w:spacing w:val="-4"/>
          <w:position w:val="17"/>
        </w:rPr>
        <w:t>RTK</w:t>
      </w:r>
      <w:r>
        <w:rPr>
          <w:spacing w:val="-50"/>
          <w:position w:val="17"/>
        </w:rPr>
        <w:t xml:space="preserve"> </w:t>
      </w:r>
      <w:r>
        <w:rPr>
          <w:spacing w:val="-4"/>
          <w:position w:val="17"/>
        </w:rPr>
        <w:t>测量系统说明书中给出</w:t>
      </w:r>
    </w:p>
    <w:p>
      <w:pPr>
        <w:pStyle w:val="BodyText"/>
        <w:spacing w:before="1" w:line="218" w:lineRule="auto"/>
        <w:ind w:left="2009"/>
      </w:pPr>
      <w:r>
        <w:rPr>
          <w:spacing w:val="-4"/>
        </w:rPr>
        <w:t>的信号标称功率，对校准平台导航模拟通道</w:t>
      </w:r>
      <w:r>
        <w:rPr>
          <w:spacing w:val="-33"/>
        </w:rPr>
        <w:t xml:space="preserve"> </w:t>
      </w:r>
      <w:r>
        <w:rPr>
          <w:spacing w:val="-4"/>
        </w:rPr>
        <w:t>1</w:t>
      </w:r>
      <w:r>
        <w:rPr>
          <w:spacing w:val="-49"/>
        </w:rPr>
        <w:t xml:space="preserve"> </w:t>
      </w:r>
      <w:r>
        <w:rPr>
          <w:spacing w:val="-4"/>
        </w:rPr>
        <w:t>和导航模拟通道</w:t>
      </w:r>
      <w:r>
        <w:rPr>
          <w:spacing w:val="-48"/>
        </w:rPr>
        <w:t xml:space="preserve"> </w:t>
      </w:r>
      <w:r>
        <w:rPr>
          <w:spacing w:val="-4"/>
        </w:rPr>
        <w:t>2</w:t>
      </w:r>
      <w:r>
        <w:rPr>
          <w:spacing w:val="-53"/>
        </w:rPr>
        <w:t xml:space="preserve"> </w:t>
      </w:r>
      <w:r>
        <w:rPr>
          <w:spacing w:val="-4"/>
        </w:rPr>
        <w:t>进行功率设定。将导</w:t>
      </w:r>
    </w:p>
    <w:p>
      <w:pPr>
        <w:spacing w:line="218" w:lineRule="auto"/>
        <w:sectPr>
          <w:headerReference w:type="default" r:id="rId24"/>
          <w:footerReference w:type="default" r:id="rId25"/>
          <w:type w:val="nextPage"/>
          <w:pgSz w:w="11906" w:h="16839"/>
          <w:pgMar w:top="1157" w:right="0" w:bottom="1153" w:left="0" w:header="882" w:footer="994" w:gutter="0"/>
          <w:pgNumType w:start="10"/>
          <w:cols w:space="708"/>
          <w:titlePg w:val="0"/>
        </w:sect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1989" w:right="1104"/>
        <w:jc w:val="both"/>
      </w:pPr>
      <w:r>
        <w:rPr>
          <w:spacing w:val="-4"/>
        </w:rPr>
        <w:t>航模拟通道</w:t>
      </w:r>
      <w:r>
        <w:rPr>
          <w:spacing w:val="-22"/>
        </w:rPr>
        <w:t xml:space="preserve"> </w:t>
      </w:r>
      <w:r>
        <w:rPr>
          <w:spacing w:val="-4"/>
        </w:rPr>
        <w:t>1</w:t>
      </w:r>
      <w:r>
        <w:rPr>
          <w:spacing w:val="-46"/>
        </w:rPr>
        <w:t xml:space="preserve"> </w:t>
      </w:r>
      <w:r>
        <w:rPr>
          <w:spacing w:val="-4"/>
        </w:rPr>
        <w:t>设为基准站场景：某一固定点；将导航模拟通道</w:t>
      </w:r>
      <w:r>
        <w:rPr>
          <w:spacing w:val="-48"/>
        </w:rPr>
        <w:t xml:space="preserve"> </w:t>
      </w:r>
      <w:r>
        <w:rPr>
          <w:spacing w:val="-4"/>
        </w:rPr>
        <w:t>2</w:t>
      </w:r>
      <w:r>
        <w:rPr>
          <w:spacing w:val="-47"/>
        </w:rPr>
        <w:t xml:space="preserve"> </w:t>
      </w:r>
      <w:r>
        <w:rPr>
          <w:spacing w:val="-4"/>
        </w:rPr>
        <w:t>设为流动站场景：与</w:t>
      </w:r>
      <w:r>
        <w:t xml:space="preserve"> </w:t>
      </w:r>
      <w:r>
        <w:rPr>
          <w:spacing w:val="-4"/>
        </w:rPr>
        <w:t>基准站基线长度</w:t>
      </w:r>
      <w:r>
        <w:rPr>
          <w:spacing w:val="-24"/>
        </w:rPr>
        <w:t xml:space="preserve"> </w:t>
      </w:r>
      <w:r>
        <w:rPr>
          <w:spacing w:val="-4"/>
        </w:rPr>
        <w:t>l</w:t>
      </w:r>
      <w:r>
        <w:rPr>
          <w:spacing w:val="-31"/>
        </w:rPr>
        <w:t xml:space="preserve"> </w:t>
      </w:r>
      <w:r>
        <w:rPr>
          <w:spacing w:val="-4"/>
        </w:rPr>
        <w:t>的另一固定点。对被校</w:t>
      </w:r>
      <w:r>
        <w:rPr>
          <w:spacing w:val="-53"/>
        </w:rPr>
        <w:t xml:space="preserve"> </w:t>
      </w:r>
      <w:r>
        <w:rPr>
          <w:spacing w:val="-4"/>
        </w:rPr>
        <w:t>RTK</w:t>
      </w:r>
      <w:r>
        <w:rPr>
          <w:spacing w:val="-49"/>
        </w:rPr>
        <w:t xml:space="preserve"> </w:t>
      </w:r>
      <w:r>
        <w:rPr>
          <w:spacing w:val="-4"/>
        </w:rPr>
        <w:t>测量系统进行差分设置，重复测量次，</w:t>
      </w:r>
      <w:r>
        <w:t xml:space="preserve"> </w:t>
      </w:r>
      <w:r>
        <w:rPr>
          <w:spacing w:val="-3"/>
        </w:rPr>
        <w:t>若</w:t>
      </w:r>
      <w:r>
        <w:rPr>
          <w:spacing w:val="-41"/>
        </w:rPr>
        <w:t xml:space="preserve"> </w:t>
      </w:r>
      <w:r>
        <w:rPr>
          <w:spacing w:val="-3"/>
        </w:rPr>
        <w:t>RTK</w:t>
      </w:r>
      <w:r>
        <w:rPr>
          <w:spacing w:val="-50"/>
        </w:rPr>
        <w:t xml:space="preserve"> </w:t>
      </w:r>
      <w:r>
        <w:rPr>
          <w:spacing w:val="-3"/>
        </w:rPr>
        <w:t>测量系统均可以进行差分定位输出，则表示被校</w:t>
      </w:r>
      <w:r>
        <w:rPr>
          <w:spacing w:val="-52"/>
        </w:rPr>
        <w:t xml:space="preserve"> </w:t>
      </w:r>
      <w:r>
        <w:rPr>
          <w:spacing w:val="-3"/>
        </w:rPr>
        <w:t>RTK</w:t>
      </w:r>
      <w:r>
        <w:rPr>
          <w:spacing w:val="-51"/>
        </w:rPr>
        <w:t xml:space="preserve"> </w:t>
      </w:r>
      <w:r>
        <w:rPr>
          <w:spacing w:val="-3"/>
        </w:rPr>
        <w:t>信号最低跟踪功率满足指</w:t>
      </w:r>
    </w:p>
    <w:p>
      <w:pPr>
        <w:pStyle w:val="BodyText"/>
        <w:spacing w:line="220" w:lineRule="auto"/>
        <w:ind w:left="1990"/>
      </w:pPr>
      <w:r>
        <w:rPr>
          <w:spacing w:val="-3"/>
        </w:rPr>
        <w:t>标要求。</w:t>
      </w:r>
    </w:p>
    <w:p>
      <w:pPr>
        <w:pStyle w:val="BodyText"/>
        <w:spacing w:before="182" w:line="220" w:lineRule="auto"/>
        <w:ind w:left="1995"/>
        <w:outlineLvl w:val="2"/>
      </w:pPr>
      <w:r>
        <w:rPr>
          <w:spacing w:val="-4"/>
        </w:rPr>
        <w:t>7.2.5</w:t>
      </w:r>
      <w:r>
        <w:rPr>
          <w:spacing w:val="9"/>
        </w:rPr>
        <w:t xml:space="preserve">  </w:t>
      </w:r>
      <w:r>
        <w:rPr>
          <w:spacing w:val="-4"/>
        </w:rPr>
        <w:t>定位时间</w:t>
      </w:r>
    </w:p>
    <w:p>
      <w:pPr>
        <w:pStyle w:val="BodyText"/>
        <w:spacing w:before="181" w:line="219" w:lineRule="auto"/>
        <w:ind w:left="1995"/>
        <w:outlineLvl w:val="3"/>
      </w:pPr>
      <w:hyperlink r:id="rId26" w:history="1">
        <w:r>
          <w:rPr>
            <w:spacing w:val="-2"/>
          </w:rPr>
          <w:t>7.2.5.1</w:t>
        </w:r>
      </w:hyperlink>
      <w:r>
        <w:rPr>
          <w:spacing w:val="-2"/>
        </w:rPr>
        <w:t xml:space="preserve">  开机定位时间</w:t>
      </w:r>
    </w:p>
    <w:p>
      <w:pPr>
        <w:pStyle w:val="BodyText"/>
        <w:spacing w:before="183" w:line="360" w:lineRule="auto"/>
        <w:ind w:left="1988" w:right="1105" w:firstLine="482"/>
        <w:jc w:val="both"/>
      </w:pPr>
      <w:r>
        <w:rPr>
          <w:spacing w:val="-3"/>
        </w:rPr>
        <w:t>按图</w:t>
      </w:r>
      <w:r>
        <w:rPr>
          <w:spacing w:val="-48"/>
        </w:rPr>
        <w:t xml:space="preserve"> </w:t>
      </w:r>
      <w:r>
        <w:rPr>
          <w:spacing w:val="-3"/>
        </w:rPr>
        <w:t>2</w:t>
      </w:r>
      <w:r>
        <w:rPr>
          <w:spacing w:val="-52"/>
        </w:rPr>
        <w:t xml:space="preserve"> </w:t>
      </w:r>
      <w:r>
        <w:rPr>
          <w:spacing w:val="-3"/>
        </w:rPr>
        <w:t>进行连接，将</w:t>
      </w:r>
      <w:r>
        <w:rPr>
          <w:spacing w:val="-53"/>
        </w:rPr>
        <w:t xml:space="preserve"> </w:t>
      </w:r>
      <w:r>
        <w:rPr>
          <w:spacing w:val="-3"/>
        </w:rPr>
        <w:t>RTK</w:t>
      </w:r>
      <w:r>
        <w:rPr>
          <w:spacing w:val="-50"/>
        </w:rPr>
        <w:t xml:space="preserve"> </w:t>
      </w:r>
      <w:r>
        <w:rPr>
          <w:spacing w:val="-3"/>
        </w:rPr>
        <w:t>校准平台上电，按</w:t>
      </w:r>
      <w:r>
        <w:rPr>
          <w:spacing w:val="-4"/>
        </w:rPr>
        <w:t>照被校</w:t>
      </w:r>
      <w:r>
        <w:rPr>
          <w:spacing w:val="-52"/>
        </w:rPr>
        <w:t xml:space="preserve"> </w:t>
      </w:r>
      <w:r>
        <w:rPr>
          <w:spacing w:val="-4"/>
        </w:rPr>
        <w:t>RTK</w:t>
      </w:r>
      <w:r>
        <w:rPr>
          <w:spacing w:val="-50"/>
        </w:rPr>
        <w:t xml:space="preserve"> </w:t>
      </w:r>
      <w:r>
        <w:rPr>
          <w:spacing w:val="-4"/>
        </w:rPr>
        <w:t>测量系统说明书中具有的</w:t>
      </w:r>
      <w:r>
        <w:t xml:space="preserve"> </w:t>
      </w:r>
      <w:r>
        <w:rPr>
          <w:spacing w:val="-3"/>
        </w:rPr>
        <w:t>频点对校准平台导航模拟通道</w:t>
      </w:r>
      <w:r>
        <w:rPr>
          <w:spacing w:val="-16"/>
        </w:rPr>
        <w:t xml:space="preserve"> </w:t>
      </w:r>
      <w:r>
        <w:rPr>
          <w:spacing w:val="-3"/>
        </w:rPr>
        <w:t>1</w:t>
      </w:r>
      <w:r>
        <w:rPr>
          <w:spacing w:val="-50"/>
        </w:rPr>
        <w:t xml:space="preserve"> </w:t>
      </w:r>
      <w:r>
        <w:rPr>
          <w:spacing w:val="-3"/>
        </w:rPr>
        <w:t>和导航模拟通道</w:t>
      </w:r>
      <w:r>
        <w:rPr>
          <w:spacing w:val="-47"/>
        </w:rPr>
        <w:t xml:space="preserve"> </w:t>
      </w:r>
      <w:r>
        <w:rPr>
          <w:spacing w:val="-3"/>
        </w:rPr>
        <w:t>2</w:t>
      </w:r>
      <w:r>
        <w:rPr>
          <w:spacing w:val="-53"/>
        </w:rPr>
        <w:t xml:space="preserve"> </w:t>
      </w:r>
      <w:r>
        <w:rPr>
          <w:spacing w:val="-3"/>
        </w:rPr>
        <w:t>进行频点设定。将导航模拟通道</w:t>
      </w:r>
      <w:r>
        <w:rPr>
          <w:spacing w:val="-33"/>
        </w:rPr>
        <w:t xml:space="preserve"> </w:t>
      </w:r>
      <w:r>
        <w:rPr>
          <w:spacing w:val="-3"/>
        </w:rPr>
        <w:t>1</w:t>
      </w:r>
      <w:r>
        <w:t xml:space="preserve"> </w:t>
      </w:r>
      <w:r>
        <w:rPr>
          <w:spacing w:val="-3"/>
        </w:rPr>
        <w:t>设为基准站场景：某一固定点；将导航模拟通道</w:t>
      </w:r>
      <w:r>
        <w:rPr>
          <w:spacing w:val="-32"/>
        </w:rPr>
        <w:t xml:space="preserve"> </w:t>
      </w:r>
      <w:r>
        <w:rPr>
          <w:spacing w:val="-3"/>
        </w:rPr>
        <w:t>2</w:t>
      </w:r>
      <w:r>
        <w:rPr>
          <w:spacing w:val="-47"/>
        </w:rPr>
        <w:t xml:space="preserve"> </w:t>
      </w:r>
      <w:r>
        <w:rPr>
          <w:spacing w:val="-3"/>
        </w:rPr>
        <w:t>设为流动站场景：与基准站基线长</w:t>
      </w:r>
      <w:r>
        <w:t xml:space="preserve"> </w:t>
      </w:r>
      <w:r>
        <w:rPr>
          <w:spacing w:val="-4"/>
        </w:rPr>
        <w:t>度</w:t>
      </w:r>
      <w:r>
        <w:rPr>
          <w:spacing w:val="-36"/>
        </w:rPr>
        <w:t xml:space="preserve"> </w:t>
      </w:r>
      <w:r>
        <w:rPr>
          <w:spacing w:val="-4"/>
        </w:rPr>
        <w:t>l</w:t>
      </w:r>
      <w:r>
        <w:rPr>
          <w:spacing w:val="-31"/>
        </w:rPr>
        <w:t xml:space="preserve"> </w:t>
      </w:r>
      <w:r>
        <w:rPr>
          <w:spacing w:val="-4"/>
        </w:rPr>
        <w:t>的另一固定点。打开被校</w:t>
      </w:r>
      <w:r>
        <w:rPr>
          <w:spacing w:val="-53"/>
        </w:rPr>
        <w:t xml:space="preserve"> </w:t>
      </w:r>
      <w:r>
        <w:rPr>
          <w:spacing w:val="-4"/>
        </w:rPr>
        <w:t>RTK</w:t>
      </w:r>
      <w:r>
        <w:rPr>
          <w:spacing w:val="-50"/>
        </w:rPr>
        <w:t xml:space="preserve"> </w:t>
      </w:r>
      <w:r>
        <w:rPr>
          <w:spacing w:val="-4"/>
        </w:rPr>
        <w:t>测量系统，用电子秒表测量从开机到被校</w:t>
      </w:r>
      <w:r>
        <w:rPr>
          <w:spacing w:val="-52"/>
        </w:rPr>
        <w:t xml:space="preserve"> </w:t>
      </w:r>
      <w:r>
        <w:rPr>
          <w:spacing w:val="-4"/>
        </w:rPr>
        <w:t>RTK</w:t>
      </w:r>
      <w:r>
        <w:rPr>
          <w:spacing w:val="-50"/>
        </w:rPr>
        <w:t xml:space="preserve"> </w:t>
      </w:r>
      <w:r>
        <w:rPr>
          <w:spacing w:val="-5"/>
        </w:rPr>
        <w:t>测量</w:t>
      </w:r>
      <w:r>
        <w:t xml:space="preserve"> </w:t>
      </w:r>
      <w:r>
        <w:rPr>
          <w:spacing w:val="-3"/>
        </w:rPr>
        <w:t>系统输出有效标准单点定位信息的时间为开机定位时间，测量</w:t>
      </w:r>
      <w:r>
        <w:rPr>
          <w:spacing w:val="-35"/>
        </w:rPr>
        <w:t xml:space="preserve"> </w:t>
      </w:r>
      <w:r>
        <w:rPr>
          <w:spacing w:val="-3"/>
        </w:rPr>
        <w:t>3</w:t>
      </w:r>
      <w:r>
        <w:rPr>
          <w:spacing w:val="-44"/>
        </w:rPr>
        <w:t xml:space="preserve"> </w:t>
      </w:r>
      <w:r>
        <w:rPr>
          <w:spacing w:val="-3"/>
        </w:rPr>
        <w:t>次，取其平均值作为</w:t>
      </w:r>
    </w:p>
    <w:p>
      <w:pPr>
        <w:pStyle w:val="BodyText"/>
        <w:spacing w:line="218" w:lineRule="auto"/>
        <w:ind w:left="1990"/>
      </w:pPr>
      <w:r>
        <w:rPr>
          <w:spacing w:val="-2"/>
        </w:rPr>
        <w:t>开机定位时间。</w:t>
      </w:r>
    </w:p>
    <w:p>
      <w:pPr>
        <w:pStyle w:val="BodyText"/>
        <w:spacing w:before="184" w:line="220" w:lineRule="auto"/>
        <w:ind w:left="1995"/>
        <w:outlineLvl w:val="3"/>
      </w:pPr>
      <w:hyperlink r:id="rId27" w:history="1">
        <w:r>
          <w:rPr>
            <w:spacing w:val="-2"/>
          </w:rPr>
          <w:t>7.2.5.2</w:t>
        </w:r>
      </w:hyperlink>
      <w:r>
        <w:rPr>
          <w:spacing w:val="-2"/>
        </w:rPr>
        <w:t xml:space="preserve">  RTK</w:t>
      </w:r>
      <w:r>
        <w:rPr>
          <w:spacing w:val="-45"/>
        </w:rPr>
        <w:t xml:space="preserve"> </w:t>
      </w:r>
      <w:r>
        <w:rPr>
          <w:spacing w:val="-2"/>
        </w:rPr>
        <w:t>定位时间</w:t>
      </w:r>
    </w:p>
    <w:p>
      <w:pPr>
        <w:pStyle w:val="BodyText"/>
        <w:spacing w:before="182" w:line="360" w:lineRule="auto"/>
        <w:ind w:left="1990" w:right="1104" w:firstLine="480"/>
        <w:jc w:val="both"/>
      </w:pPr>
      <w:r>
        <w:rPr>
          <w:spacing w:val="-3"/>
        </w:rPr>
        <w:t>按图</w:t>
      </w:r>
      <w:r>
        <w:rPr>
          <w:spacing w:val="-48"/>
        </w:rPr>
        <w:t xml:space="preserve"> </w:t>
      </w:r>
      <w:r>
        <w:rPr>
          <w:spacing w:val="-3"/>
        </w:rPr>
        <w:t>2</w:t>
      </w:r>
      <w:r>
        <w:rPr>
          <w:spacing w:val="-52"/>
        </w:rPr>
        <w:t xml:space="preserve"> </w:t>
      </w:r>
      <w:r>
        <w:rPr>
          <w:spacing w:val="-3"/>
        </w:rPr>
        <w:t>进行连接，将</w:t>
      </w:r>
      <w:r>
        <w:rPr>
          <w:spacing w:val="-53"/>
        </w:rPr>
        <w:t xml:space="preserve"> </w:t>
      </w:r>
      <w:r>
        <w:rPr>
          <w:spacing w:val="-3"/>
        </w:rPr>
        <w:t>RTK</w:t>
      </w:r>
      <w:r>
        <w:rPr>
          <w:spacing w:val="-50"/>
        </w:rPr>
        <w:t xml:space="preserve"> </w:t>
      </w:r>
      <w:r>
        <w:rPr>
          <w:spacing w:val="-3"/>
        </w:rPr>
        <w:t>校准平台上电，按</w:t>
      </w:r>
      <w:r>
        <w:rPr>
          <w:spacing w:val="-4"/>
        </w:rPr>
        <w:t>照被校准</w:t>
      </w:r>
      <w:r>
        <w:rPr>
          <w:spacing w:val="-52"/>
        </w:rPr>
        <w:t xml:space="preserve"> </w:t>
      </w:r>
      <w:r>
        <w:rPr>
          <w:spacing w:val="-4"/>
        </w:rPr>
        <w:t>RTK</w:t>
      </w:r>
      <w:r>
        <w:rPr>
          <w:spacing w:val="-50"/>
        </w:rPr>
        <w:t xml:space="preserve"> </w:t>
      </w:r>
      <w:r>
        <w:rPr>
          <w:spacing w:val="-4"/>
        </w:rPr>
        <w:t>测量系统说明书中具有</w:t>
      </w:r>
      <w:r>
        <w:t xml:space="preserve"> </w:t>
      </w:r>
      <w:r>
        <w:rPr>
          <w:spacing w:val="-3"/>
        </w:rPr>
        <w:t>的频点对校准平台导航模拟通道</w:t>
      </w:r>
      <w:r>
        <w:rPr>
          <w:spacing w:val="-33"/>
        </w:rPr>
        <w:t xml:space="preserve"> </w:t>
      </w:r>
      <w:r>
        <w:rPr>
          <w:spacing w:val="-3"/>
        </w:rPr>
        <w:t>1</w:t>
      </w:r>
      <w:r>
        <w:rPr>
          <w:spacing w:val="-50"/>
        </w:rPr>
        <w:t xml:space="preserve"> </w:t>
      </w:r>
      <w:r>
        <w:rPr>
          <w:spacing w:val="-3"/>
        </w:rPr>
        <w:t>和导航模</w:t>
      </w:r>
      <w:r>
        <w:rPr>
          <w:spacing w:val="-4"/>
        </w:rPr>
        <w:t>拟通道</w:t>
      </w:r>
      <w:r>
        <w:rPr>
          <w:spacing w:val="-47"/>
        </w:rPr>
        <w:t xml:space="preserve"> </w:t>
      </w:r>
      <w:r>
        <w:rPr>
          <w:spacing w:val="-4"/>
        </w:rPr>
        <w:t>2</w:t>
      </w:r>
      <w:r>
        <w:rPr>
          <w:spacing w:val="-53"/>
        </w:rPr>
        <w:t xml:space="preserve"> </w:t>
      </w:r>
      <w:r>
        <w:rPr>
          <w:spacing w:val="-4"/>
        </w:rPr>
        <w:t>进行频点设定。将导航模拟通道</w:t>
      </w:r>
      <w:r>
        <w:t xml:space="preserve"> </w:t>
      </w:r>
      <w:r>
        <w:rPr>
          <w:spacing w:val="-1"/>
        </w:rPr>
        <w:t>1</w:t>
      </w:r>
      <w:r>
        <w:rPr>
          <w:spacing w:val="-47"/>
        </w:rPr>
        <w:t xml:space="preserve"> </w:t>
      </w:r>
      <w:r>
        <w:rPr>
          <w:spacing w:val="-1"/>
        </w:rPr>
        <w:t>设为基准站场景：某一固定点；将导航模拟通道</w:t>
      </w:r>
      <w:r>
        <w:rPr>
          <w:spacing w:val="-48"/>
        </w:rPr>
        <w:t xml:space="preserve"> </w:t>
      </w:r>
      <w:r>
        <w:rPr>
          <w:spacing w:val="-1"/>
        </w:rPr>
        <w:t>2</w:t>
      </w:r>
      <w:r>
        <w:rPr>
          <w:spacing w:val="-47"/>
        </w:rPr>
        <w:t xml:space="preserve"> </w:t>
      </w:r>
      <w:r>
        <w:rPr>
          <w:spacing w:val="-1"/>
        </w:rPr>
        <w:t>设</w:t>
      </w:r>
      <w:r>
        <w:rPr>
          <w:spacing w:val="-2"/>
        </w:rPr>
        <w:t>为流动站场景：与基准站基线</w:t>
      </w:r>
      <w:r>
        <w:t xml:space="preserve"> </w:t>
      </w:r>
      <w:r>
        <w:rPr>
          <w:spacing w:val="-4"/>
        </w:rPr>
        <w:t>长度</w:t>
      </w:r>
      <w:r>
        <w:rPr>
          <w:spacing w:val="-37"/>
        </w:rPr>
        <w:t xml:space="preserve"> </w:t>
      </w:r>
      <w:r>
        <w:rPr>
          <w:spacing w:val="-4"/>
        </w:rPr>
        <w:t>l</w:t>
      </w:r>
      <w:r>
        <w:rPr>
          <w:spacing w:val="-31"/>
        </w:rPr>
        <w:t xml:space="preserve"> </w:t>
      </w:r>
      <w:r>
        <w:rPr>
          <w:spacing w:val="-4"/>
        </w:rPr>
        <w:t>的另一固定点。打开被校</w:t>
      </w:r>
      <w:r>
        <w:rPr>
          <w:spacing w:val="-52"/>
        </w:rPr>
        <w:t xml:space="preserve"> </w:t>
      </w:r>
      <w:r>
        <w:rPr>
          <w:spacing w:val="-4"/>
        </w:rPr>
        <w:t>RTK</w:t>
      </w:r>
      <w:r>
        <w:rPr>
          <w:spacing w:val="-50"/>
        </w:rPr>
        <w:t xml:space="preserve"> </w:t>
      </w:r>
      <w:r>
        <w:rPr>
          <w:spacing w:val="-4"/>
        </w:rPr>
        <w:t>测量系统，对被校</w:t>
      </w:r>
      <w:r>
        <w:rPr>
          <w:spacing w:val="-53"/>
        </w:rPr>
        <w:t xml:space="preserve"> </w:t>
      </w:r>
      <w:r>
        <w:rPr>
          <w:spacing w:val="-4"/>
        </w:rPr>
        <w:t>RTK</w:t>
      </w:r>
      <w:r>
        <w:rPr>
          <w:spacing w:val="-49"/>
        </w:rPr>
        <w:t xml:space="preserve"> </w:t>
      </w:r>
      <w:r>
        <w:rPr>
          <w:spacing w:val="-4"/>
        </w:rPr>
        <w:t>测量系统进行差分设</w:t>
      </w:r>
      <w:r>
        <w:rPr>
          <w:spacing w:val="-5"/>
        </w:rPr>
        <w:t>置，</w:t>
      </w:r>
      <w:r>
        <w:t xml:space="preserve"> </w:t>
      </w:r>
      <w:r>
        <w:rPr>
          <w:spacing w:val="-2"/>
        </w:rPr>
        <w:t>用电子秒表测量从开机到被校</w:t>
      </w:r>
      <w:r>
        <w:rPr>
          <w:spacing w:val="-59"/>
        </w:rPr>
        <w:t xml:space="preserve"> </w:t>
      </w:r>
      <w:r>
        <w:rPr>
          <w:spacing w:val="-2"/>
        </w:rPr>
        <w:t>RTK</w:t>
      </w:r>
      <w:r>
        <w:rPr>
          <w:spacing w:val="-60"/>
        </w:rPr>
        <w:t xml:space="preserve"> </w:t>
      </w:r>
      <w:r>
        <w:rPr>
          <w:spacing w:val="-2"/>
        </w:rPr>
        <w:t>测量系统输出有效</w:t>
      </w:r>
      <w:r>
        <w:rPr>
          <w:spacing w:val="-62"/>
        </w:rPr>
        <w:t xml:space="preserve"> </w:t>
      </w:r>
      <w:r>
        <w:rPr>
          <w:spacing w:val="-2"/>
        </w:rPr>
        <w:t>RTK</w:t>
      </w:r>
      <w:r>
        <w:rPr>
          <w:spacing w:val="-54"/>
        </w:rPr>
        <w:t xml:space="preserve"> </w:t>
      </w:r>
      <w:r>
        <w:rPr>
          <w:spacing w:val="-2"/>
        </w:rPr>
        <w:t>定位信息的时间为</w:t>
      </w:r>
      <w:r>
        <w:rPr>
          <w:spacing w:val="-62"/>
        </w:rPr>
        <w:t xml:space="preserve"> </w:t>
      </w:r>
      <w:r>
        <w:rPr>
          <w:spacing w:val="-2"/>
        </w:rPr>
        <w:t>RTK</w:t>
      </w:r>
      <w:r>
        <w:rPr>
          <w:spacing w:val="-55"/>
        </w:rPr>
        <w:t xml:space="preserve"> </w:t>
      </w:r>
      <w:r>
        <w:rPr>
          <w:spacing w:val="-2"/>
        </w:rPr>
        <w:t>定位</w:t>
      </w:r>
    </w:p>
    <w:p>
      <w:pPr>
        <w:pStyle w:val="BodyText"/>
        <w:spacing w:before="1" w:line="219" w:lineRule="auto"/>
        <w:ind w:left="2000"/>
      </w:pPr>
      <w:r>
        <w:rPr>
          <w:spacing w:val="-4"/>
        </w:rPr>
        <w:t>时间，测量</w:t>
      </w:r>
      <w:r>
        <w:rPr>
          <w:spacing w:val="-29"/>
        </w:rPr>
        <w:t xml:space="preserve"> </w:t>
      </w:r>
      <w:r>
        <w:rPr>
          <w:spacing w:val="-4"/>
        </w:rPr>
        <w:t>3</w:t>
      </w:r>
      <w:r>
        <w:rPr>
          <w:spacing w:val="-44"/>
        </w:rPr>
        <w:t xml:space="preserve"> </w:t>
      </w:r>
      <w:r>
        <w:rPr>
          <w:spacing w:val="-4"/>
        </w:rPr>
        <w:t>次，取其平均值作为</w:t>
      </w:r>
      <w:r>
        <w:rPr>
          <w:spacing w:val="-52"/>
        </w:rPr>
        <w:t xml:space="preserve"> </w:t>
      </w:r>
      <w:r>
        <w:rPr>
          <w:spacing w:val="-4"/>
        </w:rPr>
        <w:t>RTK</w:t>
      </w:r>
      <w:r>
        <w:rPr>
          <w:spacing w:val="-45"/>
        </w:rPr>
        <w:t xml:space="preserve"> </w:t>
      </w:r>
      <w:r>
        <w:rPr>
          <w:spacing w:val="-4"/>
        </w:rPr>
        <w:t>定位时间。</w:t>
      </w:r>
    </w:p>
    <w:p>
      <w:pPr>
        <w:pStyle w:val="BodyText"/>
        <w:spacing w:before="182" w:line="220" w:lineRule="auto"/>
        <w:ind w:left="1995"/>
        <w:outlineLvl w:val="3"/>
      </w:pPr>
      <w:hyperlink r:id="rId28" w:history="1">
        <w:r>
          <w:rPr>
            <w:spacing w:val="-2"/>
          </w:rPr>
          <w:t>7.2.5.3</w:t>
        </w:r>
      </w:hyperlink>
      <w:r>
        <w:rPr>
          <w:spacing w:val="-2"/>
        </w:rPr>
        <w:t xml:space="preserve">  RTK</w:t>
      </w:r>
      <w:r>
        <w:rPr>
          <w:spacing w:val="-45"/>
        </w:rPr>
        <w:t xml:space="preserve"> </w:t>
      </w:r>
      <w:r>
        <w:rPr>
          <w:spacing w:val="-2"/>
        </w:rPr>
        <w:t>定向时间</w:t>
      </w:r>
    </w:p>
    <w:p>
      <w:pPr>
        <w:pStyle w:val="BodyText"/>
        <w:spacing w:before="182" w:line="360" w:lineRule="auto"/>
        <w:ind w:left="1989" w:right="1105" w:firstLine="481"/>
        <w:jc w:val="both"/>
      </w:pPr>
      <w:r>
        <w:rPr>
          <w:spacing w:val="-3"/>
        </w:rPr>
        <w:t>按图</w:t>
      </w:r>
      <w:r>
        <w:rPr>
          <w:spacing w:val="-48"/>
        </w:rPr>
        <w:t xml:space="preserve"> </w:t>
      </w:r>
      <w:r>
        <w:rPr>
          <w:spacing w:val="-3"/>
        </w:rPr>
        <w:t>2</w:t>
      </w:r>
      <w:r>
        <w:rPr>
          <w:spacing w:val="-52"/>
        </w:rPr>
        <w:t xml:space="preserve"> </w:t>
      </w:r>
      <w:r>
        <w:rPr>
          <w:spacing w:val="-3"/>
        </w:rPr>
        <w:t>进行连接，将</w:t>
      </w:r>
      <w:r>
        <w:rPr>
          <w:spacing w:val="-53"/>
        </w:rPr>
        <w:t xml:space="preserve"> </w:t>
      </w:r>
      <w:r>
        <w:rPr>
          <w:spacing w:val="-3"/>
        </w:rPr>
        <w:t>RTK</w:t>
      </w:r>
      <w:r>
        <w:rPr>
          <w:spacing w:val="-50"/>
        </w:rPr>
        <w:t xml:space="preserve"> </w:t>
      </w:r>
      <w:r>
        <w:rPr>
          <w:spacing w:val="-3"/>
        </w:rPr>
        <w:t>校准平台上电，按</w:t>
      </w:r>
      <w:r>
        <w:rPr>
          <w:spacing w:val="-4"/>
        </w:rPr>
        <w:t>照被校准</w:t>
      </w:r>
      <w:r>
        <w:rPr>
          <w:spacing w:val="-52"/>
        </w:rPr>
        <w:t xml:space="preserve"> </w:t>
      </w:r>
      <w:r>
        <w:rPr>
          <w:spacing w:val="-4"/>
        </w:rPr>
        <w:t>RTK</w:t>
      </w:r>
      <w:r>
        <w:rPr>
          <w:spacing w:val="-50"/>
        </w:rPr>
        <w:t xml:space="preserve"> </w:t>
      </w:r>
      <w:r>
        <w:rPr>
          <w:spacing w:val="-4"/>
        </w:rPr>
        <w:t>测量系统说明书中具有</w:t>
      </w:r>
      <w:r>
        <w:t xml:space="preserve"> </w:t>
      </w:r>
      <w:r>
        <w:rPr>
          <w:spacing w:val="-3"/>
        </w:rPr>
        <w:t>的频点对校准平台导航模拟通道</w:t>
      </w:r>
      <w:r>
        <w:rPr>
          <w:spacing w:val="-33"/>
        </w:rPr>
        <w:t xml:space="preserve"> </w:t>
      </w:r>
      <w:r>
        <w:rPr>
          <w:spacing w:val="-3"/>
        </w:rPr>
        <w:t>1</w:t>
      </w:r>
      <w:r>
        <w:rPr>
          <w:spacing w:val="-50"/>
        </w:rPr>
        <w:t xml:space="preserve"> </w:t>
      </w:r>
      <w:r>
        <w:rPr>
          <w:spacing w:val="-3"/>
        </w:rPr>
        <w:t>和导航模拟</w:t>
      </w:r>
      <w:r>
        <w:rPr>
          <w:spacing w:val="-4"/>
        </w:rPr>
        <w:t>通道</w:t>
      </w:r>
      <w:r>
        <w:rPr>
          <w:spacing w:val="-47"/>
        </w:rPr>
        <w:t xml:space="preserve"> </w:t>
      </w:r>
      <w:r>
        <w:rPr>
          <w:spacing w:val="-4"/>
        </w:rPr>
        <w:t>2</w:t>
      </w:r>
      <w:r>
        <w:rPr>
          <w:spacing w:val="-53"/>
        </w:rPr>
        <w:t xml:space="preserve"> </w:t>
      </w:r>
      <w:r>
        <w:rPr>
          <w:spacing w:val="-4"/>
        </w:rPr>
        <w:t>进行频点设定。将导航模拟通道</w:t>
      </w:r>
      <w:r>
        <w:t xml:space="preserve"> </w:t>
      </w:r>
      <w:r>
        <w:rPr>
          <w:spacing w:val="-1"/>
        </w:rPr>
        <w:t>1</w:t>
      </w:r>
      <w:r>
        <w:rPr>
          <w:spacing w:val="-47"/>
        </w:rPr>
        <w:t xml:space="preserve"> </w:t>
      </w:r>
      <w:r>
        <w:rPr>
          <w:spacing w:val="-1"/>
        </w:rPr>
        <w:t>设为基准站场景：某一固定点；将导航模拟通道</w:t>
      </w:r>
      <w:r>
        <w:rPr>
          <w:spacing w:val="-48"/>
        </w:rPr>
        <w:t xml:space="preserve"> </w:t>
      </w:r>
      <w:r>
        <w:rPr>
          <w:spacing w:val="-1"/>
        </w:rPr>
        <w:t>2</w:t>
      </w:r>
      <w:r>
        <w:rPr>
          <w:spacing w:val="-47"/>
        </w:rPr>
        <w:t xml:space="preserve"> </w:t>
      </w:r>
      <w:r>
        <w:rPr>
          <w:spacing w:val="-1"/>
        </w:rPr>
        <w:t>设为</w:t>
      </w:r>
      <w:r>
        <w:rPr>
          <w:spacing w:val="-2"/>
        </w:rPr>
        <w:t>流动站场景：与基准站基线</w:t>
      </w:r>
      <w:r>
        <w:t xml:space="preserve"> </w:t>
      </w:r>
      <w:r>
        <w:rPr>
          <w:spacing w:val="-5"/>
        </w:rPr>
        <w:t>长度</w:t>
      </w:r>
      <w:r>
        <w:rPr>
          <w:spacing w:val="-27"/>
        </w:rPr>
        <w:t xml:space="preserve"> </w:t>
      </w:r>
      <w:r>
        <w:rPr>
          <w:spacing w:val="-5"/>
        </w:rPr>
        <w:t>l，基线与北向的方向角设定为</w:t>
      </w:r>
      <w:r>
        <w:rPr>
          <w:spacing w:val="-54"/>
        </w:rPr>
        <w:t xml:space="preserve"> </w:t>
      </w:r>
      <w:r>
        <w:rPr>
          <w:spacing w:val="-5"/>
        </w:rPr>
        <w:t>X(X</w:t>
      </w:r>
      <w:r>
        <w:rPr>
          <w:spacing w:val="-48"/>
        </w:rPr>
        <w:t xml:space="preserve"> </w:t>
      </w:r>
      <w:r>
        <w:rPr>
          <w:spacing w:val="-5"/>
        </w:rPr>
        <w:t>为任意方位角)。打开被校</w:t>
      </w:r>
      <w:r>
        <w:rPr>
          <w:spacing w:val="-52"/>
        </w:rPr>
        <w:t xml:space="preserve"> </w:t>
      </w:r>
      <w:r>
        <w:rPr>
          <w:spacing w:val="-5"/>
        </w:rPr>
        <w:t>RTK</w:t>
      </w:r>
      <w:r>
        <w:rPr>
          <w:spacing w:val="-50"/>
        </w:rPr>
        <w:t xml:space="preserve"> </w:t>
      </w:r>
      <w:r>
        <w:rPr>
          <w:spacing w:val="-5"/>
        </w:rPr>
        <w:t>测量系统，对</w:t>
      </w:r>
      <w:r>
        <w:t xml:space="preserve"> </w:t>
      </w:r>
      <w:r>
        <w:rPr>
          <w:spacing w:val="-3"/>
        </w:rPr>
        <w:t>被校</w:t>
      </w:r>
      <w:r>
        <w:rPr>
          <w:spacing w:val="-40"/>
        </w:rPr>
        <w:t xml:space="preserve"> </w:t>
      </w:r>
      <w:r>
        <w:rPr>
          <w:spacing w:val="-3"/>
        </w:rPr>
        <w:t>RTK</w:t>
      </w:r>
      <w:r>
        <w:rPr>
          <w:spacing w:val="-50"/>
        </w:rPr>
        <w:t xml:space="preserve"> </w:t>
      </w:r>
      <w:r>
        <w:rPr>
          <w:spacing w:val="-3"/>
        </w:rPr>
        <w:t>测量系统进行差分设置，用电子秒表测量从开机到被校</w:t>
      </w:r>
      <w:r>
        <w:rPr>
          <w:spacing w:val="-52"/>
        </w:rPr>
        <w:t xml:space="preserve"> </w:t>
      </w:r>
      <w:r>
        <w:rPr>
          <w:spacing w:val="-3"/>
        </w:rPr>
        <w:t>RTK</w:t>
      </w:r>
      <w:r>
        <w:rPr>
          <w:spacing w:val="-52"/>
        </w:rPr>
        <w:t xml:space="preserve"> </w:t>
      </w:r>
      <w:r>
        <w:rPr>
          <w:spacing w:val="-3"/>
        </w:rPr>
        <w:t>输出与正确的方</w:t>
      </w:r>
    </w:p>
    <w:p>
      <w:pPr>
        <w:pStyle w:val="BodyText"/>
        <w:spacing w:before="1" w:line="218" w:lineRule="auto"/>
        <w:ind w:left="2013"/>
      </w:pPr>
      <w:r>
        <w:rPr>
          <w:spacing w:val="-4"/>
        </w:rPr>
        <w:t>向角的时间，测量</w:t>
      </w:r>
      <w:r>
        <w:rPr>
          <w:spacing w:val="-30"/>
        </w:rPr>
        <w:t xml:space="preserve"> </w:t>
      </w:r>
      <w:r>
        <w:rPr>
          <w:spacing w:val="-4"/>
        </w:rPr>
        <w:t>3</w:t>
      </w:r>
      <w:r>
        <w:rPr>
          <w:spacing w:val="-44"/>
        </w:rPr>
        <w:t xml:space="preserve"> </w:t>
      </w:r>
      <w:r>
        <w:rPr>
          <w:spacing w:val="-4"/>
        </w:rPr>
        <w:t>次，取其平均值作为</w:t>
      </w:r>
      <w:r>
        <w:rPr>
          <w:spacing w:val="-52"/>
        </w:rPr>
        <w:t xml:space="preserve"> </w:t>
      </w:r>
      <w:r>
        <w:rPr>
          <w:spacing w:val="-4"/>
        </w:rPr>
        <w:t>RTK</w:t>
      </w:r>
      <w:r>
        <w:rPr>
          <w:spacing w:val="-45"/>
        </w:rPr>
        <w:t xml:space="preserve"> </w:t>
      </w:r>
      <w:r>
        <w:rPr>
          <w:spacing w:val="-4"/>
        </w:rPr>
        <w:t>定向时间。</w:t>
      </w:r>
    </w:p>
    <w:p>
      <w:pPr>
        <w:pStyle w:val="BodyText"/>
        <w:spacing w:before="184" w:line="220" w:lineRule="auto"/>
        <w:ind w:left="1995"/>
        <w:outlineLvl w:val="2"/>
      </w:pPr>
      <w:r>
        <w:rPr>
          <w:spacing w:val="-2"/>
        </w:rPr>
        <w:t>7.2.6  单点定位误差</w:t>
      </w:r>
    </w:p>
    <w:p>
      <w:pPr>
        <w:pStyle w:val="BodyText"/>
        <w:spacing w:before="182" w:line="468" w:lineRule="exact"/>
        <w:ind w:left="2471"/>
        <w:sectPr>
          <w:headerReference w:type="default" r:id="rId29"/>
          <w:footerReference w:type="default" r:id="rId30"/>
          <w:pgSz w:w="11906" w:h="16839"/>
          <w:pgMar w:top="1157" w:right="0" w:bottom="1156" w:left="0" w:header="882" w:footer="994" w:gutter="0"/>
          <w:pgNumType w:start="11"/>
          <w:cols w:space="708"/>
        </w:sectPr>
      </w:pPr>
      <w:r>
        <w:rPr>
          <w:spacing w:val="-3"/>
          <w:position w:val="17"/>
        </w:rPr>
        <w:t>按图</w:t>
      </w:r>
      <w:r>
        <w:rPr>
          <w:spacing w:val="-48"/>
          <w:position w:val="17"/>
        </w:rPr>
        <w:t xml:space="preserve"> </w:t>
      </w:r>
      <w:r>
        <w:rPr>
          <w:spacing w:val="-3"/>
          <w:position w:val="17"/>
        </w:rPr>
        <w:t>2</w:t>
      </w:r>
      <w:r>
        <w:rPr>
          <w:spacing w:val="-52"/>
          <w:position w:val="17"/>
        </w:rPr>
        <w:t xml:space="preserve"> </w:t>
      </w:r>
      <w:r>
        <w:rPr>
          <w:spacing w:val="-3"/>
          <w:position w:val="17"/>
        </w:rPr>
        <w:t>进行连接，将</w:t>
      </w:r>
      <w:r>
        <w:rPr>
          <w:spacing w:val="-53"/>
          <w:position w:val="17"/>
        </w:rPr>
        <w:t xml:space="preserve"> </w:t>
      </w:r>
      <w:r>
        <w:rPr>
          <w:spacing w:val="-3"/>
          <w:position w:val="17"/>
        </w:rPr>
        <w:t>RTK</w:t>
      </w:r>
      <w:r>
        <w:rPr>
          <w:spacing w:val="-50"/>
          <w:position w:val="17"/>
        </w:rPr>
        <w:t xml:space="preserve"> </w:t>
      </w:r>
      <w:r>
        <w:rPr>
          <w:spacing w:val="-3"/>
          <w:position w:val="17"/>
        </w:rPr>
        <w:t>校准平台上电，按</w:t>
      </w:r>
      <w:r>
        <w:rPr>
          <w:spacing w:val="-4"/>
          <w:position w:val="17"/>
        </w:rPr>
        <w:t>照被校准</w:t>
      </w:r>
      <w:r>
        <w:rPr>
          <w:spacing w:val="-52"/>
          <w:position w:val="17"/>
        </w:rPr>
        <w:t xml:space="preserve"> </w:t>
      </w:r>
      <w:r>
        <w:rPr>
          <w:spacing w:val="-4"/>
          <w:position w:val="17"/>
        </w:rPr>
        <w:t>RTK</w:t>
      </w:r>
      <w:r>
        <w:rPr>
          <w:spacing w:val="-50"/>
          <w:position w:val="17"/>
        </w:rPr>
        <w:t xml:space="preserve"> </w:t>
      </w:r>
      <w:r>
        <w:rPr>
          <w:spacing w:val="-4"/>
          <w:position w:val="17"/>
        </w:rPr>
        <w:t>测量系统说明书中具有</w:t>
      </w:r>
    </w:p>
    <w:p>
      <w:pPr>
        <w:pStyle w:val="BodyText"/>
        <w:spacing w:before="1" w:line="218" w:lineRule="auto"/>
        <w:ind w:left="2009"/>
      </w:pPr>
      <w:r>
        <w:rPr>
          <w:spacing w:val="-4"/>
        </w:rPr>
        <w:t>的频点对校准平台导航模拟通道</w:t>
      </w:r>
      <w:r>
        <w:rPr>
          <w:spacing w:val="-33"/>
        </w:rPr>
        <w:t xml:space="preserve"> </w:t>
      </w:r>
      <w:r>
        <w:rPr>
          <w:spacing w:val="-4"/>
        </w:rPr>
        <w:t>1</w:t>
      </w:r>
      <w:r>
        <w:rPr>
          <w:spacing w:val="-49"/>
        </w:rPr>
        <w:t xml:space="preserve"> </w:t>
      </w:r>
      <w:r>
        <w:rPr>
          <w:spacing w:val="-4"/>
        </w:rPr>
        <w:t>和导航模拟通道</w:t>
      </w:r>
      <w:r>
        <w:rPr>
          <w:spacing w:val="-48"/>
        </w:rPr>
        <w:t xml:space="preserve"> </w:t>
      </w:r>
      <w:r>
        <w:rPr>
          <w:spacing w:val="-4"/>
        </w:rPr>
        <w:t>2</w:t>
      </w:r>
      <w:r>
        <w:rPr>
          <w:spacing w:val="-53"/>
        </w:rPr>
        <w:t xml:space="preserve"> </w:t>
      </w:r>
      <w:r>
        <w:rPr>
          <w:spacing w:val="-4"/>
        </w:rPr>
        <w:t>进行频点设定。将导航模拟通道</w:t>
      </w:r>
    </w:p>
    <w:p>
      <w:pPr>
        <w:spacing w:line="218" w:lineRule="auto"/>
        <w:sectPr>
          <w:headerReference w:type="default" r:id="rId31"/>
          <w:footerReference w:type="default" r:id="rId32"/>
          <w:type w:val="nextPage"/>
          <w:pgSz w:w="11906" w:h="16839"/>
          <w:pgMar w:top="1157" w:right="0" w:bottom="1156" w:left="0" w:header="882" w:footer="994" w:gutter="0"/>
          <w:pgNumType w:start="12"/>
          <w:cols w:space="708"/>
          <w:titlePg w:val="0"/>
        </w:sectPr>
      </w:pPr>
    </w:p>
    <w:p>
      <w:pPr>
        <w:spacing w:line="316" w:lineRule="auto"/>
        <w:rPr>
          <w:rFonts w:ascii="Arial"/>
          <w:sz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9.95pt;height:17.1pt;margin-top:236.66pt;margin-left:489.04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2" w:lineRule="auto"/>
                    <w:jc w:val="right"/>
                  </w:pPr>
                  <w:r>
                    <w:rPr>
                      <w:spacing w:val="-14"/>
                    </w:rPr>
                    <w:t>（1）</w:t>
                  </w:r>
                </w:p>
              </w:txbxContent>
            </v:textbox>
          </v:shape>
        </w:pict>
      </w:r>
      <w:r>
        <w:pict>
          <v:shape id="_x0000_s1026" type="#_x0000_t202" style="width:25.2pt;height:12pt;margin-top:250.15pt;margin-left:233.17pt;mso-position-horizontal-relative:page;mso-position-vertical-relative:page;position:absolute;z-index:251661312" o:allowincell="f" filled="f" stroked="f">
            <o:lock v:ext="edit" aspectratio="f"/>
            <v:textbox inset="0,0,0,0">
              <w:txbxContent>
                <w:p>
                  <w:pPr>
                    <w:spacing w:before="20" w:line="168" w:lineRule="auto"/>
                    <w:ind w:left="185" w:right="20" w:hanging="165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Arial" w:eastAsia="Arial" w:hAnsi="Arial" w:cs="Arial"/>
                      <w:i/>
                      <w:iCs/>
                      <w:spacing w:val="48"/>
                      <w:w w:val="158"/>
                      <w:sz w:val="11"/>
                      <w:szCs w:val="11"/>
                    </w:rPr>
                    <w:t>σ</w:t>
                  </w:r>
                  <w:r>
                    <w:rPr>
                      <w:rFonts w:ascii="Arial" w:eastAsia="Arial" w:hAnsi="Arial" w:cs="Arial"/>
                      <w:i/>
                      <w:iCs/>
                      <w:spacing w:val="2"/>
                      <w:sz w:val="11"/>
                      <w:szCs w:val="11"/>
                    </w:rPr>
                    <w:t xml:space="preserve">     </w:t>
                  </w:r>
                  <w:r>
                    <w:rPr>
                      <w:rFonts w:ascii="Symbol" w:eastAsia="Symbol" w:hAnsi="Symbol" w:cs="Symbol"/>
                      <w:spacing w:val="48"/>
                      <w:w w:val="158"/>
                      <w:sz w:val="11"/>
                      <w:szCs w:val="11"/>
                    </w:rPr>
                    <w:t>=</w:t>
                  </w:r>
                  <w:r>
                    <w:rPr>
                      <w:rFonts w:ascii="Symbol" w:eastAsia="Symbol" w:hAnsi="Symbol" w:cs="Symbol"/>
                      <w:spacing w:val="3"/>
                      <w:sz w:val="11"/>
                      <w:szCs w:val="1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16"/>
                      <w:w w:val="104"/>
                      <w:sz w:val="13"/>
                      <w:szCs w:val="13"/>
                    </w:rPr>
                    <w:t>p</w:t>
                  </w:r>
                </w:p>
              </w:txbxContent>
            </v:textbox>
          </v:shape>
        </w:pict>
      </w:r>
    </w:p>
    <w:p>
      <w:pPr>
        <w:pStyle w:val="BodyText"/>
        <w:spacing w:before="78" w:line="219" w:lineRule="auto"/>
        <w:ind w:left="2007"/>
      </w:pPr>
      <w:r>
        <w:rPr>
          <w:spacing w:val="-2"/>
        </w:rPr>
        <w:t>1</w:t>
      </w:r>
      <w:r>
        <w:rPr>
          <w:spacing w:val="-40"/>
        </w:rPr>
        <w:t xml:space="preserve"> </w:t>
      </w:r>
      <w:r>
        <w:rPr>
          <w:spacing w:val="-2"/>
        </w:rPr>
        <w:t>设为基准站场景：某一固定点；将导航模拟通道</w:t>
      </w:r>
      <w:r>
        <w:rPr>
          <w:spacing w:val="-48"/>
        </w:rPr>
        <w:t xml:space="preserve"> </w:t>
      </w:r>
      <w:r>
        <w:rPr>
          <w:spacing w:val="-2"/>
        </w:rPr>
        <w:t>2</w:t>
      </w:r>
      <w:r>
        <w:rPr>
          <w:spacing w:val="-47"/>
        </w:rPr>
        <w:t xml:space="preserve"> </w:t>
      </w:r>
      <w:r>
        <w:rPr>
          <w:spacing w:val="-2"/>
        </w:rPr>
        <w:t>设为流动站场景：与基准站基线</w:t>
      </w:r>
    </w:p>
    <w:p>
      <w:pPr>
        <w:pStyle w:val="BodyText"/>
        <w:spacing w:before="263" w:line="440" w:lineRule="auto"/>
        <w:ind w:left="1989" w:right="1105"/>
        <w:jc w:val="both"/>
      </w:pPr>
      <w:r>
        <w:t>长度</w:t>
      </w:r>
      <w:r>
        <w:rPr>
          <w:spacing w:val="-33"/>
        </w:rPr>
        <w:t xml:space="preserve"> </w:t>
      </w:r>
      <w:r>
        <w:t>100m(或按被测</w:t>
      </w:r>
      <w:r>
        <w:rPr>
          <w:spacing w:val="-53"/>
        </w:rPr>
        <w:t xml:space="preserve"> </w:t>
      </w:r>
      <w:r>
        <w:t>RTK</w:t>
      </w:r>
      <w:r>
        <w:rPr>
          <w:spacing w:val="-50"/>
        </w:rPr>
        <w:t xml:space="preserve"> </w:t>
      </w:r>
      <w:r>
        <w:t>测量系统要求的基线长度)的另一固定点（</w:t>
      </w:r>
      <w:r>
        <w:rPr>
          <w:rFonts w:ascii="Times New Roman" w:eastAsia="Times New Roman" w:hAnsi="Times New Roman" w:cs="Times New Roman"/>
          <w:i/>
          <w:iCs/>
          <w:position w:val="1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-1"/>
          <w:position w:val="-4"/>
          <w:sz w:val="13"/>
          <w:szCs w:val="13"/>
        </w:rPr>
        <w:t xml:space="preserve">0 </w:t>
      </w:r>
      <w:r>
        <w:rPr>
          <w:rFonts w:ascii="Times New Roman" w:eastAsia="Times New Roman" w:hAnsi="Times New Roman" w:cs="Times New Roman"/>
          <w:spacing w:val="-1"/>
          <w:position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5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"/>
          <w:position w:val="-4"/>
          <w:sz w:val="13"/>
          <w:szCs w:val="13"/>
        </w:rPr>
        <w:t xml:space="preserve">0 </w:t>
      </w:r>
      <w:r>
        <w:rPr>
          <w:rFonts w:ascii="Times New Roman" w:eastAsia="Times New Roman" w:hAnsi="Times New Roman" w:cs="Times New Roman"/>
          <w:spacing w:val="-1"/>
          <w:position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4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1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spacing w:val="-1"/>
          <w:position w:val="-4"/>
          <w:sz w:val="13"/>
          <w:szCs w:val="13"/>
        </w:rPr>
        <w:t xml:space="preserve">0  </w:t>
      </w:r>
      <w:r>
        <w:rPr>
          <w:spacing w:val="-1"/>
        </w:rPr>
        <w:t>）。打开</w:t>
      </w:r>
      <w:r>
        <w:t xml:space="preserve"> </w:t>
      </w:r>
      <w:r>
        <w:rPr>
          <w:spacing w:val="-3"/>
        </w:rPr>
        <w:t>被校</w:t>
      </w:r>
      <w:r>
        <w:rPr>
          <w:spacing w:val="-42"/>
        </w:rPr>
        <w:t xml:space="preserve"> </w:t>
      </w:r>
      <w:r>
        <w:rPr>
          <w:spacing w:val="-3"/>
        </w:rPr>
        <w:t>RTK</w:t>
      </w:r>
      <w:r>
        <w:rPr>
          <w:spacing w:val="-50"/>
        </w:rPr>
        <w:t xml:space="preserve"> </w:t>
      </w:r>
      <w:r>
        <w:rPr>
          <w:spacing w:val="-3"/>
        </w:rPr>
        <w:t>测量系统，对被校</w:t>
      </w:r>
      <w:r>
        <w:rPr>
          <w:spacing w:val="-52"/>
        </w:rPr>
        <w:t xml:space="preserve"> </w:t>
      </w:r>
      <w:r>
        <w:rPr>
          <w:spacing w:val="-3"/>
        </w:rPr>
        <w:t>RTK</w:t>
      </w:r>
      <w:r>
        <w:rPr>
          <w:spacing w:val="-50"/>
        </w:rPr>
        <w:t xml:space="preserve"> </w:t>
      </w:r>
      <w:r>
        <w:rPr>
          <w:spacing w:val="-3"/>
        </w:rPr>
        <w:t>测量系统设置为单点定位状态，待系统定位输出正常</w:t>
      </w:r>
      <w:r>
        <w:t xml:space="preserve"> </w:t>
      </w:r>
      <w:r>
        <w:rPr>
          <w:spacing w:val="1"/>
        </w:rPr>
        <w:t>后，测量并记录</w:t>
      </w:r>
      <w:r>
        <w:rPr>
          <w:spacing w:val="-30"/>
        </w:rPr>
        <w:t xml:space="preserve"> </w:t>
      </w:r>
      <w:r>
        <w:rPr>
          <w:spacing w:val="1"/>
        </w:rPr>
        <w:t>1</w:t>
      </w:r>
      <w:r>
        <w:rPr>
          <w:spacing w:val="-46"/>
        </w:rPr>
        <w:t xml:space="preserve"> </w:t>
      </w:r>
      <w:r>
        <w:rPr>
          <w:spacing w:val="1"/>
        </w:rPr>
        <w:t>个观测时段流动站输出信息（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i/>
          <w:iCs/>
          <w:position w:val="-4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i/>
          <w:iCs/>
          <w:spacing w:val="9"/>
          <w:w w:val="101"/>
          <w:position w:val="-4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6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i/>
          <w:iCs/>
          <w:position w:val="-4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i/>
          <w:iCs/>
          <w:spacing w:val="8"/>
          <w:w w:val="102"/>
          <w:position w:val="-4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5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i/>
          <w:iCs/>
          <w:position w:val="-4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i/>
          <w:iCs/>
          <w:spacing w:val="1"/>
          <w:position w:val="-4"/>
          <w:sz w:val="13"/>
          <w:szCs w:val="13"/>
        </w:rPr>
        <w:t xml:space="preserve">    </w:t>
      </w:r>
      <w:r>
        <w:rPr>
          <w:spacing w:val="-8"/>
        </w:rPr>
        <w:t>），</w:t>
      </w:r>
      <w:r>
        <w:rPr>
          <w:spacing w:val="1"/>
        </w:rPr>
        <w:t>测量</w:t>
      </w:r>
      <w:r>
        <w:t>点个数不少于</w:t>
      </w:r>
      <w:r>
        <w:rPr>
          <w:spacing w:val="-41"/>
        </w:rPr>
        <w:t xml:space="preserve"> </w:t>
      </w:r>
      <w:r>
        <w:t>300</w:t>
      </w:r>
    </w:p>
    <w:p>
      <w:pPr>
        <w:pStyle w:val="BodyText"/>
        <w:spacing w:line="217" w:lineRule="auto"/>
        <w:ind w:left="1989"/>
      </w:pPr>
      <w:r>
        <w:rPr>
          <w:spacing w:val="2"/>
        </w:rPr>
        <w:t>个或采样时间不小于</w:t>
      </w:r>
      <w:r>
        <w:rPr>
          <w:spacing w:val="-46"/>
        </w:rPr>
        <w:t xml:space="preserve"> </w:t>
      </w:r>
      <w:r>
        <w:rPr>
          <w:spacing w:val="2"/>
        </w:rPr>
        <w:t>5</w:t>
      </w:r>
      <w:r>
        <w:t>mim</w:t>
      </w:r>
      <w:r>
        <w:rPr>
          <w:spacing w:val="2"/>
        </w:rPr>
        <w:t>。按下式公式计算水平定位误差</w:t>
      </w:r>
      <w:r>
        <w:rPr>
          <w:rFonts w:ascii="Arial" w:eastAsia="Arial" w:hAnsi="Arial" w:cs="Arial"/>
          <w:i/>
          <w:iCs/>
          <w:spacing w:val="2"/>
          <w:position w:val="3"/>
          <w:sz w:val="25"/>
          <w:szCs w:val="25"/>
        </w:rPr>
        <w:t>σ</w:t>
      </w:r>
      <w:r>
        <w:rPr>
          <w:rFonts w:ascii="Times New Roman" w:eastAsia="Times New Roman" w:hAnsi="Times New Roman" w:cs="Times New Roman"/>
          <w:i/>
          <w:iCs/>
          <w:spacing w:val="2"/>
          <w:position w:val="-2"/>
          <w:sz w:val="13"/>
          <w:szCs w:val="13"/>
        </w:rPr>
        <w:t>p</w:t>
      </w:r>
      <w:r>
        <w:rPr>
          <w:rFonts w:ascii="Times New Roman" w:eastAsia="Times New Roman" w:hAnsi="Times New Roman" w:cs="Times New Roman"/>
          <w:i/>
          <w:iCs/>
          <w:spacing w:val="24"/>
          <w:position w:val="-2"/>
          <w:sz w:val="13"/>
          <w:szCs w:val="13"/>
        </w:rPr>
        <w:t xml:space="preserve"> </w:t>
      </w:r>
      <w:r>
        <w:rPr>
          <w:spacing w:val="2"/>
        </w:rPr>
        <w:t>和高</w:t>
      </w:r>
      <w:r>
        <w:rPr>
          <w:spacing w:val="1"/>
        </w:rPr>
        <w:t>程定位误差</w:t>
      </w:r>
      <w:r>
        <w:rPr>
          <w:rFonts w:ascii="Arial" w:eastAsia="Arial" w:hAnsi="Arial" w:cs="Arial"/>
          <w:i/>
          <w:iCs/>
          <w:spacing w:val="1"/>
          <w:position w:val="2"/>
          <w:sz w:val="25"/>
          <w:szCs w:val="25"/>
        </w:rPr>
        <w:t>σ</w:t>
      </w:r>
      <w:r>
        <w:rPr>
          <w:rFonts w:ascii="Times New Roman" w:eastAsia="Times New Roman" w:hAnsi="Times New Roman" w:cs="Times New Roman"/>
          <w:i/>
          <w:iCs/>
          <w:spacing w:val="1"/>
          <w:position w:val="-3"/>
          <w:sz w:val="13"/>
          <w:szCs w:val="13"/>
        </w:rPr>
        <w:t>h</w:t>
      </w:r>
      <w:r>
        <w:rPr>
          <w:rFonts w:ascii="Times New Roman" w:eastAsia="Times New Roman" w:hAnsi="Times New Roman" w:cs="Times New Roman"/>
          <w:i/>
          <w:iCs/>
          <w:spacing w:val="10"/>
          <w:w w:val="101"/>
          <w:position w:val="-3"/>
          <w:sz w:val="13"/>
          <w:szCs w:val="13"/>
        </w:rPr>
        <w:t xml:space="preserve"> </w:t>
      </w:r>
      <w:r>
        <w:rPr>
          <w:spacing w:val="1"/>
        </w:rPr>
        <w:t>。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930" w:lineRule="exact"/>
        <w:ind w:firstLine="5208"/>
      </w:pPr>
      <w:r>
        <w:rPr>
          <w:position w:val="-18"/>
        </w:rPr>
        <w:pict>
          <v:group id="_x0000_i1027" style="width:134.4pt;height:46.55pt;mso-position-horizontal-relative:char;mso-position-vertical-relative:line" coordorigin="0,0" coordsize="2687,930" filled="f" stroked="f">
            <v:group id="_x0000_s1028" style="width:2687;height:930;position:absolute" coordorigin="0,0" coordsize="2687,930" filled="f" stroked="f">
              <v:shape id="_x0000_s1029" style="width:2518;height:12;left:156;position:absolute;top:654" coordorigin="0,0" coordsize="2518,12" path="m5,5l2512,5e" filled="f" strokecolor="black" strokeweight="0.59pt">
                <v:stroke endcap="round"/>
              </v:shape>
              <v:shape id="_x0000_s1030" style="width:2685;height:925;left:3;position:absolute;top:5" coordorigin="0,0" coordsize="2685,925" path="m,619l23,573m23,573l81,924m81,924l145,m145,l2684,e" filled="f" strokecolor="black">
                <v:stroke endcap="round"/>
              </v:shape>
              <v:shape id="_x0000_s1031" style="width:2687;height:930;position:absolute" coordorigin="0,0" coordsize="2687,930" path="m,623l33,558l84,849l143,l2687,l2687,11l154,11l90,930l78,930l19,600l6,626l,623e" filled="t" fillcolor="black" stroked="f"/>
            </v:group>
            <v:shape id="_x0000_s1032" type="#_x0000_t202" style="width:2727;height:97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16"/>
                      <w:ind w:left="203"/>
                      <w:rPr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position w:val="-20"/>
                        <w:sz w:val="23"/>
                        <w:szCs w:val="23"/>
                      </w:rPr>
                      <w:drawing>
                        <wp:inline distT="0" distB="0" distL="0" distR="0">
                          <wp:extent cx="156698" cy="339062"/>
                          <wp:effectExtent l="0" t="0" r="0" b="0"/>
                          <wp:docPr id="20" name="IM 2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IM 2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56698" cy="33906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 w:eastAsia="Times New Roman" w:hAnsi="Times New Roman" w:cs="Times New Roman"/>
                        <w:spacing w:val="-16"/>
                        <w:position w:val="2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position w:val="-11"/>
                        <w:sz w:val="23"/>
                        <w:szCs w:val="23"/>
                      </w:rPr>
                      <w:drawing>
                        <wp:inline distT="0" distB="0" distL="0" distR="0">
                          <wp:extent cx="57902" cy="250856"/>
                          <wp:effectExtent l="0" t="0" r="0" b="0"/>
                          <wp:docPr id="22" name="IM 2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IM 2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7902" cy="25085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 w:eastAsia="Times New Roman" w:hAnsi="Times New Roman" w:cs="Times New Roman"/>
                        <w:spacing w:val="8"/>
                        <w:position w:val="2"/>
                        <w:sz w:val="23"/>
                        <w:szCs w:val="23"/>
                      </w:rPr>
                      <w:t>(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position w:val="2"/>
                        <w:sz w:val="23"/>
                        <w:szCs w:val="23"/>
                      </w:rPr>
                      <w:t>x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position w:val="-3"/>
                        <w:sz w:val="13"/>
                        <w:szCs w:val="13"/>
                      </w:rPr>
                      <w:t>i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8"/>
                        <w:position w:val="-3"/>
                        <w:sz w:val="13"/>
                        <w:szCs w:val="13"/>
                      </w:rPr>
                      <w:t xml:space="preserve">  </w:t>
                    </w:r>
                    <w:r>
                      <w:rPr>
                        <w:rFonts w:ascii="Symbol" w:eastAsia="Symbol" w:hAnsi="Symbol" w:cs="Symbol"/>
                        <w:spacing w:val="8"/>
                        <w:position w:val="2"/>
                        <w:sz w:val="23"/>
                        <w:szCs w:val="23"/>
                      </w:rPr>
                      <w:t>-</w:t>
                    </w:r>
                    <w:r>
                      <w:rPr>
                        <w:rFonts w:ascii="Symbol" w:eastAsia="Symbol" w:hAnsi="Symbol" w:cs="Symbol"/>
                        <w:spacing w:val="-15"/>
                        <w:position w:val="2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8"/>
                        <w:position w:val="2"/>
                        <w:sz w:val="23"/>
                        <w:szCs w:val="23"/>
                      </w:rPr>
                      <w:t>x</w:t>
                    </w:r>
                    <w:r>
                      <w:rPr>
                        <w:rFonts w:ascii="Times New Roman" w:eastAsia="Times New Roman" w:hAnsi="Times New Roman" w:cs="Times New Roman"/>
                        <w:spacing w:val="8"/>
                        <w:position w:val="-3"/>
                        <w:sz w:val="13"/>
                        <w:szCs w:val="13"/>
                      </w:rPr>
                      <w:t>0</w:t>
                    </w:r>
                    <w:r>
                      <w:rPr>
                        <w:rFonts w:ascii="Times New Roman" w:eastAsia="Times New Roman" w:hAnsi="Times New Roman" w:cs="Times New Roman"/>
                        <w:spacing w:val="-6"/>
                        <w:position w:val="-3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8"/>
                        <w:position w:val="2"/>
                        <w:sz w:val="23"/>
                        <w:szCs w:val="23"/>
                      </w:rPr>
                      <w:t>)</w:t>
                    </w:r>
                    <w:r>
                      <w:rPr>
                        <w:rFonts w:ascii="Times New Roman" w:eastAsia="Times New Roman" w:hAnsi="Times New Roman" w:cs="Times New Roman"/>
                        <w:spacing w:val="8"/>
                        <w:position w:val="13"/>
                        <w:sz w:val="13"/>
                        <w:szCs w:val="13"/>
                      </w:rPr>
                      <w:t>2</w:t>
                    </w:r>
                    <w:r>
                      <w:rPr>
                        <w:rFonts w:ascii="Times New Roman" w:eastAsia="Times New Roman" w:hAnsi="Times New Roman" w:cs="Times New Roman"/>
                        <w:spacing w:val="32"/>
                        <w:position w:val="13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Symbol" w:eastAsia="Symbol" w:hAnsi="Symbol" w:cs="Symbol"/>
                        <w:spacing w:val="8"/>
                        <w:position w:val="2"/>
                        <w:sz w:val="23"/>
                        <w:szCs w:val="23"/>
                      </w:rPr>
                      <w:t>+</w:t>
                    </w:r>
                    <w:r>
                      <w:rPr>
                        <w:rFonts w:ascii="Symbol" w:eastAsia="Symbol" w:hAnsi="Symbol" w:cs="Symbol"/>
                        <w:spacing w:val="-10"/>
                        <w:position w:val="2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8"/>
                        <w:position w:val="2"/>
                        <w:sz w:val="23"/>
                        <w:szCs w:val="23"/>
                      </w:rPr>
                      <w:t>(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position w:val="2"/>
                        <w:sz w:val="23"/>
                        <w:szCs w:val="23"/>
                      </w:rPr>
                      <w:t>y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position w:val="-3"/>
                        <w:sz w:val="13"/>
                        <w:szCs w:val="13"/>
                      </w:rPr>
                      <w:t>i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8"/>
                        <w:position w:val="-3"/>
                        <w:sz w:val="13"/>
                        <w:szCs w:val="13"/>
                      </w:rPr>
                      <w:t xml:space="preserve">  </w:t>
                    </w:r>
                    <w:r>
                      <w:rPr>
                        <w:rFonts w:ascii="Symbol" w:eastAsia="Symbol" w:hAnsi="Symbol" w:cs="Symbol"/>
                        <w:spacing w:val="8"/>
                        <w:position w:val="2"/>
                        <w:sz w:val="23"/>
                        <w:szCs w:val="23"/>
                      </w:rPr>
                      <w:t>-</w:t>
                    </w:r>
                    <w:r>
                      <w:rPr>
                        <w:rFonts w:ascii="Symbol" w:eastAsia="Symbol" w:hAnsi="Symbol" w:cs="Symbol"/>
                        <w:spacing w:val="-15"/>
                        <w:position w:val="2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8"/>
                        <w:position w:val="2"/>
                        <w:sz w:val="23"/>
                        <w:szCs w:val="23"/>
                      </w:rPr>
                      <w:t>y</w:t>
                    </w:r>
                    <w:r>
                      <w:rPr>
                        <w:rFonts w:ascii="Times New Roman" w:eastAsia="Times New Roman" w:hAnsi="Times New Roman" w:cs="Times New Roman"/>
                        <w:spacing w:val="8"/>
                        <w:position w:val="-3"/>
                        <w:sz w:val="13"/>
                        <w:szCs w:val="13"/>
                      </w:rPr>
                      <w:t>0</w:t>
                    </w:r>
                    <w:r>
                      <w:rPr>
                        <w:rFonts w:ascii="Times New Roman" w:eastAsia="Times New Roman" w:hAnsi="Times New Roman" w:cs="Times New Roman"/>
                        <w:spacing w:val="-5"/>
                        <w:position w:val="-3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8"/>
                        <w:position w:val="2"/>
                        <w:sz w:val="23"/>
                        <w:szCs w:val="23"/>
                      </w:rPr>
                      <w:t>)</w:t>
                    </w:r>
                    <w:r>
                      <w:rPr>
                        <w:rFonts w:ascii="Times New Roman" w:eastAsia="Times New Roman" w:hAnsi="Times New Roman" w:cs="Times New Roman"/>
                        <w:spacing w:val="8"/>
                        <w:position w:val="13"/>
                        <w:sz w:val="13"/>
                        <w:szCs w:val="13"/>
                      </w:rPr>
                      <w:t xml:space="preserve">2 </w:t>
                    </w:r>
                    <w:r>
                      <w:rPr>
                        <w:position w:val="-11"/>
                        <w:sz w:val="13"/>
                        <w:szCs w:val="13"/>
                      </w:rPr>
                      <w:drawing>
                        <wp:inline distT="0" distB="0" distL="0" distR="0">
                          <wp:extent cx="55332" cy="250856"/>
                          <wp:effectExtent l="0" t="0" r="0" b="0"/>
                          <wp:docPr id="24" name="IM 2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4" name="IM 2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3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5332" cy="25085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170" w:line="157" w:lineRule="exact"/>
                      <w:ind w:left="1381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z w:val="23"/>
                        <w:szCs w:val="23"/>
                      </w:rPr>
                      <w:t>n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70"/>
        <w:ind w:left="6054"/>
        <w:rPr>
          <w:rFonts w:ascii="Times New Roman" w:eastAsia="Times New Roman" w:hAnsi="Times New Roman" w:cs="Times New Roman"/>
          <w:sz w:val="13"/>
          <w:szCs w:val="13"/>
        </w:rPr>
      </w:pPr>
      <w:r>
        <w:pict>
          <v:shape id="_x0000_s1033" type="#_x0000_t202" style="width:29.95pt;height:17.1pt;margin-top:14.85pt;margin-left:489.04pt;position:absolute;z-index:25165926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2" w:lineRule="auto"/>
                    <w:jc w:val="right"/>
                  </w:pPr>
                  <w:r>
                    <w:rPr>
                      <w:spacing w:val="-14"/>
                    </w:rPr>
                    <w:t>（2）</w:t>
                  </w:r>
                </w:p>
              </w:txbxContent>
            </v:textbox>
          </v:shape>
        </w:pict>
      </w:r>
      <w:r>
        <w:pict>
          <v:group id="_x0000_s1034" style="width:67.25pt;height:46.55pt;margin-top:-1.32pt;margin-left:293.56pt;position:absolute;z-index:-251658240" coordorigin="0,0" coordsize="1345,930" filled="f" stroked="f">
            <v:shape id="_x0000_s1035" style="width:1175;height:12;left:156;position:absolute;top:654" coordorigin="0,0" coordsize="1175,12" path="m5,5l1169,5e" filled="f" strokecolor="black" strokeweight="0.59pt">
              <v:stroke endcap="round"/>
            </v:shape>
            <v:shape id="_x0000_s1036" style="width:1341;height:925;left:3;position:absolute;top:5" coordorigin="0,0" coordsize="1341,925" path="m,619l23,573m23,573l81,924m81,924l145,m145,l1341,e" filled="f" strokecolor="black">
              <v:stroke endcap="round"/>
            </v:shape>
            <v:shape id="_x0000_s1037" style="width:1345;height:930;position:absolute" coordorigin="0,0" coordsize="1345,930" path="m,623l33,558l84,849l143,l1345,l1345,11l154,11l90,930l78,930l19,600l6,626l,623e" filled="t" fillcolor="black" stroked="f"/>
          </v:group>
        </w:pict>
      </w:r>
      <w:r>
        <w:rPr>
          <w:rFonts w:ascii="Times New Roman" w:eastAsia="Times New Roman" w:hAnsi="Times New Roman" w:cs="Times New Roman"/>
          <w:position w:val="-19"/>
          <w:sz w:val="23"/>
          <w:szCs w:val="23"/>
        </w:rPr>
        <w:drawing>
          <wp:inline distT="0" distB="0" distL="0" distR="0">
            <wp:extent cx="156698" cy="333485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56698" cy="33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4"/>
          <w:position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7"/>
          <w:position w:val="3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i/>
          <w:iCs/>
          <w:position w:val="3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i/>
          <w:iCs/>
          <w:position w:val="-2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i/>
          <w:iCs/>
          <w:spacing w:val="7"/>
          <w:position w:val="-2"/>
          <w:sz w:val="13"/>
          <w:szCs w:val="13"/>
        </w:rPr>
        <w:t xml:space="preserve">  </w:t>
      </w:r>
      <w:r>
        <w:rPr>
          <w:rFonts w:ascii="Symbol" w:eastAsia="Symbol" w:hAnsi="Symbol" w:cs="Symbol"/>
          <w:spacing w:val="7"/>
          <w:position w:val="3"/>
          <w:sz w:val="23"/>
          <w:szCs w:val="23"/>
        </w:rPr>
        <w:t>-</w:t>
      </w:r>
      <w:r>
        <w:rPr>
          <w:rFonts w:ascii="Symbol" w:eastAsia="Symbol" w:hAnsi="Symbol" w:cs="Symbol"/>
          <w:spacing w:val="-14"/>
          <w:position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7"/>
          <w:position w:val="3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spacing w:val="7"/>
          <w:position w:val="-2"/>
          <w:sz w:val="13"/>
          <w:szCs w:val="13"/>
        </w:rPr>
        <w:t>0</w:t>
      </w:r>
      <w:r>
        <w:rPr>
          <w:rFonts w:ascii="Times New Roman" w:eastAsia="Times New Roman" w:hAnsi="Times New Roman" w:cs="Times New Roman"/>
          <w:spacing w:val="-5"/>
          <w:position w:val="-2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7"/>
          <w:position w:val="3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spacing w:val="7"/>
          <w:position w:val="13"/>
          <w:sz w:val="13"/>
          <w:szCs w:val="13"/>
        </w:rPr>
        <w:t>2</w:t>
      </w:r>
    </w:p>
    <w:p>
      <w:pPr>
        <w:spacing w:line="191" w:lineRule="exact"/>
        <w:ind w:left="5365"/>
        <w:rPr>
          <w:rFonts w:ascii="Symbol" w:eastAsia="Symbol" w:hAnsi="Symbol" w:cs="Symbol"/>
          <w:sz w:val="23"/>
          <w:szCs w:val="23"/>
        </w:rPr>
      </w:pPr>
      <w:r>
        <w:rPr>
          <w:rFonts w:ascii="Arial" w:eastAsia="Arial" w:hAnsi="Arial" w:cs="Arial"/>
          <w:i/>
          <w:iCs/>
          <w:spacing w:val="5"/>
          <w:position w:val="2"/>
          <w:sz w:val="25"/>
          <w:szCs w:val="25"/>
        </w:rPr>
        <w:t>σ</w:t>
      </w:r>
      <w:r>
        <w:rPr>
          <w:rFonts w:ascii="Times New Roman" w:eastAsia="Times New Roman" w:hAnsi="Times New Roman" w:cs="Times New Roman"/>
          <w:i/>
          <w:iCs/>
          <w:spacing w:val="5"/>
          <w:position w:val="-3"/>
          <w:sz w:val="13"/>
          <w:szCs w:val="13"/>
        </w:rPr>
        <w:t>h</w:t>
      </w:r>
      <w:r>
        <w:rPr>
          <w:rFonts w:ascii="Times New Roman" w:eastAsia="Times New Roman" w:hAnsi="Times New Roman" w:cs="Times New Roman"/>
          <w:i/>
          <w:iCs/>
          <w:spacing w:val="11"/>
          <w:position w:val="-3"/>
          <w:sz w:val="13"/>
          <w:szCs w:val="13"/>
        </w:rPr>
        <w:t xml:space="preserve">  </w:t>
      </w:r>
      <w:r>
        <w:rPr>
          <w:rFonts w:ascii="Symbol" w:eastAsia="Symbol" w:hAnsi="Symbol" w:cs="Symbol"/>
          <w:spacing w:val="5"/>
          <w:position w:val="2"/>
          <w:sz w:val="23"/>
          <w:szCs w:val="23"/>
        </w:rPr>
        <w:t>=</w:t>
      </w:r>
    </w:p>
    <w:p>
      <w:pPr>
        <w:spacing w:line="145" w:lineRule="exact"/>
        <w:ind w:left="6562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i/>
          <w:iCs/>
          <w:position w:val="-1"/>
          <w:sz w:val="23"/>
          <w:szCs w:val="23"/>
        </w:rPr>
        <w:t>n</w:t>
      </w:r>
    </w:p>
    <w:p>
      <w:pPr>
        <w:pStyle w:val="BodyText"/>
        <w:spacing w:before="242" w:line="220" w:lineRule="auto"/>
        <w:ind w:left="2474"/>
      </w:pPr>
      <w:r>
        <w:rPr>
          <w:spacing w:val="-5"/>
        </w:rPr>
        <w:t>式中：</w:t>
      </w:r>
    </w:p>
    <w:p>
      <w:pPr>
        <w:pStyle w:val="BodyText"/>
        <w:spacing w:before="262" w:line="200" w:lineRule="auto"/>
        <w:ind w:left="2485"/>
      </w:pPr>
      <w:r>
        <w:rPr>
          <w:rFonts w:ascii="Arial" w:eastAsia="Arial" w:hAnsi="Arial" w:cs="Arial"/>
          <w:i/>
          <w:iCs/>
          <w:spacing w:val="1"/>
          <w:position w:val="3"/>
          <w:sz w:val="25"/>
          <w:szCs w:val="25"/>
        </w:rPr>
        <w:t>σ</w:t>
      </w:r>
      <w:r>
        <w:rPr>
          <w:rFonts w:ascii="Times New Roman" w:eastAsia="Times New Roman" w:hAnsi="Times New Roman" w:cs="Times New Roman"/>
          <w:i/>
          <w:iCs/>
          <w:spacing w:val="1"/>
          <w:position w:val="-2"/>
          <w:sz w:val="13"/>
          <w:szCs w:val="13"/>
        </w:rPr>
        <w:t>p</w:t>
      </w:r>
      <w:r>
        <w:rPr>
          <w:rFonts w:ascii="Times New Roman" w:eastAsia="Times New Roman" w:hAnsi="Times New Roman" w:cs="Times New Roman"/>
          <w:i/>
          <w:iCs/>
          <w:spacing w:val="29"/>
          <w:w w:val="101"/>
          <w:position w:val="-2"/>
          <w:sz w:val="13"/>
          <w:szCs w:val="13"/>
        </w:rPr>
        <w:t xml:space="preserve"> </w:t>
      </w:r>
      <w:r>
        <w:rPr>
          <w:spacing w:val="1"/>
        </w:rPr>
        <w:t>——单点水平定位误差，m；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78" w:line="238" w:lineRule="auto"/>
        <w:ind w:left="2485"/>
      </w:pPr>
      <w:r>
        <w:rPr>
          <w:rFonts w:ascii="Arial" w:eastAsia="Arial" w:hAnsi="Arial" w:cs="Arial"/>
          <w:i/>
          <w:iCs/>
          <w:position w:val="2"/>
          <w:sz w:val="25"/>
          <w:szCs w:val="25"/>
        </w:rPr>
        <w:t>σ</w:t>
      </w:r>
      <w:r>
        <w:rPr>
          <w:rFonts w:ascii="Times New Roman" w:eastAsia="Times New Roman" w:hAnsi="Times New Roman" w:cs="Times New Roman"/>
          <w:i/>
          <w:iCs/>
          <w:position w:val="-3"/>
          <w:sz w:val="13"/>
          <w:szCs w:val="13"/>
        </w:rPr>
        <w:t>h</w:t>
      </w:r>
      <w:r>
        <w:rPr>
          <w:rFonts w:ascii="Times New Roman" w:eastAsia="Times New Roman" w:hAnsi="Times New Roman" w:cs="Times New Roman"/>
          <w:i/>
          <w:iCs/>
          <w:spacing w:val="25"/>
          <w:position w:val="-3"/>
          <w:sz w:val="13"/>
          <w:szCs w:val="13"/>
        </w:rPr>
        <w:t xml:space="preserve"> </w:t>
      </w:r>
      <w:r>
        <w:t>——单点高程定位误差，m；</w:t>
      </w:r>
    </w:p>
    <w:p>
      <w:pPr>
        <w:pStyle w:val="BodyText"/>
        <w:spacing w:before="303" w:line="216" w:lineRule="auto"/>
        <w:ind w:left="2480"/>
      </w:pPr>
      <w:r>
        <w:rPr>
          <w:spacing w:val="1"/>
        </w:rPr>
        <w:t>（</w:t>
      </w:r>
      <w:r>
        <w:rPr>
          <w:rFonts w:ascii="Times New Roman" w:eastAsia="Times New Roman" w:hAnsi="Times New Roman" w:cs="Times New Roman"/>
          <w:i/>
          <w:iCs/>
          <w:spacing w:val="1"/>
          <w:position w:val="1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1"/>
          <w:position w:val="-4"/>
          <w:sz w:val="13"/>
          <w:szCs w:val="13"/>
        </w:rPr>
        <w:t xml:space="preserve">0 </w:t>
      </w:r>
      <w:r>
        <w:rPr>
          <w:rFonts w:ascii="Times New Roman" w:eastAsia="Times New Roman" w:hAnsi="Times New Roman" w:cs="Times New Roman"/>
          <w:spacing w:val="1"/>
          <w:position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2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1"/>
          <w:position w:val="-4"/>
          <w:sz w:val="13"/>
          <w:szCs w:val="13"/>
        </w:rPr>
        <w:t xml:space="preserve">0 </w:t>
      </w:r>
      <w:r>
        <w:rPr>
          <w:rFonts w:ascii="Times New Roman" w:eastAsia="Times New Roman" w:hAnsi="Times New Roman" w:cs="Times New Roman"/>
          <w:spacing w:val="1"/>
          <w:position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4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position w:val="1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spacing w:val="1"/>
          <w:position w:val="-4"/>
          <w:sz w:val="13"/>
          <w:szCs w:val="13"/>
        </w:rPr>
        <w:t xml:space="preserve">0  </w:t>
      </w:r>
      <w:r>
        <w:rPr>
          <w:spacing w:val="1"/>
        </w:rPr>
        <w:t>）——校准平台给出的流动站坐标值，m；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79" w:line="216" w:lineRule="auto"/>
        <w:ind w:left="2480"/>
      </w:pPr>
      <w:r>
        <w:t>（</w:t>
      </w:r>
      <w:r>
        <w:rPr>
          <w:rFonts w:ascii="Times New Roman" w:eastAsia="Times New Roman" w:hAnsi="Times New Roman" w:cs="Times New Roman"/>
          <w:i/>
          <w:iCs/>
          <w:position w:val="1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i/>
          <w:iCs/>
          <w:position w:val="-4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i/>
          <w:iCs/>
          <w:spacing w:val="9"/>
          <w:position w:val="-4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6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i/>
          <w:iCs/>
          <w:position w:val="-4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i/>
          <w:iCs/>
          <w:spacing w:val="9"/>
          <w:position w:val="-4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5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i/>
          <w:iCs/>
          <w:position w:val="-4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i/>
          <w:iCs/>
          <w:spacing w:val="10"/>
          <w:w w:val="101"/>
          <w:position w:val="-4"/>
          <w:sz w:val="13"/>
          <w:szCs w:val="13"/>
        </w:rPr>
        <w:t xml:space="preserve">   </w:t>
      </w:r>
      <w:r>
        <w:t>）——RTK</w:t>
      </w:r>
      <w:r>
        <w:rPr>
          <w:spacing w:val="-49"/>
        </w:rPr>
        <w:t xml:space="preserve"> </w:t>
      </w:r>
      <w:r>
        <w:t>测量系统测得的流动</w:t>
      </w:r>
      <w:r>
        <w:rPr>
          <w:spacing w:val="-1"/>
        </w:rPr>
        <w:t>站坐标值，m；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78" w:line="236" w:lineRule="auto"/>
        <w:ind w:left="2467"/>
      </w:pPr>
      <w:r>
        <w:rPr>
          <w:spacing w:val="-1"/>
        </w:rPr>
        <w:t>n——测量点个数，n</w:t>
      </w:r>
      <w:r>
        <w:rPr>
          <w:rFonts w:ascii="Symbol" w:eastAsia="Symbol" w:hAnsi="Symbol" w:cs="Symbol"/>
          <w:spacing w:val="-1"/>
          <w:position w:val="1"/>
        </w:rPr>
        <w:t>&gt;</w:t>
      </w:r>
      <w:r>
        <w:rPr>
          <w:spacing w:val="-1"/>
          <w:position w:val="1"/>
        </w:rPr>
        <w:t>300</w:t>
      </w:r>
      <w:r>
        <w:rPr>
          <w:spacing w:val="-1"/>
        </w:rPr>
        <w:t>。</w:t>
      </w:r>
    </w:p>
    <w:p>
      <w:pPr>
        <w:pStyle w:val="BodyText"/>
        <w:spacing w:before="219" w:line="468" w:lineRule="exact"/>
        <w:ind w:left="2470"/>
      </w:pPr>
      <w:r>
        <w:rPr>
          <w:spacing w:val="-4"/>
          <w:position w:val="17"/>
        </w:rPr>
        <w:t>重复上述过程，进行第</w:t>
      </w:r>
      <w:r>
        <w:rPr>
          <w:spacing w:val="-48"/>
          <w:position w:val="17"/>
        </w:rPr>
        <w:t xml:space="preserve"> </w:t>
      </w:r>
      <w:r>
        <w:rPr>
          <w:spacing w:val="-4"/>
          <w:position w:val="17"/>
        </w:rPr>
        <w:t>2</w:t>
      </w:r>
      <w:r>
        <w:rPr>
          <w:spacing w:val="-50"/>
          <w:position w:val="17"/>
        </w:rPr>
        <w:t xml:space="preserve"> </w:t>
      </w:r>
      <w:r>
        <w:rPr>
          <w:spacing w:val="-4"/>
          <w:position w:val="17"/>
        </w:rPr>
        <w:t>个观测时段和第</w:t>
      </w:r>
      <w:r>
        <w:rPr>
          <w:spacing w:val="-46"/>
          <w:position w:val="17"/>
        </w:rPr>
        <w:t xml:space="preserve"> </w:t>
      </w:r>
      <w:r>
        <w:rPr>
          <w:spacing w:val="-4"/>
          <w:position w:val="17"/>
        </w:rPr>
        <w:t>3</w:t>
      </w:r>
      <w:r>
        <w:rPr>
          <w:spacing w:val="-51"/>
          <w:position w:val="17"/>
        </w:rPr>
        <w:t xml:space="preserve"> </w:t>
      </w:r>
      <w:r>
        <w:rPr>
          <w:spacing w:val="-4"/>
          <w:position w:val="17"/>
        </w:rPr>
        <w:t>个观测时段的测量，</w:t>
      </w:r>
      <w:r>
        <w:rPr>
          <w:spacing w:val="-5"/>
          <w:position w:val="17"/>
        </w:rPr>
        <w:t>取</w:t>
      </w:r>
      <w:r>
        <w:rPr>
          <w:spacing w:val="-46"/>
          <w:position w:val="17"/>
        </w:rPr>
        <w:t xml:space="preserve"> </w:t>
      </w:r>
      <w:r>
        <w:rPr>
          <w:spacing w:val="-5"/>
          <w:position w:val="17"/>
        </w:rPr>
        <w:t>3</w:t>
      </w:r>
      <w:r>
        <w:rPr>
          <w:spacing w:val="-44"/>
          <w:position w:val="17"/>
        </w:rPr>
        <w:t xml:space="preserve"> </w:t>
      </w:r>
      <w:r>
        <w:rPr>
          <w:spacing w:val="-5"/>
          <w:position w:val="17"/>
        </w:rPr>
        <w:t>次观测时段</w:t>
      </w:r>
    </w:p>
    <w:p>
      <w:pPr>
        <w:pStyle w:val="BodyText"/>
        <w:spacing w:line="219" w:lineRule="auto"/>
        <w:ind w:left="2009"/>
      </w:pPr>
      <w:r>
        <w:rPr>
          <w:spacing w:val="-3"/>
        </w:rPr>
        <w:t>的平均值作为校准结果。</w:t>
      </w:r>
    </w:p>
    <w:p>
      <w:pPr>
        <w:pStyle w:val="BodyText"/>
        <w:spacing w:before="183" w:line="220" w:lineRule="auto"/>
        <w:ind w:left="1995"/>
        <w:outlineLvl w:val="2"/>
      </w:pPr>
      <w:r>
        <w:rPr>
          <w:spacing w:val="-3"/>
        </w:rPr>
        <w:t>7.2.7  RTK</w:t>
      </w:r>
      <w:r>
        <w:rPr>
          <w:spacing w:val="-35"/>
        </w:rPr>
        <w:t xml:space="preserve"> </w:t>
      </w:r>
      <w:r>
        <w:rPr>
          <w:spacing w:val="-3"/>
        </w:rPr>
        <w:t>定位误差</w:t>
      </w:r>
    </w:p>
    <w:p>
      <w:pPr>
        <w:pStyle w:val="BodyText"/>
        <w:spacing w:before="182" w:line="400" w:lineRule="auto"/>
        <w:ind w:left="1989" w:right="1105" w:firstLine="481"/>
        <w:jc w:val="both"/>
        <w:sectPr>
          <w:headerReference w:type="default" r:id="rId37"/>
          <w:footerReference w:type="default" r:id="rId38"/>
          <w:pgSz w:w="11906" w:h="16839"/>
          <w:pgMar w:top="1157" w:right="0" w:bottom="1153" w:left="0" w:header="882" w:footer="994" w:gutter="0"/>
          <w:pgNumType w:start="13"/>
          <w:cols w:space="708"/>
        </w:sectPr>
      </w:pPr>
      <w:r>
        <w:rPr>
          <w:spacing w:val="-3"/>
        </w:rPr>
        <w:t>按图</w:t>
      </w:r>
      <w:r>
        <w:rPr>
          <w:spacing w:val="-48"/>
        </w:rPr>
        <w:t xml:space="preserve"> </w:t>
      </w:r>
      <w:r>
        <w:rPr>
          <w:spacing w:val="-3"/>
        </w:rPr>
        <w:t>2</w:t>
      </w:r>
      <w:r>
        <w:rPr>
          <w:spacing w:val="-52"/>
        </w:rPr>
        <w:t xml:space="preserve"> </w:t>
      </w:r>
      <w:r>
        <w:rPr>
          <w:spacing w:val="-3"/>
        </w:rPr>
        <w:t>进行连接，将</w:t>
      </w:r>
      <w:r>
        <w:rPr>
          <w:spacing w:val="-53"/>
        </w:rPr>
        <w:t xml:space="preserve"> </w:t>
      </w:r>
      <w:r>
        <w:rPr>
          <w:spacing w:val="-3"/>
        </w:rPr>
        <w:t>RTK</w:t>
      </w:r>
      <w:r>
        <w:rPr>
          <w:spacing w:val="-50"/>
        </w:rPr>
        <w:t xml:space="preserve"> </w:t>
      </w:r>
      <w:r>
        <w:rPr>
          <w:spacing w:val="-3"/>
        </w:rPr>
        <w:t>校准平台上电，按</w:t>
      </w:r>
      <w:r>
        <w:rPr>
          <w:spacing w:val="-4"/>
        </w:rPr>
        <w:t>照被校准</w:t>
      </w:r>
      <w:r>
        <w:rPr>
          <w:spacing w:val="-52"/>
        </w:rPr>
        <w:t xml:space="preserve"> </w:t>
      </w:r>
      <w:r>
        <w:rPr>
          <w:spacing w:val="-4"/>
        </w:rPr>
        <w:t>RTK</w:t>
      </w:r>
      <w:r>
        <w:rPr>
          <w:spacing w:val="-50"/>
        </w:rPr>
        <w:t xml:space="preserve"> </w:t>
      </w:r>
      <w:r>
        <w:rPr>
          <w:spacing w:val="-4"/>
        </w:rPr>
        <w:t>测量系统说明书中具有</w:t>
      </w:r>
      <w:r>
        <w:t xml:space="preserve"> </w:t>
      </w:r>
      <w:r>
        <w:rPr>
          <w:spacing w:val="-3"/>
        </w:rPr>
        <w:t>的频点对校准平台导航模拟通道</w:t>
      </w:r>
      <w:r>
        <w:rPr>
          <w:spacing w:val="-33"/>
        </w:rPr>
        <w:t xml:space="preserve"> </w:t>
      </w:r>
      <w:r>
        <w:rPr>
          <w:spacing w:val="-3"/>
        </w:rPr>
        <w:t>1</w:t>
      </w:r>
      <w:r>
        <w:rPr>
          <w:spacing w:val="-50"/>
        </w:rPr>
        <w:t xml:space="preserve"> </w:t>
      </w:r>
      <w:r>
        <w:rPr>
          <w:spacing w:val="-3"/>
        </w:rPr>
        <w:t>和导航模拟</w:t>
      </w:r>
      <w:r>
        <w:rPr>
          <w:spacing w:val="-4"/>
        </w:rPr>
        <w:t>通道</w:t>
      </w:r>
      <w:r>
        <w:rPr>
          <w:spacing w:val="-47"/>
        </w:rPr>
        <w:t xml:space="preserve"> </w:t>
      </w:r>
      <w:r>
        <w:rPr>
          <w:spacing w:val="-4"/>
        </w:rPr>
        <w:t>2</w:t>
      </w:r>
      <w:r>
        <w:rPr>
          <w:spacing w:val="-53"/>
        </w:rPr>
        <w:t xml:space="preserve"> </w:t>
      </w:r>
      <w:r>
        <w:rPr>
          <w:spacing w:val="-4"/>
        </w:rPr>
        <w:t>进行频点设定。将导航模拟通道</w:t>
      </w:r>
      <w:r>
        <w:t xml:space="preserve"> </w:t>
      </w:r>
      <w:r>
        <w:rPr>
          <w:spacing w:val="-1"/>
        </w:rPr>
        <w:t>1</w:t>
      </w:r>
      <w:r>
        <w:rPr>
          <w:spacing w:val="-47"/>
        </w:rPr>
        <w:t xml:space="preserve"> </w:t>
      </w:r>
      <w:r>
        <w:rPr>
          <w:spacing w:val="-1"/>
        </w:rPr>
        <w:t>设为基准站场景：某一固定点；将导航模拟通道</w:t>
      </w:r>
      <w:r>
        <w:rPr>
          <w:spacing w:val="-48"/>
        </w:rPr>
        <w:t xml:space="preserve"> </w:t>
      </w:r>
      <w:r>
        <w:rPr>
          <w:spacing w:val="-1"/>
        </w:rPr>
        <w:t>2</w:t>
      </w:r>
      <w:r>
        <w:rPr>
          <w:spacing w:val="-47"/>
        </w:rPr>
        <w:t xml:space="preserve"> </w:t>
      </w:r>
      <w:r>
        <w:rPr>
          <w:spacing w:val="-1"/>
        </w:rPr>
        <w:t>设为</w:t>
      </w:r>
      <w:r>
        <w:rPr>
          <w:spacing w:val="-2"/>
        </w:rPr>
        <w:t>流动站场景：与基准站基线</w:t>
      </w:r>
      <w:r>
        <w:t xml:space="preserve"> </w:t>
      </w:r>
    </w:p>
    <w:p>
      <w:pPr>
        <w:pStyle w:val="BodyText"/>
        <w:spacing w:before="182" w:line="400" w:lineRule="auto"/>
        <w:ind w:left="1989" w:right="1105" w:firstLine="481"/>
        <w:jc w:val="both"/>
      </w:pPr>
      <w:r>
        <w:t>长度</w:t>
      </w:r>
      <w:r>
        <w:rPr>
          <w:spacing w:val="-33"/>
        </w:rPr>
        <w:t xml:space="preserve"> </w:t>
      </w:r>
      <w:r>
        <w:t>100m(或按被测</w:t>
      </w:r>
      <w:r>
        <w:rPr>
          <w:spacing w:val="-53"/>
        </w:rPr>
        <w:t xml:space="preserve"> </w:t>
      </w:r>
      <w:r>
        <w:t>RTK</w:t>
      </w:r>
      <w:r>
        <w:rPr>
          <w:spacing w:val="-50"/>
        </w:rPr>
        <w:t xml:space="preserve"> </w:t>
      </w:r>
      <w:r>
        <w:t>测量系统要求的基线长度)的另一固定点（</w:t>
      </w:r>
      <w:r>
        <w:rPr>
          <w:rFonts w:ascii="Times New Roman" w:eastAsia="Times New Roman" w:hAnsi="Times New Roman" w:cs="Times New Roman"/>
          <w:i/>
          <w:iCs/>
          <w:position w:val="1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position w:val="-4"/>
          <w:sz w:val="13"/>
          <w:szCs w:val="13"/>
        </w:rPr>
        <w:t>0</w:t>
      </w:r>
      <w:r>
        <w:rPr>
          <w:rFonts w:ascii="Times New Roman" w:eastAsia="Times New Roman" w:hAnsi="Times New Roman" w:cs="Times New Roman"/>
          <w:spacing w:val="-1"/>
          <w:position w:val="-4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5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-1"/>
          <w:position w:val="-4"/>
          <w:sz w:val="13"/>
          <w:szCs w:val="13"/>
        </w:rPr>
        <w:t xml:space="preserve">0 </w:t>
      </w:r>
      <w:r>
        <w:rPr>
          <w:rFonts w:ascii="Times New Roman" w:eastAsia="Times New Roman" w:hAnsi="Times New Roman" w:cs="Times New Roman"/>
          <w:spacing w:val="-1"/>
          <w:position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5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1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spacing w:val="-1"/>
          <w:position w:val="-4"/>
          <w:sz w:val="13"/>
          <w:szCs w:val="13"/>
        </w:rPr>
        <w:t xml:space="preserve">0  </w:t>
      </w:r>
      <w:r>
        <w:rPr>
          <w:spacing w:val="-1"/>
        </w:rPr>
        <w:t>）。打开</w:t>
      </w:r>
      <w:r>
        <w:t xml:space="preserve"> </w:t>
      </w:r>
      <w:r>
        <w:rPr>
          <w:spacing w:val="-3"/>
        </w:rPr>
        <w:t>被校</w:t>
      </w:r>
      <w:r>
        <w:rPr>
          <w:spacing w:val="-42"/>
        </w:rPr>
        <w:t xml:space="preserve"> </w:t>
      </w:r>
      <w:r>
        <w:rPr>
          <w:spacing w:val="-3"/>
        </w:rPr>
        <w:t>RTK</w:t>
      </w:r>
      <w:r>
        <w:rPr>
          <w:spacing w:val="-50"/>
        </w:rPr>
        <w:t xml:space="preserve"> </w:t>
      </w:r>
      <w:r>
        <w:rPr>
          <w:spacing w:val="-3"/>
        </w:rPr>
        <w:t>测量系统，对被校</w:t>
      </w:r>
      <w:r>
        <w:rPr>
          <w:spacing w:val="-52"/>
        </w:rPr>
        <w:t xml:space="preserve"> </w:t>
      </w:r>
      <w:r>
        <w:rPr>
          <w:spacing w:val="-3"/>
        </w:rPr>
        <w:t>RTK</w:t>
      </w:r>
      <w:r>
        <w:rPr>
          <w:spacing w:val="-50"/>
        </w:rPr>
        <w:t xml:space="preserve"> </w:t>
      </w:r>
      <w:r>
        <w:rPr>
          <w:spacing w:val="-3"/>
        </w:rPr>
        <w:t>测量系统设置为差分状态，待系统差分定位输出正常</w:t>
      </w:r>
      <w:r>
        <w:t xml:space="preserve"> </w:t>
      </w:r>
      <w:r>
        <w:rPr>
          <w:spacing w:val="-1"/>
        </w:rPr>
        <w:t>后，测量并记录</w:t>
      </w:r>
      <w:r>
        <w:rPr>
          <w:spacing w:val="-29"/>
        </w:rPr>
        <w:t xml:space="preserve"> </w:t>
      </w:r>
      <w:r>
        <w:rPr>
          <w:spacing w:val="-1"/>
        </w:rPr>
        <w:t>1</w:t>
      </w:r>
      <w:r>
        <w:rPr>
          <w:spacing w:val="-48"/>
        </w:rPr>
        <w:t xml:space="preserve"> </w:t>
      </w:r>
      <w:r>
        <w:rPr>
          <w:spacing w:val="-1"/>
        </w:rPr>
        <w:t>个观测时段流动站输出信息（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1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i/>
          <w:iCs/>
          <w:spacing w:val="-1"/>
          <w:position w:val="-4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i/>
          <w:iCs/>
          <w:spacing w:val="9"/>
          <w:position w:val="-4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6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i/>
          <w:iCs/>
          <w:spacing w:val="-1"/>
          <w:position w:val="-4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i/>
          <w:iCs/>
          <w:spacing w:val="8"/>
          <w:w w:val="102"/>
          <w:position w:val="-4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5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1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i/>
          <w:iCs/>
          <w:spacing w:val="-1"/>
          <w:position w:val="-4"/>
          <w:sz w:val="13"/>
          <w:szCs w:val="13"/>
        </w:rPr>
        <w:t xml:space="preserve">i    </w:t>
      </w:r>
      <w:r>
        <w:rPr>
          <w:spacing w:val="-10"/>
        </w:rPr>
        <w:t>），</w:t>
      </w:r>
      <w:r>
        <w:rPr>
          <w:spacing w:val="-1"/>
        </w:rPr>
        <w:t>测量点数不少于</w:t>
      </w:r>
      <w:r>
        <w:rPr>
          <w:spacing w:val="-41"/>
        </w:rPr>
        <w:t xml:space="preserve"> </w:t>
      </w:r>
      <w:r>
        <w:rPr>
          <w:spacing w:val="-1"/>
        </w:rPr>
        <w:t>300</w:t>
      </w:r>
      <w:r>
        <w:rPr>
          <w:spacing w:val="-42"/>
        </w:rPr>
        <w:t xml:space="preserve"> </w:t>
      </w:r>
      <w:r>
        <w:rPr>
          <w:spacing w:val="-1"/>
        </w:rPr>
        <w:t>次</w:t>
      </w:r>
    </w:p>
    <w:p>
      <w:pPr>
        <w:pStyle w:val="BodyText"/>
        <w:spacing w:before="1" w:line="218" w:lineRule="auto"/>
        <w:ind w:left="1992"/>
      </w:pPr>
      <w:r>
        <w:rPr>
          <w:spacing w:val="-4"/>
        </w:rPr>
        <w:t>或采样时间不小于</w:t>
      </w:r>
      <w:r>
        <w:rPr>
          <w:spacing w:val="-46"/>
        </w:rPr>
        <w:t xml:space="preserve"> </w:t>
      </w:r>
      <w:r>
        <w:rPr>
          <w:spacing w:val="-4"/>
        </w:rPr>
        <w:t>5mim。按公式（1）和（2）计算</w:t>
      </w:r>
      <w:r>
        <w:rPr>
          <w:spacing w:val="-53"/>
        </w:rPr>
        <w:t xml:space="preserve"> </w:t>
      </w:r>
      <w:r>
        <w:rPr>
          <w:spacing w:val="-4"/>
        </w:rPr>
        <w:t>RTK</w:t>
      </w:r>
      <w:r>
        <w:rPr>
          <w:spacing w:val="-45"/>
        </w:rPr>
        <w:t xml:space="preserve"> </w:t>
      </w:r>
      <w:r>
        <w:rPr>
          <w:spacing w:val="-4"/>
        </w:rPr>
        <w:t>定位水平定位误</w:t>
      </w:r>
      <w:r>
        <w:rPr>
          <w:spacing w:val="-5"/>
        </w:rPr>
        <w:t>差和高程定位</w:t>
      </w:r>
    </w:p>
    <w:p>
      <w:pPr>
        <w:spacing w:line="218" w:lineRule="auto"/>
        <w:sectPr>
          <w:headerReference w:type="default" r:id="rId39"/>
          <w:footerReference w:type="default" r:id="rId40"/>
          <w:type w:val="nextPage"/>
          <w:pgSz w:w="11906" w:h="16839"/>
          <w:pgMar w:top="1157" w:right="0" w:bottom="1153" w:left="0" w:header="882" w:footer="994" w:gutter="0"/>
          <w:pgNumType w:start="14"/>
          <w:cols w:space="708"/>
          <w:titlePg w:val="0"/>
        </w:sectPr>
      </w:pPr>
    </w:p>
    <w:p>
      <w:pPr>
        <w:spacing w:line="316" w:lineRule="auto"/>
        <w:rPr>
          <w:rFonts w:ascii="Arial"/>
          <w:sz w:val="21"/>
        </w:rPr>
      </w:pPr>
      <w:r>
        <w:pict>
          <v:shape id="_x0000_s1038" type="#_x0000_t202" style="width:29.95pt;height:17.1pt;margin-top:400.46pt;margin-left:489.04pt;mso-position-horizontal-relative:page;mso-position-vertical-relative:page;position:absolute;z-index:25166233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2" w:lineRule="auto"/>
                    <w:jc w:val="right"/>
                  </w:pPr>
                  <w:r>
                    <w:rPr>
                      <w:spacing w:val="-14"/>
                    </w:rPr>
                    <w:t>（3）</w:t>
                  </w:r>
                </w:p>
              </w:txbxContent>
            </v:textbox>
          </v:shape>
        </w:pict>
      </w:r>
      <w:r>
        <w:pict>
          <v:shape id="_x0000_s1039" type="#_x0000_t202" style="width:27.85pt;height:12.65pt;margin-top:413.95pt;margin-left:229.22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spacing w:before="20" w:line="212" w:lineRule="exact"/>
                    <w:ind w:left="20"/>
                    <w:rPr>
                      <w:rFonts w:ascii="Symbol" w:eastAsia="Symbol" w:hAnsi="Symbol" w:cs="Symbol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i/>
                      <w:iCs/>
                      <w:spacing w:val="10"/>
                      <w:position w:val="4"/>
                      <w:sz w:val="25"/>
                      <w:szCs w:val="25"/>
                    </w:rPr>
                    <w:t>σ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-1"/>
                      <w:sz w:val="13"/>
                      <w:szCs w:val="13"/>
                    </w:rPr>
                    <w:t>dp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12"/>
                      <w:position w:val="-1"/>
                      <w:sz w:val="13"/>
                      <w:szCs w:val="13"/>
                    </w:rPr>
                    <w:t xml:space="preserve">  </w:t>
                  </w:r>
                  <w:r>
                    <w:rPr>
                      <w:rFonts w:ascii="Symbol" w:eastAsia="Symbol" w:hAnsi="Symbol" w:cs="Symbol"/>
                      <w:spacing w:val="10"/>
                      <w:position w:val="4"/>
                      <w:sz w:val="23"/>
                      <w:szCs w:val="23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040" type="#_x0000_t202" style="width:29.95pt;height:17.1pt;margin-top:462.86pt;margin-left:489.04pt;mso-position-horizontal-relative:page;mso-position-vertical-relative:page;position:absolute;z-index:25166336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2" w:lineRule="auto"/>
                    <w:jc w:val="right"/>
                  </w:pPr>
                  <w:r>
                    <w:rPr>
                      <w:spacing w:val="-14"/>
                    </w:rPr>
                    <w:t>（4）</w:t>
                  </w:r>
                </w:p>
              </w:txbxContent>
            </v:textbox>
          </v:shape>
        </w:pict>
      </w:r>
      <w:r>
        <w:pict>
          <v:shape id="_x0000_s1041" type="#_x0000_t202" style="width:27.75pt;height:13.95pt;margin-top:476.35pt;margin-left:264.27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spacing w:before="19" w:line="170" w:lineRule="auto"/>
                    <w:ind w:left="20"/>
                    <w:rPr>
                      <w:rFonts w:ascii="Symbol" w:eastAsia="Symbol" w:hAnsi="Symbol" w:cs="Symbol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i/>
                      <w:iCs/>
                      <w:spacing w:val="10"/>
                      <w:position w:val="5"/>
                      <w:sz w:val="25"/>
                      <w:szCs w:val="25"/>
                    </w:rPr>
                    <w:t>σ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-1"/>
                      <w:sz w:val="13"/>
                      <w:szCs w:val="13"/>
                    </w:rPr>
                    <w:t>dh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11"/>
                      <w:position w:val="-1"/>
                      <w:sz w:val="13"/>
                      <w:szCs w:val="13"/>
                    </w:rPr>
                    <w:t xml:space="preserve">  </w:t>
                  </w:r>
                  <w:r>
                    <w:rPr>
                      <w:rFonts w:ascii="Symbol" w:eastAsia="Symbol" w:hAnsi="Symbol" w:cs="Symbol"/>
                      <w:spacing w:val="10"/>
                      <w:position w:val="5"/>
                      <w:sz w:val="23"/>
                      <w:szCs w:val="23"/>
                    </w:rPr>
                    <w:t>=</w:t>
                  </w:r>
                </w:p>
              </w:txbxContent>
            </v:textbox>
          </v:shape>
        </w:pict>
      </w:r>
    </w:p>
    <w:p>
      <w:pPr>
        <w:pStyle w:val="BodyText"/>
        <w:spacing w:before="78" w:line="221" w:lineRule="auto"/>
        <w:ind w:left="1992"/>
      </w:pPr>
      <w:r>
        <w:rPr>
          <w:spacing w:val="-5"/>
        </w:rPr>
        <w:t>误差。</w:t>
      </w:r>
    </w:p>
    <w:p>
      <w:pPr>
        <w:pStyle w:val="BodyText"/>
        <w:spacing w:before="180" w:line="468" w:lineRule="exact"/>
        <w:ind w:left="2470"/>
      </w:pPr>
      <w:r>
        <w:rPr>
          <w:spacing w:val="-4"/>
          <w:position w:val="17"/>
        </w:rPr>
        <w:t>重复上述过程，进行第</w:t>
      </w:r>
      <w:r>
        <w:rPr>
          <w:spacing w:val="-48"/>
          <w:position w:val="17"/>
        </w:rPr>
        <w:t xml:space="preserve"> </w:t>
      </w:r>
      <w:r>
        <w:rPr>
          <w:spacing w:val="-4"/>
          <w:position w:val="17"/>
        </w:rPr>
        <w:t>2</w:t>
      </w:r>
      <w:r>
        <w:rPr>
          <w:spacing w:val="-51"/>
          <w:position w:val="17"/>
        </w:rPr>
        <w:t xml:space="preserve"> </w:t>
      </w:r>
      <w:r>
        <w:rPr>
          <w:spacing w:val="-4"/>
          <w:position w:val="17"/>
        </w:rPr>
        <w:t>个观测时段和第</w:t>
      </w:r>
      <w:r>
        <w:rPr>
          <w:spacing w:val="-46"/>
          <w:position w:val="17"/>
        </w:rPr>
        <w:t xml:space="preserve"> </w:t>
      </w:r>
      <w:r>
        <w:rPr>
          <w:spacing w:val="-4"/>
          <w:position w:val="17"/>
        </w:rPr>
        <w:t>3</w:t>
      </w:r>
      <w:r>
        <w:rPr>
          <w:spacing w:val="-51"/>
          <w:position w:val="17"/>
        </w:rPr>
        <w:t xml:space="preserve"> </w:t>
      </w:r>
      <w:r>
        <w:rPr>
          <w:spacing w:val="-4"/>
          <w:position w:val="17"/>
        </w:rPr>
        <w:t>个观测时段的测量，取</w:t>
      </w:r>
      <w:r>
        <w:rPr>
          <w:spacing w:val="-46"/>
          <w:position w:val="17"/>
        </w:rPr>
        <w:t xml:space="preserve"> </w:t>
      </w:r>
      <w:r>
        <w:rPr>
          <w:spacing w:val="-4"/>
          <w:position w:val="17"/>
        </w:rPr>
        <w:t>3</w:t>
      </w:r>
      <w:r>
        <w:rPr>
          <w:spacing w:val="-50"/>
          <w:position w:val="17"/>
        </w:rPr>
        <w:t xml:space="preserve"> </w:t>
      </w:r>
      <w:r>
        <w:rPr>
          <w:spacing w:val="-4"/>
          <w:position w:val="17"/>
        </w:rPr>
        <w:t>测观测时段</w:t>
      </w:r>
    </w:p>
    <w:p>
      <w:pPr>
        <w:pStyle w:val="BodyText"/>
        <w:spacing w:line="219" w:lineRule="auto"/>
        <w:ind w:left="2009"/>
      </w:pPr>
      <w:r>
        <w:rPr>
          <w:spacing w:val="-3"/>
        </w:rPr>
        <w:t>的平均值作为校准结果。</w:t>
      </w:r>
    </w:p>
    <w:p>
      <w:pPr>
        <w:pStyle w:val="BodyText"/>
        <w:spacing w:before="182" w:line="220" w:lineRule="auto"/>
        <w:ind w:left="1995"/>
        <w:outlineLvl w:val="2"/>
      </w:pPr>
      <w:r>
        <w:rPr>
          <w:spacing w:val="-2"/>
        </w:rPr>
        <w:t>7.2.8  RTK</w:t>
      </w:r>
      <w:r>
        <w:rPr>
          <w:spacing w:val="-45"/>
        </w:rPr>
        <w:t xml:space="preserve"> </w:t>
      </w:r>
      <w:r>
        <w:rPr>
          <w:spacing w:val="-2"/>
        </w:rPr>
        <w:t>动态定位误差</w:t>
      </w:r>
    </w:p>
    <w:p>
      <w:pPr>
        <w:pStyle w:val="BodyText"/>
        <w:spacing w:before="182" w:line="360" w:lineRule="auto"/>
        <w:ind w:left="1990" w:right="1105" w:firstLine="480"/>
        <w:jc w:val="both"/>
      </w:pPr>
      <w:r>
        <w:rPr>
          <w:spacing w:val="-3"/>
        </w:rPr>
        <w:t>按图</w:t>
      </w:r>
      <w:r>
        <w:rPr>
          <w:spacing w:val="-48"/>
        </w:rPr>
        <w:t xml:space="preserve"> </w:t>
      </w:r>
      <w:r>
        <w:rPr>
          <w:spacing w:val="-3"/>
        </w:rPr>
        <w:t>2</w:t>
      </w:r>
      <w:r>
        <w:rPr>
          <w:spacing w:val="-52"/>
        </w:rPr>
        <w:t xml:space="preserve"> </w:t>
      </w:r>
      <w:r>
        <w:rPr>
          <w:spacing w:val="-3"/>
        </w:rPr>
        <w:t>进行连接，将</w:t>
      </w:r>
      <w:r>
        <w:rPr>
          <w:spacing w:val="-53"/>
        </w:rPr>
        <w:t xml:space="preserve"> </w:t>
      </w:r>
      <w:r>
        <w:rPr>
          <w:spacing w:val="-3"/>
        </w:rPr>
        <w:t>RTK</w:t>
      </w:r>
      <w:r>
        <w:rPr>
          <w:spacing w:val="-50"/>
        </w:rPr>
        <w:t xml:space="preserve"> </w:t>
      </w:r>
      <w:r>
        <w:rPr>
          <w:spacing w:val="-3"/>
        </w:rPr>
        <w:t>校准平台上电，按</w:t>
      </w:r>
      <w:r>
        <w:rPr>
          <w:spacing w:val="-4"/>
        </w:rPr>
        <w:t>照被校准</w:t>
      </w:r>
      <w:r>
        <w:rPr>
          <w:spacing w:val="-52"/>
        </w:rPr>
        <w:t xml:space="preserve"> </w:t>
      </w:r>
      <w:r>
        <w:rPr>
          <w:spacing w:val="-4"/>
        </w:rPr>
        <w:t>RTK</w:t>
      </w:r>
      <w:r>
        <w:rPr>
          <w:spacing w:val="-50"/>
        </w:rPr>
        <w:t xml:space="preserve"> </w:t>
      </w:r>
      <w:r>
        <w:rPr>
          <w:spacing w:val="-4"/>
        </w:rPr>
        <w:t>测量系统说明书中具有</w:t>
      </w:r>
      <w:r>
        <w:t xml:space="preserve"> </w:t>
      </w:r>
      <w:r>
        <w:rPr>
          <w:spacing w:val="-3"/>
        </w:rPr>
        <w:t>的频点对校准平台导航模拟通道</w:t>
      </w:r>
      <w:r>
        <w:rPr>
          <w:spacing w:val="-33"/>
        </w:rPr>
        <w:t xml:space="preserve"> </w:t>
      </w:r>
      <w:r>
        <w:rPr>
          <w:spacing w:val="-3"/>
        </w:rPr>
        <w:t>1</w:t>
      </w:r>
      <w:r>
        <w:rPr>
          <w:spacing w:val="-50"/>
        </w:rPr>
        <w:t xml:space="preserve"> </w:t>
      </w:r>
      <w:r>
        <w:rPr>
          <w:spacing w:val="-3"/>
        </w:rPr>
        <w:t>和导航模</w:t>
      </w:r>
      <w:r>
        <w:rPr>
          <w:spacing w:val="-4"/>
        </w:rPr>
        <w:t>拟通道</w:t>
      </w:r>
      <w:r>
        <w:rPr>
          <w:spacing w:val="-47"/>
        </w:rPr>
        <w:t xml:space="preserve"> </w:t>
      </w:r>
      <w:r>
        <w:rPr>
          <w:spacing w:val="-4"/>
        </w:rPr>
        <w:t>2</w:t>
      </w:r>
      <w:r>
        <w:rPr>
          <w:spacing w:val="-53"/>
        </w:rPr>
        <w:t xml:space="preserve"> </w:t>
      </w:r>
      <w:r>
        <w:rPr>
          <w:spacing w:val="-4"/>
        </w:rPr>
        <w:t>进行频点设定。将导航模拟通道</w:t>
      </w:r>
      <w:r>
        <w:t xml:space="preserve"> </w:t>
      </w:r>
      <w:r>
        <w:rPr>
          <w:spacing w:val="-1"/>
        </w:rPr>
        <w:t>1</w:t>
      </w:r>
      <w:r>
        <w:rPr>
          <w:spacing w:val="-47"/>
        </w:rPr>
        <w:t xml:space="preserve"> </w:t>
      </w:r>
      <w:r>
        <w:rPr>
          <w:spacing w:val="-1"/>
        </w:rPr>
        <w:t>设为基准站场景：某一固定点；将导航模拟通道</w:t>
      </w:r>
      <w:r>
        <w:rPr>
          <w:spacing w:val="-48"/>
        </w:rPr>
        <w:t xml:space="preserve"> </w:t>
      </w:r>
      <w:r>
        <w:rPr>
          <w:spacing w:val="-1"/>
        </w:rPr>
        <w:t>2</w:t>
      </w:r>
      <w:r>
        <w:rPr>
          <w:spacing w:val="-47"/>
        </w:rPr>
        <w:t xml:space="preserve"> </w:t>
      </w:r>
      <w:r>
        <w:rPr>
          <w:spacing w:val="-1"/>
        </w:rPr>
        <w:t>设</w:t>
      </w:r>
      <w:r>
        <w:rPr>
          <w:spacing w:val="-2"/>
        </w:rPr>
        <w:t>为流动站场景：以一定的速度</w:t>
      </w:r>
      <w:r>
        <w:t xml:space="preserve"> </w:t>
      </w:r>
      <w:r>
        <w:rPr>
          <w:spacing w:val="-3"/>
        </w:rPr>
        <w:t>移动流动站（按被校</w:t>
      </w:r>
      <w:r>
        <w:rPr>
          <w:spacing w:val="-52"/>
        </w:rPr>
        <w:t xml:space="preserve"> </w:t>
      </w:r>
      <w:r>
        <w:rPr>
          <w:spacing w:val="-3"/>
        </w:rPr>
        <w:t>RTK</w:t>
      </w:r>
      <w:r>
        <w:rPr>
          <w:spacing w:val="-48"/>
        </w:rPr>
        <w:t xml:space="preserve"> </w:t>
      </w:r>
      <w:r>
        <w:rPr>
          <w:spacing w:val="-3"/>
        </w:rPr>
        <w:t>说明书给出的速度范围选</w:t>
      </w:r>
      <w:r>
        <w:rPr>
          <w:spacing w:val="-46"/>
        </w:rPr>
        <w:t xml:space="preserve"> </w:t>
      </w:r>
      <w:r>
        <w:rPr>
          <w:spacing w:val="-4"/>
        </w:rPr>
        <w:t>3</w:t>
      </w:r>
      <w:r>
        <w:rPr>
          <w:spacing w:val="-51"/>
        </w:rPr>
        <w:t xml:space="preserve"> </w:t>
      </w:r>
      <w:r>
        <w:rPr>
          <w:spacing w:val="-4"/>
        </w:rPr>
        <w:t>个速度移动）。打开被校</w:t>
      </w:r>
      <w:r>
        <w:rPr>
          <w:spacing w:val="-52"/>
        </w:rPr>
        <w:t xml:space="preserve"> </w:t>
      </w:r>
      <w:r>
        <w:rPr>
          <w:spacing w:val="-4"/>
        </w:rPr>
        <w:t>RTK</w:t>
      </w:r>
      <w:r>
        <w:rPr>
          <w:spacing w:val="-50"/>
        </w:rPr>
        <w:t xml:space="preserve"> </w:t>
      </w:r>
      <w:r>
        <w:rPr>
          <w:spacing w:val="-4"/>
        </w:rPr>
        <w:t>测</w:t>
      </w:r>
    </w:p>
    <w:p>
      <w:pPr>
        <w:pStyle w:val="BodyText"/>
        <w:spacing w:before="1" w:line="219" w:lineRule="auto"/>
        <w:ind w:left="1989"/>
      </w:pPr>
      <w:r>
        <w:rPr>
          <w:spacing w:val="-2"/>
        </w:rPr>
        <w:t>量系统，对被校</w:t>
      </w:r>
      <w:r>
        <w:rPr>
          <w:spacing w:val="-52"/>
        </w:rPr>
        <w:t xml:space="preserve"> </w:t>
      </w:r>
      <w:r>
        <w:rPr>
          <w:spacing w:val="-2"/>
        </w:rPr>
        <w:t>RTK</w:t>
      </w:r>
      <w:r>
        <w:rPr>
          <w:spacing w:val="-50"/>
        </w:rPr>
        <w:t xml:space="preserve"> </w:t>
      </w:r>
      <w:r>
        <w:rPr>
          <w:spacing w:val="-2"/>
        </w:rPr>
        <w:t>测量系统设置为差分状态，待系统</w:t>
      </w:r>
      <w:r>
        <w:rPr>
          <w:spacing w:val="-3"/>
        </w:rPr>
        <w:t>差分定位输出正常后，测量并</w:t>
      </w:r>
    </w:p>
    <w:p>
      <w:pPr>
        <w:pStyle w:val="BodyText"/>
        <w:spacing w:before="262" w:line="480" w:lineRule="auto"/>
        <w:ind w:left="2008" w:right="1105" w:hanging="20"/>
        <w:jc w:val="both"/>
      </w:pPr>
      <w:r>
        <w:rPr>
          <w:spacing w:val="-1"/>
        </w:rPr>
        <w:t>记录</w:t>
      </w:r>
      <w:r>
        <w:rPr>
          <w:spacing w:val="-28"/>
        </w:rPr>
        <w:t xml:space="preserve"> </w:t>
      </w:r>
      <w:r>
        <w:rPr>
          <w:spacing w:val="-1"/>
        </w:rPr>
        <w:t>1</w:t>
      </w:r>
      <w:r>
        <w:rPr>
          <w:spacing w:val="-51"/>
        </w:rPr>
        <w:t xml:space="preserve"> </w:t>
      </w:r>
      <w:r>
        <w:rPr>
          <w:spacing w:val="-1"/>
        </w:rPr>
        <w:t>个观测时段流动站输出信息（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1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i/>
          <w:iCs/>
          <w:spacing w:val="-1"/>
          <w:position w:val="-4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i/>
          <w:iCs/>
          <w:spacing w:val="9"/>
          <w:position w:val="-4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6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i/>
          <w:iCs/>
          <w:spacing w:val="-1"/>
          <w:position w:val="-4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i/>
          <w:iCs/>
          <w:spacing w:val="9"/>
          <w:position w:val="-4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5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1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i/>
          <w:iCs/>
          <w:spacing w:val="-1"/>
          <w:position w:val="-4"/>
          <w:sz w:val="13"/>
          <w:szCs w:val="13"/>
        </w:rPr>
        <w:t xml:space="preserve">i    </w:t>
      </w:r>
      <w:r>
        <w:rPr>
          <w:spacing w:val="-1"/>
        </w:rPr>
        <w:t>）及对应的</w:t>
      </w:r>
      <w:r>
        <w:rPr>
          <w:spacing w:val="-50"/>
        </w:rPr>
        <w:t xml:space="preserve"> </w:t>
      </w:r>
      <w:r>
        <w:rPr>
          <w:spacing w:val="-1"/>
        </w:rPr>
        <w:t>RTK</w:t>
      </w:r>
      <w:r>
        <w:rPr>
          <w:spacing w:val="-47"/>
        </w:rPr>
        <w:t xml:space="preserve"> </w:t>
      </w:r>
      <w:r>
        <w:rPr>
          <w:spacing w:val="-1"/>
        </w:rPr>
        <w:t>校准平台给出的流动站</w:t>
      </w:r>
      <w:r>
        <w:t xml:space="preserve"> </w:t>
      </w:r>
      <w:r>
        <w:t>的坐标值（</w:t>
      </w:r>
      <w:r>
        <w:rPr>
          <w:rFonts w:ascii="Times New Roman" w:eastAsia="Times New Roman" w:hAnsi="Times New Roman" w:cs="Times New Roman"/>
          <w:i/>
          <w:iCs/>
          <w:position w:val="1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position w:val="-4"/>
          <w:sz w:val="13"/>
          <w:szCs w:val="13"/>
        </w:rPr>
        <w:t>0</w:t>
      </w:r>
      <w:r>
        <w:rPr>
          <w:rFonts w:ascii="Times New Roman" w:eastAsia="Times New Roman" w:hAnsi="Times New Roman" w:cs="Times New Roman"/>
          <w:i/>
          <w:iCs/>
          <w:position w:val="-4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i/>
          <w:iCs/>
          <w:spacing w:val="9"/>
          <w:w w:val="101"/>
          <w:position w:val="-4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6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position w:val="-4"/>
          <w:sz w:val="13"/>
          <w:szCs w:val="13"/>
        </w:rPr>
        <w:t>0</w:t>
      </w:r>
      <w:r>
        <w:rPr>
          <w:rFonts w:ascii="Times New Roman" w:eastAsia="Times New Roman" w:hAnsi="Times New Roman" w:cs="Times New Roman"/>
          <w:i/>
          <w:iCs/>
          <w:position w:val="-4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i/>
          <w:iCs/>
          <w:spacing w:val="8"/>
          <w:w w:val="102"/>
          <w:position w:val="-4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5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position w:val="-4"/>
          <w:sz w:val="13"/>
          <w:szCs w:val="13"/>
        </w:rPr>
        <w:t>0</w:t>
      </w:r>
      <w:r>
        <w:rPr>
          <w:rFonts w:ascii="Times New Roman" w:eastAsia="Times New Roman" w:hAnsi="Times New Roman" w:cs="Times New Roman"/>
          <w:i/>
          <w:iCs/>
          <w:position w:val="-4"/>
          <w:sz w:val="13"/>
          <w:szCs w:val="13"/>
        </w:rPr>
        <w:t xml:space="preserve">i  </w:t>
      </w:r>
      <w:r>
        <w:rPr>
          <w:spacing w:val="-22"/>
        </w:rPr>
        <w:t>），</w:t>
      </w:r>
      <w:r>
        <w:t>测量点数不少于</w:t>
      </w:r>
      <w:r>
        <w:rPr>
          <w:spacing w:val="-33"/>
        </w:rPr>
        <w:t xml:space="preserve"> </w:t>
      </w:r>
      <w:r>
        <w:t>1000</w:t>
      </w:r>
      <w:r>
        <w:rPr>
          <w:spacing w:val="-44"/>
        </w:rPr>
        <w:t xml:space="preserve"> </w:t>
      </w:r>
      <w:r>
        <w:t>次或采样时间不小于</w:t>
      </w:r>
      <w:r>
        <w:rPr>
          <w:spacing w:val="-46"/>
        </w:rPr>
        <w:t xml:space="preserve"> </w:t>
      </w:r>
      <w:r>
        <w:t>5</w:t>
      </w:r>
      <w:r>
        <w:rPr>
          <w:spacing w:val="-1"/>
        </w:rPr>
        <w:t>mim。按下列公</w:t>
      </w:r>
    </w:p>
    <w:p>
      <w:pPr>
        <w:pStyle w:val="BodyText"/>
        <w:spacing w:before="1" w:line="217" w:lineRule="auto"/>
        <w:ind w:left="1994"/>
      </w:pPr>
      <w:r>
        <w:rPr>
          <w:spacing w:val="1"/>
        </w:rPr>
        <w:t>式计算</w:t>
      </w:r>
      <w:r>
        <w:rPr>
          <w:spacing w:val="-36"/>
        </w:rPr>
        <w:t xml:space="preserve"> </w:t>
      </w:r>
      <w:r>
        <w:t>RTK</w:t>
      </w:r>
      <w:r>
        <w:rPr>
          <w:spacing w:val="-45"/>
        </w:rPr>
        <w:t xml:space="preserve"> </w:t>
      </w:r>
      <w:r>
        <w:rPr>
          <w:spacing w:val="1"/>
        </w:rPr>
        <w:t>定位水平动态定位误差</w:t>
      </w:r>
      <w:r>
        <w:rPr>
          <w:rFonts w:ascii="Arial" w:eastAsia="Arial" w:hAnsi="Arial" w:cs="Arial"/>
          <w:i/>
          <w:iCs/>
          <w:spacing w:val="1"/>
          <w:position w:val="3"/>
          <w:sz w:val="25"/>
          <w:szCs w:val="25"/>
        </w:rPr>
        <w:t>σ</w:t>
      </w:r>
      <w:r>
        <w:rPr>
          <w:rFonts w:ascii="Times New Roman" w:eastAsia="Times New Roman" w:hAnsi="Times New Roman" w:cs="Times New Roman"/>
          <w:i/>
          <w:iCs/>
          <w:position w:val="-2"/>
          <w:sz w:val="13"/>
          <w:szCs w:val="13"/>
        </w:rPr>
        <w:t>dp</w:t>
      </w:r>
      <w:r>
        <w:rPr>
          <w:rFonts w:ascii="Times New Roman" w:eastAsia="Times New Roman" w:hAnsi="Times New Roman" w:cs="Times New Roman"/>
          <w:i/>
          <w:iCs/>
          <w:spacing w:val="31"/>
          <w:w w:val="102"/>
          <w:position w:val="-2"/>
          <w:sz w:val="13"/>
          <w:szCs w:val="13"/>
        </w:rPr>
        <w:t xml:space="preserve"> </w:t>
      </w:r>
      <w:r>
        <w:rPr>
          <w:spacing w:val="1"/>
        </w:rPr>
        <w:t>和高程动态定位误差</w:t>
      </w:r>
      <w:r>
        <w:rPr>
          <w:rFonts w:ascii="Arial" w:eastAsia="Arial" w:hAnsi="Arial" w:cs="Arial"/>
          <w:i/>
          <w:iCs/>
          <w:spacing w:val="1"/>
          <w:position w:val="2"/>
          <w:sz w:val="25"/>
          <w:szCs w:val="25"/>
        </w:rPr>
        <w:t>σ</w:t>
      </w:r>
      <w:r>
        <w:rPr>
          <w:rFonts w:ascii="Times New Roman" w:eastAsia="Times New Roman" w:hAnsi="Times New Roman" w:cs="Times New Roman"/>
          <w:i/>
          <w:iCs/>
          <w:position w:val="-3"/>
          <w:sz w:val="13"/>
          <w:szCs w:val="13"/>
        </w:rPr>
        <w:t>dh</w:t>
      </w:r>
      <w:r>
        <w:rPr>
          <w:rFonts w:ascii="Times New Roman" w:eastAsia="Times New Roman" w:hAnsi="Times New Roman" w:cs="Times New Roman"/>
          <w:i/>
          <w:iCs/>
          <w:spacing w:val="21"/>
          <w:position w:val="-3"/>
          <w:sz w:val="13"/>
          <w:szCs w:val="13"/>
        </w:rPr>
        <w:t xml:space="preserve"> </w:t>
      </w:r>
      <w:r>
        <w:rPr>
          <w:spacing w:val="1"/>
        </w:rPr>
        <w:t>。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930" w:lineRule="exact"/>
        <w:ind w:firstLine="5181"/>
      </w:pPr>
      <w:r>
        <w:rPr>
          <w:position w:val="-18"/>
        </w:rPr>
        <w:pict>
          <v:group id="_x0000_i1042" style="width:139.2pt;height:46.55pt;mso-position-horizontal-relative:char;mso-position-vertical-relative:line" coordorigin="0,0" coordsize="2783,930" filled="f" stroked="f">
            <v:group id="_x0000_s1043" style="width:2783;height:930;position:absolute" coordorigin="0,0" coordsize="2783,930" filled="f" stroked="f">
              <v:shape id="_x0000_s1044" style="width:2615;height:12;left:156;position:absolute;top:654" coordorigin="0,0" coordsize="2615,12" path="m5,5l2608,5e" filled="f" strokecolor="black" strokeweight="0.59pt">
                <v:stroke endcap="round"/>
              </v:shape>
              <v:shape id="_x0000_s1045" style="width:2781;height:925;left:3;position:absolute;top:5" coordorigin="0,0" coordsize="2781,925" path="m,619l23,573m23,573l81,924m81,924l145,m145,l2780,e" filled="f" strokecolor="black">
                <v:stroke endcap="round"/>
              </v:shape>
              <v:shape id="_x0000_s1046" style="width:2783;height:930;position:absolute" coordorigin="0,0" coordsize="2783,930" path="m,623l33,558l84,849l143,l2783,l2783,11l154,11l90,930l78,930l19,600l6,626l,623e" filled="t" fillcolor="black" stroked="f"/>
            </v:group>
            <v:shape id="_x0000_s1047" type="#_x0000_t202" style="width:2823;height:97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16"/>
                      <w:ind w:left="203"/>
                      <w:rPr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position w:val="-19"/>
                        <w:sz w:val="23"/>
                        <w:szCs w:val="23"/>
                      </w:rPr>
                      <w:drawing>
                        <wp:inline distT="0" distB="0" distL="0" distR="0">
                          <wp:extent cx="156698" cy="339062"/>
                          <wp:effectExtent l="0" t="0" r="0" b="0"/>
                          <wp:docPr id="30" name="IM 3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0" name="IM 3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56698" cy="33906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 w:eastAsia="Times New Roman" w:hAnsi="Times New Roman" w:cs="Times New Roman"/>
                        <w:spacing w:val="-13"/>
                        <w:position w:val="2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position w:val="-11"/>
                        <w:sz w:val="23"/>
                        <w:szCs w:val="23"/>
                      </w:rPr>
                      <w:drawing>
                        <wp:inline distT="0" distB="0" distL="0" distR="0">
                          <wp:extent cx="57902" cy="250857"/>
                          <wp:effectExtent l="0" t="0" r="0" b="0"/>
                          <wp:docPr id="32" name="IM 3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2" name="IM 3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7902" cy="25085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 w:eastAsia="Times New Roman" w:hAnsi="Times New Roman" w:cs="Times New Roman"/>
                        <w:spacing w:val="7"/>
                        <w:position w:val="2"/>
                        <w:sz w:val="23"/>
                        <w:szCs w:val="23"/>
                      </w:rPr>
                      <w:t>(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position w:val="2"/>
                        <w:sz w:val="23"/>
                        <w:szCs w:val="23"/>
                      </w:rPr>
                      <w:t>x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position w:val="-3"/>
                        <w:sz w:val="13"/>
                        <w:szCs w:val="13"/>
                      </w:rPr>
                      <w:t>i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7"/>
                        <w:position w:val="-3"/>
                        <w:sz w:val="13"/>
                        <w:szCs w:val="13"/>
                      </w:rPr>
                      <w:t xml:space="preserve">  </w:t>
                    </w:r>
                    <w:r>
                      <w:rPr>
                        <w:rFonts w:ascii="Symbol" w:eastAsia="Symbol" w:hAnsi="Symbol" w:cs="Symbol"/>
                        <w:spacing w:val="7"/>
                        <w:position w:val="2"/>
                        <w:sz w:val="23"/>
                        <w:szCs w:val="23"/>
                      </w:rPr>
                      <w:t>-</w:t>
                    </w:r>
                    <w:r>
                      <w:rPr>
                        <w:rFonts w:ascii="Symbol" w:eastAsia="Symbol" w:hAnsi="Symbol" w:cs="Symbol"/>
                        <w:spacing w:val="-15"/>
                        <w:position w:val="2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7"/>
                        <w:position w:val="2"/>
                        <w:sz w:val="23"/>
                        <w:szCs w:val="23"/>
                      </w:rPr>
                      <w:t>x</w:t>
                    </w:r>
                    <w:r>
                      <w:rPr>
                        <w:rFonts w:ascii="Times New Roman" w:eastAsia="Times New Roman" w:hAnsi="Times New Roman" w:cs="Times New Roman"/>
                        <w:spacing w:val="7"/>
                        <w:position w:val="-3"/>
                        <w:sz w:val="13"/>
                        <w:szCs w:val="13"/>
                      </w:rPr>
                      <w:t>0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7"/>
                        <w:position w:val="-3"/>
                        <w:sz w:val="13"/>
                        <w:szCs w:val="13"/>
                      </w:rPr>
                      <w:t xml:space="preserve">i </w:t>
                    </w:r>
                    <w:r>
                      <w:rPr>
                        <w:rFonts w:ascii="Times New Roman" w:eastAsia="Times New Roman" w:hAnsi="Times New Roman" w:cs="Times New Roman"/>
                        <w:spacing w:val="7"/>
                        <w:position w:val="2"/>
                        <w:sz w:val="23"/>
                        <w:szCs w:val="23"/>
                      </w:rPr>
                      <w:t>)</w:t>
                    </w:r>
                    <w:r>
                      <w:rPr>
                        <w:rFonts w:ascii="Times New Roman" w:eastAsia="Times New Roman" w:hAnsi="Times New Roman" w:cs="Times New Roman"/>
                        <w:spacing w:val="7"/>
                        <w:position w:val="13"/>
                        <w:sz w:val="13"/>
                        <w:szCs w:val="13"/>
                      </w:rPr>
                      <w:t>2</w:t>
                    </w:r>
                    <w:r>
                      <w:rPr>
                        <w:rFonts w:ascii="Times New Roman" w:eastAsia="Times New Roman" w:hAnsi="Times New Roman" w:cs="Times New Roman"/>
                        <w:spacing w:val="31"/>
                        <w:w w:val="102"/>
                        <w:position w:val="13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Symbol" w:eastAsia="Symbol" w:hAnsi="Symbol" w:cs="Symbol"/>
                        <w:spacing w:val="7"/>
                        <w:position w:val="2"/>
                        <w:sz w:val="23"/>
                        <w:szCs w:val="23"/>
                      </w:rPr>
                      <w:t>+</w:t>
                    </w:r>
                    <w:r>
                      <w:rPr>
                        <w:rFonts w:ascii="Symbol" w:eastAsia="Symbol" w:hAnsi="Symbol" w:cs="Symbol"/>
                        <w:spacing w:val="-10"/>
                        <w:position w:val="2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7"/>
                        <w:position w:val="2"/>
                        <w:sz w:val="23"/>
                        <w:szCs w:val="23"/>
                      </w:rPr>
                      <w:t>(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position w:val="2"/>
                        <w:sz w:val="23"/>
                        <w:szCs w:val="23"/>
                      </w:rPr>
                      <w:t>y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position w:val="-3"/>
                        <w:sz w:val="13"/>
                        <w:szCs w:val="13"/>
                      </w:rPr>
                      <w:t>i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7"/>
                        <w:position w:val="-3"/>
                        <w:sz w:val="13"/>
                        <w:szCs w:val="13"/>
                      </w:rPr>
                      <w:t xml:space="preserve">  </w:t>
                    </w:r>
                    <w:r>
                      <w:rPr>
                        <w:rFonts w:ascii="Symbol" w:eastAsia="Symbol" w:hAnsi="Symbol" w:cs="Symbol"/>
                        <w:spacing w:val="7"/>
                        <w:position w:val="2"/>
                        <w:sz w:val="23"/>
                        <w:szCs w:val="23"/>
                      </w:rPr>
                      <w:t>-</w:t>
                    </w:r>
                    <w:r>
                      <w:rPr>
                        <w:rFonts w:ascii="Symbol" w:eastAsia="Symbol" w:hAnsi="Symbol" w:cs="Symbol"/>
                        <w:spacing w:val="-15"/>
                        <w:position w:val="2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7"/>
                        <w:position w:val="2"/>
                        <w:sz w:val="23"/>
                        <w:szCs w:val="23"/>
                      </w:rPr>
                      <w:t>y</w:t>
                    </w:r>
                    <w:r>
                      <w:rPr>
                        <w:rFonts w:ascii="Times New Roman" w:eastAsia="Times New Roman" w:hAnsi="Times New Roman" w:cs="Times New Roman"/>
                        <w:spacing w:val="7"/>
                        <w:position w:val="-3"/>
                        <w:sz w:val="13"/>
                        <w:szCs w:val="13"/>
                      </w:rPr>
                      <w:t>0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7"/>
                        <w:position w:val="-3"/>
                        <w:sz w:val="13"/>
                        <w:szCs w:val="13"/>
                      </w:rPr>
                      <w:t xml:space="preserve">i </w:t>
                    </w:r>
                    <w:r>
                      <w:rPr>
                        <w:rFonts w:ascii="Times New Roman" w:eastAsia="Times New Roman" w:hAnsi="Times New Roman" w:cs="Times New Roman"/>
                        <w:spacing w:val="7"/>
                        <w:position w:val="2"/>
                        <w:sz w:val="23"/>
                        <w:szCs w:val="23"/>
                      </w:rPr>
                      <w:t>)</w:t>
                    </w:r>
                    <w:r>
                      <w:rPr>
                        <w:rFonts w:ascii="Times New Roman" w:eastAsia="Times New Roman" w:hAnsi="Times New Roman" w:cs="Times New Roman"/>
                        <w:spacing w:val="7"/>
                        <w:position w:val="13"/>
                        <w:sz w:val="13"/>
                        <w:szCs w:val="13"/>
                      </w:rPr>
                      <w:t xml:space="preserve">2 </w:t>
                    </w:r>
                    <w:r>
                      <w:rPr>
                        <w:position w:val="-11"/>
                        <w:sz w:val="13"/>
                        <w:szCs w:val="13"/>
                      </w:rPr>
                      <w:drawing>
                        <wp:inline distT="0" distB="0" distL="0" distR="0">
                          <wp:extent cx="55332" cy="250857"/>
                          <wp:effectExtent l="0" t="0" r="0" b="0"/>
                          <wp:docPr id="34" name="IM 3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4" name="IM 3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5332" cy="25085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170" w:line="157" w:lineRule="exact"/>
                      <w:ind w:left="1429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z w:val="23"/>
                        <w:szCs w:val="23"/>
                      </w:rPr>
                      <w:t>n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1" w:line="930" w:lineRule="exact"/>
        <w:ind w:firstLine="5880"/>
      </w:pPr>
      <w:r>
        <w:rPr>
          <w:position w:val="-18"/>
        </w:rPr>
        <w:pict>
          <v:group id="_x0000_i1048" style="width:69.7pt;height:46.55pt;mso-position-horizontal-relative:char;mso-position-vertical-relative:line" coordorigin="0,0" coordsize="1393,930" filled="f" stroked="f">
            <v:group id="_x0000_s1049" style="width:1393;height:930;position:absolute" coordorigin="0,0" coordsize="1393,930" filled="f" stroked="f">
              <v:shape id="_x0000_s1050" style="width:1225;height:12;left:156;position:absolute;top:654" coordorigin="0,0" coordsize="1225,12" path="m5,5l1218,5e" filled="f" strokecolor="black" strokeweight="0.59pt">
                <v:stroke endcap="round"/>
              </v:shape>
              <v:shape id="_x0000_s1051" style="width:1391;height:925;left:3;position:absolute;top:5" coordorigin="0,0" coordsize="1391,925" path="m,619l23,573m23,573l81,924m81,924l145,m145,l1390,e" filled="f" strokecolor="black">
                <v:stroke endcap="round"/>
              </v:shape>
              <v:shape id="_x0000_s1052" style="width:1393;height:930;position:absolute" coordorigin="0,0" coordsize="1393,930" path="m,623l33,558l84,849l143,l1393,l1393,11l154,11l90,930l78,930l19,600l6,626l,623e" filled="t" fillcolor="black" stroked="f"/>
            </v:group>
            <v:shape id="_x0000_s1053" type="#_x0000_t202" style="width:1433;height:97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16"/>
                      <w:ind w:left="203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position w:val="-19"/>
                        <w:sz w:val="23"/>
                        <w:szCs w:val="23"/>
                      </w:rPr>
                      <w:drawing>
                        <wp:inline distT="0" distB="0" distL="0" distR="0">
                          <wp:extent cx="156698" cy="339062"/>
                          <wp:effectExtent l="0" t="0" r="0" b="0"/>
                          <wp:docPr id="36" name="IM 3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6" name="IM 3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56698" cy="33906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 w:eastAsia="Times New Roman" w:hAnsi="Times New Roman" w:cs="Times New Roman"/>
                        <w:spacing w:val="-11"/>
                        <w:position w:val="3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6"/>
                        <w:position w:val="3"/>
                        <w:sz w:val="23"/>
                        <w:szCs w:val="23"/>
                      </w:rPr>
                      <w:t>(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position w:val="3"/>
                        <w:sz w:val="23"/>
                        <w:szCs w:val="23"/>
                      </w:rPr>
                      <w:t>z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position w:val="-2"/>
                        <w:sz w:val="13"/>
                        <w:szCs w:val="13"/>
                      </w:rPr>
                      <w:t>i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6"/>
                        <w:position w:val="-2"/>
                        <w:sz w:val="13"/>
                        <w:szCs w:val="13"/>
                      </w:rPr>
                      <w:t xml:space="preserve">  </w:t>
                    </w:r>
                    <w:r>
                      <w:rPr>
                        <w:rFonts w:ascii="Symbol" w:eastAsia="Symbol" w:hAnsi="Symbol" w:cs="Symbol"/>
                        <w:spacing w:val="6"/>
                        <w:position w:val="3"/>
                        <w:sz w:val="23"/>
                        <w:szCs w:val="23"/>
                      </w:rPr>
                      <w:t>-</w:t>
                    </w:r>
                    <w:r>
                      <w:rPr>
                        <w:rFonts w:ascii="Symbol" w:eastAsia="Symbol" w:hAnsi="Symbol" w:cs="Symbol"/>
                        <w:spacing w:val="-13"/>
                        <w:position w:val="3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6"/>
                        <w:position w:val="3"/>
                        <w:sz w:val="23"/>
                        <w:szCs w:val="23"/>
                      </w:rPr>
                      <w:t>z</w:t>
                    </w:r>
                    <w:r>
                      <w:rPr>
                        <w:rFonts w:ascii="Times New Roman" w:eastAsia="Times New Roman" w:hAnsi="Times New Roman" w:cs="Times New Roman"/>
                        <w:spacing w:val="6"/>
                        <w:position w:val="-2"/>
                        <w:sz w:val="13"/>
                        <w:szCs w:val="13"/>
                      </w:rPr>
                      <w:t>0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6"/>
                        <w:position w:val="-2"/>
                        <w:sz w:val="13"/>
                        <w:szCs w:val="13"/>
                      </w:rPr>
                      <w:t xml:space="preserve">i </w:t>
                    </w:r>
                    <w:r>
                      <w:rPr>
                        <w:rFonts w:ascii="Times New Roman" w:eastAsia="Times New Roman" w:hAnsi="Times New Roman" w:cs="Times New Roman"/>
                        <w:spacing w:val="6"/>
                        <w:position w:val="3"/>
                        <w:sz w:val="23"/>
                        <w:szCs w:val="23"/>
                      </w:rPr>
                      <w:t>)</w:t>
                    </w:r>
                    <w:r>
                      <w:rPr>
                        <w:rFonts w:ascii="Times New Roman" w:eastAsia="Times New Roman" w:hAnsi="Times New Roman" w:cs="Times New Roman"/>
                        <w:spacing w:val="6"/>
                        <w:position w:val="14"/>
                        <w:sz w:val="13"/>
                        <w:szCs w:val="13"/>
                      </w:rPr>
                      <w:t>2</w:t>
                    </w:r>
                  </w:p>
                  <w:p>
                    <w:pPr>
                      <w:spacing w:before="170" w:line="157" w:lineRule="exact"/>
                      <w:ind w:left="735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z w:val="23"/>
                        <w:szCs w:val="23"/>
                      </w:rPr>
                      <w:t>n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70" w:line="220" w:lineRule="auto"/>
        <w:ind w:left="2474"/>
      </w:pPr>
      <w:r>
        <w:rPr>
          <w:spacing w:val="-5"/>
        </w:rPr>
        <w:t>式中：</w:t>
      </w:r>
    </w:p>
    <w:p>
      <w:pPr>
        <w:pStyle w:val="BodyText"/>
        <w:spacing w:before="262" w:line="210" w:lineRule="auto"/>
        <w:ind w:left="2485"/>
      </w:pPr>
      <w:r>
        <w:rPr>
          <w:rFonts w:ascii="Arial" w:eastAsia="Arial" w:hAnsi="Arial" w:cs="Arial"/>
          <w:i/>
          <w:iCs/>
          <w:position w:val="3"/>
          <w:sz w:val="25"/>
          <w:szCs w:val="25"/>
        </w:rPr>
        <w:t>σ</w:t>
      </w:r>
      <w:r>
        <w:rPr>
          <w:rFonts w:ascii="Times New Roman" w:eastAsia="Times New Roman" w:hAnsi="Times New Roman" w:cs="Times New Roman"/>
          <w:i/>
          <w:iCs/>
          <w:position w:val="-2"/>
          <w:sz w:val="13"/>
          <w:szCs w:val="13"/>
        </w:rPr>
        <w:t>dp</w:t>
      </w:r>
      <w:r>
        <w:rPr>
          <w:rFonts w:ascii="Times New Roman" w:eastAsia="Times New Roman" w:hAnsi="Times New Roman" w:cs="Times New Roman"/>
          <w:i/>
          <w:iCs/>
          <w:spacing w:val="39"/>
          <w:w w:val="101"/>
          <w:position w:val="-2"/>
          <w:sz w:val="13"/>
          <w:szCs w:val="13"/>
        </w:rPr>
        <w:t xml:space="preserve"> </w:t>
      </w:r>
      <w:r>
        <w:t>——水平动态定位误差，m；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78" w:line="238" w:lineRule="auto"/>
        <w:ind w:left="2485"/>
      </w:pPr>
      <w:r>
        <w:rPr>
          <w:rFonts w:ascii="Arial" w:eastAsia="Arial" w:hAnsi="Arial" w:cs="Arial"/>
          <w:i/>
          <w:iCs/>
          <w:position w:val="2"/>
          <w:sz w:val="25"/>
          <w:szCs w:val="25"/>
        </w:rPr>
        <w:t>σ</w:t>
      </w:r>
      <w:r>
        <w:rPr>
          <w:rFonts w:ascii="Times New Roman" w:eastAsia="Times New Roman" w:hAnsi="Times New Roman" w:cs="Times New Roman"/>
          <w:i/>
          <w:iCs/>
          <w:position w:val="-3"/>
          <w:sz w:val="13"/>
          <w:szCs w:val="13"/>
        </w:rPr>
        <w:t>dh</w:t>
      </w:r>
      <w:r>
        <w:rPr>
          <w:rFonts w:ascii="Times New Roman" w:eastAsia="Times New Roman" w:hAnsi="Times New Roman" w:cs="Times New Roman"/>
          <w:i/>
          <w:iCs/>
          <w:spacing w:val="39"/>
          <w:w w:val="101"/>
          <w:position w:val="-3"/>
          <w:sz w:val="13"/>
          <w:szCs w:val="13"/>
        </w:rPr>
        <w:t xml:space="preserve"> </w:t>
      </w:r>
      <w:r>
        <w:t>——高程动态定位误差，m；</w:t>
      </w:r>
    </w:p>
    <w:p>
      <w:pPr>
        <w:pStyle w:val="BodyText"/>
        <w:spacing w:before="302" w:line="216" w:lineRule="auto"/>
        <w:ind w:left="2480"/>
      </w:pPr>
      <w:r>
        <w:rPr>
          <w:spacing w:val="2"/>
        </w:rPr>
        <w:t>（</w:t>
      </w:r>
      <w:r>
        <w:rPr>
          <w:rFonts w:ascii="Times New Roman" w:eastAsia="Times New Roman" w:hAnsi="Times New Roman" w:cs="Times New Roman"/>
          <w:i/>
          <w:iCs/>
          <w:spacing w:val="2"/>
          <w:position w:val="1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spacing w:val="2"/>
          <w:position w:val="-4"/>
          <w:sz w:val="13"/>
          <w:szCs w:val="13"/>
        </w:rPr>
        <w:t>0</w:t>
      </w:r>
      <w:r>
        <w:rPr>
          <w:rFonts w:ascii="Times New Roman" w:eastAsia="Times New Roman" w:hAnsi="Times New Roman" w:cs="Times New Roman"/>
          <w:i/>
          <w:iCs/>
          <w:spacing w:val="2"/>
          <w:position w:val="-4"/>
          <w:sz w:val="13"/>
          <w:szCs w:val="13"/>
        </w:rPr>
        <w:t xml:space="preserve">i </w:t>
      </w:r>
      <w:r>
        <w:rPr>
          <w:rFonts w:ascii="Times New Roman" w:eastAsia="Times New Roman" w:hAnsi="Times New Roman" w:cs="Times New Roman"/>
          <w:spacing w:val="2"/>
          <w:position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6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"/>
          <w:position w:val="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spacing w:val="2"/>
          <w:position w:val="-4"/>
          <w:sz w:val="13"/>
          <w:szCs w:val="13"/>
        </w:rPr>
        <w:t>0</w:t>
      </w:r>
      <w:r>
        <w:rPr>
          <w:rFonts w:ascii="Times New Roman" w:eastAsia="Times New Roman" w:hAnsi="Times New Roman" w:cs="Times New Roman"/>
          <w:i/>
          <w:iCs/>
          <w:spacing w:val="2"/>
          <w:position w:val="-4"/>
          <w:sz w:val="13"/>
          <w:szCs w:val="13"/>
        </w:rPr>
        <w:t xml:space="preserve">i </w:t>
      </w:r>
      <w:r>
        <w:rPr>
          <w:rFonts w:ascii="Times New Roman" w:eastAsia="Times New Roman" w:hAnsi="Times New Roman" w:cs="Times New Roman"/>
          <w:spacing w:val="2"/>
          <w:position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5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"/>
          <w:position w:val="1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spacing w:val="2"/>
          <w:position w:val="-4"/>
          <w:sz w:val="13"/>
          <w:szCs w:val="13"/>
        </w:rPr>
        <w:t>0</w:t>
      </w:r>
      <w:r>
        <w:rPr>
          <w:rFonts w:ascii="Times New Roman" w:eastAsia="Times New Roman" w:hAnsi="Times New Roman" w:cs="Times New Roman"/>
          <w:i/>
          <w:iCs/>
          <w:spacing w:val="2"/>
          <w:position w:val="-4"/>
          <w:sz w:val="13"/>
          <w:szCs w:val="13"/>
        </w:rPr>
        <w:t xml:space="preserve">i  </w:t>
      </w:r>
      <w:r>
        <w:rPr>
          <w:spacing w:val="2"/>
        </w:rPr>
        <w:t>）——校准平台给出的流动站坐标值，m；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79" w:line="216" w:lineRule="auto"/>
        <w:ind w:left="2480"/>
      </w:pPr>
      <w:r>
        <w:t>（</w:t>
      </w:r>
      <w:r>
        <w:rPr>
          <w:rFonts w:ascii="Times New Roman" w:eastAsia="Times New Roman" w:hAnsi="Times New Roman" w:cs="Times New Roman"/>
          <w:i/>
          <w:iCs/>
          <w:position w:val="1"/>
          <w:sz w:val="23"/>
          <w:szCs w:val="23"/>
        </w:rPr>
        <w:t>x</w:t>
      </w:r>
      <w:r>
        <w:rPr>
          <w:rFonts w:ascii="Times New Roman" w:eastAsia="Times New Roman" w:hAnsi="Times New Roman" w:cs="Times New Roman"/>
          <w:i/>
          <w:iCs/>
          <w:position w:val="-4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i/>
          <w:iCs/>
          <w:spacing w:val="9"/>
          <w:position w:val="-4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6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"/>
          <w:sz w:val="23"/>
          <w:szCs w:val="23"/>
        </w:rPr>
        <w:t>y</w:t>
      </w:r>
      <w:r>
        <w:rPr>
          <w:rFonts w:ascii="Times New Roman" w:eastAsia="Times New Roman" w:hAnsi="Times New Roman" w:cs="Times New Roman"/>
          <w:i/>
          <w:iCs/>
          <w:position w:val="-4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i/>
          <w:iCs/>
          <w:spacing w:val="9"/>
          <w:position w:val="-4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5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"/>
          <w:sz w:val="23"/>
          <w:szCs w:val="23"/>
        </w:rPr>
        <w:t>z</w:t>
      </w:r>
      <w:r>
        <w:rPr>
          <w:rFonts w:ascii="Times New Roman" w:eastAsia="Times New Roman" w:hAnsi="Times New Roman" w:cs="Times New Roman"/>
          <w:i/>
          <w:iCs/>
          <w:position w:val="-4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i/>
          <w:iCs/>
          <w:spacing w:val="10"/>
          <w:w w:val="101"/>
          <w:position w:val="-4"/>
          <w:sz w:val="13"/>
          <w:szCs w:val="13"/>
        </w:rPr>
        <w:t xml:space="preserve">   </w:t>
      </w:r>
      <w:r>
        <w:t>）——RTK</w:t>
      </w:r>
      <w:r>
        <w:rPr>
          <w:spacing w:val="-49"/>
        </w:rPr>
        <w:t xml:space="preserve"> </w:t>
      </w:r>
      <w:r>
        <w:t>测量系统测得的流动</w:t>
      </w:r>
      <w:r>
        <w:rPr>
          <w:spacing w:val="-1"/>
        </w:rPr>
        <w:t>站坐标值，m；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79" w:line="316" w:lineRule="exact"/>
        <w:ind w:left="2467"/>
        <w:sectPr>
          <w:headerReference w:type="default" r:id="rId45"/>
          <w:footerReference w:type="default" r:id="rId46"/>
          <w:pgSz w:w="11906" w:h="16839"/>
          <w:pgMar w:top="1157" w:right="0" w:bottom="1156" w:left="0" w:header="882" w:footer="994" w:gutter="0"/>
          <w:pgNumType w:start="15"/>
          <w:cols w:space="708"/>
        </w:sectPr>
      </w:pPr>
      <w:r>
        <w:rPr>
          <w:spacing w:val="-3"/>
          <w:position w:val="1"/>
        </w:rPr>
        <w:t>n——测量个数，n</w:t>
      </w:r>
      <w:r>
        <w:rPr>
          <w:rFonts w:ascii="Symbol" w:eastAsia="Symbol" w:hAnsi="Symbol" w:cs="Symbol"/>
          <w:spacing w:val="-3"/>
          <w:position w:val="1"/>
        </w:rPr>
        <w:t>&gt;</w:t>
      </w:r>
      <w:r>
        <w:rPr>
          <w:rFonts w:ascii="Symbol" w:eastAsia="Symbol" w:hAnsi="Symbol" w:cs="Symbol"/>
          <w:spacing w:val="-26"/>
          <w:position w:val="1"/>
        </w:rPr>
        <w:t xml:space="preserve"> </w:t>
      </w:r>
      <w:r>
        <w:rPr>
          <w:spacing w:val="-3"/>
          <w:position w:val="1"/>
        </w:rPr>
        <w:t>1000。</w:t>
      </w:r>
    </w:p>
    <w:p>
      <w:pPr>
        <w:pStyle w:val="BodyText"/>
        <w:spacing w:before="219" w:line="468" w:lineRule="exact"/>
        <w:ind w:left="2470"/>
      </w:pPr>
      <w:r>
        <w:pict>
          <v:shape id="_x0000_s1054" type="#_x0000_t202" style="width:13.5pt;height:16.4pt;margin-top:9.94pt;margin-left:527.52pt;position:absolute;z-index:25166643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1" w:lineRule="auto"/>
                    <w:ind w:left="20"/>
                  </w:pPr>
                  <w:r>
                    <w:t>段</w:t>
                  </w:r>
                </w:p>
              </w:txbxContent>
            </v:textbox>
          </v:shape>
        </w:pict>
      </w:r>
      <w:r>
        <w:rPr>
          <w:spacing w:val="-4"/>
          <w:position w:val="17"/>
        </w:rPr>
        <w:t>重复上述过程，进行第</w:t>
      </w:r>
      <w:r>
        <w:rPr>
          <w:spacing w:val="-48"/>
          <w:position w:val="17"/>
        </w:rPr>
        <w:t xml:space="preserve"> </w:t>
      </w:r>
      <w:r>
        <w:rPr>
          <w:spacing w:val="-4"/>
          <w:position w:val="17"/>
        </w:rPr>
        <w:t>2</w:t>
      </w:r>
      <w:r>
        <w:rPr>
          <w:spacing w:val="-51"/>
          <w:position w:val="17"/>
        </w:rPr>
        <w:t xml:space="preserve"> </w:t>
      </w:r>
      <w:r>
        <w:rPr>
          <w:spacing w:val="-4"/>
          <w:position w:val="17"/>
        </w:rPr>
        <w:t>个观测时段和第</w:t>
      </w:r>
      <w:r>
        <w:rPr>
          <w:spacing w:val="-46"/>
          <w:position w:val="17"/>
        </w:rPr>
        <w:t xml:space="preserve"> </w:t>
      </w:r>
      <w:r>
        <w:rPr>
          <w:spacing w:val="-4"/>
          <w:position w:val="17"/>
        </w:rPr>
        <w:t>3</w:t>
      </w:r>
      <w:r>
        <w:rPr>
          <w:spacing w:val="-50"/>
          <w:position w:val="17"/>
        </w:rPr>
        <w:t xml:space="preserve"> </w:t>
      </w:r>
      <w:r>
        <w:rPr>
          <w:spacing w:val="-4"/>
          <w:position w:val="17"/>
        </w:rPr>
        <w:t>个观测时段的测量，取</w:t>
      </w:r>
      <w:r>
        <w:rPr>
          <w:spacing w:val="-46"/>
          <w:position w:val="17"/>
        </w:rPr>
        <w:t xml:space="preserve"> </w:t>
      </w:r>
      <w:r>
        <w:rPr>
          <w:spacing w:val="-5"/>
          <w:position w:val="17"/>
        </w:rPr>
        <w:t>3</w:t>
      </w:r>
      <w:r>
        <w:rPr>
          <w:spacing w:val="-50"/>
          <w:position w:val="17"/>
        </w:rPr>
        <w:t xml:space="preserve"> </w:t>
      </w:r>
      <w:r>
        <w:rPr>
          <w:spacing w:val="-5"/>
          <w:position w:val="17"/>
        </w:rPr>
        <w:t>测观测时</w:t>
      </w:r>
    </w:p>
    <w:p>
      <w:pPr>
        <w:pStyle w:val="BodyText"/>
        <w:spacing w:before="1" w:line="219" w:lineRule="auto"/>
        <w:ind w:left="2009"/>
      </w:pPr>
      <w:r>
        <w:rPr>
          <w:spacing w:val="-3"/>
        </w:rPr>
        <w:t>的平均值作为校准结果。</w:t>
      </w:r>
    </w:p>
    <w:p>
      <w:pPr>
        <w:pStyle w:val="BodyText"/>
        <w:spacing w:before="182" w:line="220" w:lineRule="auto"/>
        <w:ind w:left="1995"/>
        <w:outlineLvl w:val="2"/>
      </w:pPr>
      <w:r>
        <w:rPr>
          <w:spacing w:val="-2"/>
        </w:rPr>
        <w:t>7.2.9  速度误差</w:t>
      </w:r>
    </w:p>
    <w:p>
      <w:pPr>
        <w:spacing w:line="220" w:lineRule="auto"/>
        <w:sectPr>
          <w:headerReference w:type="default" r:id="rId47"/>
          <w:footerReference w:type="default" r:id="rId48"/>
          <w:type w:val="nextPage"/>
          <w:pgSz w:w="11906" w:h="16839"/>
          <w:pgMar w:top="1157" w:right="0" w:bottom="1156" w:left="0" w:header="882" w:footer="994" w:gutter="0"/>
          <w:pgNumType w:start="16"/>
          <w:cols w:space="708"/>
          <w:titlePg w:val="0"/>
        </w:sectPr>
      </w:pPr>
    </w:p>
    <w:p>
      <w:pPr>
        <w:spacing w:line="414" w:lineRule="auto"/>
        <w:rPr>
          <w:rFonts w:ascii="Arial"/>
          <w:sz w:val="21"/>
        </w:rPr>
      </w:pPr>
      <w:r>
        <w:pict>
          <v:shape id="_x0000_s1055" style="width:441pt;height:0.75pt;margin-top:57.15pt;margin-left:98.95pt;mso-position-horizontal-relative:page;mso-position-vertical-relative:page;position:absolute;z-index:251669504" coordorigin="0,0" coordsize="8820,15" o:allowincell="f" path="m,l8820,l8820,14l,14l,xe" filled="t" fillcolor="black" stroked="f"/>
        </w:pict>
      </w:r>
      <w:r>
        <w:pict>
          <v:shape id="_x0000_s1056" style="width:7.3pt;height:46.25pt;margin-top:283.17pt;margin-left:291.19pt;mso-position-horizontal-relative:page;mso-position-vertical-relative:page;position:absolute;z-index:251667456" coordorigin="0,0" coordsize="146,925" o:allowincell="f" path="m,619l23,573m23,573l81,924m81,924l145,e" filled="f" strokecolor="black">
            <v:stroke endcap="round"/>
          </v:shape>
        </w:pict>
      </w:r>
    </w:p>
    <w:p>
      <w:pPr>
        <w:pStyle w:val="BodyText"/>
        <w:spacing w:before="65" w:line="273" w:lineRule="exact"/>
        <w:ind w:left="524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position w:val="1"/>
          <w:sz w:val="20"/>
          <w:szCs w:val="20"/>
        </w:rPr>
        <w:t>JJF</w:t>
      </w:r>
      <w:r>
        <w:rPr>
          <w:rFonts w:ascii="SimHei" w:eastAsia="SimHei" w:hAnsi="SimHei" w:cs="SimHei"/>
          <w:spacing w:val="49"/>
          <w:position w:val="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5"/>
          <w:position w:val="1"/>
          <w:sz w:val="20"/>
          <w:szCs w:val="20"/>
        </w:rPr>
        <w:t>××××</w:t>
      </w:r>
      <w:r>
        <w:rPr>
          <w:spacing w:val="5"/>
          <w:position w:val="1"/>
          <w:sz w:val="20"/>
          <w:szCs w:val="20"/>
        </w:rPr>
        <w:t>─</w:t>
      </w:r>
      <w:r>
        <w:rPr>
          <w:rFonts w:ascii="SimHei" w:eastAsia="SimHei" w:hAnsi="SimHei" w:cs="SimHei"/>
          <w:spacing w:val="5"/>
          <w:position w:val="1"/>
          <w:sz w:val="20"/>
          <w:szCs w:val="20"/>
        </w:rPr>
        <w:t>××××</w:t>
      </w: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1990" w:right="1105" w:firstLine="480"/>
        <w:jc w:val="both"/>
      </w:pPr>
      <w:r>
        <w:rPr>
          <w:spacing w:val="-3"/>
        </w:rPr>
        <w:t>按图</w:t>
      </w:r>
      <w:r>
        <w:rPr>
          <w:spacing w:val="-48"/>
        </w:rPr>
        <w:t xml:space="preserve"> </w:t>
      </w:r>
      <w:r>
        <w:rPr>
          <w:spacing w:val="-3"/>
        </w:rPr>
        <w:t>2</w:t>
      </w:r>
      <w:r>
        <w:rPr>
          <w:spacing w:val="-52"/>
        </w:rPr>
        <w:t xml:space="preserve"> </w:t>
      </w:r>
      <w:r>
        <w:rPr>
          <w:spacing w:val="-3"/>
        </w:rPr>
        <w:t>进行连接，将</w:t>
      </w:r>
      <w:r>
        <w:rPr>
          <w:spacing w:val="-53"/>
        </w:rPr>
        <w:t xml:space="preserve"> </w:t>
      </w:r>
      <w:r>
        <w:rPr>
          <w:spacing w:val="-3"/>
        </w:rPr>
        <w:t>RTK</w:t>
      </w:r>
      <w:r>
        <w:rPr>
          <w:spacing w:val="-50"/>
        </w:rPr>
        <w:t xml:space="preserve"> </w:t>
      </w:r>
      <w:r>
        <w:rPr>
          <w:spacing w:val="-3"/>
        </w:rPr>
        <w:t>校准平台上电，按</w:t>
      </w:r>
      <w:r>
        <w:rPr>
          <w:spacing w:val="-4"/>
        </w:rPr>
        <w:t>照被校准</w:t>
      </w:r>
      <w:r>
        <w:rPr>
          <w:spacing w:val="-52"/>
        </w:rPr>
        <w:t xml:space="preserve"> </w:t>
      </w:r>
      <w:r>
        <w:rPr>
          <w:spacing w:val="-4"/>
        </w:rPr>
        <w:t>RTK</w:t>
      </w:r>
      <w:r>
        <w:rPr>
          <w:spacing w:val="-50"/>
        </w:rPr>
        <w:t xml:space="preserve"> </w:t>
      </w:r>
      <w:r>
        <w:rPr>
          <w:spacing w:val="-4"/>
        </w:rPr>
        <w:t>测量系统说明书中具有</w:t>
      </w:r>
      <w:r>
        <w:t xml:space="preserve"> </w:t>
      </w:r>
      <w:r>
        <w:rPr>
          <w:spacing w:val="-3"/>
        </w:rPr>
        <w:t>的频点对校准平台导航模拟通道</w:t>
      </w:r>
      <w:r>
        <w:rPr>
          <w:spacing w:val="-33"/>
        </w:rPr>
        <w:t xml:space="preserve"> </w:t>
      </w:r>
      <w:r>
        <w:rPr>
          <w:spacing w:val="-3"/>
        </w:rPr>
        <w:t>1</w:t>
      </w:r>
      <w:r>
        <w:rPr>
          <w:spacing w:val="-50"/>
        </w:rPr>
        <w:t xml:space="preserve"> </w:t>
      </w:r>
      <w:r>
        <w:rPr>
          <w:spacing w:val="-3"/>
        </w:rPr>
        <w:t>和导航模</w:t>
      </w:r>
      <w:r>
        <w:rPr>
          <w:spacing w:val="-4"/>
        </w:rPr>
        <w:t>拟通道</w:t>
      </w:r>
      <w:r>
        <w:rPr>
          <w:spacing w:val="-47"/>
        </w:rPr>
        <w:t xml:space="preserve"> </w:t>
      </w:r>
      <w:r>
        <w:rPr>
          <w:spacing w:val="-4"/>
        </w:rPr>
        <w:t>2</w:t>
      </w:r>
      <w:r>
        <w:rPr>
          <w:spacing w:val="-53"/>
        </w:rPr>
        <w:t xml:space="preserve"> </w:t>
      </w:r>
      <w:r>
        <w:rPr>
          <w:spacing w:val="-4"/>
        </w:rPr>
        <w:t>进行频点设定。将导航模拟通道</w:t>
      </w:r>
      <w:r>
        <w:t xml:space="preserve"> </w:t>
      </w:r>
      <w:r>
        <w:rPr>
          <w:spacing w:val="-1"/>
        </w:rPr>
        <w:t>1</w:t>
      </w:r>
      <w:r>
        <w:rPr>
          <w:spacing w:val="-47"/>
        </w:rPr>
        <w:t xml:space="preserve"> </w:t>
      </w:r>
      <w:r>
        <w:rPr>
          <w:spacing w:val="-1"/>
        </w:rPr>
        <w:t>设为基准站场景：某一固定点；将导航模拟通道</w:t>
      </w:r>
      <w:r>
        <w:rPr>
          <w:spacing w:val="-48"/>
        </w:rPr>
        <w:t xml:space="preserve"> </w:t>
      </w:r>
      <w:r>
        <w:rPr>
          <w:spacing w:val="-1"/>
        </w:rPr>
        <w:t>2</w:t>
      </w:r>
      <w:r>
        <w:rPr>
          <w:spacing w:val="-47"/>
        </w:rPr>
        <w:t xml:space="preserve"> </w:t>
      </w:r>
      <w:r>
        <w:rPr>
          <w:spacing w:val="-1"/>
        </w:rPr>
        <w:t>设</w:t>
      </w:r>
      <w:r>
        <w:rPr>
          <w:spacing w:val="-2"/>
        </w:rPr>
        <w:t>为流动站场景：以一定的速度</w:t>
      </w:r>
      <w:r>
        <w:t xml:space="preserve"> </w:t>
      </w:r>
      <w:r>
        <w:t>移动（按被校</w:t>
      </w:r>
      <w:r>
        <w:rPr>
          <w:spacing w:val="-50"/>
        </w:rPr>
        <w:t xml:space="preserve"> </w:t>
      </w:r>
      <w:r>
        <w:t>RTK</w:t>
      </w:r>
      <w:r>
        <w:rPr>
          <w:spacing w:val="-46"/>
        </w:rPr>
        <w:t xml:space="preserve"> </w:t>
      </w:r>
      <w:r>
        <w:t>说明书给出的速度范围选</w:t>
      </w:r>
      <w:r>
        <w:rPr>
          <w:spacing w:val="-46"/>
        </w:rPr>
        <w:t xml:space="preserve"> </w:t>
      </w:r>
      <w:r>
        <w:t>3～5</w:t>
      </w:r>
      <w:r>
        <w:rPr>
          <w:spacing w:val="-48"/>
        </w:rPr>
        <w:t xml:space="preserve"> </w:t>
      </w:r>
      <w:r>
        <w:t>个速度移动，一般应包括速度</w:t>
      </w:r>
      <w:r>
        <w:rPr>
          <w:spacing w:val="-1"/>
        </w:rPr>
        <w:t>的上</w:t>
      </w:r>
    </w:p>
    <w:p>
      <w:pPr>
        <w:pStyle w:val="BodyText"/>
        <w:spacing w:line="219" w:lineRule="auto"/>
        <w:ind w:left="1996"/>
      </w:pPr>
      <w:r>
        <w:rPr>
          <w:spacing w:val="-3"/>
        </w:rPr>
        <w:t>下限）。打开被校</w:t>
      </w:r>
      <w:r>
        <w:rPr>
          <w:spacing w:val="-49"/>
        </w:rPr>
        <w:t xml:space="preserve"> </w:t>
      </w:r>
      <w:r>
        <w:rPr>
          <w:spacing w:val="-3"/>
        </w:rPr>
        <w:t>RTK</w:t>
      </w:r>
      <w:r>
        <w:rPr>
          <w:spacing w:val="-50"/>
        </w:rPr>
        <w:t xml:space="preserve"> </w:t>
      </w:r>
      <w:r>
        <w:rPr>
          <w:spacing w:val="-3"/>
        </w:rPr>
        <w:t>测量系统，对被校</w:t>
      </w:r>
      <w:r>
        <w:rPr>
          <w:spacing w:val="-53"/>
        </w:rPr>
        <w:t xml:space="preserve"> </w:t>
      </w:r>
      <w:r>
        <w:rPr>
          <w:spacing w:val="-3"/>
        </w:rPr>
        <w:t>RTK</w:t>
      </w:r>
      <w:r>
        <w:rPr>
          <w:spacing w:val="-49"/>
        </w:rPr>
        <w:t xml:space="preserve"> </w:t>
      </w:r>
      <w:r>
        <w:rPr>
          <w:spacing w:val="-3"/>
        </w:rPr>
        <w:t>测量系统设置为差分状态，待系统差分</w:t>
      </w:r>
    </w:p>
    <w:p>
      <w:pPr>
        <w:pStyle w:val="BodyText"/>
        <w:spacing w:before="262" w:line="624" w:lineRule="exact"/>
        <w:ind w:left="1991"/>
      </w:pPr>
      <w:r>
        <w:rPr>
          <w:spacing w:val="-2"/>
          <w:position w:val="29"/>
        </w:rPr>
        <w:t>完成后，测量并记录</w:t>
      </w:r>
      <w:r>
        <w:rPr>
          <w:spacing w:val="-33"/>
          <w:position w:val="29"/>
        </w:rPr>
        <w:t xml:space="preserve"> </w:t>
      </w:r>
      <w:r>
        <w:rPr>
          <w:spacing w:val="-2"/>
          <w:position w:val="29"/>
        </w:rPr>
        <w:t>1</w:t>
      </w:r>
      <w:r>
        <w:rPr>
          <w:spacing w:val="-51"/>
          <w:position w:val="29"/>
        </w:rPr>
        <w:t xml:space="preserve"> </w:t>
      </w:r>
      <w:r>
        <w:rPr>
          <w:spacing w:val="-2"/>
          <w:position w:val="29"/>
        </w:rPr>
        <w:t>个观测时段流动站输出信息</w:t>
      </w:r>
      <w:r>
        <w:rPr>
          <w:rFonts w:ascii="Times New Roman" w:eastAsia="Times New Roman" w:hAnsi="Times New Roman" w:cs="Times New Roman"/>
          <w:i/>
          <w:iCs/>
          <w:spacing w:val="-2"/>
          <w:position w:val="31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i/>
          <w:iCs/>
          <w:spacing w:val="-2"/>
          <w:position w:val="26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i/>
          <w:iCs/>
          <w:spacing w:val="26"/>
          <w:position w:val="26"/>
          <w:sz w:val="13"/>
          <w:szCs w:val="13"/>
        </w:rPr>
        <w:t xml:space="preserve"> </w:t>
      </w:r>
      <w:r>
        <w:rPr>
          <w:spacing w:val="-2"/>
          <w:position w:val="29"/>
        </w:rPr>
        <w:t>及对应的</w:t>
      </w:r>
      <w:r>
        <w:rPr>
          <w:spacing w:val="-53"/>
          <w:position w:val="29"/>
        </w:rPr>
        <w:t xml:space="preserve"> </w:t>
      </w:r>
      <w:r>
        <w:rPr>
          <w:spacing w:val="-2"/>
          <w:position w:val="29"/>
        </w:rPr>
        <w:t>RTK</w:t>
      </w:r>
      <w:r>
        <w:rPr>
          <w:spacing w:val="-49"/>
          <w:position w:val="29"/>
        </w:rPr>
        <w:t xml:space="preserve"> </w:t>
      </w:r>
      <w:r>
        <w:rPr>
          <w:spacing w:val="-2"/>
          <w:position w:val="29"/>
        </w:rPr>
        <w:t>校准平</w:t>
      </w:r>
      <w:r>
        <w:rPr>
          <w:spacing w:val="-3"/>
          <w:position w:val="29"/>
        </w:rPr>
        <w:t>台给出的流</w:t>
      </w:r>
    </w:p>
    <w:p>
      <w:pPr>
        <w:pStyle w:val="BodyText"/>
        <w:spacing w:line="216" w:lineRule="auto"/>
        <w:ind w:left="1990"/>
      </w:pPr>
      <w:r>
        <w:rPr>
          <w:spacing w:val="-2"/>
        </w:rPr>
        <w:t>动站的速度值</w:t>
      </w:r>
      <w:r>
        <w:rPr>
          <w:rFonts w:ascii="Times New Roman" w:eastAsia="Times New Roman" w:hAnsi="Times New Roman" w:cs="Times New Roman"/>
          <w:i/>
          <w:iCs/>
          <w:spacing w:val="-2"/>
          <w:position w:val="2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-2"/>
          <w:position w:val="-3"/>
          <w:sz w:val="13"/>
          <w:szCs w:val="13"/>
        </w:rPr>
        <w:t>0</w:t>
      </w:r>
      <w:r>
        <w:rPr>
          <w:rFonts w:ascii="Times New Roman" w:eastAsia="Times New Roman" w:hAnsi="Times New Roman" w:cs="Times New Roman"/>
          <w:i/>
          <w:iCs/>
          <w:spacing w:val="-2"/>
          <w:position w:val="-3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i/>
          <w:iCs/>
          <w:spacing w:val="19"/>
          <w:w w:val="102"/>
          <w:position w:val="-3"/>
          <w:sz w:val="13"/>
          <w:szCs w:val="13"/>
        </w:rPr>
        <w:t xml:space="preserve"> </w:t>
      </w:r>
      <w:r>
        <w:rPr>
          <w:spacing w:val="-2"/>
        </w:rPr>
        <w:t>，测量点数不少于</w:t>
      </w:r>
      <w:r>
        <w:rPr>
          <w:spacing w:val="-33"/>
        </w:rPr>
        <w:t xml:space="preserve"> </w:t>
      </w:r>
      <w:r>
        <w:rPr>
          <w:spacing w:val="-2"/>
        </w:rPr>
        <w:t>1000</w:t>
      </w:r>
      <w:r>
        <w:rPr>
          <w:spacing w:val="-44"/>
        </w:rPr>
        <w:t xml:space="preserve"> </w:t>
      </w:r>
      <w:r>
        <w:rPr>
          <w:spacing w:val="-2"/>
        </w:rPr>
        <w:t>次或采样时间不小于</w:t>
      </w:r>
      <w:r>
        <w:rPr>
          <w:spacing w:val="-46"/>
        </w:rPr>
        <w:t xml:space="preserve"> </w:t>
      </w:r>
      <w:r>
        <w:rPr>
          <w:spacing w:val="-2"/>
        </w:rPr>
        <w:t>5mim。按下列公式计算</w:t>
      </w:r>
    </w:p>
    <w:p>
      <w:pPr>
        <w:pStyle w:val="BodyText"/>
        <w:spacing w:before="263" w:line="220" w:lineRule="auto"/>
        <w:ind w:left="1987"/>
      </w:pPr>
      <w:r>
        <w:rPr>
          <w:spacing w:val="-2"/>
        </w:rPr>
        <w:t>RTK</w:t>
      </w:r>
      <w:r>
        <w:rPr>
          <w:spacing w:val="-52"/>
        </w:rPr>
        <w:t xml:space="preserve"> </w:t>
      </w:r>
      <w:r>
        <w:rPr>
          <w:spacing w:val="-2"/>
        </w:rPr>
        <w:t>速度误差。</w:t>
      </w:r>
    </w:p>
    <w:p>
      <w:pPr>
        <w:pStyle w:val="BodyText"/>
        <w:tabs>
          <w:tab w:val="left" w:pos="6002"/>
        </w:tabs>
        <w:spacing w:before="326"/>
        <w:ind w:left="5977"/>
        <w:rPr>
          <w:rFonts w:ascii="Times New Roman" w:eastAsia="Times New Roman" w:hAnsi="Times New Roman" w:cs="Times New Roman"/>
          <w:sz w:val="13"/>
          <w:szCs w:val="13"/>
        </w:rPr>
      </w:pPr>
      <w:r>
        <w:pict>
          <v:shape id="_x0000_s1057" type="#_x0000_t202" style="width:29.95pt;height:17.1pt;margin-top:27.66pt;margin-left:489.04pt;position:absolute;z-index:25166848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2" w:lineRule="auto"/>
                    <w:jc w:val="right"/>
                  </w:pPr>
                  <w:r>
                    <w:rPr>
                      <w:spacing w:val="-14"/>
                    </w:rPr>
                    <w:t>（5）</w:t>
                  </w:r>
                </w:p>
              </w:txbxContent>
            </v:textbox>
          </v:shape>
        </w:pict>
      </w:r>
      <w:r>
        <w:pict>
          <v:shape id="_x0000_s1058" type="#_x0000_t202" style="width:22.9pt;height:19.85pt;margin-top:34.58pt;margin-left:266.13pt;position:absolute;z-index:251670528" filled="f" stroked="f">
            <o:lock v:ext="edit" aspectratio="f"/>
            <v:textbox inset="0,0,0,0">
              <w:txbxContent>
                <w:p>
                  <w:pPr>
                    <w:spacing w:before="20" w:line="217" w:lineRule="auto"/>
                    <w:jc w:val="right"/>
                    <w:rPr>
                      <w:rFonts w:ascii="Microsoft YaHei" w:eastAsia="Microsoft YaHei" w:hAnsi="Microsoft YaHei" w:cs="Microsoft YaHei"/>
                      <w:sz w:val="23"/>
                      <w:szCs w:val="23"/>
                    </w:rPr>
                  </w:pPr>
                  <w:r>
                    <w:rPr>
                      <w:rFonts w:ascii="Arial" w:eastAsia="Arial" w:hAnsi="Arial" w:cs="Arial"/>
                      <w:i/>
                      <w:iCs/>
                      <w:spacing w:val="3"/>
                      <w:sz w:val="25"/>
                      <w:szCs w:val="25"/>
                    </w:rPr>
                    <w:t>δ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3"/>
                      <w:position w:val="-5"/>
                      <w:sz w:val="13"/>
                      <w:szCs w:val="13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11"/>
                      <w:w w:val="101"/>
                      <w:position w:val="-5"/>
                      <w:sz w:val="13"/>
                      <w:szCs w:val="13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-45"/>
                      <w:sz w:val="23"/>
                      <w:szCs w:val="23"/>
                    </w:rPr>
                    <w:t>=</w:t>
                  </w:r>
                </w:p>
              </w:txbxContent>
            </v:textbox>
          </v:shape>
        </w:pict>
      </w:r>
      <w:r>
        <w:rPr>
          <w:position w:val="7"/>
          <w:sz w:val="23"/>
          <w:szCs w:val="23"/>
          <w:u w:val="single" w:color="auto"/>
        </w:rPr>
        <w:tab/>
      </w:r>
      <w:r>
        <w:rPr>
          <w:position w:val="-15"/>
          <w:sz w:val="23"/>
          <w:szCs w:val="23"/>
        </w:rPr>
        <w:drawing>
          <wp:inline distT="0" distB="0" distL="0" distR="0">
            <wp:extent cx="157168" cy="339062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57168" cy="339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3"/>
          <w:w w:val="93"/>
          <w:position w:val="7"/>
          <w:sz w:val="23"/>
          <w:szCs w:val="23"/>
          <w:u w:val="single" w:color="auto"/>
        </w:rPr>
        <w:t>（</w:t>
      </w:r>
      <w:r>
        <w:rPr>
          <w:rFonts w:ascii="Times New Roman" w:eastAsia="Times New Roman" w:hAnsi="Times New Roman" w:cs="Times New Roman"/>
          <w:i/>
          <w:iCs/>
          <w:spacing w:val="-33"/>
          <w:w w:val="93"/>
          <w:position w:val="7"/>
          <w:sz w:val="23"/>
          <w:szCs w:val="23"/>
          <w:u w:val="single" w:color="auto"/>
        </w:rPr>
        <w:t>v</w:t>
      </w:r>
      <w:r>
        <w:rPr>
          <w:rFonts w:ascii="Times New Roman" w:eastAsia="Times New Roman" w:hAnsi="Times New Roman" w:cs="Times New Roman"/>
          <w:i/>
          <w:iCs/>
          <w:position w:val="1"/>
          <w:sz w:val="13"/>
          <w:szCs w:val="13"/>
          <w:u w:val="single" w:color="auto"/>
        </w:rPr>
        <w:t>i</w:t>
      </w:r>
      <w:r>
        <w:rPr>
          <w:rFonts w:ascii="Times New Roman" w:eastAsia="Times New Roman" w:hAnsi="Times New Roman" w:cs="Times New Roman"/>
          <w:i/>
          <w:iCs/>
          <w:spacing w:val="6"/>
          <w:position w:val="1"/>
          <w:sz w:val="13"/>
          <w:szCs w:val="13"/>
          <w:u w:val="single" w:color="auto"/>
        </w:rPr>
        <w:t xml:space="preserve">  </w:t>
      </w:r>
      <w:r>
        <w:rPr>
          <w:rFonts w:ascii="Microsoft YaHei" w:eastAsia="Microsoft YaHei" w:hAnsi="Microsoft YaHei" w:cs="Microsoft YaHei"/>
          <w:spacing w:val="6"/>
          <w:position w:val="7"/>
          <w:sz w:val="23"/>
          <w:szCs w:val="23"/>
          <w:u w:val="single" w:color="auto"/>
        </w:rPr>
        <w:t>-</w:t>
      </w:r>
      <w:r>
        <w:rPr>
          <w:rFonts w:ascii="Microsoft YaHei" w:eastAsia="Microsoft YaHei" w:hAnsi="Microsoft YaHei" w:cs="Microsoft YaHei"/>
          <w:spacing w:val="-28"/>
          <w:position w:val="7"/>
          <w:sz w:val="23"/>
          <w:szCs w:val="2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6"/>
          <w:position w:val="7"/>
          <w:sz w:val="23"/>
          <w:szCs w:val="23"/>
          <w:u w:val="single" w:color="auto"/>
        </w:rPr>
        <w:t>v</w:t>
      </w:r>
      <w:r>
        <w:rPr>
          <w:rFonts w:ascii="Times New Roman" w:eastAsia="Times New Roman" w:hAnsi="Times New Roman" w:cs="Times New Roman"/>
          <w:spacing w:val="6"/>
          <w:position w:val="1"/>
          <w:sz w:val="13"/>
          <w:szCs w:val="13"/>
          <w:u w:val="single" w:color="auto"/>
        </w:rPr>
        <w:t>0</w:t>
      </w:r>
      <w:r>
        <w:rPr>
          <w:rFonts w:ascii="Times New Roman" w:eastAsia="Times New Roman" w:hAnsi="Times New Roman" w:cs="Times New Roman"/>
          <w:i/>
          <w:iCs/>
          <w:spacing w:val="6"/>
          <w:position w:val="1"/>
          <w:sz w:val="13"/>
          <w:szCs w:val="13"/>
          <w:u w:val="single" w:color="auto"/>
        </w:rPr>
        <w:t>i</w:t>
      </w:r>
      <w:r>
        <w:rPr>
          <w:spacing w:val="-48"/>
          <w:w w:val="72"/>
          <w:position w:val="7"/>
          <w:sz w:val="23"/>
          <w:szCs w:val="23"/>
          <w:u w:val="single" w:color="auto"/>
        </w:rPr>
        <w:t>）</w:t>
      </w:r>
      <w:r>
        <w:rPr>
          <w:rFonts w:ascii="Times New Roman" w:eastAsia="Times New Roman" w:hAnsi="Times New Roman" w:cs="Times New Roman"/>
          <w:spacing w:val="2"/>
          <w:position w:val="17"/>
          <w:sz w:val="13"/>
          <w:szCs w:val="13"/>
          <w:u w:val="single" w:color="auto"/>
        </w:rPr>
        <w:t>2</w:t>
      </w:r>
      <w:r>
        <w:rPr>
          <w:rFonts w:ascii="Times New Roman" w:eastAsia="Times New Roman" w:hAnsi="Times New Roman" w:cs="Times New Roman"/>
          <w:position w:val="17"/>
          <w:sz w:val="13"/>
          <w:szCs w:val="13"/>
          <w:u w:val="single" w:color="auto"/>
        </w:rPr>
        <w:t xml:space="preserve">  </w:t>
      </w:r>
    </w:p>
    <w:p>
      <w:pPr>
        <w:spacing w:before="171" w:line="156" w:lineRule="exact"/>
        <w:ind w:left="6535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n</w:t>
      </w:r>
    </w:p>
    <w:p>
      <w:pPr>
        <w:pStyle w:val="BodyText"/>
        <w:spacing w:before="243" w:line="220" w:lineRule="auto"/>
        <w:ind w:left="2474"/>
      </w:pPr>
      <w:r>
        <w:rPr>
          <w:spacing w:val="-5"/>
        </w:rPr>
        <w:t>式中：</w:t>
      </w:r>
    </w:p>
    <w:p>
      <w:pPr>
        <w:pStyle w:val="BodyText"/>
        <w:spacing w:before="201" w:line="341" w:lineRule="exact"/>
        <w:ind w:left="2472"/>
      </w:pPr>
      <w:r>
        <w:rPr>
          <w:rFonts w:ascii="Arial" w:eastAsia="Arial" w:hAnsi="Arial" w:cs="Arial"/>
          <w:i/>
          <w:iCs/>
          <w:spacing w:val="-1"/>
          <w:position w:val="4"/>
          <w:sz w:val="25"/>
          <w:szCs w:val="25"/>
        </w:rPr>
        <w:t>δ</w:t>
      </w:r>
      <w:r>
        <w:rPr>
          <w:rFonts w:ascii="Times New Roman" w:eastAsia="Times New Roman" w:hAnsi="Times New Roman" w:cs="Times New Roman"/>
          <w:i/>
          <w:iCs/>
          <w:spacing w:val="-1"/>
          <w:position w:val="-1"/>
          <w:sz w:val="13"/>
          <w:szCs w:val="13"/>
        </w:rPr>
        <w:t>v</w:t>
      </w:r>
      <w:r>
        <w:rPr>
          <w:rFonts w:ascii="Times New Roman" w:eastAsia="Times New Roman" w:hAnsi="Times New Roman" w:cs="Times New Roman"/>
          <w:i/>
          <w:iCs/>
          <w:spacing w:val="29"/>
          <w:w w:val="101"/>
          <w:position w:val="-1"/>
          <w:sz w:val="13"/>
          <w:szCs w:val="13"/>
        </w:rPr>
        <w:t xml:space="preserve"> </w:t>
      </w:r>
      <w:r>
        <w:rPr>
          <w:spacing w:val="-1"/>
          <w:position w:val="2"/>
        </w:rPr>
        <w:t>——速度误差，m/s；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78" w:line="216" w:lineRule="auto"/>
        <w:ind w:left="2497"/>
      </w:pPr>
      <w:r>
        <w:rPr>
          <w:rFonts w:ascii="Times New Roman" w:eastAsia="Times New Roman" w:hAnsi="Times New Roman" w:cs="Times New Roman"/>
          <w:i/>
          <w:iCs/>
          <w:spacing w:val="-1"/>
          <w:position w:val="2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-1"/>
          <w:position w:val="-3"/>
          <w:sz w:val="13"/>
          <w:szCs w:val="13"/>
        </w:rPr>
        <w:t>0</w:t>
      </w:r>
      <w:r>
        <w:rPr>
          <w:rFonts w:ascii="Times New Roman" w:eastAsia="Times New Roman" w:hAnsi="Times New Roman" w:cs="Times New Roman"/>
          <w:i/>
          <w:iCs/>
          <w:spacing w:val="-1"/>
          <w:position w:val="-3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i/>
          <w:iCs/>
          <w:spacing w:val="42"/>
          <w:w w:val="102"/>
          <w:position w:val="-3"/>
          <w:sz w:val="13"/>
          <w:szCs w:val="13"/>
        </w:rPr>
        <w:t xml:space="preserve"> </w:t>
      </w:r>
      <w:r>
        <w:rPr>
          <w:spacing w:val="-1"/>
        </w:rPr>
        <w:t>——校准平台给出的速度，m；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79" w:line="633" w:lineRule="exact"/>
        <w:ind w:left="2497"/>
      </w:pPr>
      <w:r>
        <w:rPr>
          <w:rFonts w:ascii="Times New Roman" w:eastAsia="Times New Roman" w:hAnsi="Times New Roman" w:cs="Times New Roman"/>
          <w:i/>
          <w:iCs/>
          <w:spacing w:val="-2"/>
          <w:position w:val="32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i/>
          <w:iCs/>
          <w:spacing w:val="-2"/>
          <w:position w:val="27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i/>
          <w:iCs/>
          <w:spacing w:val="36"/>
          <w:w w:val="102"/>
          <w:position w:val="27"/>
          <w:sz w:val="13"/>
          <w:szCs w:val="13"/>
        </w:rPr>
        <w:t xml:space="preserve"> </w:t>
      </w:r>
      <w:r>
        <w:rPr>
          <w:spacing w:val="-2"/>
          <w:position w:val="30"/>
        </w:rPr>
        <w:t>——RTK</w:t>
      </w:r>
      <w:r>
        <w:rPr>
          <w:spacing w:val="-50"/>
          <w:position w:val="30"/>
        </w:rPr>
        <w:t xml:space="preserve"> </w:t>
      </w:r>
      <w:r>
        <w:rPr>
          <w:spacing w:val="-2"/>
          <w:position w:val="30"/>
        </w:rPr>
        <w:t>测量系统测得的速度，m；</w:t>
      </w:r>
    </w:p>
    <w:p>
      <w:pPr>
        <w:pStyle w:val="BodyText"/>
        <w:spacing w:line="208" w:lineRule="auto"/>
        <w:ind w:left="2467"/>
      </w:pPr>
      <w:r>
        <w:rPr>
          <w:spacing w:val="-8"/>
        </w:rPr>
        <w:t>n——测量点数，n</w:t>
      </w:r>
      <w:r>
        <w:rPr>
          <w:rFonts w:ascii="Microsoft YaHei" w:eastAsia="Microsoft YaHei" w:hAnsi="Microsoft YaHei" w:cs="Microsoft YaHei"/>
          <w:spacing w:val="-8"/>
        </w:rPr>
        <w:t>之</w:t>
      </w:r>
      <w:r>
        <w:rPr>
          <w:spacing w:val="-8"/>
        </w:rPr>
        <w:t>1000。</w:t>
      </w:r>
    </w:p>
    <w:p>
      <w:pPr>
        <w:pStyle w:val="BodyText"/>
        <w:spacing w:before="179" w:line="468" w:lineRule="exact"/>
        <w:ind w:left="2470"/>
      </w:pPr>
      <w:r>
        <w:rPr>
          <w:spacing w:val="-4"/>
          <w:position w:val="17"/>
        </w:rPr>
        <w:t>重复上述过程，进行第</w:t>
      </w:r>
      <w:r>
        <w:rPr>
          <w:spacing w:val="-48"/>
          <w:position w:val="17"/>
        </w:rPr>
        <w:t xml:space="preserve"> </w:t>
      </w:r>
      <w:r>
        <w:rPr>
          <w:spacing w:val="-4"/>
          <w:position w:val="17"/>
        </w:rPr>
        <w:t>2</w:t>
      </w:r>
      <w:r>
        <w:rPr>
          <w:spacing w:val="-50"/>
          <w:position w:val="17"/>
        </w:rPr>
        <w:t xml:space="preserve"> </w:t>
      </w:r>
      <w:r>
        <w:rPr>
          <w:spacing w:val="-4"/>
          <w:position w:val="17"/>
        </w:rPr>
        <w:t>个观测时段和第</w:t>
      </w:r>
      <w:r>
        <w:rPr>
          <w:spacing w:val="-46"/>
          <w:position w:val="17"/>
        </w:rPr>
        <w:t xml:space="preserve"> </w:t>
      </w:r>
      <w:r>
        <w:rPr>
          <w:spacing w:val="-4"/>
          <w:position w:val="17"/>
        </w:rPr>
        <w:t>3</w:t>
      </w:r>
      <w:r>
        <w:rPr>
          <w:spacing w:val="-51"/>
          <w:position w:val="17"/>
        </w:rPr>
        <w:t xml:space="preserve"> </w:t>
      </w:r>
      <w:r>
        <w:rPr>
          <w:spacing w:val="-4"/>
          <w:position w:val="17"/>
        </w:rPr>
        <w:t>个观测时段的测量，</w:t>
      </w:r>
      <w:r>
        <w:rPr>
          <w:spacing w:val="-5"/>
          <w:position w:val="17"/>
        </w:rPr>
        <w:t>取</w:t>
      </w:r>
      <w:r>
        <w:rPr>
          <w:spacing w:val="-46"/>
          <w:position w:val="17"/>
        </w:rPr>
        <w:t xml:space="preserve"> </w:t>
      </w:r>
      <w:r>
        <w:rPr>
          <w:spacing w:val="-5"/>
          <w:position w:val="17"/>
        </w:rPr>
        <w:t>3</w:t>
      </w:r>
      <w:r>
        <w:rPr>
          <w:spacing w:val="-44"/>
          <w:position w:val="17"/>
        </w:rPr>
        <w:t xml:space="preserve"> </w:t>
      </w:r>
      <w:r>
        <w:rPr>
          <w:spacing w:val="-5"/>
          <w:position w:val="17"/>
        </w:rPr>
        <w:t>次观测时段</w:t>
      </w:r>
    </w:p>
    <w:p>
      <w:pPr>
        <w:pStyle w:val="BodyText"/>
        <w:spacing w:line="219" w:lineRule="auto"/>
        <w:ind w:left="1988"/>
      </w:pPr>
      <w:r>
        <w:rPr>
          <w:spacing w:val="-1"/>
        </w:rPr>
        <w:t>平均值作为校准结果。</w:t>
      </w:r>
    </w:p>
    <w:p>
      <w:pPr>
        <w:pStyle w:val="BodyText"/>
        <w:spacing w:before="182" w:line="219" w:lineRule="auto"/>
        <w:ind w:left="1995"/>
        <w:outlineLvl w:val="2"/>
      </w:pPr>
      <w:r>
        <w:rPr>
          <w:spacing w:val="-2"/>
        </w:rPr>
        <w:t>7.2.10  航向角误差</w:t>
      </w:r>
    </w:p>
    <w:p>
      <w:pPr>
        <w:pStyle w:val="BodyText"/>
        <w:spacing w:before="184" w:line="400" w:lineRule="auto"/>
        <w:ind w:left="1988" w:right="1044" w:firstLine="482"/>
        <w:jc w:val="both"/>
      </w:pPr>
      <w:r>
        <w:rPr>
          <w:spacing w:val="-3"/>
        </w:rPr>
        <w:t>按图</w:t>
      </w:r>
      <w:r>
        <w:rPr>
          <w:spacing w:val="-48"/>
        </w:rPr>
        <w:t xml:space="preserve"> </w:t>
      </w:r>
      <w:r>
        <w:rPr>
          <w:spacing w:val="-3"/>
        </w:rPr>
        <w:t>2</w:t>
      </w:r>
      <w:r>
        <w:rPr>
          <w:spacing w:val="-52"/>
        </w:rPr>
        <w:t xml:space="preserve"> </w:t>
      </w:r>
      <w:r>
        <w:rPr>
          <w:spacing w:val="-3"/>
        </w:rPr>
        <w:t>进行连接，将</w:t>
      </w:r>
      <w:r>
        <w:rPr>
          <w:spacing w:val="-53"/>
        </w:rPr>
        <w:t xml:space="preserve"> </w:t>
      </w:r>
      <w:r>
        <w:rPr>
          <w:spacing w:val="-3"/>
        </w:rPr>
        <w:t>RTK</w:t>
      </w:r>
      <w:r>
        <w:rPr>
          <w:spacing w:val="-50"/>
        </w:rPr>
        <w:t xml:space="preserve"> </w:t>
      </w:r>
      <w:r>
        <w:rPr>
          <w:spacing w:val="-3"/>
        </w:rPr>
        <w:t>校准平台上电，按</w:t>
      </w:r>
      <w:r>
        <w:rPr>
          <w:spacing w:val="-4"/>
        </w:rPr>
        <w:t>照被校准</w:t>
      </w:r>
      <w:r>
        <w:rPr>
          <w:spacing w:val="-52"/>
        </w:rPr>
        <w:t xml:space="preserve"> </w:t>
      </w:r>
      <w:r>
        <w:rPr>
          <w:spacing w:val="-4"/>
        </w:rPr>
        <w:t>RTK</w:t>
      </w:r>
      <w:r>
        <w:rPr>
          <w:spacing w:val="-50"/>
        </w:rPr>
        <w:t xml:space="preserve"> </w:t>
      </w:r>
      <w:r>
        <w:rPr>
          <w:spacing w:val="-4"/>
        </w:rPr>
        <w:t>测量系统说明书中具有</w:t>
      </w:r>
      <w:r>
        <w:t xml:space="preserve"> </w:t>
      </w:r>
      <w:r>
        <w:rPr>
          <w:spacing w:val="-3"/>
        </w:rPr>
        <w:t>的频点对校准平台导航模拟通道</w:t>
      </w:r>
      <w:r>
        <w:rPr>
          <w:spacing w:val="-33"/>
        </w:rPr>
        <w:t xml:space="preserve"> </w:t>
      </w:r>
      <w:r>
        <w:rPr>
          <w:spacing w:val="-3"/>
        </w:rPr>
        <w:t>1</w:t>
      </w:r>
      <w:r>
        <w:rPr>
          <w:spacing w:val="-50"/>
        </w:rPr>
        <w:t xml:space="preserve"> </w:t>
      </w:r>
      <w:r>
        <w:rPr>
          <w:spacing w:val="-3"/>
        </w:rPr>
        <w:t>和导航模拟通</w:t>
      </w:r>
      <w:r>
        <w:rPr>
          <w:spacing w:val="-4"/>
        </w:rPr>
        <w:t>道</w:t>
      </w:r>
      <w:r>
        <w:rPr>
          <w:spacing w:val="-47"/>
        </w:rPr>
        <w:t xml:space="preserve"> </w:t>
      </w:r>
      <w:r>
        <w:rPr>
          <w:spacing w:val="-4"/>
        </w:rPr>
        <w:t>2</w:t>
      </w:r>
      <w:r>
        <w:rPr>
          <w:spacing w:val="-53"/>
        </w:rPr>
        <w:t xml:space="preserve"> </w:t>
      </w:r>
      <w:r>
        <w:rPr>
          <w:spacing w:val="-4"/>
        </w:rPr>
        <w:t>进行频点设定。将导航模拟通道</w:t>
      </w:r>
      <w:r>
        <w:t xml:space="preserve"> </w:t>
      </w:r>
      <w:r>
        <w:rPr>
          <w:spacing w:val="-1"/>
        </w:rPr>
        <w:t>1</w:t>
      </w:r>
      <w:r>
        <w:rPr>
          <w:spacing w:val="-46"/>
        </w:rPr>
        <w:t xml:space="preserve"> </w:t>
      </w:r>
      <w:r>
        <w:rPr>
          <w:spacing w:val="-1"/>
        </w:rPr>
        <w:t>设为基准站场景：某一固定点；将导航模拟通道</w:t>
      </w:r>
      <w:r>
        <w:rPr>
          <w:spacing w:val="-48"/>
        </w:rPr>
        <w:t xml:space="preserve"> </w:t>
      </w:r>
      <w:r>
        <w:rPr>
          <w:spacing w:val="-1"/>
        </w:rPr>
        <w:t>2</w:t>
      </w:r>
      <w:r>
        <w:rPr>
          <w:spacing w:val="-47"/>
        </w:rPr>
        <w:t xml:space="preserve"> </w:t>
      </w:r>
      <w:r>
        <w:rPr>
          <w:spacing w:val="-1"/>
        </w:rPr>
        <w:t>设为</w:t>
      </w:r>
      <w:r>
        <w:rPr>
          <w:spacing w:val="-2"/>
        </w:rPr>
        <w:t>流动站场景：与基准站基线</w:t>
      </w:r>
      <w:r>
        <w:t xml:space="preserve"> </w:t>
      </w:r>
      <w:r>
        <w:rPr>
          <w:spacing w:val="-5"/>
        </w:rPr>
        <w:t>长度</w:t>
      </w:r>
      <w:r>
        <w:rPr>
          <w:spacing w:val="-37"/>
        </w:rPr>
        <w:t xml:space="preserve"> </w:t>
      </w:r>
      <w:r>
        <w:rPr>
          <w:spacing w:val="-5"/>
        </w:rPr>
        <w:t>10m(或按被测</w:t>
      </w:r>
      <w:r>
        <w:rPr>
          <w:spacing w:val="-65"/>
        </w:rPr>
        <w:t xml:space="preserve"> </w:t>
      </w:r>
      <w:r>
        <w:rPr>
          <w:spacing w:val="-5"/>
        </w:rPr>
        <w:t>RTK</w:t>
      </w:r>
      <w:r>
        <w:rPr>
          <w:spacing w:val="-61"/>
        </w:rPr>
        <w:t xml:space="preserve"> </w:t>
      </w:r>
      <w:r>
        <w:rPr>
          <w:spacing w:val="-5"/>
        </w:rPr>
        <w:t>测量系统要求的基线长度)航向角</w:t>
      </w:r>
      <w:r>
        <w:rPr>
          <w:rFonts w:ascii="Times New Roman" w:eastAsia="Times New Roman" w:hAnsi="Times New Roman" w:cs="Times New Roman"/>
          <w:i/>
          <w:iCs/>
          <w:spacing w:val="-5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5"/>
          <w:position w:val="-3"/>
          <w:sz w:val="13"/>
          <w:szCs w:val="13"/>
        </w:rPr>
        <w:t>0</w:t>
      </w:r>
      <w:r>
        <w:rPr>
          <w:rFonts w:ascii="Times New Roman" w:eastAsia="Times New Roman" w:hAnsi="Times New Roman" w:cs="Times New Roman"/>
          <w:spacing w:val="18"/>
          <w:w w:val="101"/>
          <w:position w:val="-3"/>
          <w:sz w:val="13"/>
          <w:szCs w:val="13"/>
        </w:rPr>
        <w:t xml:space="preserve"> </w:t>
      </w:r>
      <w:r>
        <w:rPr>
          <w:spacing w:val="-5"/>
        </w:rPr>
        <w:t>。打开被校</w:t>
      </w:r>
      <w:r>
        <w:rPr>
          <w:spacing w:val="-65"/>
        </w:rPr>
        <w:t xml:space="preserve"> </w:t>
      </w:r>
      <w:r>
        <w:rPr>
          <w:spacing w:val="-5"/>
        </w:rPr>
        <w:t>RTK</w:t>
      </w:r>
      <w:r>
        <w:rPr>
          <w:spacing w:val="-62"/>
        </w:rPr>
        <w:t xml:space="preserve"> </w:t>
      </w:r>
      <w:r>
        <w:rPr>
          <w:spacing w:val="-5"/>
        </w:rPr>
        <w:t>测量系统，</w:t>
      </w:r>
      <w:r>
        <w:t xml:space="preserve"> </w:t>
      </w:r>
      <w:r>
        <w:rPr>
          <w:spacing w:val="-3"/>
        </w:rPr>
        <w:t>对被校</w:t>
      </w:r>
      <w:r>
        <w:rPr>
          <w:spacing w:val="-53"/>
        </w:rPr>
        <w:t xml:space="preserve"> </w:t>
      </w:r>
      <w:r>
        <w:rPr>
          <w:spacing w:val="-3"/>
        </w:rPr>
        <w:t>RTK</w:t>
      </w:r>
      <w:r>
        <w:rPr>
          <w:spacing w:val="-49"/>
        </w:rPr>
        <w:t xml:space="preserve"> </w:t>
      </w:r>
      <w:r>
        <w:rPr>
          <w:spacing w:val="-3"/>
        </w:rPr>
        <w:t>测量系统设置为差分状态，待系统差分定位输出正</w:t>
      </w:r>
      <w:r>
        <w:rPr>
          <w:spacing w:val="-4"/>
        </w:rPr>
        <w:t>常后，测量并记录</w:t>
      </w:r>
      <w:r>
        <w:rPr>
          <w:spacing w:val="-33"/>
        </w:rPr>
        <w:t xml:space="preserve"> </w:t>
      </w:r>
      <w:r>
        <w:rPr>
          <w:spacing w:val="-4"/>
        </w:rPr>
        <w:t>1</w:t>
      </w:r>
      <w:r>
        <w:rPr>
          <w:spacing w:val="-51"/>
        </w:rPr>
        <w:t xml:space="preserve"> </w:t>
      </w:r>
      <w:r>
        <w:rPr>
          <w:spacing w:val="-4"/>
        </w:rPr>
        <w:t>个</w:t>
      </w:r>
      <w:r>
        <w:t xml:space="preserve"> </w:t>
      </w:r>
      <w:r>
        <w:rPr>
          <w:spacing w:val="1"/>
        </w:rPr>
        <w:t>观测时段被校</w:t>
      </w:r>
      <w:r>
        <w:rPr>
          <w:spacing w:val="-51"/>
        </w:rPr>
        <w:t xml:space="preserve"> </w:t>
      </w:r>
      <w:r>
        <w:t>RTK</w:t>
      </w:r>
      <w:r>
        <w:rPr>
          <w:spacing w:val="-47"/>
        </w:rPr>
        <w:t xml:space="preserve"> </w:t>
      </w:r>
      <w:r>
        <w:rPr>
          <w:spacing w:val="1"/>
        </w:rPr>
        <w:t>测量系统输出的航向角信息</w:t>
      </w:r>
      <w:r>
        <w:rPr>
          <w:spacing w:val="-7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i/>
          <w:iCs/>
          <w:position w:val="-3"/>
          <w:sz w:val="13"/>
          <w:szCs w:val="13"/>
        </w:rPr>
        <w:t>J</w:t>
      </w:r>
      <w:r>
        <w:rPr>
          <w:rFonts w:ascii="Times New Roman" w:eastAsia="Times New Roman" w:hAnsi="Times New Roman" w:cs="Times New Roman"/>
          <w:i/>
          <w:iCs/>
          <w:spacing w:val="11"/>
          <w:position w:val="-3"/>
          <w:sz w:val="13"/>
          <w:szCs w:val="13"/>
        </w:rPr>
        <w:t xml:space="preserve">  </w:t>
      </w:r>
      <w:r>
        <w:rPr>
          <w:spacing w:val="1"/>
        </w:rPr>
        <w:t>，</w:t>
      </w:r>
      <w:r>
        <w:t>测量点数不少于</w:t>
      </w:r>
      <w:r>
        <w:rPr>
          <w:spacing w:val="-46"/>
        </w:rPr>
        <w:t xml:space="preserve"> </w:t>
      </w:r>
      <w:r>
        <w:t>300</w:t>
      </w:r>
      <w:r>
        <w:rPr>
          <w:spacing w:val="-39"/>
        </w:rPr>
        <w:t xml:space="preserve"> </w:t>
      </w:r>
      <w:r>
        <w:t>次或采样时</w:t>
      </w:r>
    </w:p>
    <w:p>
      <w:pPr>
        <w:pStyle w:val="BodyText"/>
        <w:spacing w:before="1" w:line="218" w:lineRule="auto"/>
        <w:ind w:left="2008"/>
        <w:sectPr>
          <w:headerReference w:type="default" r:id="rId50"/>
          <w:footerReference w:type="default" r:id="rId51"/>
          <w:pgSz w:w="11906" w:h="16839"/>
          <w:pgMar w:top="400" w:right="0" w:bottom="400" w:left="0" w:header="0" w:footer="0" w:gutter="0"/>
          <w:pgNumType w:start="17"/>
          <w:cols w:space="708"/>
        </w:sectPr>
      </w:pPr>
      <w:r>
        <w:rPr>
          <w:spacing w:val="-2"/>
        </w:rPr>
        <w:t>间不小于</w:t>
      </w:r>
      <w:r>
        <w:rPr>
          <w:spacing w:val="-46"/>
        </w:rPr>
        <w:t xml:space="preserve"> </w:t>
      </w:r>
      <w:r>
        <w:rPr>
          <w:spacing w:val="-2"/>
        </w:rPr>
        <w:t>5mim。按下面公式计算</w:t>
      </w:r>
      <w:r>
        <w:rPr>
          <w:spacing w:val="-53"/>
        </w:rPr>
        <w:t xml:space="preserve"> </w:t>
      </w:r>
      <w:r>
        <w:rPr>
          <w:spacing w:val="-2"/>
        </w:rPr>
        <w:t>RTK</w:t>
      </w:r>
      <w:r>
        <w:rPr>
          <w:spacing w:val="-50"/>
        </w:rPr>
        <w:t xml:space="preserve"> </w:t>
      </w:r>
      <w:r>
        <w:rPr>
          <w:spacing w:val="-2"/>
        </w:rPr>
        <w:t>测量系统航向角</w:t>
      </w:r>
      <w:r>
        <w:rPr>
          <w:spacing w:val="-3"/>
        </w:rPr>
        <w:t>误差。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52" w:line="188" w:lineRule="auto"/>
        <w:ind w:left="10355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9</w:t>
      </w:r>
    </w:p>
    <w:p>
      <w:pPr>
        <w:spacing w:line="188" w:lineRule="auto"/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52"/>
          <w:footerReference w:type="default" r:id="rId53"/>
          <w:type w:val="nextPage"/>
          <w:pgSz w:w="11906" w:h="16839"/>
          <w:pgMar w:top="400" w:right="0" w:bottom="400" w:left="0" w:header="0" w:footer="0" w:gutter="0"/>
          <w:pgNumType w:start="18"/>
          <w:cols w:space="708"/>
          <w:titlePg w:val="0"/>
        </w:sectPr>
      </w:pPr>
    </w:p>
    <w:p>
      <w:pPr>
        <w:spacing w:line="298" w:lineRule="auto"/>
        <w:rPr>
          <w:rFonts w:ascii="Arial"/>
          <w:sz w:val="21"/>
        </w:rPr>
      </w:pPr>
      <w:r>
        <w:pict>
          <v:shape id="_x0000_s1059" type="#_x0000_t202" style="width:29.95pt;height:17.1pt;margin-top:728.06pt;margin-left:489.04pt;mso-position-horizontal-relative:page;mso-position-vertical-relative:page;position:absolute;z-index:25167769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2" w:lineRule="auto"/>
                    <w:jc w:val="right"/>
                  </w:pPr>
                  <w:r>
                    <w:rPr>
                      <w:spacing w:val="-14"/>
                    </w:rPr>
                    <w:t>（8）</w:t>
                  </w:r>
                </w:p>
              </w:txbxContent>
            </v:textbox>
          </v:shape>
        </w:pict>
      </w:r>
      <w:r>
        <w:pict>
          <v:shape id="_x0000_s1060" type="#_x0000_t202" style="width:30.35pt;height:10.2pt;margin-top:738.73pt;margin-left:259.32pt;mso-position-horizontal-relative:page;mso-position-vertical-relative:page;position:absolute;z-index:251680768" o:allowincell="f" filled="f" stroked="f">
            <o:lock v:ext="edit" aspectratio="f"/>
            <v:textbox inset="0,0,0,0">
              <w:txbxContent>
                <w:p>
                  <w:pPr>
                    <w:spacing w:before="20" w:line="163" w:lineRule="exact"/>
                    <w:jc w:val="right"/>
                    <w:rPr>
                      <w:rFonts w:ascii="Microsoft YaHei" w:eastAsia="Microsoft YaHei" w:hAnsi="Microsoft YaHei" w:cs="Microsoft YaHei"/>
                      <w:sz w:val="23"/>
                      <w:szCs w:val="2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4"/>
                      <w:w w:val="96"/>
                      <w:position w:val="-4"/>
                      <w:sz w:val="23"/>
                      <w:szCs w:val="23"/>
                    </w:rPr>
                    <w:t>Δ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14"/>
                      <w:w w:val="96"/>
                      <w:position w:val="-4"/>
                      <w:sz w:val="23"/>
                      <w:szCs w:val="23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19"/>
                      <w:position w:val="-4"/>
                      <w:sz w:val="23"/>
                      <w:szCs w:val="23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-14"/>
                      <w:w w:val="96"/>
                      <w:position w:val="-4"/>
                      <w:sz w:val="23"/>
                      <w:szCs w:val="23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061" type="#_x0000_t202" style="width:5.6pt;height:11.15pt;margin-top:742.94pt;margin-left:273.02pt;mso-position-horizontal-relative:page;mso-position-vertical-relative:page;position:absolute;z-index:251679744" o:allowincell="f" filled="f" stroked="f">
            <o:lock v:ext="edit" aspectratio="f"/>
            <v:textbox inset="0,0,0,0">
              <w:txbxContent>
                <w:p>
                  <w:pPr>
                    <w:spacing w:before="20" w:line="182" w:lineRule="exact"/>
                    <w:ind w:left="2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6"/>
                      <w:position w:val="1"/>
                      <w:sz w:val="13"/>
                      <w:szCs w:val="13"/>
                    </w:rPr>
                    <w:t>d</w:t>
                  </w:r>
                </w:p>
              </w:txbxContent>
            </v:textbox>
          </v:shape>
        </w:pic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9" w:line="164" w:lineRule="exact"/>
        <w:ind w:left="5235"/>
        <w:rPr>
          <w:rFonts w:ascii="Microsoft YaHei" w:eastAsia="Microsoft YaHei" w:hAnsi="Microsoft YaHei" w:cs="Microsoft YaHei"/>
          <w:sz w:val="23"/>
          <w:szCs w:val="23"/>
        </w:rPr>
      </w:pPr>
      <w:r>
        <w:pict>
          <v:shape id="_x0000_s1062" type="#_x0000_t202" style="width:29.95pt;height:17.1pt;margin-top:-6.68pt;margin-left:489.04pt;position:absolute;z-index:25167872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2" w:lineRule="auto"/>
                    <w:jc w:val="right"/>
                  </w:pPr>
                  <w:r>
                    <w:rPr>
                      <w:spacing w:val="-14"/>
                    </w:rPr>
                    <w:t>（6）</w:t>
                  </w:r>
                </w:p>
              </w:txbxContent>
            </v:textbox>
          </v:shape>
        </w:pict>
      </w:r>
      <w:r>
        <w:pict>
          <v:shape id="_x0000_s1063" type="#_x0000_t202" style="width:64.9pt;height:28.6pt;margin-top:-18.92pt;margin-left:301.38pt;position:absolute;z-index:251674624" filled="f" stroked="f">
            <o:lock v:ext="edit" aspectratio="f"/>
            <v:textbox inset="0,0,0,0">
              <w:txbxContent>
                <w:p>
                  <w:pPr>
                    <w:spacing w:before="20"/>
                    <w:ind w:left="2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19"/>
                      <w:sz w:val="23"/>
                      <w:szCs w:val="23"/>
                    </w:rPr>
                    <w:drawing>
                      <wp:inline distT="0" distB="0" distL="0" distR="0">
                        <wp:extent cx="156698" cy="337639"/>
                        <wp:effectExtent l="0" t="0" r="0" b="0"/>
                        <wp:docPr id="44" name="IM 4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4" name="IM 44"/>
                                <pic:cNvPicPr/>
                              </pic:nvPicPr>
                              <pic:blipFill>
                                <a:blip xmlns:r="http://schemas.openxmlformats.org/officeDocument/2006/relationships" r:embed="rId5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6698" cy="3376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position w:val="2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2"/>
                      <w:sz w:val="23"/>
                      <w:szCs w:val="23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2"/>
                      <w:sz w:val="23"/>
                      <w:szCs w:val="23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-3"/>
                      <w:sz w:val="13"/>
                      <w:szCs w:val="13"/>
                    </w:rPr>
                    <w:t>Ji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4"/>
                      <w:position w:val="-3"/>
                      <w:sz w:val="13"/>
                      <w:szCs w:val="13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w w:val="56"/>
                      <w:position w:val="2"/>
                      <w:sz w:val="23"/>
                      <w:szCs w:val="23"/>
                    </w:rPr>
                    <w:t>一</w:t>
                  </w:r>
                  <w:r>
                    <w:rPr>
                      <w:rFonts w:ascii="Microsoft YaHei" w:eastAsia="Microsoft YaHei" w:hAnsi="Microsoft YaHei" w:cs="Microsoft YaHei"/>
                      <w:spacing w:val="-18"/>
                      <w:position w:val="2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4"/>
                      <w:position w:val="2"/>
                      <w:sz w:val="23"/>
                      <w:szCs w:val="23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3"/>
                      <w:sz w:val="13"/>
                      <w:szCs w:val="13"/>
                    </w:rPr>
                    <w:t xml:space="preserve">0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2"/>
                      <w:sz w:val="23"/>
                      <w:szCs w:val="23"/>
                    </w:rPr>
                    <w:t>)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3"/>
                      <w:sz w:val="13"/>
                      <w:szCs w:val="13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64" type="#_x0000_t202" style="width:6pt;height:8.05pt;margin-top:10.61pt;margin-left:274.4pt;position:absolute;z-index:-251644928" filled="f" stroked="f">
            <o:lock v:ext="edit" aspectratio="f"/>
            <v:textbox inset="0,0,0,0">
              <w:txbxContent>
                <w:p>
                  <w:pPr>
                    <w:spacing w:before="19" w:line="194" w:lineRule="auto"/>
                    <w:ind w:left="2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14"/>
                      <w:w w:val="114"/>
                      <w:sz w:val="13"/>
                      <w:szCs w:val="13"/>
                    </w:rPr>
                    <w:t>J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5"/>
          <w:position w:val="-4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-5"/>
          <w:position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i/>
          <w:iCs/>
          <w:spacing w:val="18"/>
          <w:w w:val="101"/>
          <w:position w:val="-4"/>
          <w:sz w:val="23"/>
          <w:szCs w:val="23"/>
        </w:rPr>
        <w:t xml:space="preserve">  </w:t>
      </w:r>
      <w:r>
        <w:rPr>
          <w:rFonts w:ascii="Microsoft YaHei" w:eastAsia="Microsoft YaHei" w:hAnsi="Microsoft YaHei" w:cs="Microsoft YaHei"/>
          <w:spacing w:val="-5"/>
          <w:position w:val="-4"/>
          <w:sz w:val="23"/>
          <w:szCs w:val="23"/>
        </w:rPr>
        <w:t>=</w:t>
      </w:r>
    </w:p>
    <w:p>
      <w:pPr>
        <w:spacing w:before="79" w:line="157" w:lineRule="exact"/>
        <w:ind w:left="6629"/>
        <w:rPr>
          <w:rFonts w:ascii="Times New Roman" w:eastAsia="Times New Roman" w:hAnsi="Times New Roman" w:cs="Times New Roman"/>
          <w:sz w:val="23"/>
          <w:szCs w:val="23"/>
        </w:rPr>
      </w:pPr>
      <w:r>
        <w:pict>
          <v:group id="_x0000_s1065" style="width:74.75pt;height:46.3pt;margin-top:-35.88pt;margin-left:293.2pt;position:absolute;z-index:-251643904" coordorigin="0,0" coordsize="1495,925" filled="f" stroked="f">
            <v:shape id="_x0000_s1066" style="width:1325;height:12;left:157;position:absolute;top:651" coordorigin="0,0" coordsize="1325,12" path="m5,5l1318,5e" filled="f" strokecolor="black" strokeweight="0.59pt">
              <v:stroke endcap="round"/>
            </v:shape>
            <v:shape id="_x0000_s1067" style="width:1491;height:920;left:3;position:absolute;top:5" coordorigin="0,0" coordsize="1491,920" path="m,616l23,570m23,570l81,920m81,920l146,m146,l1491,e" filled="f" strokecolor="black">
              <v:stroke endcap="round"/>
            </v:shape>
            <v:shape id="_x0000_s1068" style="width:1495;height:925;position:absolute" coordorigin="0,0" coordsize="1495,925" path="m,620l33,555l84,845l144,l1494,l1494,11l154,11l90,925l78,925l19,597l6,623l,620e" filled="t" fillcolor="black" stroked="f"/>
          </v:group>
        </w:pic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n</w:t>
      </w:r>
    </w:p>
    <w:p>
      <w:pPr>
        <w:pStyle w:val="BodyText"/>
        <w:spacing w:before="243" w:line="220" w:lineRule="auto"/>
        <w:ind w:left="2474"/>
      </w:pPr>
      <w:r>
        <w:rPr>
          <w:spacing w:val="-5"/>
        </w:rPr>
        <w:t>式中：</w:t>
      </w:r>
    </w:p>
    <w:p>
      <w:pPr>
        <w:pStyle w:val="BodyText"/>
        <w:spacing w:before="245" w:line="168" w:lineRule="auto"/>
        <w:ind w:left="2498"/>
      </w:pPr>
      <w:r>
        <w:rPr>
          <w:rFonts w:ascii="Microsoft YaHei" w:eastAsia="Microsoft YaHei" w:hAnsi="Microsoft YaHei" w:cs="Microsoft YaHei"/>
          <w:spacing w:val="-8"/>
          <w:position w:val="2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-8"/>
          <w:position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i/>
          <w:iCs/>
          <w:spacing w:val="-8"/>
          <w:position w:val="-3"/>
          <w:sz w:val="13"/>
          <w:szCs w:val="13"/>
        </w:rPr>
        <w:t>J</w:t>
      </w:r>
      <w:r>
        <w:rPr>
          <w:rFonts w:ascii="Times New Roman" w:eastAsia="Times New Roman" w:hAnsi="Times New Roman" w:cs="Times New Roman"/>
          <w:i/>
          <w:iCs/>
          <w:spacing w:val="23"/>
          <w:w w:val="102"/>
          <w:position w:val="-3"/>
          <w:sz w:val="13"/>
          <w:szCs w:val="13"/>
        </w:rPr>
        <w:t xml:space="preserve"> </w:t>
      </w:r>
      <w:r>
        <w:rPr>
          <w:spacing w:val="-8"/>
        </w:rPr>
        <w:t>——航向角静态误差</w:t>
      </w:r>
      <w:r>
        <w:rPr>
          <w:spacing w:val="-16"/>
        </w:rPr>
        <w:t>，（</w:t>
      </w:r>
      <w:r>
        <w:rPr>
          <w:rFonts w:ascii="Microsoft YaHei" w:eastAsia="Microsoft YaHei" w:hAnsi="Microsoft YaHei" w:cs="Microsoft YaHei"/>
          <w:spacing w:val="-8"/>
          <w:position w:val="8"/>
        </w:rPr>
        <w:t>。</w:t>
      </w:r>
      <w:r>
        <w:rPr>
          <w:spacing w:val="-16"/>
        </w:rPr>
        <w:t>）；</w:t>
      </w:r>
    </w:p>
    <w:p>
      <w:pPr>
        <w:pStyle w:val="BodyText"/>
        <w:spacing w:before="280" w:line="168" w:lineRule="auto"/>
        <w:ind w:left="2503"/>
      </w:pPr>
      <w:r>
        <w:rPr>
          <w:rFonts w:ascii="Times New Roman" w:eastAsia="Times New Roman" w:hAnsi="Times New Roman" w:cs="Times New Roman"/>
          <w:i/>
          <w:iCs/>
          <w:spacing w:val="-6"/>
          <w:position w:val="2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-6"/>
          <w:position w:val="-3"/>
          <w:sz w:val="13"/>
          <w:szCs w:val="13"/>
        </w:rPr>
        <w:t>0</w:t>
      </w:r>
      <w:r>
        <w:rPr>
          <w:rFonts w:ascii="Times New Roman" w:eastAsia="Times New Roman" w:hAnsi="Times New Roman" w:cs="Times New Roman"/>
          <w:spacing w:val="29"/>
          <w:position w:val="-3"/>
          <w:sz w:val="13"/>
          <w:szCs w:val="13"/>
        </w:rPr>
        <w:t xml:space="preserve"> </w:t>
      </w:r>
      <w:r>
        <w:rPr>
          <w:spacing w:val="-6"/>
        </w:rPr>
        <w:t>——校准平台给出的航向角</w:t>
      </w:r>
      <w:r>
        <w:rPr>
          <w:spacing w:val="-17"/>
        </w:rPr>
        <w:t>，（</w:t>
      </w:r>
      <w:r>
        <w:rPr>
          <w:rFonts w:ascii="Microsoft YaHei" w:eastAsia="Microsoft YaHei" w:hAnsi="Microsoft YaHei" w:cs="Microsoft YaHei"/>
          <w:spacing w:val="-6"/>
          <w:position w:val="8"/>
        </w:rPr>
        <w:t>。</w:t>
      </w:r>
      <w:r>
        <w:rPr>
          <w:spacing w:val="-17"/>
        </w:rPr>
        <w:t>）；</w:t>
      </w:r>
    </w:p>
    <w:p>
      <w:pPr>
        <w:pStyle w:val="BodyText"/>
        <w:spacing w:before="295" w:line="650" w:lineRule="exact"/>
        <w:ind w:left="2504"/>
      </w:pPr>
      <w:r>
        <w:rPr>
          <w:rFonts w:ascii="Times New Roman" w:eastAsia="Times New Roman" w:hAnsi="Times New Roman" w:cs="Times New Roman"/>
          <w:i/>
          <w:iCs/>
          <w:spacing w:val="-5"/>
          <w:position w:val="3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i/>
          <w:iCs/>
          <w:spacing w:val="-5"/>
          <w:position w:val="26"/>
          <w:sz w:val="13"/>
          <w:szCs w:val="13"/>
        </w:rPr>
        <w:t>Ji</w:t>
      </w:r>
      <w:r>
        <w:rPr>
          <w:rFonts w:ascii="Times New Roman" w:eastAsia="Times New Roman" w:hAnsi="Times New Roman" w:cs="Times New Roman"/>
          <w:i/>
          <w:iCs/>
          <w:spacing w:val="27"/>
          <w:w w:val="101"/>
          <w:position w:val="26"/>
          <w:sz w:val="13"/>
          <w:szCs w:val="13"/>
        </w:rPr>
        <w:t xml:space="preserve"> </w:t>
      </w:r>
      <w:r>
        <w:rPr>
          <w:spacing w:val="-5"/>
          <w:position w:val="29"/>
        </w:rPr>
        <w:t>——RTK</w:t>
      </w:r>
      <w:r>
        <w:rPr>
          <w:spacing w:val="-50"/>
          <w:position w:val="29"/>
        </w:rPr>
        <w:t xml:space="preserve"> </w:t>
      </w:r>
      <w:r>
        <w:rPr>
          <w:spacing w:val="-5"/>
          <w:position w:val="29"/>
        </w:rPr>
        <w:t>测量系统给出的航向角</w:t>
      </w:r>
      <w:r>
        <w:rPr>
          <w:spacing w:val="-14"/>
          <w:position w:val="29"/>
        </w:rPr>
        <w:t>，（</w:t>
      </w:r>
      <w:r>
        <w:rPr>
          <w:rFonts w:ascii="Microsoft YaHei" w:eastAsia="Microsoft YaHei" w:hAnsi="Microsoft YaHei" w:cs="Microsoft YaHei"/>
          <w:spacing w:val="-5"/>
          <w:position w:val="37"/>
        </w:rPr>
        <w:t>。</w:t>
      </w:r>
      <w:r>
        <w:rPr>
          <w:spacing w:val="-14"/>
          <w:position w:val="29"/>
        </w:rPr>
        <w:t>）；</w:t>
      </w:r>
    </w:p>
    <w:p>
      <w:pPr>
        <w:pStyle w:val="BodyText"/>
        <w:spacing w:line="202" w:lineRule="auto"/>
        <w:ind w:left="2467"/>
      </w:pPr>
      <w:r>
        <w:rPr>
          <w:spacing w:val="-8"/>
        </w:rPr>
        <w:t>n——测量点数：n</w:t>
      </w:r>
      <w:r>
        <w:rPr>
          <w:rFonts w:ascii="Microsoft YaHei" w:eastAsia="Microsoft YaHei" w:hAnsi="Microsoft YaHei" w:cs="Microsoft YaHei"/>
          <w:spacing w:val="-8"/>
          <w:position w:val="1"/>
        </w:rPr>
        <w:t>之</w:t>
      </w:r>
      <w:r>
        <w:rPr>
          <w:spacing w:val="-8"/>
          <w:position w:val="1"/>
        </w:rPr>
        <w:t>1000</w:t>
      </w:r>
      <w:r>
        <w:rPr>
          <w:spacing w:val="-8"/>
        </w:rPr>
        <w:t>。</w:t>
      </w:r>
    </w:p>
    <w:p>
      <w:pPr>
        <w:pStyle w:val="BodyText"/>
        <w:spacing w:before="268" w:line="216" w:lineRule="auto"/>
        <w:ind w:left="2469"/>
      </w:pPr>
      <w:r>
        <w:rPr>
          <w:spacing w:val="3"/>
        </w:rPr>
        <w:t>被测</w:t>
      </w:r>
      <w:r>
        <w:rPr>
          <w:spacing w:val="-52"/>
        </w:rPr>
        <w:t xml:space="preserve"> </w:t>
      </w:r>
      <w:r>
        <w:t>RTK</w:t>
      </w:r>
      <w:r>
        <w:rPr>
          <w:spacing w:val="-47"/>
        </w:rPr>
        <w:t xml:space="preserve"> </w:t>
      </w:r>
      <w:r>
        <w:rPr>
          <w:spacing w:val="3"/>
        </w:rPr>
        <w:t>测量系统航向角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i/>
          <w:iCs/>
          <w:position w:val="-3"/>
          <w:sz w:val="13"/>
          <w:szCs w:val="13"/>
        </w:rPr>
        <w:t>Ji</w:t>
      </w:r>
      <w:r>
        <w:rPr>
          <w:rFonts w:ascii="Times New Roman" w:eastAsia="Times New Roman" w:hAnsi="Times New Roman" w:cs="Times New Roman"/>
          <w:i/>
          <w:iCs/>
          <w:spacing w:val="3"/>
          <w:position w:val="-3"/>
          <w:sz w:val="13"/>
          <w:szCs w:val="13"/>
        </w:rPr>
        <w:t xml:space="preserve">  </w:t>
      </w:r>
      <w:r>
        <w:rPr>
          <w:spacing w:val="3"/>
        </w:rPr>
        <w:t>可以通过直接输出得到，也</w:t>
      </w:r>
      <w:r>
        <w:rPr>
          <w:spacing w:val="2"/>
        </w:rPr>
        <w:t>可由输出的基准站和流</w:t>
      </w:r>
    </w:p>
    <w:p>
      <w:pPr>
        <w:pStyle w:val="BodyText"/>
        <w:spacing w:before="264" w:line="219" w:lineRule="auto"/>
        <w:ind w:left="1990"/>
      </w:pPr>
      <w:r>
        <w:rPr>
          <w:spacing w:val="-1"/>
        </w:rPr>
        <w:t>动站定位信息计算得出：</w:t>
      </w:r>
    </w:p>
    <w:p>
      <w:pPr>
        <w:spacing w:before="138" w:line="158" w:lineRule="exact"/>
        <w:ind w:left="680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Microsoft YaHei" w:eastAsia="Microsoft YaHei" w:hAnsi="Microsoft YaHei" w:cs="Microsoft YaHei"/>
          <w:spacing w:val="-8"/>
          <w:position w:val="-4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-8"/>
          <w:position w:val="-4"/>
          <w:sz w:val="23"/>
          <w:szCs w:val="23"/>
        </w:rPr>
        <w:t>e</w:t>
      </w:r>
    </w:p>
    <w:p>
      <w:pPr>
        <w:spacing w:line="155" w:lineRule="exact"/>
        <w:ind w:left="5532"/>
        <w:rPr>
          <w:rFonts w:ascii="Times New Roman" w:eastAsia="Times New Roman" w:hAnsi="Times New Roman" w:cs="Times New Roman"/>
          <w:sz w:val="23"/>
          <w:szCs w:val="23"/>
        </w:rPr>
      </w:pPr>
      <w:r>
        <w:pict>
          <v:shape id="_x0000_s1069" type="#_x0000_t202" style="width:29.95pt;height:17.1pt;margin-top:-2.67pt;margin-left:489.04pt;position:absolute;z-index:25167667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2" w:lineRule="auto"/>
                    <w:jc w:val="right"/>
                  </w:pPr>
                  <w:r>
                    <w:rPr>
                      <w:spacing w:val="-14"/>
                    </w:rPr>
                    <w:t>（7）</w:t>
                  </w:r>
                </w:p>
              </w:txbxContent>
            </v:textbox>
          </v:shape>
        </w:pict>
      </w:r>
      <w:r>
        <w:pict>
          <v:shape id="_x0000_s1070" type="#_x0000_t202" style="width:62.5pt;height:10.3pt;margin-top:-0.41pt;margin-left:292.23pt;position:absolute;z-index:251675648" filled="f" stroked="f">
            <o:lock v:ext="edit" aspectratio="f"/>
            <v:textbox inset="0,0,0,0">
              <w:txbxContent>
                <w:p>
                  <w:pPr>
                    <w:spacing w:before="20" w:line="165" w:lineRule="exact"/>
                    <w:ind w:left="20"/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6"/>
                      <w:position w:val="-2"/>
                      <w:sz w:val="23"/>
                      <w:szCs w:val="23"/>
                    </w:rPr>
                    <w:t xml:space="preserve">= 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position w:val="-2"/>
                      <w:sz w:val="23"/>
                      <w:szCs w:val="23"/>
                    </w:rPr>
                    <w:t>-</w:t>
                  </w:r>
                  <w:r>
                    <w:rPr>
                      <w:rFonts w:ascii="Times New Roman" w:eastAsia="Times New Roman" w:hAnsi="Times New Roman" w:cs="Times New Roman"/>
                      <w:spacing w:val="-17"/>
                      <w:position w:val="-2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position w:val="-2"/>
                      <w:sz w:val="23"/>
                      <w:szCs w:val="23"/>
                    </w:rPr>
                    <w:t>arctan</w:t>
                  </w:r>
                  <w:r>
                    <w:rPr>
                      <w:rFonts w:ascii="Times New Roman" w:eastAsia="Times New Roman" w:hAnsi="Times New Roman" w:cs="Times New Roman"/>
                      <w:spacing w:val="-18"/>
                      <w:position w:val="-2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trike/>
                      <w:position w:val="-2"/>
                      <w:sz w:val="23"/>
                      <w:szCs w:val="23"/>
                    </w:rPr>
                    <w:t xml:space="preserve">      </w:t>
                  </w:r>
                </w:p>
              </w:txbxContent>
            </v:textbox>
          </v:shape>
        </w:pict>
      </w:r>
      <w:r>
        <w:pict>
          <v:shape id="_x0000_s1071" type="#_x0000_t202" style="width:7.2pt;height:8.05pt;margin-top:5.21pt;margin-left:282.63pt;position:absolute;z-index:-251642880" filled="f" stroked="f">
            <o:lock v:ext="edit" aspectratio="f"/>
            <v:textbox inset="0,0,0,0">
              <w:txbxContent>
                <w:p>
                  <w:pPr>
                    <w:spacing w:before="19" w:line="194" w:lineRule="auto"/>
                    <w:ind w:left="2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11"/>
                      <w:sz w:val="13"/>
                      <w:szCs w:val="13"/>
                    </w:rPr>
                    <w:t>Ji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16"/>
          <w:position w:val="-3"/>
          <w:sz w:val="23"/>
          <w:szCs w:val="23"/>
        </w:rPr>
        <w:t>A</w:t>
      </w:r>
    </w:p>
    <w:p>
      <w:pPr>
        <w:spacing w:before="22" w:line="164" w:lineRule="auto"/>
        <w:ind w:left="6793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Microsoft YaHei" w:eastAsia="Microsoft YaHei" w:hAnsi="Microsoft YaHei" w:cs="Microsoft YaHei"/>
          <w:spacing w:val="-8"/>
          <w:sz w:val="23"/>
          <w:szCs w:val="23"/>
        </w:rPr>
        <w:t>Δ</w:t>
      </w:r>
      <w:r>
        <w:rPr>
          <w:rFonts w:ascii="Times New Roman" w:eastAsia="Times New Roman" w:hAnsi="Times New Roman" w:cs="Times New Roman"/>
          <w:i/>
          <w:iCs/>
          <w:spacing w:val="-8"/>
          <w:sz w:val="23"/>
          <w:szCs w:val="23"/>
        </w:rPr>
        <w:t>n</w:t>
      </w:r>
    </w:p>
    <w:p>
      <w:pPr>
        <w:pStyle w:val="BodyText"/>
        <w:spacing w:before="65" w:line="220" w:lineRule="auto"/>
        <w:ind w:left="2474"/>
      </w:pPr>
      <w:r>
        <w:rPr>
          <w:spacing w:val="-5"/>
        </w:rPr>
        <w:t>式中：</w:t>
      </w:r>
    </w:p>
    <w:p>
      <w:pPr>
        <w:pStyle w:val="BodyText"/>
        <w:spacing w:before="181" w:line="190" w:lineRule="auto"/>
        <w:ind w:left="2498"/>
      </w:pPr>
      <w:r>
        <w:rPr>
          <w:rFonts w:ascii="Microsoft YaHei" w:eastAsia="Microsoft YaHei" w:hAnsi="Microsoft YaHei" w:cs="Microsoft YaHei"/>
          <w:spacing w:val="-3"/>
        </w:rPr>
        <w:t>Δ</w:t>
      </w:r>
      <w:r>
        <w:rPr>
          <w:rFonts w:ascii="Times New Roman" w:eastAsia="Times New Roman" w:hAnsi="Times New Roman" w:cs="Times New Roman"/>
          <w:i/>
          <w:iCs/>
          <w:spacing w:val="-3"/>
        </w:rPr>
        <w:t xml:space="preserve">e </w:t>
      </w:r>
      <w:r>
        <w:rPr>
          <w:spacing w:val="-3"/>
        </w:rPr>
        <w:t>，</w:t>
      </w:r>
      <w:r>
        <w:rPr>
          <w:spacing w:val="-64"/>
        </w:rPr>
        <w:t xml:space="preserve"> </w:t>
      </w:r>
      <w:r>
        <w:rPr>
          <w:rFonts w:ascii="Microsoft YaHei" w:eastAsia="Microsoft YaHei" w:hAnsi="Microsoft YaHei" w:cs="Microsoft YaHei"/>
          <w:spacing w:val="-3"/>
        </w:rPr>
        <w:t>Δ</w:t>
      </w:r>
      <w:r>
        <w:rPr>
          <w:rFonts w:ascii="Times New Roman" w:eastAsia="Times New Roman" w:hAnsi="Times New Roman" w:cs="Times New Roman"/>
          <w:i/>
          <w:iCs/>
          <w:spacing w:val="-3"/>
        </w:rPr>
        <w:t>n</w:t>
      </w:r>
      <w:r>
        <w:rPr>
          <w:rFonts w:ascii="Times New Roman" w:eastAsia="Times New Roman" w:hAnsi="Times New Roman" w:cs="Times New Roman"/>
          <w:i/>
          <w:iCs/>
          <w:spacing w:val="-16"/>
        </w:rPr>
        <w:t xml:space="preserve"> </w:t>
      </w:r>
      <w:r>
        <w:rPr>
          <w:spacing w:val="-3"/>
        </w:rPr>
        <w:t>——分别为基准站与流动站坐标之间的东向距离与北向距离，m。</w:t>
      </w:r>
    </w:p>
    <w:p>
      <w:pPr>
        <w:pStyle w:val="BodyText"/>
        <w:spacing w:before="143" w:line="468" w:lineRule="exact"/>
        <w:ind w:left="2470"/>
      </w:pPr>
      <w:r>
        <w:rPr>
          <w:spacing w:val="-4"/>
          <w:position w:val="17"/>
        </w:rPr>
        <w:t>重复上述过程，进行第</w:t>
      </w:r>
      <w:r>
        <w:rPr>
          <w:spacing w:val="-48"/>
          <w:position w:val="17"/>
        </w:rPr>
        <w:t xml:space="preserve"> </w:t>
      </w:r>
      <w:r>
        <w:rPr>
          <w:spacing w:val="-4"/>
          <w:position w:val="17"/>
        </w:rPr>
        <w:t>2</w:t>
      </w:r>
      <w:r>
        <w:rPr>
          <w:spacing w:val="-50"/>
          <w:position w:val="17"/>
        </w:rPr>
        <w:t xml:space="preserve"> </w:t>
      </w:r>
      <w:r>
        <w:rPr>
          <w:spacing w:val="-4"/>
          <w:position w:val="17"/>
        </w:rPr>
        <w:t>个观测时段和第</w:t>
      </w:r>
      <w:r>
        <w:rPr>
          <w:spacing w:val="-46"/>
          <w:position w:val="17"/>
        </w:rPr>
        <w:t xml:space="preserve"> </w:t>
      </w:r>
      <w:r>
        <w:rPr>
          <w:spacing w:val="-4"/>
          <w:position w:val="17"/>
        </w:rPr>
        <w:t>3</w:t>
      </w:r>
      <w:r>
        <w:rPr>
          <w:spacing w:val="-51"/>
          <w:position w:val="17"/>
        </w:rPr>
        <w:t xml:space="preserve"> </w:t>
      </w:r>
      <w:r>
        <w:rPr>
          <w:spacing w:val="-4"/>
          <w:position w:val="17"/>
        </w:rPr>
        <w:t>个观测时段的测量，</w:t>
      </w:r>
      <w:r>
        <w:rPr>
          <w:spacing w:val="-5"/>
          <w:position w:val="17"/>
        </w:rPr>
        <w:t>取</w:t>
      </w:r>
      <w:r>
        <w:rPr>
          <w:spacing w:val="-46"/>
          <w:position w:val="17"/>
        </w:rPr>
        <w:t xml:space="preserve"> </w:t>
      </w:r>
      <w:r>
        <w:rPr>
          <w:spacing w:val="-5"/>
          <w:position w:val="17"/>
        </w:rPr>
        <w:t>3</w:t>
      </w:r>
      <w:r>
        <w:rPr>
          <w:spacing w:val="-44"/>
          <w:position w:val="17"/>
        </w:rPr>
        <w:t xml:space="preserve"> </w:t>
      </w:r>
      <w:r>
        <w:rPr>
          <w:spacing w:val="-5"/>
          <w:position w:val="17"/>
        </w:rPr>
        <w:t>次观测时段</w:t>
      </w:r>
    </w:p>
    <w:p>
      <w:pPr>
        <w:pStyle w:val="BodyText"/>
        <w:spacing w:line="219" w:lineRule="auto"/>
        <w:ind w:left="2009"/>
      </w:pPr>
      <w:r>
        <w:rPr>
          <w:spacing w:val="-3"/>
        </w:rPr>
        <w:t>的平均值作为校准结果。</w:t>
      </w:r>
    </w:p>
    <w:p>
      <w:pPr>
        <w:pStyle w:val="BodyText"/>
        <w:spacing w:before="182" w:line="219" w:lineRule="auto"/>
        <w:ind w:left="1995"/>
        <w:outlineLvl w:val="2"/>
      </w:pPr>
      <w:r>
        <w:rPr>
          <w:spacing w:val="-1"/>
        </w:rPr>
        <w:t>7.2.11  航向角动态跟踪误差</w:t>
      </w:r>
    </w:p>
    <w:p>
      <w:pPr>
        <w:pStyle w:val="BodyText"/>
        <w:spacing w:before="184" w:line="468" w:lineRule="exact"/>
        <w:ind w:left="2471"/>
      </w:pPr>
      <w:r>
        <w:rPr>
          <w:spacing w:val="-3"/>
          <w:position w:val="17"/>
        </w:rPr>
        <w:t>按图</w:t>
      </w:r>
      <w:r>
        <w:rPr>
          <w:spacing w:val="-48"/>
          <w:position w:val="17"/>
        </w:rPr>
        <w:t xml:space="preserve"> </w:t>
      </w:r>
      <w:r>
        <w:rPr>
          <w:spacing w:val="-3"/>
          <w:position w:val="17"/>
        </w:rPr>
        <w:t>2</w:t>
      </w:r>
      <w:r>
        <w:rPr>
          <w:spacing w:val="-52"/>
          <w:position w:val="17"/>
        </w:rPr>
        <w:t xml:space="preserve"> </w:t>
      </w:r>
      <w:r>
        <w:rPr>
          <w:spacing w:val="-3"/>
          <w:position w:val="17"/>
        </w:rPr>
        <w:t>进行连接，将</w:t>
      </w:r>
      <w:r>
        <w:rPr>
          <w:spacing w:val="-53"/>
          <w:position w:val="17"/>
        </w:rPr>
        <w:t xml:space="preserve"> </w:t>
      </w:r>
      <w:r>
        <w:rPr>
          <w:spacing w:val="-3"/>
          <w:position w:val="17"/>
        </w:rPr>
        <w:t>RTK</w:t>
      </w:r>
      <w:r>
        <w:rPr>
          <w:spacing w:val="-50"/>
          <w:position w:val="17"/>
        </w:rPr>
        <w:t xml:space="preserve"> </w:t>
      </w:r>
      <w:r>
        <w:rPr>
          <w:spacing w:val="-3"/>
          <w:position w:val="17"/>
        </w:rPr>
        <w:t>校准平台上电，按</w:t>
      </w:r>
      <w:r>
        <w:rPr>
          <w:spacing w:val="-4"/>
          <w:position w:val="17"/>
        </w:rPr>
        <w:t>照被校准</w:t>
      </w:r>
      <w:r>
        <w:rPr>
          <w:spacing w:val="-52"/>
          <w:position w:val="17"/>
        </w:rPr>
        <w:t xml:space="preserve"> </w:t>
      </w:r>
      <w:r>
        <w:rPr>
          <w:spacing w:val="-4"/>
          <w:position w:val="17"/>
        </w:rPr>
        <w:t>RTK</w:t>
      </w:r>
      <w:r>
        <w:rPr>
          <w:spacing w:val="-50"/>
          <w:position w:val="17"/>
        </w:rPr>
        <w:t xml:space="preserve"> </w:t>
      </w:r>
      <w:r>
        <w:rPr>
          <w:spacing w:val="-4"/>
          <w:position w:val="17"/>
        </w:rPr>
        <w:t>测量系统说明书中具有</w:t>
      </w:r>
    </w:p>
    <w:p>
      <w:pPr>
        <w:pStyle w:val="BodyText"/>
        <w:spacing w:before="1" w:line="218" w:lineRule="auto"/>
        <w:ind w:left="2009"/>
      </w:pPr>
      <w:r>
        <w:rPr>
          <w:spacing w:val="-4"/>
        </w:rPr>
        <w:t>的频点对校准平台导航模拟通道</w:t>
      </w:r>
      <w:r>
        <w:rPr>
          <w:spacing w:val="-33"/>
        </w:rPr>
        <w:t xml:space="preserve"> </w:t>
      </w:r>
      <w:r>
        <w:rPr>
          <w:spacing w:val="-4"/>
        </w:rPr>
        <w:t>1</w:t>
      </w:r>
      <w:r>
        <w:rPr>
          <w:spacing w:val="-49"/>
        </w:rPr>
        <w:t xml:space="preserve"> </w:t>
      </w:r>
      <w:r>
        <w:rPr>
          <w:spacing w:val="-4"/>
        </w:rPr>
        <w:t>和导航模拟通道</w:t>
      </w:r>
      <w:r>
        <w:rPr>
          <w:spacing w:val="-48"/>
        </w:rPr>
        <w:t xml:space="preserve"> </w:t>
      </w:r>
      <w:r>
        <w:rPr>
          <w:spacing w:val="-4"/>
        </w:rPr>
        <w:t>2</w:t>
      </w:r>
      <w:r>
        <w:rPr>
          <w:spacing w:val="-53"/>
        </w:rPr>
        <w:t xml:space="preserve"> </w:t>
      </w:r>
      <w:r>
        <w:rPr>
          <w:spacing w:val="-4"/>
        </w:rPr>
        <w:t>进行频点设定。将导航模拟通道</w:t>
      </w:r>
    </w:p>
    <w:p>
      <w:pPr>
        <w:pStyle w:val="BodyText"/>
        <w:spacing w:before="183" w:line="423" w:lineRule="auto"/>
        <w:ind w:left="1988" w:right="1105" w:firstLine="18"/>
        <w:sectPr>
          <w:headerReference w:type="default" r:id="rId55"/>
          <w:footerReference w:type="default" r:id="rId56"/>
          <w:pgSz w:w="11906" w:h="16839"/>
          <w:pgMar w:top="1157" w:right="0" w:bottom="1156" w:left="0" w:header="882" w:footer="994" w:gutter="0"/>
          <w:pgNumType w:start="19"/>
          <w:cols w:space="708"/>
        </w:sectPr>
      </w:pPr>
      <w:r>
        <w:rPr>
          <w:spacing w:val="-2"/>
        </w:rPr>
        <w:t>1</w:t>
      </w:r>
      <w:r>
        <w:rPr>
          <w:spacing w:val="-40"/>
        </w:rPr>
        <w:t xml:space="preserve"> </w:t>
      </w:r>
      <w:r>
        <w:rPr>
          <w:spacing w:val="-2"/>
        </w:rPr>
        <w:t>设为基准站场景：某一固定点；将导航模拟通道</w:t>
      </w:r>
      <w:r>
        <w:rPr>
          <w:spacing w:val="-48"/>
        </w:rPr>
        <w:t xml:space="preserve"> </w:t>
      </w:r>
      <w:r>
        <w:rPr>
          <w:spacing w:val="-2"/>
        </w:rPr>
        <w:t>2</w:t>
      </w:r>
      <w:r>
        <w:rPr>
          <w:spacing w:val="-47"/>
        </w:rPr>
        <w:t xml:space="preserve"> </w:t>
      </w:r>
      <w:r>
        <w:rPr>
          <w:spacing w:val="-2"/>
        </w:rPr>
        <w:t>设为流动站场景：与基准站基线</w:t>
      </w:r>
      <w:r>
        <w:t xml:space="preserve"> </w:t>
      </w:r>
      <w:r>
        <w:rPr>
          <w:spacing w:val="-8"/>
        </w:rPr>
        <w:t>长度</w:t>
      </w:r>
      <w:r>
        <w:rPr>
          <w:spacing w:val="-33"/>
        </w:rPr>
        <w:t xml:space="preserve"> </w:t>
      </w:r>
      <w:r>
        <w:rPr>
          <w:spacing w:val="-8"/>
        </w:rPr>
        <w:t>10m(或按被测</w:t>
      </w:r>
      <w:r>
        <w:rPr>
          <w:spacing w:val="-52"/>
        </w:rPr>
        <w:t xml:space="preserve"> </w:t>
      </w:r>
      <w:r>
        <w:rPr>
          <w:spacing w:val="-8"/>
        </w:rPr>
        <w:t>RTK</w:t>
      </w:r>
      <w:r>
        <w:rPr>
          <w:spacing w:val="-50"/>
        </w:rPr>
        <w:t xml:space="preserve"> </w:t>
      </w:r>
      <w:r>
        <w:rPr>
          <w:spacing w:val="-8"/>
        </w:rPr>
        <w:t>测量系统要求的基线长度)，按</w:t>
      </w:r>
      <w:r>
        <w:rPr>
          <w:spacing w:val="-33"/>
        </w:rPr>
        <w:t xml:space="preserve"> </w:t>
      </w:r>
      <w:r>
        <w:rPr>
          <w:spacing w:val="-9"/>
        </w:rPr>
        <w:t>1</w:t>
      </w:r>
      <w:r>
        <w:rPr>
          <w:rFonts w:ascii="Microsoft YaHei" w:eastAsia="Microsoft YaHei" w:hAnsi="Microsoft YaHei" w:cs="Microsoft YaHei"/>
          <w:spacing w:val="-9"/>
          <w:position w:val="8"/>
        </w:rPr>
        <w:t>。</w:t>
      </w:r>
      <w:r>
        <w:rPr>
          <w:spacing w:val="-9"/>
        </w:rPr>
        <w:t>/s</w:t>
      </w:r>
      <w:r>
        <w:rPr>
          <w:spacing w:val="-31"/>
        </w:rPr>
        <w:t xml:space="preserve"> </w:t>
      </w:r>
      <w:r>
        <w:rPr>
          <w:spacing w:val="-9"/>
        </w:rPr>
        <w:t>的角速度做圆周运动，航</w:t>
      </w:r>
      <w:r>
        <w:t xml:space="preserve"> </w:t>
      </w:r>
      <w:r>
        <w:rPr>
          <w:spacing w:val="1"/>
        </w:rPr>
        <w:t>向角</w:t>
      </w:r>
      <w:r>
        <w:rPr>
          <w:rFonts w:ascii="Times New Roman" w:eastAsia="Times New Roman" w:hAnsi="Times New Roman" w:cs="Times New Roman"/>
          <w:i/>
          <w:iCs/>
          <w:spacing w:val="1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1"/>
          <w:position w:val="-3"/>
          <w:sz w:val="13"/>
          <w:szCs w:val="13"/>
        </w:rPr>
        <w:t>0</w:t>
      </w:r>
      <w:r>
        <w:rPr>
          <w:rFonts w:ascii="Times New Roman" w:eastAsia="Times New Roman" w:hAnsi="Times New Roman" w:cs="Times New Roman"/>
          <w:i/>
          <w:iCs/>
          <w:spacing w:val="1"/>
          <w:position w:val="-3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i/>
          <w:iCs/>
          <w:spacing w:val="11"/>
          <w:position w:val="-3"/>
          <w:sz w:val="13"/>
          <w:szCs w:val="13"/>
        </w:rPr>
        <w:t xml:space="preserve">  </w:t>
      </w:r>
      <w:r>
        <w:rPr>
          <w:spacing w:val="1"/>
        </w:rPr>
        <w:t>。打开被校</w:t>
      </w:r>
      <w:r>
        <w:rPr>
          <w:spacing w:val="-50"/>
        </w:rPr>
        <w:t xml:space="preserve"> </w:t>
      </w:r>
      <w:r>
        <w:t>RTK</w:t>
      </w:r>
      <w:r>
        <w:rPr>
          <w:spacing w:val="-47"/>
        </w:rPr>
        <w:t xml:space="preserve"> </w:t>
      </w:r>
      <w:r>
        <w:rPr>
          <w:spacing w:val="1"/>
        </w:rPr>
        <w:t>测量系统，对被校</w:t>
      </w:r>
      <w:r>
        <w:rPr>
          <w:spacing w:val="-51"/>
        </w:rPr>
        <w:t xml:space="preserve"> </w:t>
      </w:r>
      <w:r>
        <w:t>RTK</w:t>
      </w:r>
      <w:r>
        <w:rPr>
          <w:spacing w:val="-45"/>
        </w:rPr>
        <w:t xml:space="preserve"> </w:t>
      </w:r>
      <w:r>
        <w:rPr>
          <w:spacing w:val="1"/>
        </w:rPr>
        <w:t>测量系统设置为差分状态，待系统差</w:t>
      </w:r>
      <w:r>
        <w:t xml:space="preserve"> </w:t>
      </w:r>
      <w:r>
        <w:rPr>
          <w:spacing w:val="-3"/>
        </w:rPr>
        <w:t>分定位输出正常后，测量并记录</w:t>
      </w:r>
      <w:r>
        <w:rPr>
          <w:spacing w:val="-37"/>
        </w:rPr>
        <w:t xml:space="preserve"> </w:t>
      </w:r>
      <w:r>
        <w:rPr>
          <w:spacing w:val="-3"/>
        </w:rPr>
        <w:t>1</w:t>
      </w:r>
      <w:r>
        <w:rPr>
          <w:spacing w:val="-65"/>
        </w:rPr>
        <w:t xml:space="preserve"> </w:t>
      </w:r>
      <w:r>
        <w:rPr>
          <w:spacing w:val="-3"/>
        </w:rPr>
        <w:t>个观测时段被校</w:t>
      </w:r>
      <w:r>
        <w:rPr>
          <w:spacing w:val="-67"/>
        </w:rPr>
        <w:t xml:space="preserve"> </w:t>
      </w:r>
      <w:r>
        <w:rPr>
          <w:spacing w:val="-3"/>
        </w:rPr>
        <w:t>RTK</w:t>
      </w:r>
      <w:r>
        <w:rPr>
          <w:spacing w:val="-64"/>
        </w:rPr>
        <w:t xml:space="preserve"> </w:t>
      </w:r>
      <w:r>
        <w:rPr>
          <w:spacing w:val="-3"/>
        </w:rPr>
        <w:t>测量系统输出的航向角信息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i/>
          <w:iCs/>
          <w:spacing w:val="-3"/>
          <w:position w:val="-3"/>
          <w:sz w:val="13"/>
          <w:szCs w:val="13"/>
        </w:rPr>
        <w:t>Ji</w:t>
      </w:r>
      <w:r>
        <w:rPr>
          <w:rFonts w:ascii="Times New Roman" w:eastAsia="Times New Roman" w:hAnsi="Times New Roman" w:cs="Times New Roman"/>
          <w:i/>
          <w:iCs/>
          <w:position w:val="-3"/>
          <w:sz w:val="13"/>
          <w:szCs w:val="13"/>
        </w:rPr>
        <w:t xml:space="preserve">   </w:t>
      </w:r>
      <w:r>
        <w:t>及对应的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0</w:t>
      </w:r>
      <w:r>
        <w:rPr>
          <w:rFonts w:ascii="Times New Roman" w:eastAsia="Times New Roman" w:hAnsi="Times New Roman" w:cs="Times New Roman"/>
          <w:i/>
          <w:iCs/>
          <w:position w:val="-3"/>
          <w:sz w:val="13"/>
          <w:szCs w:val="13"/>
        </w:rPr>
        <w:t xml:space="preserve">i  </w:t>
      </w:r>
      <w:r>
        <w:t>，测量点数不少于</w:t>
      </w:r>
      <w:r>
        <w:rPr>
          <w:spacing w:val="-40"/>
        </w:rPr>
        <w:t xml:space="preserve"> </w:t>
      </w:r>
      <w:r>
        <w:t>300</w:t>
      </w:r>
      <w:r>
        <w:rPr>
          <w:spacing w:val="-51"/>
        </w:rPr>
        <w:t xml:space="preserve"> </w:t>
      </w:r>
      <w:r>
        <w:t>个或采样时间不小于</w:t>
      </w:r>
      <w:r>
        <w:rPr>
          <w:spacing w:val="-46"/>
        </w:rPr>
        <w:t xml:space="preserve"> </w:t>
      </w:r>
      <w:r>
        <w:t>5mim。按公式（8）和（9）</w:t>
      </w:r>
    </w:p>
    <w:p>
      <w:pPr>
        <w:pStyle w:val="BodyText"/>
        <w:spacing w:before="1" w:line="218" w:lineRule="auto"/>
        <w:ind w:left="1989"/>
      </w:pPr>
      <w:r>
        <w:rPr>
          <w:spacing w:val="-2"/>
        </w:rPr>
        <w:t>计算</w:t>
      </w:r>
      <w:r>
        <w:rPr>
          <w:spacing w:val="-47"/>
        </w:rPr>
        <w:t xml:space="preserve"> </w:t>
      </w:r>
      <w:r>
        <w:rPr>
          <w:spacing w:val="-2"/>
        </w:rPr>
        <w:t>RTK</w:t>
      </w:r>
      <w:r>
        <w:rPr>
          <w:spacing w:val="-50"/>
        </w:rPr>
        <w:t xml:space="preserve"> </w:t>
      </w:r>
      <w:r>
        <w:rPr>
          <w:spacing w:val="-2"/>
        </w:rPr>
        <w:t>测量系统航向角跟踪误差。</w:t>
      </w:r>
    </w:p>
    <w:p>
      <w:pPr>
        <w:spacing w:before="234" w:line="926" w:lineRule="exact"/>
        <w:ind w:firstLine="5833"/>
      </w:pPr>
      <w:r>
        <w:rPr>
          <w:position w:val="-18"/>
        </w:rPr>
        <w:pict>
          <v:group id="_x0000_i1072" style="width:77.2pt;height:46.3pt;mso-position-horizontal-relative:char;mso-position-vertical-relative:line" coordorigin="0,0" coordsize="1543,925" filled="f" stroked="f">
            <v:group id="_x0000_s1073" style="width:1543;height:925;position:absolute" coordorigin="0,0" coordsize="1543,925" filled="f" stroked="f">
              <v:shape id="_x0000_s1074" style="width:1373;height:12;left:157;position:absolute;top:651" coordorigin="0,0" coordsize="1373,12" path="m5,5l1367,5e" filled="f" strokecolor="black" strokeweight="0.59pt">
                <v:stroke endcap="round"/>
              </v:shape>
              <v:shape id="_x0000_s1075" style="width:1541;height:920;left:3;position:absolute;top:5" coordorigin="0,0" coordsize="1541,920" path="m,616l23,570m23,570l81,920m81,920l146,m146,l1540,e" filled="f" strokecolor="black">
                <v:stroke endcap="round"/>
              </v:shape>
              <v:shape id="_x0000_s1076" style="width:1543;height:925;position:absolute" coordorigin="0,0" coordsize="1543,925" path="m,620l33,555l84,845l144,l1543,l1543,11l154,11l90,925l78,925l19,597l6,623l,620e" filled="t" fillcolor="black" stroked="f"/>
            </v:group>
            <v:shape id="_x0000_s1077" type="#_x0000_t202" style="width:1583;height:96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16"/>
                      <w:ind w:left="203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position w:val="-19"/>
                        <w:sz w:val="23"/>
                        <w:szCs w:val="23"/>
                      </w:rPr>
                      <w:drawing>
                        <wp:inline distT="0" distB="0" distL="0" distR="0">
                          <wp:extent cx="156698" cy="337639"/>
                          <wp:effectExtent l="0" t="0" r="0" b="0"/>
                          <wp:docPr id="46" name="IM 4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6" name="IM 4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56698" cy="33763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 w:eastAsia="Times New Roman" w:hAnsi="Times New Roman" w:cs="Times New Roman"/>
                        <w:spacing w:val="-12"/>
                        <w:position w:val="3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5"/>
                        <w:position w:val="3"/>
                        <w:sz w:val="23"/>
                        <w:szCs w:val="23"/>
                      </w:rPr>
                      <w:t>(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position w:val="3"/>
                        <w:sz w:val="23"/>
                        <w:szCs w:val="23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position w:val="-3"/>
                        <w:sz w:val="13"/>
                        <w:szCs w:val="13"/>
                      </w:rPr>
                      <w:t>Ji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5"/>
                        <w:position w:val="-3"/>
                        <w:sz w:val="13"/>
                        <w:szCs w:val="13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spacing w:val="-3"/>
                        <w:w w:val="56"/>
                        <w:position w:val="3"/>
                        <w:sz w:val="23"/>
                        <w:szCs w:val="23"/>
                      </w:rPr>
                      <w:t>一</w:t>
                    </w:r>
                    <w:r>
                      <w:rPr>
                        <w:rFonts w:ascii="Microsoft YaHei" w:eastAsia="Microsoft YaHei" w:hAnsi="Microsoft YaHei" w:cs="Microsoft YaHei"/>
                        <w:spacing w:val="-18"/>
                        <w:position w:val="3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5"/>
                        <w:position w:val="3"/>
                        <w:sz w:val="23"/>
                        <w:szCs w:val="23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spacing w:val="5"/>
                        <w:position w:val="-3"/>
                        <w:sz w:val="13"/>
                        <w:szCs w:val="13"/>
                      </w:rPr>
                      <w:t>0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5"/>
                        <w:position w:val="-3"/>
                        <w:sz w:val="13"/>
                        <w:szCs w:val="13"/>
                      </w:rPr>
                      <w:t xml:space="preserve">i </w:t>
                    </w:r>
                    <w:r>
                      <w:rPr>
                        <w:rFonts w:ascii="Times New Roman" w:eastAsia="Times New Roman" w:hAnsi="Times New Roman" w:cs="Times New Roman"/>
                        <w:spacing w:val="5"/>
                        <w:position w:val="3"/>
                        <w:sz w:val="23"/>
                        <w:szCs w:val="23"/>
                      </w:rPr>
                      <w:t>)</w:t>
                    </w:r>
                    <w:r>
                      <w:rPr>
                        <w:rFonts w:ascii="Times New Roman" w:eastAsia="Times New Roman" w:hAnsi="Times New Roman" w:cs="Times New Roman"/>
                        <w:spacing w:val="5"/>
                        <w:position w:val="13"/>
                        <w:sz w:val="13"/>
                        <w:szCs w:val="13"/>
                      </w:rPr>
                      <w:t>2</w:t>
                    </w:r>
                  </w:p>
                  <w:p>
                    <w:pPr>
                      <w:spacing w:before="169" w:line="156" w:lineRule="exact"/>
                      <w:ind w:left="809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z w:val="23"/>
                        <w:szCs w:val="23"/>
                      </w:rPr>
                      <w:t>n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926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https://d.book118.com/158070024073006040</w:t>
        </w:r>
      </w:hyperlink>
    </w:p>
    <w:p>
      <w:pPr>
        <w:spacing w:line="926" w:lineRule="exact"/>
      </w:pPr>
    </w:p>
    <w:sectPr>
      <w:headerReference w:type="default" r:id="rId58"/>
      <w:footerReference w:type="default" r:id="rId59"/>
      <w:type w:val="nextPage"/>
      <w:pgSz w:w="11906" w:h="16839"/>
      <w:pgMar w:top="1157" w:right="0" w:bottom="1156" w:left="0" w:header="882" w:footer="994" w:gutter="0"/>
      <w:pgNumType w:start="2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36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36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35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35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35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35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35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35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035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035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35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35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035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1035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35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35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28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028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5245"/>
      <w:rPr>
        <w:rFonts w:ascii="SimHei" w:eastAsia="SimHei" w:hAnsi="SimHei" w:cs="SimHei"/>
        <w:sz w:val="20"/>
        <w:szCs w:val="20"/>
      </w:rPr>
    </w:pPr>
    <w:r>
      <w:pict>
        <v:shape id="_x0000_s2049" style="width:441pt;height:0.75pt;margin-top:57.15pt;margin-left:98.95pt;mso-position-horizontal-relative:page;mso-position-vertical-relative:page;position:absolute;z-index:251660288" coordorigin="0,0" coordsize="8820,15" o:allowincell="f" path="m,l8820,l8820,14l,14l,xe" filled="t" fillcolor="black" stroked="f"/>
      </w:pict>
    </w: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-560240</wp:posOffset>
              </wp:positionV>
              <wp:extent cx="7560309" cy="10692765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-560240"/>
                        <a:ext cx="7560309" cy="10692765"/>
                      </a:xfrm>
                      <a:prstGeom prst="rect">
                        <a:avLst/>
                      </a:prstGeom>
                      <a:solidFill>
                        <a:srgbClr val="CCE8CF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595.3pt;height:841.95pt;margin-top:-44.11pt;margin-left:0;mso-wrap-distance-bottom:0;mso-wrap-distance-left:0;mso-wrap-distance-right:0;mso-wrap-distance-top:0;position:absolute;v-text-anchor:top;z-index:-251658240" fillcolor="#cce8cf" stroked="f"/>
          </w:pict>
        </mc:Fallback>
      </mc:AlternateConten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49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  <w:r>
      <w:rPr>
        <w:spacing w:val="5"/>
        <w:position w:val="1"/>
        <w:sz w:val="20"/>
        <w:szCs w:val="20"/>
      </w:rPr>
      <w:t>─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5245"/>
      <w:rPr>
        <w:rFonts w:ascii="SimHei" w:eastAsia="SimHei" w:hAnsi="SimHei" w:cs="SimHei"/>
        <w:sz w:val="20"/>
        <w:szCs w:val="20"/>
      </w:rPr>
    </w:pPr>
    <w:r>
      <w:pict>
        <v:shape id="_x0000_s2051" style="width:441pt;height:0.75pt;margin-top:57.15pt;margin-left:98.95pt;mso-position-horizontal-relative:page;mso-position-vertical-relative:page;position:absolute;z-index:251663360" coordorigin="0,0" coordsize="8820,15" o:allowincell="f" path="m,l8820,l8820,14l,14l,xe" filled="t" fillcolor="black" stroked="f"/>
      </w:pict>
    </w:r>
    <w:r>
      <mc:AlternateContent>
        <mc:Choice Requires="wps">
          <w:drawing>
            <wp:anchor distT="0" distB="0" distL="0" distR="0" simplePos="0" relativeHeight="251662336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-560240</wp:posOffset>
              </wp:positionV>
              <wp:extent cx="7560309" cy="10692765"/>
              <wp:effectExtent l="0" t="0" r="0" b="0"/>
              <wp:wrapNone/>
              <wp:docPr id="1743812584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-560240"/>
                        <a:ext cx="7560309" cy="10692765"/>
                      </a:xfrm>
                      <a:prstGeom prst="rect">
                        <a:avLst/>
                      </a:prstGeom>
                      <a:solidFill>
                        <a:srgbClr val="CCE8CF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2" style="width:595.3pt;height:841.95pt;margin-top:-44.11pt;margin-left:0;mso-wrap-distance-bottom:0;mso-wrap-distance-left:0;mso-wrap-distance-right:0;mso-wrap-distance-top:0;position:absolute;v-text-anchor:top;z-index:-251655168" fillcolor="#cce8cf" stroked="f"/>
          </w:pict>
        </mc:Fallback>
      </mc:AlternateConten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49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  <w:r>
      <w:rPr>
        <w:spacing w:val="5"/>
        <w:position w:val="1"/>
        <w:sz w:val="20"/>
        <w:szCs w:val="20"/>
      </w:rPr>
      <w:t>─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5245"/>
      <w:rPr>
        <w:rFonts w:ascii="SimHei" w:eastAsia="SimHei" w:hAnsi="SimHei" w:cs="SimHei"/>
        <w:sz w:val="20"/>
        <w:szCs w:val="20"/>
      </w:rPr>
    </w:pPr>
    <w:r>
      <w:pict>
        <v:shape id="_x0000_s2053" style="width:441pt;height:0.75pt;margin-top:57.15pt;margin-left:98.95pt;mso-position-horizontal-relative:page;mso-position-vertical-relative:page;position:absolute;z-index:251666432" coordorigin="0,0" coordsize="8820,15" o:allowincell="f" path="m,l8820,l8820,14l,14l,xe" filled="t" fillcolor="black" stroked="f"/>
      </w:pict>
    </w: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-560240</wp:posOffset>
              </wp:positionV>
              <wp:extent cx="7560309" cy="10692765"/>
              <wp:effectExtent l="0" t="0" r="0" b="0"/>
              <wp:wrapNone/>
              <wp:docPr id="4" name="Rect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-560240"/>
                        <a:ext cx="7560309" cy="10692765"/>
                      </a:xfrm>
                      <a:prstGeom prst="rect">
                        <a:avLst/>
                      </a:prstGeom>
                      <a:solidFill>
                        <a:srgbClr val="CCE8CF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4" o:spid="_x0000_s2054" style="width:595.3pt;height:841.95pt;margin-top:-44.11pt;margin-left:0;mso-wrap-distance-bottom:0;mso-wrap-distance-left:0;mso-wrap-distance-right:0;mso-wrap-distance-top:0;position:absolute;v-text-anchor:top;z-index:-251652096" fillcolor="#cce8cf" stroked="f"/>
          </w:pict>
        </mc:Fallback>
      </mc:AlternateConten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49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  <w:r>
      <w:rPr>
        <w:spacing w:val="5"/>
        <w:position w:val="1"/>
        <w:sz w:val="20"/>
        <w:szCs w:val="20"/>
      </w:rPr>
      <w:t>─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5245"/>
      <w:rPr>
        <w:rFonts w:ascii="SimHei" w:eastAsia="SimHei" w:hAnsi="SimHei" w:cs="SimHei"/>
        <w:sz w:val="20"/>
        <w:szCs w:val="20"/>
      </w:rPr>
    </w:pPr>
    <w:r>
      <w:pict>
        <v:shape id="_x0000_s2055" style="width:441pt;height:0.75pt;margin-top:57.15pt;margin-left:98.95pt;mso-position-horizontal-relative:page;mso-position-vertical-relative:page;position:absolute;z-index:251669504" coordorigin="0,0" coordsize="8820,15" o:allowincell="f" path="m,l8820,l8820,14l,14l,xe" filled="t" fillcolor="black" stroked="f"/>
      </w:pict>
    </w:r>
    <w:r>
      <mc:AlternateContent>
        <mc:Choice Requires="wps">
          <w:drawing>
            <wp:anchor distT="0" distB="0" distL="0" distR="0" simplePos="0" relativeHeight="251668480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-560240</wp:posOffset>
              </wp:positionV>
              <wp:extent cx="7560309" cy="10692765"/>
              <wp:effectExtent l="0" t="0" r="0" b="0"/>
              <wp:wrapNone/>
              <wp:docPr id="293774448" name="Rect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-560240"/>
                        <a:ext cx="7560309" cy="10692765"/>
                      </a:xfrm>
                      <a:prstGeom prst="rect">
                        <a:avLst/>
                      </a:prstGeom>
                      <a:solidFill>
                        <a:srgbClr val="CCE8CF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4" o:spid="_x0000_s2056" style="width:595.3pt;height:841.95pt;margin-top:-44.11pt;margin-left:0;mso-wrap-distance-bottom:0;mso-wrap-distance-left:0;mso-wrap-distance-right:0;mso-wrap-distance-top:0;position:absolute;v-text-anchor:top;z-index:-251649024" fillcolor="#cce8cf" stroked="f"/>
          </w:pict>
        </mc:Fallback>
      </mc:AlternateConten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49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  <w:r>
      <w:rPr>
        <w:spacing w:val="5"/>
        <w:position w:val="1"/>
        <w:sz w:val="20"/>
        <w:szCs w:val="20"/>
      </w:rPr>
      <w:t>─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5245"/>
      <w:rPr>
        <w:rFonts w:ascii="SimHei" w:eastAsia="SimHei" w:hAnsi="SimHei" w:cs="SimHei"/>
        <w:sz w:val="20"/>
        <w:szCs w:val="20"/>
      </w:rPr>
    </w:pPr>
    <w:r>
      <w:pict>
        <v:shape id="_x0000_s2057" style="width:441pt;height:0.75pt;margin-top:57.15pt;margin-left:98.95pt;mso-position-horizontal-relative:page;mso-position-vertical-relative:page;position:absolute;z-index:251672576" coordorigin="0,0" coordsize="8820,15" o:allowincell="f" path="m,l8820,l8820,14l,14l,xe" filled="t" fillcolor="black" stroked="f"/>
      </w:pict>
    </w:r>
    <w:r>
      <mc:AlternateContent>
        <mc:Choice Requires="wps">
          <w:drawing>
            <wp:anchor distT="0" distB="0" distL="0" distR="0" simplePos="0" relativeHeight="251671552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-560240</wp:posOffset>
              </wp:positionV>
              <wp:extent cx="7560309" cy="10692765"/>
              <wp:effectExtent l="0" t="0" r="0" b="0"/>
              <wp:wrapNone/>
              <wp:docPr id="8" name="Rect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-560240"/>
                        <a:ext cx="7560309" cy="10692765"/>
                      </a:xfrm>
                      <a:prstGeom prst="rect">
                        <a:avLst/>
                      </a:prstGeom>
                      <a:solidFill>
                        <a:srgbClr val="CCE8CF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8" o:spid="_x0000_s2058" style="width:595.3pt;height:841.95pt;margin-top:-44.11pt;margin-left:0;mso-wrap-distance-bottom:0;mso-wrap-distance-left:0;mso-wrap-distance-right:0;mso-wrap-distance-top:0;position:absolute;v-text-anchor:top;z-index:-251645952" fillcolor="#cce8cf" stroked="f"/>
          </w:pict>
        </mc:Fallback>
      </mc:AlternateConten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49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  <w:r>
      <w:rPr>
        <w:spacing w:val="5"/>
        <w:position w:val="1"/>
        <w:sz w:val="20"/>
        <w:szCs w:val="20"/>
      </w:rPr>
      <w:t>─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5245"/>
      <w:rPr>
        <w:rFonts w:ascii="SimHei" w:eastAsia="SimHei" w:hAnsi="SimHei" w:cs="SimHei"/>
        <w:sz w:val="20"/>
        <w:szCs w:val="20"/>
      </w:rPr>
    </w:pPr>
    <w:r>
      <w:pict>
        <v:shape id="_x0000_s2059" style="width:441pt;height:0.75pt;margin-top:57.15pt;margin-left:98.95pt;mso-position-horizontal-relative:page;mso-position-vertical-relative:page;position:absolute;z-index:251675648" coordorigin="0,0" coordsize="8820,15" o:allowincell="f" path="m,l8820,l8820,14l,14l,xe" filled="t" fillcolor="black" stroked="f"/>
      </w:pict>
    </w:r>
    <w:r>
      <mc:AlternateContent>
        <mc:Choice Requires="wps">
          <w:drawing>
            <wp:anchor distT="0" distB="0" distL="0" distR="0" simplePos="0" relativeHeight="251674624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-560240</wp:posOffset>
              </wp:positionV>
              <wp:extent cx="7560309" cy="10692765"/>
              <wp:effectExtent l="0" t="0" r="0" b="0"/>
              <wp:wrapNone/>
              <wp:docPr id="331099570" name="Rect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-560240"/>
                        <a:ext cx="7560309" cy="10692765"/>
                      </a:xfrm>
                      <a:prstGeom prst="rect">
                        <a:avLst/>
                      </a:prstGeom>
                      <a:solidFill>
                        <a:srgbClr val="CCE8CF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8" o:spid="_x0000_s2060" style="width:595.3pt;height:841.95pt;margin-top:-44.11pt;margin-left:0;mso-wrap-distance-bottom:0;mso-wrap-distance-left:0;mso-wrap-distance-right:0;mso-wrap-distance-top:0;position:absolute;v-text-anchor:top;z-index:-251642880" fillcolor="#cce8cf" stroked="f"/>
          </w:pict>
        </mc:Fallback>
      </mc:AlternateConten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49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  <w:r>
      <w:rPr>
        <w:spacing w:val="5"/>
        <w:position w:val="1"/>
        <w:sz w:val="20"/>
        <w:szCs w:val="20"/>
      </w:rPr>
      <w:t>─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5245"/>
      <w:rPr>
        <w:rFonts w:ascii="SimHei" w:eastAsia="SimHei" w:hAnsi="SimHei" w:cs="SimHei"/>
        <w:sz w:val="20"/>
        <w:szCs w:val="20"/>
      </w:rPr>
    </w:pPr>
    <w:r>
      <w:pict>
        <v:shape id="_x0000_s2061" style="width:441pt;height:0.75pt;margin-top:57.15pt;margin-left:98.95pt;mso-position-horizontal-relative:page;mso-position-vertical-relative:page;position:absolute;z-index:251678720" coordorigin="0,0" coordsize="8820,15" o:allowincell="f" path="m,l8820,l8820,14l,14l,xe" filled="t" fillcolor="black" stroked="f"/>
      </w:pict>
    </w:r>
    <w:r>
      <mc:AlternateContent>
        <mc:Choice Requires="wps">
          <w:drawing>
            <wp:anchor distT="0" distB="0" distL="0" distR="0" simplePos="0" relativeHeight="251677696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-560240</wp:posOffset>
              </wp:positionV>
              <wp:extent cx="7560309" cy="10692765"/>
              <wp:effectExtent l="0" t="0" r="0" b="0"/>
              <wp:wrapNone/>
              <wp:docPr id="10" name="Rect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-560240"/>
                        <a:ext cx="7560309" cy="10692765"/>
                      </a:xfrm>
                      <a:prstGeom prst="rect">
                        <a:avLst/>
                      </a:prstGeom>
                      <a:solidFill>
                        <a:srgbClr val="CCE8CF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10" o:spid="_x0000_s2062" style="width:595.3pt;height:841.95pt;margin-top:-44.11pt;margin-left:0;mso-wrap-distance-bottom:0;mso-wrap-distance-left:0;mso-wrap-distance-right:0;mso-wrap-distance-top:0;position:absolute;v-text-anchor:top;z-index:-251639808" fillcolor="#cce8cf" stroked="f"/>
          </w:pict>
        </mc:Fallback>
      </mc:AlternateConten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49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  <w:r>
      <w:rPr>
        <w:spacing w:val="5"/>
        <w:position w:val="1"/>
        <w:sz w:val="20"/>
        <w:szCs w:val="20"/>
      </w:rPr>
      <w:t>─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5245"/>
      <w:rPr>
        <w:rFonts w:ascii="SimHei" w:eastAsia="SimHei" w:hAnsi="SimHei" w:cs="SimHei"/>
        <w:sz w:val="20"/>
        <w:szCs w:val="20"/>
      </w:rPr>
    </w:pPr>
    <w:r>
      <w:pict>
        <v:shape id="_x0000_s2063" style="width:441pt;height:0.75pt;margin-top:57.15pt;margin-left:98.95pt;mso-position-horizontal-relative:page;mso-position-vertical-relative:page;position:absolute;z-index:251681792" coordorigin="0,0" coordsize="8820,15" o:allowincell="f" path="m,l8820,l8820,14l,14l,xe" filled="t" fillcolor="black" stroked="f"/>
      </w:pict>
    </w:r>
    <w:r>
      <mc:AlternateContent>
        <mc:Choice Requires="wps">
          <w:drawing>
            <wp:anchor distT="0" distB="0" distL="0" distR="0" simplePos="0" relativeHeight="251680768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-560240</wp:posOffset>
              </wp:positionV>
              <wp:extent cx="7560309" cy="10692765"/>
              <wp:effectExtent l="0" t="0" r="0" b="0"/>
              <wp:wrapNone/>
              <wp:docPr id="1982378178" name="Rect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-560240"/>
                        <a:ext cx="7560309" cy="10692765"/>
                      </a:xfrm>
                      <a:prstGeom prst="rect">
                        <a:avLst/>
                      </a:prstGeom>
                      <a:solidFill>
                        <a:srgbClr val="CCE8CF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10" o:spid="_x0000_s2064" style="width:595.3pt;height:841.95pt;margin-top:-44.11pt;margin-left:0;mso-wrap-distance-bottom:0;mso-wrap-distance-left:0;mso-wrap-distance-right:0;mso-wrap-distance-top:0;position:absolute;v-text-anchor:top;z-index:-251636736" fillcolor="#cce8cf" stroked="f"/>
          </w:pict>
        </mc:Fallback>
      </mc:AlternateConten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49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  <w:r>
      <w:rPr>
        <w:spacing w:val="5"/>
        <w:position w:val="1"/>
        <w:sz w:val="20"/>
        <w:szCs w:val="20"/>
      </w:rPr>
      <w:t>─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5245"/>
      <w:rPr>
        <w:rFonts w:ascii="SimHei" w:eastAsia="SimHei" w:hAnsi="SimHei" w:cs="SimHei"/>
        <w:sz w:val="20"/>
        <w:szCs w:val="20"/>
      </w:rPr>
    </w:pPr>
    <w:r>
      <w:pict>
        <v:shape id="_x0000_s2065" style="width:441pt;height:0.75pt;margin-top:57.15pt;margin-left:98.95pt;mso-position-horizontal-relative:page;mso-position-vertical-relative:page;position:absolute;z-index:251684864" coordorigin="0,0" coordsize="8820,15" o:allowincell="f" path="m,l8820,l8820,14l,14l,xe" filled="t" fillcolor="black" stroked="f"/>
      </w:pict>
    </w:r>
    <w:r>
      <mc:AlternateContent>
        <mc:Choice Requires="wps">
          <w:drawing>
            <wp:anchor distT="0" distB="0" distL="0" distR="0" simplePos="0" relativeHeight="251683840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-560240</wp:posOffset>
              </wp:positionV>
              <wp:extent cx="7560309" cy="10692765"/>
              <wp:effectExtent l="0" t="0" r="0" b="0"/>
              <wp:wrapNone/>
              <wp:docPr id="12" name="Rect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-560240"/>
                        <a:ext cx="7560309" cy="10692765"/>
                      </a:xfrm>
                      <a:prstGeom prst="rect">
                        <a:avLst/>
                      </a:prstGeom>
                      <a:solidFill>
                        <a:srgbClr val="CCE8CF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12" o:spid="_x0000_s2066" style="width:595.3pt;height:841.95pt;margin-top:-44.11pt;margin-left:0;mso-wrap-distance-bottom:0;mso-wrap-distance-left:0;mso-wrap-distance-right:0;mso-wrap-distance-top:0;position:absolute;v-text-anchor:top;z-index:-251633664" fillcolor="#cce8cf" stroked="f"/>
          </w:pict>
        </mc:Fallback>
      </mc:AlternateConten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49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  <w:r>
      <w:rPr>
        <w:spacing w:val="5"/>
        <w:position w:val="1"/>
        <w:sz w:val="20"/>
        <w:szCs w:val="20"/>
      </w:rPr>
      <w:t>─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5245"/>
      <w:rPr>
        <w:rFonts w:ascii="SimHei" w:eastAsia="SimHei" w:hAnsi="SimHei" w:cs="SimHei"/>
        <w:sz w:val="20"/>
        <w:szCs w:val="20"/>
      </w:rPr>
    </w:pPr>
    <w:r>
      <w:pict>
        <v:shape id="_x0000_s2067" style="width:441pt;height:0.75pt;margin-top:57.15pt;margin-left:98.95pt;mso-position-horizontal-relative:page;mso-position-vertical-relative:page;position:absolute;z-index:251687936" coordorigin="0,0" coordsize="8820,15" o:allowincell="f" path="m,l8820,l8820,14l,14l,xe" filled="t" fillcolor="black" stroked="f"/>
      </w:pict>
    </w:r>
    <w:r>
      <mc:AlternateContent>
        <mc:Choice Requires="wps">
          <w:drawing>
            <wp:anchor distT="0" distB="0" distL="0" distR="0" simplePos="0" relativeHeight="251686912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-560240</wp:posOffset>
              </wp:positionV>
              <wp:extent cx="7560309" cy="10692765"/>
              <wp:effectExtent l="0" t="0" r="0" b="0"/>
              <wp:wrapNone/>
              <wp:docPr id="408373155" name="Rect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-560240"/>
                        <a:ext cx="7560309" cy="10692765"/>
                      </a:xfrm>
                      <a:prstGeom prst="rect">
                        <a:avLst/>
                      </a:prstGeom>
                      <a:solidFill>
                        <a:srgbClr val="CCE8CF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12" o:spid="_x0000_s2068" style="width:595.3pt;height:841.95pt;margin-top:-44.11pt;margin-left:0;mso-wrap-distance-bottom:0;mso-wrap-distance-left:0;mso-wrap-distance-right:0;mso-wrap-distance-top:0;position:absolute;v-text-anchor:top;z-index:-251630592" fillcolor="#cce8cf" stroked="f"/>
          </w:pict>
        </mc:Fallback>
      </mc:AlternateConten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49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  <w:r>
      <w:rPr>
        <w:spacing w:val="5"/>
        <w:position w:val="1"/>
        <w:sz w:val="20"/>
        <w:szCs w:val="20"/>
      </w:rPr>
      <w:t>─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5245"/>
      <w:rPr>
        <w:rFonts w:ascii="SimHei" w:eastAsia="SimHei" w:hAnsi="SimHei" w:cs="SimHei"/>
        <w:sz w:val="20"/>
        <w:szCs w:val="20"/>
      </w:rPr>
    </w:pPr>
    <w:r>
      <w:pict>
        <v:shape id="_x0000_s2069" style="width:441pt;height:0.75pt;margin-top:57.15pt;margin-left:98.95pt;mso-position-horizontal-relative:page;mso-position-vertical-relative:page;position:absolute;z-index:251691008" coordorigin="0,0" coordsize="8820,15" o:allowincell="f" path="m,l8820,l8820,14l,14l,xe" filled="t" fillcolor="black" stroked="f"/>
      </w:pict>
    </w:r>
    <w:r>
      <mc:AlternateContent>
        <mc:Choice Requires="wps">
          <w:drawing>
            <wp:anchor distT="0" distB="0" distL="0" distR="0" simplePos="0" relativeHeight="251689984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-560240</wp:posOffset>
              </wp:positionV>
              <wp:extent cx="7560309" cy="10692765"/>
              <wp:effectExtent l="0" t="0" r="0" b="0"/>
              <wp:wrapNone/>
              <wp:docPr id="16" name="Rect 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-560240"/>
                        <a:ext cx="7560309" cy="10692765"/>
                      </a:xfrm>
                      <a:prstGeom prst="rect">
                        <a:avLst/>
                      </a:prstGeom>
                      <a:solidFill>
                        <a:srgbClr val="CCE8CF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16" o:spid="_x0000_s2070" style="width:595.3pt;height:841.95pt;margin-top:-44.11pt;margin-left:0;mso-wrap-distance-bottom:0;mso-wrap-distance-left:0;mso-wrap-distance-right:0;mso-wrap-distance-top:0;position:absolute;v-text-anchor:top;z-index:-251627520" fillcolor="#cce8cf" stroked="f"/>
          </w:pict>
        </mc:Fallback>
      </mc:AlternateConten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49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  <w:r>
      <w:rPr>
        <w:spacing w:val="5"/>
        <w:position w:val="1"/>
        <w:sz w:val="20"/>
        <w:szCs w:val="20"/>
      </w:rPr>
      <w:t>─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5245"/>
      <w:rPr>
        <w:rFonts w:ascii="SimHei" w:eastAsia="SimHei" w:hAnsi="SimHei" w:cs="SimHei"/>
        <w:sz w:val="20"/>
        <w:szCs w:val="20"/>
      </w:rPr>
    </w:pPr>
    <w:r>
      <w:pict>
        <v:shape id="_x0000_s2071" style="width:441pt;height:0.75pt;margin-top:57.15pt;margin-left:98.95pt;mso-position-horizontal-relative:page;mso-position-vertical-relative:page;position:absolute;z-index:251694080" coordorigin="0,0" coordsize="8820,15" o:allowincell="f" path="m,l8820,l8820,14l,14l,xe" filled="t" fillcolor="black" stroked="f"/>
      </w:pict>
    </w:r>
    <w:r>
      <mc:AlternateContent>
        <mc:Choice Requires="wps">
          <w:drawing>
            <wp:anchor distT="0" distB="0" distL="0" distR="0" simplePos="0" relativeHeight="251693056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-560240</wp:posOffset>
              </wp:positionV>
              <wp:extent cx="7560309" cy="10692765"/>
              <wp:effectExtent l="0" t="0" r="0" b="0"/>
              <wp:wrapNone/>
              <wp:docPr id="1039744684" name="Rect 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-560240"/>
                        <a:ext cx="7560309" cy="10692765"/>
                      </a:xfrm>
                      <a:prstGeom prst="rect">
                        <a:avLst/>
                      </a:prstGeom>
                      <a:solidFill>
                        <a:srgbClr val="CCE8CF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16" o:spid="_x0000_s2072" style="width:595.3pt;height:841.95pt;margin-top:-44.11pt;margin-left:0;mso-wrap-distance-bottom:0;mso-wrap-distance-left:0;mso-wrap-distance-right:0;mso-wrap-distance-top:0;position:absolute;v-text-anchor:top;z-index:-251624448" fillcolor="#cce8cf" stroked="f"/>
          </w:pict>
        </mc:Fallback>
      </mc:AlternateConten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49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  <w:r>
      <w:rPr>
        <w:spacing w:val="5"/>
        <w:position w:val="1"/>
        <w:sz w:val="20"/>
        <w:szCs w:val="20"/>
      </w:rPr>
      <w:t>─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5245"/>
      <w:rPr>
        <w:rFonts w:ascii="SimHei" w:eastAsia="SimHei" w:hAnsi="SimHei" w:cs="SimHei"/>
        <w:sz w:val="20"/>
        <w:szCs w:val="20"/>
      </w:rPr>
    </w:pPr>
    <w:r>
      <w:pict>
        <v:shape id="_x0000_s2073" style="width:441pt;height:0.75pt;margin-top:57.15pt;margin-left:98.95pt;mso-position-horizontal-relative:page;mso-position-vertical-relative:page;position:absolute;z-index:251697152" coordorigin="0,0" coordsize="8820,15" o:allowincell="f" path="m,l8820,l8820,14l,14l,xe" filled="t" fillcolor="black" stroked="f"/>
      </w:pict>
    </w:r>
    <w:r>
      <mc:AlternateContent>
        <mc:Choice Requires="wps">
          <w:drawing>
            <wp:anchor distT="0" distB="0" distL="0" distR="0" simplePos="0" relativeHeight="251696128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-560240</wp:posOffset>
              </wp:positionV>
              <wp:extent cx="7560309" cy="10692765"/>
              <wp:effectExtent l="0" t="0" r="0" b="0"/>
              <wp:wrapNone/>
              <wp:docPr id="18" name="Rect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-560240"/>
                        <a:ext cx="7560309" cy="10692765"/>
                      </a:xfrm>
                      <a:prstGeom prst="rect">
                        <a:avLst/>
                      </a:prstGeom>
                      <a:solidFill>
                        <a:srgbClr val="CCE8CF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18" o:spid="_x0000_s2074" style="width:595.3pt;height:841.95pt;margin-top:-44.11pt;margin-left:0;mso-wrap-distance-bottom:0;mso-wrap-distance-left:0;mso-wrap-distance-right:0;mso-wrap-distance-top:0;position:absolute;v-text-anchor:top;z-index:-251621376" fillcolor="#cce8cf" stroked="f"/>
          </w:pict>
        </mc:Fallback>
      </mc:AlternateConten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49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  <w:r>
      <w:rPr>
        <w:spacing w:val="5"/>
        <w:position w:val="1"/>
        <w:sz w:val="20"/>
        <w:szCs w:val="20"/>
      </w:rPr>
      <w:t>─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5245"/>
      <w:rPr>
        <w:rFonts w:ascii="SimHei" w:eastAsia="SimHei" w:hAnsi="SimHei" w:cs="SimHei"/>
        <w:sz w:val="20"/>
        <w:szCs w:val="20"/>
      </w:rPr>
    </w:pPr>
    <w:r>
      <w:pict>
        <v:shape id="_x0000_s2075" style="width:441pt;height:0.75pt;margin-top:57.15pt;margin-left:98.95pt;mso-position-horizontal-relative:page;mso-position-vertical-relative:page;position:absolute;z-index:251700224" coordorigin="0,0" coordsize="8820,15" o:allowincell="f" path="m,l8820,l8820,14l,14l,xe" filled="t" fillcolor="black" stroked="f"/>
      </w:pict>
    </w:r>
    <w:r>
      <mc:AlternateContent>
        <mc:Choice Requires="wps">
          <w:drawing>
            <wp:anchor distT="0" distB="0" distL="0" distR="0" simplePos="0" relativeHeight="251699200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-560240</wp:posOffset>
              </wp:positionV>
              <wp:extent cx="7560309" cy="10692765"/>
              <wp:effectExtent l="0" t="0" r="0" b="0"/>
              <wp:wrapNone/>
              <wp:docPr id="182054670" name="Rect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-560240"/>
                        <a:ext cx="7560309" cy="10692765"/>
                      </a:xfrm>
                      <a:prstGeom prst="rect">
                        <a:avLst/>
                      </a:prstGeom>
                      <a:solidFill>
                        <a:srgbClr val="CCE8CF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18" o:spid="_x0000_s2076" style="width:595.3pt;height:841.95pt;margin-top:-44.11pt;margin-left:0;mso-wrap-distance-bottom:0;mso-wrap-distance-left:0;mso-wrap-distance-right:0;mso-wrap-distance-top:0;position:absolute;v-text-anchor:top;z-index:-251618304" fillcolor="#cce8cf" stroked="f"/>
          </w:pict>
        </mc:Fallback>
      </mc:AlternateConten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49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  <w:r>
      <w:rPr>
        <w:spacing w:val="5"/>
        <w:position w:val="1"/>
        <w:sz w:val="20"/>
        <w:szCs w:val="20"/>
      </w:rPr>
      <w:t>─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5245"/>
      <w:rPr>
        <w:rFonts w:ascii="SimHei" w:eastAsia="SimHei" w:hAnsi="SimHei" w:cs="SimHei"/>
        <w:sz w:val="20"/>
        <w:szCs w:val="20"/>
      </w:rPr>
    </w:pPr>
    <w:r>
      <w:pict>
        <v:shape id="_x0000_s2077" style="width:441pt;height:0.75pt;margin-top:57.15pt;margin-left:98.95pt;mso-position-horizontal-relative:page;mso-position-vertical-relative:page;position:absolute;z-index:251703296" coordorigin="0,0" coordsize="8820,15" o:allowincell="f" path="m,l8820,l8820,14l,14l,xe" filled="t" fillcolor="black" stroked="f"/>
      </w:pict>
    </w:r>
    <w:r>
      <mc:AlternateContent>
        <mc:Choice Requires="wps">
          <w:drawing>
            <wp:anchor distT="0" distB="0" distL="0" distR="0" simplePos="0" relativeHeight="251702272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-560240</wp:posOffset>
              </wp:positionV>
              <wp:extent cx="7560309" cy="10692765"/>
              <wp:effectExtent l="0" t="0" r="0" b="0"/>
              <wp:wrapNone/>
              <wp:docPr id="28" name="Rect 2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-560240"/>
                        <a:ext cx="7560309" cy="10692765"/>
                      </a:xfrm>
                      <a:prstGeom prst="rect">
                        <a:avLst/>
                      </a:prstGeom>
                      <a:solidFill>
                        <a:srgbClr val="CCE8CF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8" o:spid="_x0000_s2078" style="width:595.3pt;height:841.95pt;margin-top:-44.11pt;margin-left:0;mso-wrap-distance-bottom:0;mso-wrap-distance-left:0;mso-wrap-distance-right:0;mso-wrap-distance-top:0;position:absolute;v-text-anchor:top;z-index:-251615232" fillcolor="#cce8cf" stroked="f"/>
          </w:pict>
        </mc:Fallback>
      </mc:AlternateConten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49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  <w:r>
      <w:rPr>
        <w:spacing w:val="5"/>
        <w:position w:val="1"/>
        <w:sz w:val="20"/>
        <w:szCs w:val="20"/>
      </w:rPr>
      <w:t>─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5245"/>
      <w:rPr>
        <w:rFonts w:ascii="SimHei" w:eastAsia="SimHei" w:hAnsi="SimHei" w:cs="SimHei"/>
        <w:sz w:val="20"/>
        <w:szCs w:val="20"/>
      </w:rPr>
    </w:pPr>
    <w:r>
      <w:pict>
        <v:shape id="_x0000_s2079" style="width:441pt;height:0.75pt;margin-top:57.15pt;margin-left:98.95pt;mso-position-horizontal-relative:page;mso-position-vertical-relative:page;position:absolute;z-index:251706368" coordorigin="0,0" coordsize="8820,15" o:allowincell="f" path="m,l8820,l8820,14l,14l,xe" filled="t" fillcolor="black" stroked="f"/>
      </w:pict>
    </w:r>
    <w:r>
      <mc:AlternateContent>
        <mc:Choice Requires="wps">
          <w:drawing>
            <wp:anchor distT="0" distB="0" distL="0" distR="0" simplePos="0" relativeHeight="251705344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-560240</wp:posOffset>
              </wp:positionV>
              <wp:extent cx="7560309" cy="10692765"/>
              <wp:effectExtent l="0" t="0" r="0" b="0"/>
              <wp:wrapNone/>
              <wp:docPr id="1705770548" name="Rect 2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-560240"/>
                        <a:ext cx="7560309" cy="10692765"/>
                      </a:xfrm>
                      <a:prstGeom prst="rect">
                        <a:avLst/>
                      </a:prstGeom>
                      <a:solidFill>
                        <a:srgbClr val="CCE8CF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8" o:spid="_x0000_s2080" style="width:595.3pt;height:841.95pt;margin-top:-44.11pt;margin-left:0;mso-wrap-distance-bottom:0;mso-wrap-distance-left:0;mso-wrap-distance-right:0;mso-wrap-distance-top:0;position:absolute;v-text-anchor:top;z-index:-251612160" fillcolor="#cce8cf" stroked="f"/>
          </w:pict>
        </mc:Fallback>
      </mc:AlternateConten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49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  <w:r>
      <w:rPr>
        <w:spacing w:val="5"/>
        <w:position w:val="1"/>
        <w:sz w:val="20"/>
        <w:szCs w:val="20"/>
      </w:rPr>
      <w:t>─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70739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70841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1378944184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8944184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5245"/>
      <w:rPr>
        <w:rFonts w:ascii="SimHei" w:eastAsia="SimHei" w:hAnsi="SimHei" w:cs="SimHei"/>
        <w:sz w:val="20"/>
        <w:szCs w:val="20"/>
      </w:rPr>
    </w:pPr>
    <w:r>
      <w:pict>
        <v:shape id="_x0000_s2081" style="width:441pt;height:0.75pt;margin-top:57.15pt;margin-left:98.95pt;mso-position-horizontal-relative:page;mso-position-vertical-relative:page;position:absolute;z-index:251711488" coordorigin="0,0" coordsize="8820,15" o:allowincell="f" path="m,l8820,l8820,14l,14l,xe" filled="t" fillcolor="black" stroked="f"/>
      </w:pict>
    </w:r>
    <w:r>
      <mc:AlternateContent>
        <mc:Choice Requires="wps">
          <w:drawing>
            <wp:anchor distT="0" distB="0" distL="0" distR="0" simplePos="0" relativeHeight="251710464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-560240</wp:posOffset>
              </wp:positionV>
              <wp:extent cx="7560309" cy="10692765"/>
              <wp:effectExtent l="0" t="0" r="0" b="0"/>
              <wp:wrapNone/>
              <wp:docPr id="42" name="Rect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-560240"/>
                        <a:ext cx="7560309" cy="10692765"/>
                      </a:xfrm>
                      <a:prstGeom prst="rect">
                        <a:avLst/>
                      </a:prstGeom>
                      <a:solidFill>
                        <a:srgbClr val="CCE8CF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42" o:spid="_x0000_s2082" style="width:595.3pt;height:841.95pt;margin-top:-44.11pt;margin-left:0;mso-wrap-distance-bottom:0;mso-wrap-distance-left:0;mso-wrap-distance-right:0;mso-wrap-distance-top:0;position:absolute;v-text-anchor:top;z-index:-251607040" fillcolor="#cce8cf" stroked="f"/>
          </w:pict>
        </mc:Fallback>
      </mc:AlternateConten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49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  <w:r>
      <w:rPr>
        <w:spacing w:val="5"/>
        <w:position w:val="1"/>
        <w:sz w:val="20"/>
        <w:szCs w:val="20"/>
      </w:rPr>
      <w:t>─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5" w:lineRule="exact"/>
      <w:ind w:left="5245"/>
      <w:rPr>
        <w:rFonts w:ascii="SimHei" w:eastAsia="SimHei" w:hAnsi="SimHei" w:cs="SimHei"/>
        <w:sz w:val="20"/>
        <w:szCs w:val="20"/>
      </w:rPr>
    </w:pPr>
    <w:r>
      <w:pict>
        <v:shape id="_x0000_s2083" style="width:441pt;height:0.75pt;margin-top:57.15pt;margin-left:98.95pt;mso-position-horizontal-relative:page;mso-position-vertical-relative:page;position:absolute;z-index:251714560" coordorigin="0,0" coordsize="8820,15" o:allowincell="f" path="m,l8820,l8820,14l,14l,xe" filled="t" fillcolor="black" stroked="f"/>
      </w:pict>
    </w:r>
    <w:r>
      <mc:AlternateContent>
        <mc:Choice Requires="wps">
          <w:drawing>
            <wp:anchor distT="0" distB="0" distL="0" distR="0" simplePos="0" relativeHeight="251713536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-560240</wp:posOffset>
              </wp:positionV>
              <wp:extent cx="7560309" cy="10692765"/>
              <wp:effectExtent l="0" t="0" r="0" b="0"/>
              <wp:wrapNone/>
              <wp:docPr id="2013872422" name="Rect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-560240"/>
                        <a:ext cx="7560309" cy="10692765"/>
                      </a:xfrm>
                      <a:prstGeom prst="rect">
                        <a:avLst/>
                      </a:prstGeom>
                      <a:solidFill>
                        <a:srgbClr val="CCE8CF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42" o:spid="_x0000_s2084" style="width:595.3pt;height:841.95pt;margin-top:-44.11pt;margin-left:0;mso-wrap-distance-bottom:0;mso-wrap-distance-left:0;mso-wrap-distance-right:0;mso-wrap-distance-top:0;position:absolute;v-text-anchor:top;z-index:-251603968" fillcolor="#cce8cf" stroked="f"/>
          </w:pict>
        </mc:Fallback>
      </mc:AlternateContent>
    </w:r>
    <w:r>
      <w:rPr>
        <w:rFonts w:ascii="SimHei" w:eastAsia="SimHei" w:hAnsi="SimHei" w:cs="SimHei"/>
        <w:position w:val="1"/>
        <w:sz w:val="20"/>
        <w:szCs w:val="20"/>
      </w:rPr>
      <w:t>JJF</w:t>
    </w:r>
    <w:r>
      <w:rPr>
        <w:rFonts w:ascii="SimHei" w:eastAsia="SimHei" w:hAnsi="SimHei" w:cs="SimHei"/>
        <w:spacing w:val="49"/>
        <w:position w:val="1"/>
        <w:sz w:val="20"/>
        <w:szCs w:val="20"/>
      </w:rPr>
      <w:t xml:space="preserve"> 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  <w:r>
      <w:rPr>
        <w:spacing w:val="5"/>
        <w:position w:val="1"/>
        <w:sz w:val="20"/>
        <w:szCs w:val="20"/>
      </w:rPr>
      <w:t>─</w:t>
    </w:r>
    <w:r>
      <w:rPr>
        <w:rFonts w:ascii="SimHei" w:eastAsia="SimHei" w:hAnsi="SimHei" w:cs="SimHei"/>
        <w:spacing w:val="5"/>
        <w:position w:val="1"/>
        <w:sz w:val="20"/>
        <w:szCs w:val="20"/>
      </w:rPr>
      <w:t>××××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image" Target="media/image2.png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hyperlink" Target="7.2.5.1" TargetMode="External" /><Relationship Id="rId27" Type="http://schemas.openxmlformats.org/officeDocument/2006/relationships/hyperlink" Target="7.2.5.2" TargetMode="External" /><Relationship Id="rId28" Type="http://schemas.openxmlformats.org/officeDocument/2006/relationships/hyperlink" Target="7.2.5.3" TargetMode="External" /><Relationship Id="rId29" Type="http://schemas.openxmlformats.org/officeDocument/2006/relationships/header" Target="header11.xml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header" Target="header12.xml" /><Relationship Id="rId32" Type="http://schemas.openxmlformats.org/officeDocument/2006/relationships/footer" Target="footer12.xml" /><Relationship Id="rId33" Type="http://schemas.openxmlformats.org/officeDocument/2006/relationships/image" Target="media/image3.png" /><Relationship Id="rId34" Type="http://schemas.openxmlformats.org/officeDocument/2006/relationships/image" Target="media/image4.png" /><Relationship Id="rId35" Type="http://schemas.openxmlformats.org/officeDocument/2006/relationships/image" Target="media/image5.png" /><Relationship Id="rId36" Type="http://schemas.openxmlformats.org/officeDocument/2006/relationships/image" Target="media/image6.png" /><Relationship Id="rId37" Type="http://schemas.openxmlformats.org/officeDocument/2006/relationships/header" Target="header13.xml" /><Relationship Id="rId38" Type="http://schemas.openxmlformats.org/officeDocument/2006/relationships/footer" Target="footer13.xml" /><Relationship Id="rId39" Type="http://schemas.openxmlformats.org/officeDocument/2006/relationships/header" Target="header14.xml" /><Relationship Id="rId4" Type="http://schemas.openxmlformats.org/officeDocument/2006/relationships/header" Target="header1.xml" /><Relationship Id="rId40" Type="http://schemas.openxmlformats.org/officeDocument/2006/relationships/footer" Target="footer14.xml" /><Relationship Id="rId41" Type="http://schemas.openxmlformats.org/officeDocument/2006/relationships/image" Target="media/image7.png" /><Relationship Id="rId42" Type="http://schemas.openxmlformats.org/officeDocument/2006/relationships/image" Target="media/image8.png" /><Relationship Id="rId43" Type="http://schemas.openxmlformats.org/officeDocument/2006/relationships/image" Target="media/image9.png" /><Relationship Id="rId44" Type="http://schemas.openxmlformats.org/officeDocument/2006/relationships/image" Target="media/image10.png" /><Relationship Id="rId45" Type="http://schemas.openxmlformats.org/officeDocument/2006/relationships/header" Target="header15.xml" /><Relationship Id="rId46" Type="http://schemas.openxmlformats.org/officeDocument/2006/relationships/footer" Target="footer15.xml" /><Relationship Id="rId47" Type="http://schemas.openxmlformats.org/officeDocument/2006/relationships/header" Target="header16.xml" /><Relationship Id="rId48" Type="http://schemas.openxmlformats.org/officeDocument/2006/relationships/footer" Target="footer16.xml" /><Relationship Id="rId49" Type="http://schemas.openxmlformats.org/officeDocument/2006/relationships/image" Target="media/image11.png" /><Relationship Id="rId5" Type="http://schemas.openxmlformats.org/officeDocument/2006/relationships/footer" Target="footer1.xml" /><Relationship Id="rId50" Type="http://schemas.openxmlformats.org/officeDocument/2006/relationships/header" Target="header17.xml" /><Relationship Id="rId51" Type="http://schemas.openxmlformats.org/officeDocument/2006/relationships/footer" Target="footer17.xml" /><Relationship Id="rId52" Type="http://schemas.openxmlformats.org/officeDocument/2006/relationships/header" Target="header18.xml" /><Relationship Id="rId53" Type="http://schemas.openxmlformats.org/officeDocument/2006/relationships/footer" Target="footer18.xml" /><Relationship Id="rId54" Type="http://schemas.openxmlformats.org/officeDocument/2006/relationships/image" Target="media/image13.png" /><Relationship Id="rId55" Type="http://schemas.openxmlformats.org/officeDocument/2006/relationships/header" Target="header19.xml" /><Relationship Id="rId56" Type="http://schemas.openxmlformats.org/officeDocument/2006/relationships/footer" Target="footer19.xml" /><Relationship Id="rId57" Type="http://schemas.openxmlformats.org/officeDocument/2006/relationships/hyperlink" Target="https://d.book118.com/158070024073006040" TargetMode="External" /><Relationship Id="rId58" Type="http://schemas.openxmlformats.org/officeDocument/2006/relationships/header" Target="header20.xml" /><Relationship Id="rId59" Type="http://schemas.openxmlformats.org/officeDocument/2006/relationships/footer" Target="footer20.xml" /><Relationship Id="rId6" Type="http://schemas.openxmlformats.org/officeDocument/2006/relationships/header" Target="header2.xml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image" Target="media/image1.png" /><Relationship Id="rId9" Type="http://schemas.openxmlformats.org/officeDocument/2006/relationships/header" Target="header3.xml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蔡青</dc:creator>
  <cp:revision>0</cp:revision>
  <dcterms:created xsi:type="dcterms:W3CDTF">2024-02-26T21:10:36Z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2024-02-26T21:42:10Z</vt:filetime>
  </property>
  <property fmtid="{D5CDD505-2E9C-101B-9397-08002B2CF9AE}" pid="3" name="CRO">
    <vt:lpwstr>wqlLaW5nc29mdCBQREYgdG8gV1BTIDkw</vt:lpwstr>
  </property>
</Properties>
</file>