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美容美体项目规划设计蓝图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93" w:history="1">
        <w:r>
          <w:rPr>
            <w:rFonts w:ascii="仿宋" w:eastAsia="仿宋" w:hAnsi="仿宋" w:cs="仿宋" w:hint="eastAsia"/>
            <w:lang w:eastAsia="zh-CN"/>
          </w:rPr>
          <w:t>前言</w:t>
        </w:r>
        <w:r>
          <w:tab/>
        </w:r>
        <w:r>
          <w:fldChar w:fldCharType="begin"/>
        </w:r>
        <w:r>
          <w:instrText xml:space="preserve"> PAGEREF _Toc5393 \h </w:instrText>
        </w:r>
        <w:r>
          <w:fldChar w:fldCharType="separate"/>
        </w:r>
        <w:r>
          <w:t>3</w:t>
        </w:r>
        <w:r>
          <w:fldChar w:fldCharType="end"/>
        </w:r>
      </w:hyperlink>
    </w:p>
    <w:p>
      <w:pPr>
        <w:pStyle w:val="TOC1"/>
        <w:tabs>
          <w:tab w:val="right" w:leader="dot" w:pos="8306"/>
        </w:tabs>
      </w:pPr>
      <w:hyperlink w:anchor="_Toc24713" w:history="1">
        <w:r>
          <w:rPr>
            <w:rFonts w:ascii="仿宋" w:eastAsia="仿宋" w:hAnsi="仿宋" w:cs="仿宋" w:hint="eastAsia"/>
            <w:lang w:eastAsia="zh-CN"/>
          </w:rPr>
          <w:t>一、美容美体项目建设单位说明</w:t>
        </w:r>
        <w:r>
          <w:tab/>
        </w:r>
        <w:r>
          <w:fldChar w:fldCharType="begin"/>
        </w:r>
        <w:r>
          <w:instrText xml:space="preserve"> PAGEREF _Toc24713 \h </w:instrText>
        </w:r>
        <w:r>
          <w:fldChar w:fldCharType="separate"/>
        </w:r>
        <w:r>
          <w:t>3</w:t>
        </w:r>
        <w:r>
          <w:fldChar w:fldCharType="end"/>
        </w:r>
      </w:hyperlink>
    </w:p>
    <w:p>
      <w:pPr>
        <w:pStyle w:val="TOC2"/>
        <w:tabs>
          <w:tab w:val="right" w:leader="dot" w:pos="8306"/>
        </w:tabs>
      </w:pPr>
      <w:hyperlink w:anchor="_Toc18934" w:history="1">
        <w:r>
          <w:rPr>
            <w:rFonts w:ascii="仿宋" w:eastAsia="仿宋" w:hAnsi="仿宋" w:cs="仿宋" w:hint="eastAsia"/>
            <w:lang w:eastAsia="zh-CN"/>
          </w:rPr>
          <w:t>(一)、美容美体项目承办单位基本情况</w:t>
        </w:r>
        <w:r>
          <w:tab/>
        </w:r>
        <w:r>
          <w:fldChar w:fldCharType="begin"/>
        </w:r>
        <w:r>
          <w:instrText xml:space="preserve"> PAGEREF _Toc18934 \h </w:instrText>
        </w:r>
        <w:r>
          <w:fldChar w:fldCharType="separate"/>
        </w:r>
        <w:r>
          <w:t>3</w:t>
        </w:r>
        <w:r>
          <w:fldChar w:fldCharType="end"/>
        </w:r>
      </w:hyperlink>
    </w:p>
    <w:p>
      <w:pPr>
        <w:pStyle w:val="TOC2"/>
        <w:tabs>
          <w:tab w:val="right" w:leader="dot" w:pos="8306"/>
        </w:tabs>
      </w:pPr>
      <w:hyperlink w:anchor="_Toc25952" w:history="1">
        <w:r>
          <w:rPr>
            <w:rFonts w:ascii="仿宋" w:eastAsia="仿宋" w:hAnsi="仿宋" w:cs="仿宋" w:hint="eastAsia"/>
            <w:lang w:eastAsia="zh-CN"/>
          </w:rPr>
          <w:t>(二)、公司经济效益分析</w:t>
        </w:r>
        <w:r>
          <w:tab/>
        </w:r>
        <w:r>
          <w:fldChar w:fldCharType="begin"/>
        </w:r>
        <w:r>
          <w:instrText xml:space="preserve"> PAGEREF _Toc25952 \h </w:instrText>
        </w:r>
        <w:r>
          <w:fldChar w:fldCharType="separate"/>
        </w:r>
        <w:r>
          <w:t>4</w:t>
        </w:r>
        <w:r>
          <w:fldChar w:fldCharType="end"/>
        </w:r>
      </w:hyperlink>
    </w:p>
    <w:p>
      <w:pPr>
        <w:pStyle w:val="TOC1"/>
        <w:tabs>
          <w:tab w:val="right" w:leader="dot" w:pos="8306"/>
        </w:tabs>
      </w:pPr>
      <w:hyperlink w:anchor="_Toc6785" w:history="1">
        <w:r>
          <w:rPr>
            <w:rFonts w:ascii="仿宋" w:eastAsia="仿宋" w:hAnsi="仿宋" w:cs="仿宋" w:hint="eastAsia"/>
            <w:lang w:eastAsia="zh-CN"/>
          </w:rPr>
          <w:t>二、美容美体项目选址可行性分析</w:t>
        </w:r>
        <w:r>
          <w:tab/>
        </w:r>
        <w:r>
          <w:fldChar w:fldCharType="begin"/>
        </w:r>
        <w:r>
          <w:instrText xml:space="preserve"> PAGEREF _Toc6785 \h </w:instrText>
        </w:r>
        <w:r>
          <w:fldChar w:fldCharType="separate"/>
        </w:r>
        <w:r>
          <w:t>5</w:t>
        </w:r>
        <w:r>
          <w:fldChar w:fldCharType="end"/>
        </w:r>
      </w:hyperlink>
    </w:p>
    <w:p>
      <w:pPr>
        <w:pStyle w:val="TOC2"/>
        <w:tabs>
          <w:tab w:val="right" w:leader="dot" w:pos="8306"/>
        </w:tabs>
      </w:pPr>
      <w:hyperlink w:anchor="_Toc31158" w:history="1">
        <w:r>
          <w:rPr>
            <w:rFonts w:ascii="仿宋" w:eastAsia="仿宋" w:hAnsi="仿宋" w:cs="仿宋" w:hint="eastAsia"/>
            <w:lang w:eastAsia="zh-CN"/>
          </w:rPr>
          <w:t>(一)、美容美体项目选址</w:t>
        </w:r>
        <w:r>
          <w:tab/>
        </w:r>
        <w:r>
          <w:fldChar w:fldCharType="begin"/>
        </w:r>
        <w:r>
          <w:instrText xml:space="preserve"> PAGEREF _Toc31158 \h </w:instrText>
        </w:r>
        <w:r>
          <w:fldChar w:fldCharType="separate"/>
        </w:r>
        <w:r>
          <w:t>5</w:t>
        </w:r>
        <w:r>
          <w:fldChar w:fldCharType="end"/>
        </w:r>
      </w:hyperlink>
    </w:p>
    <w:p>
      <w:pPr>
        <w:pStyle w:val="TOC2"/>
        <w:tabs>
          <w:tab w:val="right" w:leader="dot" w:pos="8306"/>
        </w:tabs>
      </w:pPr>
      <w:hyperlink w:anchor="_Toc25151" w:history="1">
        <w:r>
          <w:rPr>
            <w:rFonts w:ascii="仿宋" w:eastAsia="仿宋" w:hAnsi="仿宋" w:cs="仿宋" w:hint="eastAsia"/>
            <w:lang w:eastAsia="zh-CN"/>
          </w:rPr>
          <w:t>(二)、用地控制指标</w:t>
        </w:r>
        <w:r>
          <w:tab/>
        </w:r>
        <w:r>
          <w:fldChar w:fldCharType="begin"/>
        </w:r>
        <w:r>
          <w:instrText xml:space="preserve"> PAGEREF _Toc25151 \h </w:instrText>
        </w:r>
        <w:r>
          <w:fldChar w:fldCharType="separate"/>
        </w:r>
        <w:r>
          <w:t>5</w:t>
        </w:r>
        <w:r>
          <w:fldChar w:fldCharType="end"/>
        </w:r>
      </w:hyperlink>
    </w:p>
    <w:p>
      <w:pPr>
        <w:pStyle w:val="TOC2"/>
        <w:tabs>
          <w:tab w:val="right" w:leader="dot" w:pos="8306"/>
        </w:tabs>
      </w:pPr>
      <w:hyperlink w:anchor="_Toc20568" w:history="1">
        <w:r>
          <w:rPr>
            <w:rFonts w:ascii="仿宋" w:eastAsia="仿宋" w:hAnsi="仿宋" w:cs="仿宋" w:hint="eastAsia"/>
            <w:lang w:eastAsia="zh-CN"/>
          </w:rPr>
          <w:t>(三)、节约用地措施</w:t>
        </w:r>
        <w:r>
          <w:tab/>
        </w:r>
        <w:r>
          <w:fldChar w:fldCharType="begin"/>
        </w:r>
        <w:r>
          <w:instrText xml:space="preserve"> PAGEREF _Toc20568 \h </w:instrText>
        </w:r>
        <w:r>
          <w:fldChar w:fldCharType="separate"/>
        </w:r>
        <w:r>
          <w:t>7</w:t>
        </w:r>
        <w:r>
          <w:fldChar w:fldCharType="end"/>
        </w:r>
      </w:hyperlink>
    </w:p>
    <w:p>
      <w:pPr>
        <w:pStyle w:val="TOC2"/>
        <w:tabs>
          <w:tab w:val="right" w:leader="dot" w:pos="8306"/>
        </w:tabs>
      </w:pPr>
      <w:hyperlink w:anchor="_Toc8287" w:history="1">
        <w:r>
          <w:rPr>
            <w:rFonts w:ascii="仿宋" w:eastAsia="仿宋" w:hAnsi="仿宋" w:cs="仿宋" w:hint="eastAsia"/>
            <w:lang w:eastAsia="zh-CN"/>
          </w:rPr>
          <w:t>(四)、总图布置方案</w:t>
        </w:r>
        <w:r>
          <w:tab/>
        </w:r>
        <w:r>
          <w:fldChar w:fldCharType="begin"/>
        </w:r>
        <w:r>
          <w:instrText xml:space="preserve"> PAGEREF _Toc8287 \h </w:instrText>
        </w:r>
        <w:r>
          <w:fldChar w:fldCharType="separate"/>
        </w:r>
        <w:r>
          <w:t>8</w:t>
        </w:r>
        <w:r>
          <w:fldChar w:fldCharType="end"/>
        </w:r>
      </w:hyperlink>
    </w:p>
    <w:p>
      <w:pPr>
        <w:pStyle w:val="TOC2"/>
        <w:tabs>
          <w:tab w:val="right" w:leader="dot" w:pos="8306"/>
        </w:tabs>
      </w:pPr>
      <w:hyperlink w:anchor="_Toc27916" w:history="1">
        <w:r>
          <w:rPr>
            <w:rFonts w:ascii="仿宋" w:eastAsia="仿宋" w:hAnsi="仿宋" w:cs="仿宋" w:hint="eastAsia"/>
            <w:lang w:eastAsia="zh-CN"/>
          </w:rPr>
          <w:t>(五)、选址综合评价</w:t>
        </w:r>
        <w:r>
          <w:tab/>
        </w:r>
        <w:r>
          <w:fldChar w:fldCharType="begin"/>
        </w:r>
        <w:r>
          <w:instrText xml:space="preserve"> PAGEREF _Toc27916 \h </w:instrText>
        </w:r>
        <w:r>
          <w:fldChar w:fldCharType="separate"/>
        </w:r>
        <w:r>
          <w:t>9</w:t>
        </w:r>
        <w:r>
          <w:fldChar w:fldCharType="end"/>
        </w:r>
      </w:hyperlink>
    </w:p>
    <w:p>
      <w:pPr>
        <w:pStyle w:val="TOC1"/>
        <w:tabs>
          <w:tab w:val="right" w:leader="dot" w:pos="8306"/>
        </w:tabs>
      </w:pPr>
      <w:hyperlink w:anchor="_Toc28076" w:history="1">
        <w:r>
          <w:rPr>
            <w:rFonts w:ascii="仿宋" w:eastAsia="仿宋" w:hAnsi="仿宋" w:cs="仿宋" w:hint="eastAsia"/>
            <w:lang w:eastAsia="zh-CN"/>
          </w:rPr>
          <w:t>三、产品规划分析</w:t>
        </w:r>
        <w:r>
          <w:tab/>
        </w:r>
        <w:r>
          <w:fldChar w:fldCharType="begin"/>
        </w:r>
        <w:r>
          <w:instrText xml:space="preserve"> PAGEREF _Toc28076 \h </w:instrText>
        </w:r>
        <w:r>
          <w:fldChar w:fldCharType="separate"/>
        </w:r>
        <w:r>
          <w:t>10</w:t>
        </w:r>
        <w:r>
          <w:fldChar w:fldCharType="end"/>
        </w:r>
      </w:hyperlink>
    </w:p>
    <w:p>
      <w:pPr>
        <w:pStyle w:val="TOC2"/>
        <w:tabs>
          <w:tab w:val="right" w:leader="dot" w:pos="8306"/>
        </w:tabs>
      </w:pPr>
      <w:hyperlink w:anchor="_Toc8451" w:history="1">
        <w:r>
          <w:rPr>
            <w:rFonts w:ascii="仿宋" w:eastAsia="仿宋" w:hAnsi="仿宋" w:cs="仿宋" w:hint="eastAsia"/>
            <w:lang w:eastAsia="zh-CN"/>
          </w:rPr>
          <w:t>(一)、产品规划</w:t>
        </w:r>
        <w:r>
          <w:tab/>
        </w:r>
        <w:r>
          <w:fldChar w:fldCharType="begin"/>
        </w:r>
        <w:r>
          <w:instrText xml:space="preserve"> PAGEREF _Toc8451 \h </w:instrText>
        </w:r>
        <w:r>
          <w:fldChar w:fldCharType="separate"/>
        </w:r>
        <w:r>
          <w:t>10</w:t>
        </w:r>
        <w:r>
          <w:fldChar w:fldCharType="end"/>
        </w:r>
      </w:hyperlink>
    </w:p>
    <w:p>
      <w:pPr>
        <w:pStyle w:val="TOC2"/>
        <w:tabs>
          <w:tab w:val="right" w:leader="dot" w:pos="8306"/>
        </w:tabs>
      </w:pPr>
      <w:hyperlink w:anchor="_Toc27595" w:history="1">
        <w:r>
          <w:rPr>
            <w:rFonts w:ascii="仿宋" w:eastAsia="仿宋" w:hAnsi="仿宋" w:cs="仿宋" w:hint="eastAsia"/>
            <w:lang w:eastAsia="zh-CN"/>
          </w:rPr>
          <w:t>(二)、建设规模</w:t>
        </w:r>
        <w:r>
          <w:tab/>
        </w:r>
        <w:r>
          <w:fldChar w:fldCharType="begin"/>
        </w:r>
        <w:r>
          <w:instrText xml:space="preserve"> PAGEREF _Toc27595 \h </w:instrText>
        </w:r>
        <w:r>
          <w:fldChar w:fldCharType="separate"/>
        </w:r>
        <w:r>
          <w:t>11</w:t>
        </w:r>
        <w:r>
          <w:fldChar w:fldCharType="end"/>
        </w:r>
      </w:hyperlink>
    </w:p>
    <w:p>
      <w:pPr>
        <w:pStyle w:val="TOC1"/>
        <w:tabs>
          <w:tab w:val="right" w:leader="dot" w:pos="8306"/>
        </w:tabs>
      </w:pPr>
      <w:hyperlink w:anchor="_Toc4029" w:history="1">
        <w:r>
          <w:rPr>
            <w:rFonts w:ascii="仿宋" w:eastAsia="仿宋" w:hAnsi="仿宋" w:cs="仿宋" w:hint="eastAsia"/>
            <w:lang w:eastAsia="zh-CN"/>
          </w:rPr>
          <w:t>四、美容美体项目文档管理</w:t>
        </w:r>
        <w:r>
          <w:tab/>
        </w:r>
        <w:r>
          <w:fldChar w:fldCharType="begin"/>
        </w:r>
        <w:r>
          <w:instrText xml:space="preserve"> PAGEREF _Toc4029 \h </w:instrText>
        </w:r>
        <w:r>
          <w:fldChar w:fldCharType="separate"/>
        </w:r>
        <w:r>
          <w:t>12</w:t>
        </w:r>
        <w:r>
          <w:fldChar w:fldCharType="end"/>
        </w:r>
      </w:hyperlink>
    </w:p>
    <w:p>
      <w:pPr>
        <w:pStyle w:val="TOC2"/>
        <w:tabs>
          <w:tab w:val="right" w:leader="dot" w:pos="8306"/>
        </w:tabs>
      </w:pPr>
      <w:hyperlink w:anchor="_Toc16122" w:history="1">
        <w:r>
          <w:rPr>
            <w:rFonts w:ascii="仿宋" w:eastAsia="仿宋" w:hAnsi="仿宋" w:cs="仿宋" w:hint="eastAsia"/>
            <w:lang w:eastAsia="zh-CN"/>
          </w:rPr>
          <w:t>(一)、文档编制与审查</w:t>
        </w:r>
        <w:r>
          <w:tab/>
        </w:r>
        <w:r>
          <w:fldChar w:fldCharType="begin"/>
        </w:r>
        <w:r>
          <w:instrText xml:space="preserve"> PAGEREF _Toc16122 \h </w:instrText>
        </w:r>
        <w:r>
          <w:fldChar w:fldCharType="separate"/>
        </w:r>
        <w:r>
          <w:t>12</w:t>
        </w:r>
        <w:r>
          <w:fldChar w:fldCharType="end"/>
        </w:r>
      </w:hyperlink>
    </w:p>
    <w:p>
      <w:pPr>
        <w:pStyle w:val="TOC2"/>
        <w:tabs>
          <w:tab w:val="right" w:leader="dot" w:pos="8306"/>
        </w:tabs>
      </w:pPr>
      <w:hyperlink w:anchor="_Toc10293" w:history="1">
        <w:r>
          <w:rPr>
            <w:rFonts w:ascii="仿宋" w:eastAsia="仿宋" w:hAnsi="仿宋" w:cs="仿宋" w:hint="eastAsia"/>
            <w:lang w:eastAsia="zh-CN"/>
          </w:rPr>
          <w:t>(二)、文档发布与分发</w:t>
        </w:r>
        <w:r>
          <w:tab/>
        </w:r>
        <w:r>
          <w:fldChar w:fldCharType="begin"/>
        </w:r>
        <w:r>
          <w:instrText xml:space="preserve"> PAGEREF _Toc10293 \h </w:instrText>
        </w:r>
        <w:r>
          <w:fldChar w:fldCharType="separate"/>
        </w:r>
        <w:r>
          <w:t>13</w:t>
        </w:r>
        <w:r>
          <w:fldChar w:fldCharType="end"/>
        </w:r>
      </w:hyperlink>
    </w:p>
    <w:p>
      <w:pPr>
        <w:pStyle w:val="TOC2"/>
        <w:tabs>
          <w:tab w:val="right" w:leader="dot" w:pos="8306"/>
        </w:tabs>
      </w:pPr>
      <w:hyperlink w:anchor="_Toc28444" w:history="1">
        <w:r>
          <w:rPr>
            <w:rFonts w:ascii="仿宋" w:eastAsia="仿宋" w:hAnsi="仿宋" w:cs="仿宋" w:hint="eastAsia"/>
            <w:lang w:eastAsia="zh-CN"/>
          </w:rPr>
          <w:t>(三)、文档存档与归档</w:t>
        </w:r>
        <w:r>
          <w:tab/>
        </w:r>
        <w:r>
          <w:fldChar w:fldCharType="begin"/>
        </w:r>
        <w:r>
          <w:instrText xml:space="preserve"> PAGEREF _Toc28444 \h </w:instrText>
        </w:r>
        <w:r>
          <w:fldChar w:fldCharType="separate"/>
        </w:r>
        <w:r>
          <w:t>14</w:t>
        </w:r>
        <w:r>
          <w:fldChar w:fldCharType="end"/>
        </w:r>
      </w:hyperlink>
    </w:p>
    <w:p>
      <w:pPr>
        <w:pStyle w:val="TOC1"/>
        <w:tabs>
          <w:tab w:val="right" w:leader="dot" w:pos="8306"/>
        </w:tabs>
      </w:pPr>
      <w:hyperlink w:anchor="_Toc7250" w:history="1">
        <w:r>
          <w:rPr>
            <w:rFonts w:ascii="仿宋" w:eastAsia="仿宋" w:hAnsi="仿宋" w:cs="仿宋" w:hint="eastAsia"/>
            <w:lang w:eastAsia="zh-CN"/>
          </w:rPr>
          <w:t>五、美容美体项目绩效评估</w:t>
        </w:r>
        <w:r>
          <w:tab/>
        </w:r>
        <w:r>
          <w:fldChar w:fldCharType="begin"/>
        </w:r>
        <w:r>
          <w:instrText xml:space="preserve"> PAGEREF _Toc7250 \h </w:instrText>
        </w:r>
        <w:r>
          <w:fldChar w:fldCharType="separate"/>
        </w:r>
        <w:r>
          <w:t>15</w:t>
        </w:r>
        <w:r>
          <w:fldChar w:fldCharType="end"/>
        </w:r>
      </w:hyperlink>
    </w:p>
    <w:p>
      <w:pPr>
        <w:pStyle w:val="TOC2"/>
        <w:tabs>
          <w:tab w:val="right" w:leader="dot" w:pos="8306"/>
        </w:tabs>
      </w:pPr>
      <w:hyperlink w:anchor="_Toc12763" w:history="1">
        <w:r>
          <w:rPr>
            <w:rFonts w:ascii="仿宋" w:eastAsia="仿宋" w:hAnsi="仿宋" w:cs="仿宋" w:hint="eastAsia"/>
            <w:lang w:eastAsia="zh-CN"/>
          </w:rPr>
          <w:t>(一)、绩效评估指标</w:t>
        </w:r>
        <w:r>
          <w:tab/>
        </w:r>
        <w:r>
          <w:fldChar w:fldCharType="begin"/>
        </w:r>
        <w:r>
          <w:instrText xml:space="preserve"> PAGEREF _Toc12763 \h </w:instrText>
        </w:r>
        <w:r>
          <w:fldChar w:fldCharType="separate"/>
        </w:r>
        <w:r>
          <w:t>15</w:t>
        </w:r>
        <w:r>
          <w:fldChar w:fldCharType="end"/>
        </w:r>
      </w:hyperlink>
    </w:p>
    <w:p>
      <w:pPr>
        <w:pStyle w:val="TOC2"/>
        <w:tabs>
          <w:tab w:val="right" w:leader="dot" w:pos="8306"/>
        </w:tabs>
      </w:pPr>
      <w:hyperlink w:anchor="_Toc28909" w:history="1">
        <w:r>
          <w:rPr>
            <w:rFonts w:ascii="仿宋" w:eastAsia="仿宋" w:hAnsi="仿宋" w:cs="仿宋" w:hint="eastAsia"/>
            <w:lang w:eastAsia="zh-CN"/>
          </w:rPr>
          <w:t>(二)、绩效评估方法</w:t>
        </w:r>
        <w:r>
          <w:tab/>
        </w:r>
        <w:r>
          <w:fldChar w:fldCharType="begin"/>
        </w:r>
        <w:r>
          <w:instrText xml:space="preserve"> PAGEREF _Toc28909 \h </w:instrText>
        </w:r>
        <w:r>
          <w:fldChar w:fldCharType="separate"/>
        </w:r>
        <w:r>
          <w:t>16</w:t>
        </w:r>
        <w:r>
          <w:fldChar w:fldCharType="end"/>
        </w:r>
      </w:hyperlink>
    </w:p>
    <w:p>
      <w:pPr>
        <w:pStyle w:val="TOC2"/>
        <w:tabs>
          <w:tab w:val="right" w:leader="dot" w:pos="8306"/>
        </w:tabs>
      </w:pPr>
      <w:hyperlink w:anchor="_Toc28453" w:history="1">
        <w:r>
          <w:rPr>
            <w:rFonts w:ascii="仿宋" w:eastAsia="仿宋" w:hAnsi="仿宋" w:cs="仿宋" w:hint="eastAsia"/>
            <w:lang w:eastAsia="zh-CN"/>
          </w:rPr>
          <w:t>(三)、绩效评估周期</w:t>
        </w:r>
        <w:r>
          <w:tab/>
        </w:r>
        <w:r>
          <w:fldChar w:fldCharType="begin"/>
        </w:r>
        <w:r>
          <w:instrText xml:space="preserve"> PAGEREF _Toc28453 \h </w:instrText>
        </w:r>
        <w:r>
          <w:fldChar w:fldCharType="separate"/>
        </w:r>
        <w:r>
          <w:t>17</w:t>
        </w:r>
        <w:r>
          <w:fldChar w:fldCharType="end"/>
        </w:r>
      </w:hyperlink>
    </w:p>
    <w:p>
      <w:pPr>
        <w:pStyle w:val="TOC1"/>
        <w:tabs>
          <w:tab w:val="right" w:leader="dot" w:pos="8306"/>
        </w:tabs>
      </w:pPr>
      <w:hyperlink w:anchor="_Toc21222" w:history="1">
        <w:r>
          <w:rPr>
            <w:rFonts w:ascii="仿宋" w:eastAsia="仿宋" w:hAnsi="仿宋" w:cs="仿宋" w:hint="eastAsia"/>
            <w:lang w:eastAsia="zh-CN"/>
          </w:rPr>
          <w:t>六、美容美体项目危机管理</w:t>
        </w:r>
        <w:r>
          <w:tab/>
        </w:r>
        <w:r>
          <w:fldChar w:fldCharType="begin"/>
        </w:r>
        <w:r>
          <w:instrText xml:space="preserve"> PAGEREF _Toc21222 \h </w:instrText>
        </w:r>
        <w:r>
          <w:fldChar w:fldCharType="separate"/>
        </w:r>
        <w:r>
          <w:t>18</w:t>
        </w:r>
        <w:r>
          <w:fldChar w:fldCharType="end"/>
        </w:r>
      </w:hyperlink>
    </w:p>
    <w:p>
      <w:pPr>
        <w:pStyle w:val="TOC2"/>
        <w:tabs>
          <w:tab w:val="right" w:leader="dot" w:pos="8306"/>
        </w:tabs>
      </w:pPr>
      <w:hyperlink w:anchor="_Toc6740" w:history="1">
        <w:r>
          <w:rPr>
            <w:rFonts w:ascii="仿宋" w:eastAsia="仿宋" w:hAnsi="仿宋" w:cs="仿宋" w:hint="eastAsia"/>
            <w:lang w:eastAsia="zh-CN"/>
          </w:rPr>
          <w:t>(一)、危机预警与识别</w:t>
        </w:r>
        <w:r>
          <w:tab/>
        </w:r>
        <w:r>
          <w:fldChar w:fldCharType="begin"/>
        </w:r>
        <w:r>
          <w:instrText xml:space="preserve"> PAGEREF _Toc6740 \h </w:instrText>
        </w:r>
        <w:r>
          <w:fldChar w:fldCharType="separate"/>
        </w:r>
        <w:r>
          <w:t>18</w:t>
        </w:r>
        <w:r>
          <w:fldChar w:fldCharType="end"/>
        </w:r>
      </w:hyperlink>
    </w:p>
    <w:p>
      <w:pPr>
        <w:pStyle w:val="TOC2"/>
        <w:tabs>
          <w:tab w:val="right" w:leader="dot" w:pos="8306"/>
        </w:tabs>
      </w:pPr>
      <w:hyperlink w:anchor="_Toc553" w:history="1">
        <w:r>
          <w:rPr>
            <w:rFonts w:ascii="仿宋" w:eastAsia="仿宋" w:hAnsi="仿宋" w:cs="仿宋" w:hint="eastAsia"/>
            <w:lang w:eastAsia="zh-CN"/>
          </w:rPr>
          <w:t>(二)、危机应对与恢复</w:t>
        </w:r>
        <w:r>
          <w:tab/>
        </w:r>
        <w:r>
          <w:fldChar w:fldCharType="begin"/>
        </w:r>
        <w:r>
          <w:instrText xml:space="preserve"> PAGEREF _Toc553 \h </w:instrText>
        </w:r>
        <w:r>
          <w:fldChar w:fldCharType="separate"/>
        </w:r>
        <w:r>
          <w:t>19</w:t>
        </w:r>
        <w:r>
          <w:fldChar w:fldCharType="end"/>
        </w:r>
      </w:hyperlink>
    </w:p>
    <w:p>
      <w:pPr>
        <w:pStyle w:val="TOC1"/>
        <w:tabs>
          <w:tab w:val="right" w:leader="dot" w:pos="8306"/>
        </w:tabs>
      </w:pPr>
      <w:hyperlink w:anchor="_Toc3512" w:history="1">
        <w:r>
          <w:rPr>
            <w:rFonts w:ascii="仿宋" w:eastAsia="仿宋" w:hAnsi="仿宋" w:cs="仿宋" w:hint="eastAsia"/>
            <w:lang w:eastAsia="zh-CN"/>
          </w:rPr>
          <w:t>七、美容美体项目经营效益</w:t>
        </w:r>
        <w:r>
          <w:tab/>
        </w:r>
        <w:r>
          <w:fldChar w:fldCharType="begin"/>
        </w:r>
        <w:r>
          <w:instrText xml:space="preserve"> PAGEREF _Toc3512 \h </w:instrText>
        </w:r>
        <w:r>
          <w:fldChar w:fldCharType="separate"/>
        </w:r>
        <w:r>
          <w:t>20</w:t>
        </w:r>
        <w:r>
          <w:fldChar w:fldCharType="end"/>
        </w:r>
      </w:hyperlink>
    </w:p>
    <w:p>
      <w:pPr>
        <w:pStyle w:val="TOC2"/>
        <w:tabs>
          <w:tab w:val="right" w:leader="dot" w:pos="8306"/>
        </w:tabs>
      </w:pPr>
      <w:hyperlink w:anchor="_Toc27026" w:history="1">
        <w:r>
          <w:rPr>
            <w:rFonts w:ascii="仿宋" w:eastAsia="仿宋" w:hAnsi="仿宋" w:cs="仿宋" w:hint="eastAsia"/>
            <w:lang w:eastAsia="zh-CN"/>
          </w:rPr>
          <w:t>(一)、经济评价财务测算</w:t>
        </w:r>
        <w:r>
          <w:tab/>
        </w:r>
        <w:r>
          <w:fldChar w:fldCharType="begin"/>
        </w:r>
        <w:r>
          <w:instrText xml:space="preserve"> PAGEREF _Toc27026 \h </w:instrText>
        </w:r>
        <w:r>
          <w:fldChar w:fldCharType="separate"/>
        </w:r>
        <w:r>
          <w:t>20</w:t>
        </w:r>
        <w:r>
          <w:fldChar w:fldCharType="end"/>
        </w:r>
      </w:hyperlink>
    </w:p>
    <w:p>
      <w:pPr>
        <w:pStyle w:val="TOC2"/>
        <w:tabs>
          <w:tab w:val="right" w:leader="dot" w:pos="8306"/>
        </w:tabs>
      </w:pPr>
      <w:hyperlink w:anchor="_Toc17252" w:history="1">
        <w:r>
          <w:rPr>
            <w:rFonts w:ascii="仿宋" w:eastAsia="仿宋" w:hAnsi="仿宋" w:cs="仿宋" w:hint="eastAsia"/>
            <w:lang w:eastAsia="zh-CN"/>
          </w:rPr>
          <w:t>(二)、美容美体项目盈利能力分析</w:t>
        </w:r>
        <w:r>
          <w:tab/>
        </w:r>
        <w:r>
          <w:fldChar w:fldCharType="begin"/>
        </w:r>
        <w:r>
          <w:instrText xml:space="preserve"> PAGEREF _Toc17252 \h </w:instrText>
        </w:r>
        <w:r>
          <w:fldChar w:fldCharType="separate"/>
        </w:r>
        <w:r>
          <w:t>22</w:t>
        </w:r>
        <w:r>
          <w:fldChar w:fldCharType="end"/>
        </w:r>
      </w:hyperlink>
    </w:p>
    <w:p>
      <w:pPr>
        <w:pStyle w:val="TOC1"/>
        <w:tabs>
          <w:tab w:val="right" w:leader="dot" w:pos="8306"/>
        </w:tabs>
      </w:pPr>
      <w:hyperlink w:anchor="_Toc29439" w:history="1">
        <w:r>
          <w:rPr>
            <w:rFonts w:ascii="仿宋" w:eastAsia="仿宋" w:hAnsi="仿宋" w:cs="仿宋" w:hint="eastAsia"/>
            <w:lang w:eastAsia="zh-CN"/>
          </w:rPr>
          <w:t>八、美容美体项目财务管理</w:t>
        </w:r>
        <w:r>
          <w:tab/>
        </w:r>
        <w:r>
          <w:fldChar w:fldCharType="begin"/>
        </w:r>
        <w:r>
          <w:instrText xml:space="preserve"> PAGEREF _Toc29439 \h </w:instrText>
        </w:r>
        <w:r>
          <w:fldChar w:fldCharType="separate"/>
        </w:r>
        <w:r>
          <w:t>22</w:t>
        </w:r>
        <w:r>
          <w:fldChar w:fldCharType="end"/>
        </w:r>
      </w:hyperlink>
    </w:p>
    <w:p>
      <w:pPr>
        <w:pStyle w:val="TOC2"/>
        <w:tabs>
          <w:tab w:val="right" w:leader="dot" w:pos="8306"/>
        </w:tabs>
      </w:pPr>
      <w:hyperlink w:anchor="_Toc23913" w:history="1">
        <w:r>
          <w:rPr>
            <w:rFonts w:ascii="仿宋" w:eastAsia="仿宋" w:hAnsi="仿宋" w:cs="仿宋" w:hint="eastAsia"/>
            <w:lang w:eastAsia="zh-CN"/>
          </w:rPr>
          <w:t>(一)、资金需求大</w:t>
        </w:r>
        <w:r>
          <w:tab/>
        </w:r>
        <w:r>
          <w:fldChar w:fldCharType="begin"/>
        </w:r>
        <w:r>
          <w:instrText xml:space="preserve"> PAGEREF _Toc23913 \h </w:instrText>
        </w:r>
        <w:r>
          <w:fldChar w:fldCharType="separate"/>
        </w:r>
        <w:r>
          <w:t>22</w:t>
        </w:r>
        <w:r>
          <w:fldChar w:fldCharType="end"/>
        </w:r>
      </w:hyperlink>
    </w:p>
    <w:p>
      <w:pPr>
        <w:pStyle w:val="TOC2"/>
        <w:tabs>
          <w:tab w:val="right" w:leader="dot" w:pos="8306"/>
        </w:tabs>
      </w:pPr>
      <w:hyperlink w:anchor="_Toc24872" w:history="1">
        <w:r>
          <w:rPr>
            <w:rFonts w:ascii="仿宋" w:eastAsia="仿宋" w:hAnsi="仿宋" w:cs="仿宋" w:hint="eastAsia"/>
            <w:lang w:eastAsia="zh-CN"/>
          </w:rPr>
          <w:t>(二)、研发周期长</w:t>
        </w:r>
        <w:r>
          <w:tab/>
        </w:r>
        <w:r>
          <w:fldChar w:fldCharType="begin"/>
        </w:r>
        <w:r>
          <w:instrText xml:space="preserve"> PAGEREF _Toc24872 \h </w:instrText>
        </w:r>
        <w:r>
          <w:fldChar w:fldCharType="separate"/>
        </w:r>
        <w:r>
          <w:t>24</w:t>
        </w:r>
        <w:r>
          <w:fldChar w:fldCharType="end"/>
        </w:r>
      </w:hyperlink>
    </w:p>
    <w:p>
      <w:pPr>
        <w:pStyle w:val="TOC2"/>
        <w:tabs>
          <w:tab w:val="right" w:leader="dot" w:pos="8306"/>
        </w:tabs>
      </w:pPr>
      <w:hyperlink w:anchor="_Toc16614" w:history="1">
        <w:r>
          <w:rPr>
            <w:rFonts w:ascii="仿宋" w:eastAsia="仿宋" w:hAnsi="仿宋" w:cs="仿宋" w:hint="eastAsia"/>
            <w:lang w:eastAsia="zh-CN"/>
          </w:rPr>
          <w:t>(三)、市场风险大</w:t>
        </w:r>
        <w:r>
          <w:tab/>
        </w:r>
        <w:r>
          <w:fldChar w:fldCharType="begin"/>
        </w:r>
        <w:r>
          <w:instrText xml:space="preserve"> PAGEREF _Toc16614 \h </w:instrText>
        </w:r>
        <w:r>
          <w:fldChar w:fldCharType="separate"/>
        </w:r>
        <w:r>
          <w:t>25</w:t>
        </w:r>
        <w:r>
          <w:fldChar w:fldCharType="end"/>
        </w:r>
      </w:hyperlink>
    </w:p>
    <w:p>
      <w:pPr>
        <w:pStyle w:val="TOC2"/>
        <w:tabs>
          <w:tab w:val="right" w:leader="dot" w:pos="8306"/>
        </w:tabs>
      </w:pPr>
      <w:hyperlink w:anchor="_Toc1258" w:history="1">
        <w:r>
          <w:rPr>
            <w:rFonts w:ascii="仿宋" w:eastAsia="仿宋" w:hAnsi="仿宋" w:cs="仿宋" w:hint="eastAsia"/>
            <w:lang w:eastAsia="zh-CN"/>
          </w:rPr>
          <w:t>(四)、利润率高</w:t>
        </w:r>
        <w:r>
          <w:tab/>
        </w:r>
        <w:r>
          <w:fldChar w:fldCharType="begin"/>
        </w:r>
        <w:r>
          <w:instrText xml:space="preserve"> PAGEREF _Toc1258 \h </w:instrText>
        </w:r>
        <w:r>
          <w:fldChar w:fldCharType="separate"/>
        </w:r>
        <w:r>
          <w:t>27</w:t>
        </w:r>
        <w:r>
          <w:fldChar w:fldCharType="end"/>
        </w:r>
      </w:hyperlink>
    </w:p>
    <w:p>
      <w:pPr>
        <w:pStyle w:val="TOC1"/>
        <w:tabs>
          <w:tab w:val="right" w:leader="dot" w:pos="8306"/>
        </w:tabs>
      </w:pPr>
      <w:hyperlink w:anchor="_Toc25236" w:history="1">
        <w:r>
          <w:rPr>
            <w:rFonts w:ascii="仿宋" w:eastAsia="仿宋" w:hAnsi="仿宋" w:cs="仿宋" w:hint="eastAsia"/>
            <w:lang w:eastAsia="zh-CN"/>
          </w:rPr>
          <w:t>九、美容美体项目环境影响分析</w:t>
        </w:r>
        <w:r>
          <w:tab/>
        </w:r>
        <w:r>
          <w:fldChar w:fldCharType="begin"/>
        </w:r>
        <w:r>
          <w:instrText xml:space="preserve"> PAGEREF _Toc25236 \h </w:instrText>
        </w:r>
        <w:r>
          <w:fldChar w:fldCharType="separate"/>
        </w:r>
        <w:r>
          <w:t>29</w:t>
        </w:r>
        <w:r>
          <w:fldChar w:fldCharType="end"/>
        </w:r>
      </w:hyperlink>
    </w:p>
    <w:p>
      <w:pPr>
        <w:pStyle w:val="TOC2"/>
        <w:tabs>
          <w:tab w:val="right" w:leader="dot" w:pos="8306"/>
        </w:tabs>
      </w:pPr>
      <w:hyperlink w:anchor="_Toc4644" w:history="1">
        <w:r>
          <w:rPr>
            <w:rFonts w:ascii="仿宋" w:eastAsia="仿宋" w:hAnsi="仿宋" w:cs="仿宋" w:hint="eastAsia"/>
            <w:lang w:eastAsia="zh-CN"/>
          </w:rPr>
          <w:t>(一)、建设区域环境质量现状</w:t>
        </w:r>
        <w:r>
          <w:tab/>
        </w:r>
        <w:r>
          <w:fldChar w:fldCharType="begin"/>
        </w:r>
        <w:r>
          <w:instrText xml:space="preserve"> PAGEREF _Toc4644 \h </w:instrText>
        </w:r>
        <w:r>
          <w:fldChar w:fldCharType="separate"/>
        </w:r>
        <w:r>
          <w:t>29</w:t>
        </w:r>
        <w:r>
          <w:fldChar w:fldCharType="end"/>
        </w:r>
      </w:hyperlink>
    </w:p>
    <w:p>
      <w:pPr>
        <w:pStyle w:val="TOC2"/>
        <w:tabs>
          <w:tab w:val="right" w:leader="dot" w:pos="8306"/>
        </w:tabs>
      </w:pPr>
      <w:hyperlink w:anchor="_Toc6328" w:history="1">
        <w:r>
          <w:rPr>
            <w:rFonts w:ascii="仿宋" w:eastAsia="仿宋" w:hAnsi="仿宋" w:cs="仿宋" w:hint="eastAsia"/>
            <w:lang w:eastAsia="zh-CN"/>
          </w:rPr>
          <w:t>(二)、建设期环境保护</w:t>
        </w:r>
        <w:r>
          <w:tab/>
        </w:r>
        <w:r>
          <w:fldChar w:fldCharType="begin"/>
        </w:r>
        <w:r>
          <w:instrText xml:space="preserve"> PAGEREF _Toc6328 \h </w:instrText>
        </w:r>
        <w:r>
          <w:fldChar w:fldCharType="separate"/>
        </w:r>
        <w:r>
          <w:t>31</w:t>
        </w:r>
        <w:r>
          <w:fldChar w:fldCharType="end"/>
        </w:r>
      </w:hyperlink>
    </w:p>
    <w:p>
      <w:pPr>
        <w:pStyle w:val="TOC2"/>
        <w:tabs>
          <w:tab w:val="right" w:leader="dot" w:pos="8306"/>
        </w:tabs>
      </w:pPr>
      <w:hyperlink w:anchor="_Toc14434" w:history="1">
        <w:r>
          <w:rPr>
            <w:rFonts w:ascii="仿宋" w:eastAsia="仿宋" w:hAnsi="仿宋" w:cs="仿宋" w:hint="eastAsia"/>
            <w:lang w:eastAsia="zh-CN"/>
          </w:rPr>
          <w:t>(三)、运营期环境保护</w:t>
        </w:r>
        <w:r>
          <w:tab/>
        </w:r>
        <w:r>
          <w:fldChar w:fldCharType="begin"/>
        </w:r>
        <w:r>
          <w:instrText xml:space="preserve"> PAGEREF _Toc14434 \h </w:instrText>
        </w:r>
        <w:r>
          <w:fldChar w:fldCharType="separate"/>
        </w:r>
        <w:r>
          <w:t>32</w:t>
        </w:r>
        <w:r>
          <w:fldChar w:fldCharType="end"/>
        </w:r>
      </w:hyperlink>
    </w:p>
    <w:p>
      <w:pPr>
        <w:pStyle w:val="TOC2"/>
        <w:tabs>
          <w:tab w:val="right" w:leader="dot" w:pos="8306"/>
        </w:tabs>
      </w:pPr>
      <w:hyperlink w:anchor="_Toc9634" w:history="1">
        <w:r>
          <w:rPr>
            <w:rFonts w:ascii="仿宋" w:eastAsia="仿宋" w:hAnsi="仿宋" w:cs="仿宋" w:hint="eastAsia"/>
            <w:lang w:eastAsia="zh-CN"/>
          </w:rPr>
          <w:t>(四)、美容美体项目建设对区域经济的影响</w:t>
        </w:r>
        <w:r>
          <w:tab/>
        </w:r>
        <w:r>
          <w:fldChar w:fldCharType="begin"/>
        </w:r>
        <w:r>
          <w:instrText xml:space="preserve"> PAGEREF _Toc9634 \h </w:instrText>
        </w:r>
        <w:r>
          <w:fldChar w:fldCharType="separate"/>
        </w:r>
        <w:r>
          <w:t>34</w:t>
        </w:r>
        <w:r>
          <w:fldChar w:fldCharType="end"/>
        </w:r>
      </w:hyperlink>
    </w:p>
    <w:p>
      <w:pPr>
        <w:pStyle w:val="TOC2"/>
        <w:tabs>
          <w:tab w:val="right" w:leader="dot" w:pos="8306"/>
        </w:tabs>
      </w:pPr>
      <w:hyperlink w:anchor="_Toc1503" w:history="1">
        <w:r>
          <w:rPr>
            <w:rFonts w:ascii="仿宋" w:eastAsia="仿宋" w:hAnsi="仿宋" w:cs="仿宋" w:hint="eastAsia"/>
            <w:lang w:eastAsia="zh-CN"/>
          </w:rPr>
          <w:t>(五)、废弃物处理</w:t>
        </w:r>
        <w:r>
          <w:tab/>
        </w:r>
        <w:r>
          <w:fldChar w:fldCharType="begin"/>
        </w:r>
        <w:r>
          <w:instrText xml:space="preserve"> PAGEREF _Toc1503 \h </w:instrText>
        </w:r>
        <w:r>
          <w:fldChar w:fldCharType="separate"/>
        </w:r>
        <w:r>
          <w:t>35</w:t>
        </w:r>
        <w:r>
          <w:fldChar w:fldCharType="end"/>
        </w:r>
      </w:hyperlink>
    </w:p>
    <w:p>
      <w:pPr>
        <w:pStyle w:val="TOC2"/>
        <w:tabs>
          <w:tab w:val="right" w:leader="dot" w:pos="8306"/>
        </w:tabs>
      </w:pPr>
      <w:hyperlink w:anchor="_Toc1821" w:history="1">
        <w:r>
          <w:rPr>
            <w:rFonts w:ascii="仿宋" w:eastAsia="仿宋" w:hAnsi="仿宋" w:cs="仿宋" w:hint="eastAsia"/>
            <w:lang w:eastAsia="zh-CN"/>
          </w:rPr>
          <w:t>(六)、特殊环境影响分析</w:t>
        </w:r>
        <w:r>
          <w:tab/>
        </w:r>
        <w:r>
          <w:fldChar w:fldCharType="begin"/>
        </w:r>
        <w:r>
          <w:instrText xml:space="preserve"> PAGEREF _Toc1821 \h </w:instrText>
        </w:r>
        <w:r>
          <w:fldChar w:fldCharType="separate"/>
        </w:r>
        <w:r>
          <w:t>37</w:t>
        </w:r>
        <w:r>
          <w:fldChar w:fldCharType="end"/>
        </w:r>
      </w:hyperlink>
    </w:p>
    <w:p>
      <w:pPr>
        <w:pStyle w:val="TOC2"/>
        <w:tabs>
          <w:tab w:val="right" w:leader="dot" w:pos="8306"/>
        </w:tabs>
      </w:pPr>
      <w:hyperlink w:anchor="_Toc4015" w:history="1">
        <w:r>
          <w:rPr>
            <w:rFonts w:ascii="仿宋" w:eastAsia="仿宋" w:hAnsi="仿宋" w:cs="仿宋" w:hint="eastAsia"/>
            <w:lang w:eastAsia="zh-CN"/>
          </w:rPr>
          <w:t>(七)、清洁生产</w:t>
        </w:r>
        <w:r>
          <w:tab/>
        </w:r>
        <w:r>
          <w:fldChar w:fldCharType="begin"/>
        </w:r>
        <w:r>
          <w:instrText xml:space="preserve"> PAGEREF _Toc4015 \h </w:instrText>
        </w:r>
        <w:r>
          <w:fldChar w:fldCharType="separate"/>
        </w:r>
        <w:r>
          <w:t>38</w:t>
        </w:r>
        <w:r>
          <w:fldChar w:fldCharType="end"/>
        </w:r>
      </w:hyperlink>
    </w:p>
    <w:p>
      <w:pPr>
        <w:pStyle w:val="TOC2"/>
        <w:tabs>
          <w:tab w:val="right" w:leader="dot" w:pos="8306"/>
        </w:tabs>
      </w:pPr>
      <w:hyperlink w:anchor="_Toc14983" w:history="1">
        <w:r>
          <w:rPr>
            <w:rFonts w:ascii="仿宋" w:eastAsia="仿宋" w:hAnsi="仿宋" w:cs="仿宋" w:hint="eastAsia"/>
            <w:lang w:eastAsia="zh-CN"/>
          </w:rPr>
          <w:t>(八)、环境保护综合评价</w:t>
        </w:r>
        <w:r>
          <w:tab/>
        </w:r>
        <w:r>
          <w:fldChar w:fldCharType="begin"/>
        </w:r>
        <w:r>
          <w:instrText xml:space="preserve"> PAGEREF _Toc14983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8" w:history="1">
        <w:r>
          <w:rPr>
            <w:rFonts w:ascii="仿宋" w:eastAsia="仿宋" w:hAnsi="仿宋" w:cs="仿宋" w:hint="eastAsia"/>
            <w:lang w:eastAsia="zh-CN"/>
          </w:rPr>
          <w:t>十、美容美体项目投资规划</w:t>
        </w:r>
        <w:r>
          <w:tab/>
        </w:r>
        <w:r>
          <w:fldChar w:fldCharType="begin"/>
        </w:r>
        <w:r>
          <w:instrText xml:space="preserve"> PAGEREF _Toc28678 \h </w:instrText>
        </w:r>
        <w:r>
          <w:fldChar w:fldCharType="separate"/>
        </w:r>
        <w:r>
          <w:t>40</w:t>
        </w:r>
        <w:r>
          <w:fldChar w:fldCharType="end"/>
        </w:r>
      </w:hyperlink>
    </w:p>
    <w:p>
      <w:pPr>
        <w:pStyle w:val="TOC2"/>
        <w:tabs>
          <w:tab w:val="right" w:leader="dot" w:pos="8306"/>
        </w:tabs>
      </w:pPr>
      <w:hyperlink w:anchor="_Toc25184" w:history="1">
        <w:r>
          <w:rPr>
            <w:rFonts w:ascii="仿宋" w:eastAsia="仿宋" w:hAnsi="仿宋" w:cs="仿宋" w:hint="eastAsia"/>
            <w:lang w:eastAsia="zh-CN"/>
          </w:rPr>
          <w:t>(一)、美容美体项目总投资估算</w:t>
        </w:r>
        <w:r>
          <w:tab/>
        </w:r>
        <w:r>
          <w:fldChar w:fldCharType="begin"/>
        </w:r>
        <w:r>
          <w:instrText xml:space="preserve"> PAGEREF _Toc25184 \h </w:instrText>
        </w:r>
        <w:r>
          <w:fldChar w:fldCharType="separate"/>
        </w:r>
        <w:r>
          <w:t>40</w:t>
        </w:r>
        <w:r>
          <w:fldChar w:fldCharType="end"/>
        </w:r>
      </w:hyperlink>
    </w:p>
    <w:p>
      <w:pPr>
        <w:pStyle w:val="TOC2"/>
        <w:tabs>
          <w:tab w:val="right" w:leader="dot" w:pos="8306"/>
        </w:tabs>
      </w:pPr>
      <w:hyperlink w:anchor="_Toc29694" w:history="1">
        <w:r>
          <w:rPr>
            <w:rFonts w:ascii="仿宋" w:eastAsia="仿宋" w:hAnsi="仿宋" w:cs="仿宋" w:hint="eastAsia"/>
            <w:lang w:eastAsia="zh-CN"/>
          </w:rPr>
          <w:t>(二)、资金筹措</w:t>
        </w:r>
        <w:r>
          <w:tab/>
        </w:r>
        <w:r>
          <w:fldChar w:fldCharType="begin"/>
        </w:r>
        <w:r>
          <w:instrText xml:space="preserve"> PAGEREF _Toc29694 \h </w:instrText>
        </w:r>
        <w:r>
          <w:fldChar w:fldCharType="separate"/>
        </w:r>
        <w:r>
          <w:t>41</w:t>
        </w:r>
        <w:r>
          <w:fldChar w:fldCharType="end"/>
        </w:r>
      </w:hyperlink>
    </w:p>
    <w:p>
      <w:pPr>
        <w:pStyle w:val="TOC1"/>
        <w:tabs>
          <w:tab w:val="right" w:leader="dot" w:pos="8306"/>
        </w:tabs>
      </w:pPr>
      <w:hyperlink w:anchor="_Toc24975" w:history="1">
        <w:r>
          <w:rPr>
            <w:rFonts w:ascii="仿宋" w:eastAsia="仿宋" w:hAnsi="仿宋" w:cs="仿宋" w:hint="eastAsia"/>
            <w:lang w:eastAsia="zh-CN"/>
          </w:rPr>
          <w:t>十一、生产安全保护</w:t>
        </w:r>
        <w:r>
          <w:tab/>
        </w:r>
        <w:r>
          <w:fldChar w:fldCharType="begin"/>
        </w:r>
        <w:r>
          <w:instrText xml:space="preserve"> PAGEREF _Toc24975 \h </w:instrText>
        </w:r>
        <w:r>
          <w:fldChar w:fldCharType="separate"/>
        </w:r>
        <w:r>
          <w:t>42</w:t>
        </w:r>
        <w:r>
          <w:fldChar w:fldCharType="end"/>
        </w:r>
      </w:hyperlink>
    </w:p>
    <w:p>
      <w:pPr>
        <w:pStyle w:val="TOC2"/>
        <w:tabs>
          <w:tab w:val="right" w:leader="dot" w:pos="8306"/>
        </w:tabs>
      </w:pPr>
      <w:hyperlink w:anchor="_Toc23627" w:history="1">
        <w:r>
          <w:rPr>
            <w:rFonts w:ascii="仿宋" w:eastAsia="仿宋" w:hAnsi="仿宋" w:cs="仿宋" w:hint="eastAsia"/>
            <w:lang w:eastAsia="zh-CN"/>
          </w:rPr>
          <w:t>(一)、消防安全</w:t>
        </w:r>
        <w:r>
          <w:tab/>
        </w:r>
        <w:r>
          <w:fldChar w:fldCharType="begin"/>
        </w:r>
        <w:r>
          <w:instrText xml:space="preserve"> PAGEREF _Toc23627 \h </w:instrText>
        </w:r>
        <w:r>
          <w:fldChar w:fldCharType="separate"/>
        </w:r>
        <w:r>
          <w:t>42</w:t>
        </w:r>
        <w:r>
          <w:fldChar w:fldCharType="end"/>
        </w:r>
      </w:hyperlink>
    </w:p>
    <w:p>
      <w:pPr>
        <w:pStyle w:val="TOC2"/>
        <w:tabs>
          <w:tab w:val="right" w:leader="dot" w:pos="8306"/>
        </w:tabs>
      </w:pPr>
      <w:hyperlink w:anchor="_Toc25019" w:history="1">
        <w:r>
          <w:rPr>
            <w:rFonts w:ascii="仿宋" w:eastAsia="仿宋" w:hAnsi="仿宋" w:cs="仿宋" w:hint="eastAsia"/>
            <w:lang w:eastAsia="zh-CN"/>
          </w:rPr>
          <w:t>(二)、防火防爆总图布置措施</w:t>
        </w:r>
        <w:r>
          <w:tab/>
        </w:r>
        <w:r>
          <w:fldChar w:fldCharType="begin"/>
        </w:r>
        <w:r>
          <w:instrText xml:space="preserve"> PAGEREF _Toc25019 \h </w:instrText>
        </w:r>
        <w:r>
          <w:fldChar w:fldCharType="separate"/>
        </w:r>
        <w:r>
          <w:t>43</w:t>
        </w:r>
        <w:r>
          <w:fldChar w:fldCharType="end"/>
        </w:r>
      </w:hyperlink>
    </w:p>
    <w:p>
      <w:pPr>
        <w:pStyle w:val="TOC2"/>
        <w:tabs>
          <w:tab w:val="right" w:leader="dot" w:pos="8306"/>
        </w:tabs>
      </w:pPr>
      <w:hyperlink w:anchor="_Toc28853" w:history="1">
        <w:r>
          <w:rPr>
            <w:rFonts w:ascii="仿宋" w:eastAsia="仿宋" w:hAnsi="仿宋" w:cs="仿宋" w:hint="eastAsia"/>
            <w:lang w:eastAsia="zh-CN"/>
          </w:rPr>
          <w:t>(三)、自然灾害防范措施</w:t>
        </w:r>
        <w:r>
          <w:tab/>
        </w:r>
        <w:r>
          <w:fldChar w:fldCharType="begin"/>
        </w:r>
        <w:r>
          <w:instrText xml:space="preserve"> PAGEREF _Toc28853 \h </w:instrText>
        </w:r>
        <w:r>
          <w:fldChar w:fldCharType="separate"/>
        </w:r>
        <w:r>
          <w:t>44</w:t>
        </w:r>
        <w:r>
          <w:fldChar w:fldCharType="end"/>
        </w:r>
      </w:hyperlink>
    </w:p>
    <w:p>
      <w:pPr>
        <w:pStyle w:val="TOC2"/>
        <w:tabs>
          <w:tab w:val="right" w:leader="dot" w:pos="8306"/>
        </w:tabs>
      </w:pPr>
      <w:hyperlink w:anchor="_Toc9563" w:history="1">
        <w:r>
          <w:rPr>
            <w:rFonts w:ascii="仿宋" w:eastAsia="仿宋" w:hAnsi="仿宋" w:cs="仿宋" w:hint="eastAsia"/>
            <w:lang w:eastAsia="zh-CN"/>
          </w:rPr>
          <w:t>(四)、安全色及安全标志使用要求</w:t>
        </w:r>
        <w:r>
          <w:tab/>
        </w:r>
        <w:r>
          <w:fldChar w:fldCharType="begin"/>
        </w:r>
        <w:r>
          <w:instrText xml:space="preserve"> PAGEREF _Toc9563 \h </w:instrText>
        </w:r>
        <w:r>
          <w:fldChar w:fldCharType="separate"/>
        </w:r>
        <w:r>
          <w:t>45</w:t>
        </w:r>
        <w:r>
          <w:fldChar w:fldCharType="end"/>
        </w:r>
      </w:hyperlink>
    </w:p>
    <w:p>
      <w:pPr>
        <w:pStyle w:val="TOC2"/>
        <w:tabs>
          <w:tab w:val="right" w:leader="dot" w:pos="8306"/>
        </w:tabs>
      </w:pPr>
      <w:hyperlink w:anchor="_Toc25690" w:history="1">
        <w:r>
          <w:rPr>
            <w:rFonts w:ascii="仿宋" w:eastAsia="仿宋" w:hAnsi="仿宋" w:cs="仿宋" w:hint="eastAsia"/>
            <w:lang w:eastAsia="zh-CN"/>
          </w:rPr>
          <w:t>(五)、防尘防毒措施</w:t>
        </w:r>
        <w:r>
          <w:tab/>
        </w:r>
        <w:r>
          <w:fldChar w:fldCharType="begin"/>
        </w:r>
        <w:r>
          <w:instrText xml:space="preserve"> PAGEREF _Toc25690 \h </w:instrText>
        </w:r>
        <w:r>
          <w:fldChar w:fldCharType="separate"/>
        </w:r>
        <w:r>
          <w:t>46</w:t>
        </w:r>
        <w:r>
          <w:fldChar w:fldCharType="end"/>
        </w:r>
      </w:hyperlink>
    </w:p>
    <w:p>
      <w:pPr>
        <w:pStyle w:val="TOC2"/>
        <w:tabs>
          <w:tab w:val="right" w:leader="dot" w:pos="8306"/>
        </w:tabs>
      </w:pPr>
      <w:hyperlink w:anchor="_Toc19318" w:history="1">
        <w:r>
          <w:rPr>
            <w:rFonts w:ascii="仿宋" w:eastAsia="仿宋" w:hAnsi="仿宋" w:cs="仿宋" w:hint="eastAsia"/>
            <w:lang w:eastAsia="zh-CN"/>
          </w:rPr>
          <w:t>(六)、防静电、触电防护及防雷措施</w:t>
        </w:r>
        <w:r>
          <w:tab/>
        </w:r>
        <w:r>
          <w:fldChar w:fldCharType="begin"/>
        </w:r>
        <w:r>
          <w:instrText xml:space="preserve"> PAGEREF _Toc19318 \h </w:instrText>
        </w:r>
        <w:r>
          <w:fldChar w:fldCharType="separate"/>
        </w:r>
        <w:r>
          <w:t>47</w:t>
        </w:r>
        <w:r>
          <w:fldChar w:fldCharType="end"/>
        </w:r>
      </w:hyperlink>
    </w:p>
    <w:p>
      <w:pPr>
        <w:pStyle w:val="TOC2"/>
        <w:tabs>
          <w:tab w:val="right" w:leader="dot" w:pos="8306"/>
        </w:tabs>
      </w:pPr>
      <w:hyperlink w:anchor="_Toc14596" w:history="1">
        <w:r>
          <w:rPr>
            <w:rFonts w:ascii="仿宋" w:eastAsia="仿宋" w:hAnsi="仿宋" w:cs="仿宋" w:hint="eastAsia"/>
            <w:lang w:eastAsia="zh-CN"/>
          </w:rPr>
          <w:t>(七)、机械设备安全保障措施</w:t>
        </w:r>
        <w:r>
          <w:tab/>
        </w:r>
        <w:r>
          <w:fldChar w:fldCharType="begin"/>
        </w:r>
        <w:r>
          <w:instrText xml:space="preserve"> PAGEREF _Toc14596 \h </w:instrText>
        </w:r>
        <w:r>
          <w:fldChar w:fldCharType="separate"/>
        </w:r>
        <w:r>
          <w:t>48</w:t>
        </w:r>
        <w:r>
          <w:fldChar w:fldCharType="end"/>
        </w:r>
      </w:hyperlink>
    </w:p>
    <w:p>
      <w:pPr>
        <w:pStyle w:val="TOC1"/>
        <w:tabs>
          <w:tab w:val="right" w:leader="dot" w:pos="8306"/>
        </w:tabs>
      </w:pPr>
      <w:hyperlink w:anchor="_Toc6694" w:history="1">
        <w:r>
          <w:rPr>
            <w:rFonts w:ascii="仿宋" w:eastAsia="仿宋" w:hAnsi="仿宋" w:cs="仿宋" w:hint="eastAsia"/>
            <w:lang w:eastAsia="zh-CN"/>
          </w:rPr>
          <w:t>十二、美容美体项目社会影响</w:t>
        </w:r>
        <w:r>
          <w:tab/>
        </w:r>
        <w:r>
          <w:fldChar w:fldCharType="begin"/>
        </w:r>
        <w:r>
          <w:instrText xml:space="preserve"> PAGEREF _Toc6694 \h </w:instrText>
        </w:r>
        <w:r>
          <w:fldChar w:fldCharType="separate"/>
        </w:r>
        <w:r>
          <w:t>50</w:t>
        </w:r>
        <w:r>
          <w:fldChar w:fldCharType="end"/>
        </w:r>
      </w:hyperlink>
    </w:p>
    <w:p>
      <w:pPr>
        <w:pStyle w:val="TOC2"/>
        <w:tabs>
          <w:tab w:val="right" w:leader="dot" w:pos="8306"/>
        </w:tabs>
      </w:pPr>
      <w:hyperlink w:anchor="_Toc527" w:history="1">
        <w:r>
          <w:rPr>
            <w:rFonts w:ascii="仿宋" w:eastAsia="仿宋" w:hAnsi="仿宋" w:cs="仿宋" w:hint="eastAsia"/>
            <w:lang w:eastAsia="zh-CN"/>
          </w:rPr>
          <w:t>(一)、社会责任与义务</w:t>
        </w:r>
        <w:r>
          <w:tab/>
        </w:r>
        <w:r>
          <w:fldChar w:fldCharType="begin"/>
        </w:r>
        <w:r>
          <w:instrText xml:space="preserve"> PAGEREF _Toc527 \h </w:instrText>
        </w:r>
        <w:r>
          <w:fldChar w:fldCharType="separate"/>
        </w:r>
        <w:r>
          <w:t>50</w:t>
        </w:r>
        <w:r>
          <w:fldChar w:fldCharType="end"/>
        </w:r>
      </w:hyperlink>
    </w:p>
    <w:p>
      <w:pPr>
        <w:pStyle w:val="TOC2"/>
        <w:tabs>
          <w:tab w:val="right" w:leader="dot" w:pos="8306"/>
        </w:tabs>
      </w:pPr>
      <w:hyperlink w:anchor="_Toc20051" w:history="1">
        <w:r>
          <w:rPr>
            <w:rFonts w:ascii="仿宋" w:eastAsia="仿宋" w:hAnsi="仿宋" w:cs="仿宋" w:hint="eastAsia"/>
            <w:lang w:eastAsia="zh-CN"/>
          </w:rPr>
          <w:t>(二)、社会参与与沟通</w:t>
        </w:r>
        <w:r>
          <w:tab/>
        </w:r>
        <w:r>
          <w:fldChar w:fldCharType="begin"/>
        </w:r>
        <w:r>
          <w:instrText xml:space="preserve"> PAGEREF _Toc20051 \h </w:instrText>
        </w:r>
        <w:r>
          <w:fldChar w:fldCharType="separate"/>
        </w:r>
        <w:r>
          <w:t>51</w:t>
        </w:r>
        <w:r>
          <w:fldChar w:fldCharType="end"/>
        </w:r>
      </w:hyperlink>
    </w:p>
    <w:p>
      <w:pPr>
        <w:pStyle w:val="TOC1"/>
        <w:tabs>
          <w:tab w:val="right" w:leader="dot" w:pos="8306"/>
        </w:tabs>
      </w:pPr>
      <w:hyperlink w:anchor="_Toc11196" w:history="1">
        <w:r>
          <w:rPr>
            <w:rFonts w:ascii="仿宋" w:eastAsia="仿宋" w:hAnsi="仿宋" w:cs="仿宋" w:hint="eastAsia"/>
            <w:lang w:eastAsia="zh-CN"/>
          </w:rPr>
          <w:t>十三、美容美体项目变更管理</w:t>
        </w:r>
        <w:r>
          <w:tab/>
        </w:r>
        <w:r>
          <w:fldChar w:fldCharType="begin"/>
        </w:r>
        <w:r>
          <w:instrText xml:space="preserve"> PAGEREF _Toc11196 \h </w:instrText>
        </w:r>
        <w:r>
          <w:fldChar w:fldCharType="separate"/>
        </w:r>
        <w:r>
          <w:t>51</w:t>
        </w:r>
        <w:r>
          <w:fldChar w:fldCharType="end"/>
        </w:r>
      </w:hyperlink>
    </w:p>
    <w:p>
      <w:pPr>
        <w:pStyle w:val="TOC2"/>
        <w:tabs>
          <w:tab w:val="right" w:leader="dot" w:pos="8306"/>
        </w:tabs>
      </w:pPr>
      <w:hyperlink w:anchor="_Toc8782" w:history="1">
        <w:r>
          <w:rPr>
            <w:rFonts w:ascii="仿宋" w:eastAsia="仿宋" w:hAnsi="仿宋" w:cs="仿宋" w:hint="eastAsia"/>
            <w:lang w:eastAsia="zh-CN"/>
          </w:rPr>
          <w:t>(一)、变更申请与评估</w:t>
        </w:r>
        <w:r>
          <w:tab/>
        </w:r>
        <w:r>
          <w:fldChar w:fldCharType="begin"/>
        </w:r>
        <w:r>
          <w:instrText xml:space="preserve"> PAGEREF _Toc8782 \h </w:instrText>
        </w:r>
        <w:r>
          <w:fldChar w:fldCharType="separate"/>
        </w:r>
        <w:r>
          <w:t>51</w:t>
        </w:r>
        <w:r>
          <w:fldChar w:fldCharType="end"/>
        </w:r>
      </w:hyperlink>
    </w:p>
    <w:p>
      <w:pPr>
        <w:pStyle w:val="TOC2"/>
        <w:tabs>
          <w:tab w:val="right" w:leader="dot" w:pos="8306"/>
        </w:tabs>
      </w:pPr>
      <w:hyperlink w:anchor="_Toc20966" w:history="1">
        <w:r>
          <w:rPr>
            <w:rFonts w:ascii="仿宋" w:eastAsia="仿宋" w:hAnsi="仿宋" w:cs="仿宋" w:hint="eastAsia"/>
            <w:lang w:eastAsia="zh-CN"/>
          </w:rPr>
          <w:t>(二)、变更实施与控制</w:t>
        </w:r>
        <w:r>
          <w:tab/>
        </w:r>
        <w:r>
          <w:fldChar w:fldCharType="begin"/>
        </w:r>
        <w:r>
          <w:instrText xml:space="preserve"> PAGEREF _Toc20966 \h </w:instrText>
        </w:r>
        <w:r>
          <w:fldChar w:fldCharType="separate"/>
        </w:r>
        <w:r>
          <w:t>52</w:t>
        </w:r>
        <w:r>
          <w:fldChar w:fldCharType="end"/>
        </w:r>
      </w:hyperlink>
    </w:p>
    <w:p>
      <w:pPr>
        <w:pStyle w:val="TOC1"/>
        <w:tabs>
          <w:tab w:val="right" w:leader="dot" w:pos="8306"/>
        </w:tabs>
      </w:pPr>
      <w:hyperlink w:anchor="_Toc2602" w:history="1">
        <w:r>
          <w:rPr>
            <w:rFonts w:ascii="仿宋" w:eastAsia="仿宋" w:hAnsi="仿宋" w:cs="仿宋" w:hint="eastAsia"/>
            <w:lang w:eastAsia="zh-CN"/>
          </w:rPr>
          <w:t>十四、美容美体项目实施保障措施</w:t>
        </w:r>
        <w:r>
          <w:tab/>
        </w:r>
        <w:r>
          <w:fldChar w:fldCharType="begin"/>
        </w:r>
        <w:r>
          <w:instrText xml:space="preserve"> PAGEREF _Toc2602 \h </w:instrText>
        </w:r>
        <w:r>
          <w:fldChar w:fldCharType="separate"/>
        </w:r>
        <w:r>
          <w:t>53</w:t>
        </w:r>
        <w:r>
          <w:fldChar w:fldCharType="end"/>
        </w:r>
      </w:hyperlink>
    </w:p>
    <w:p>
      <w:pPr>
        <w:pStyle w:val="TOC2"/>
        <w:tabs>
          <w:tab w:val="right" w:leader="dot" w:pos="8306"/>
        </w:tabs>
      </w:pPr>
      <w:hyperlink w:anchor="_Toc18789" w:history="1">
        <w:r>
          <w:rPr>
            <w:rFonts w:ascii="仿宋" w:eastAsia="仿宋" w:hAnsi="仿宋" w:cs="仿宋" w:hint="eastAsia"/>
            <w:lang w:eastAsia="zh-CN"/>
          </w:rPr>
          <w:t>(一)、美容美体项目实施保障机制</w:t>
        </w:r>
        <w:r>
          <w:tab/>
        </w:r>
        <w:r>
          <w:fldChar w:fldCharType="begin"/>
        </w:r>
        <w:r>
          <w:instrText xml:space="preserve"> PAGEREF _Toc18789 \h </w:instrText>
        </w:r>
        <w:r>
          <w:fldChar w:fldCharType="separate"/>
        </w:r>
        <w:r>
          <w:t>53</w:t>
        </w:r>
        <w:r>
          <w:fldChar w:fldCharType="end"/>
        </w:r>
      </w:hyperlink>
    </w:p>
    <w:p>
      <w:pPr>
        <w:pStyle w:val="TOC2"/>
        <w:tabs>
          <w:tab w:val="right" w:leader="dot" w:pos="8306"/>
        </w:tabs>
      </w:pPr>
      <w:hyperlink w:anchor="_Toc23567" w:history="1">
        <w:r>
          <w:rPr>
            <w:rFonts w:ascii="仿宋" w:eastAsia="仿宋" w:hAnsi="仿宋" w:cs="仿宋" w:hint="eastAsia"/>
            <w:lang w:eastAsia="zh-CN"/>
          </w:rPr>
          <w:t>(二)、美容美体项目法律合规要求</w:t>
        </w:r>
        <w:r>
          <w:tab/>
        </w:r>
        <w:r>
          <w:fldChar w:fldCharType="begin"/>
        </w:r>
        <w:r>
          <w:instrText xml:space="preserve"> PAGEREF _Toc23567 \h </w:instrText>
        </w:r>
        <w:r>
          <w:fldChar w:fldCharType="separate"/>
        </w:r>
        <w:r>
          <w:t>56</w:t>
        </w:r>
        <w:r>
          <w:fldChar w:fldCharType="end"/>
        </w:r>
      </w:hyperlink>
    </w:p>
    <w:p>
      <w:pPr>
        <w:pStyle w:val="TOC2"/>
        <w:tabs>
          <w:tab w:val="right" w:leader="dot" w:pos="8306"/>
        </w:tabs>
      </w:pPr>
      <w:hyperlink w:anchor="_Toc22963" w:history="1">
        <w:r>
          <w:rPr>
            <w:rFonts w:ascii="仿宋" w:eastAsia="仿宋" w:hAnsi="仿宋" w:cs="仿宋" w:hint="eastAsia"/>
            <w:lang w:eastAsia="zh-CN"/>
          </w:rPr>
          <w:t>(三)、美容美体项目合同管理与法律事务</w:t>
        </w:r>
        <w:r>
          <w:tab/>
        </w:r>
        <w:r>
          <w:fldChar w:fldCharType="begin"/>
        </w:r>
        <w:r>
          <w:instrText xml:space="preserve"> PAGEREF _Toc22963 \h </w:instrText>
        </w:r>
        <w:r>
          <w:fldChar w:fldCharType="separate"/>
        </w:r>
        <w:r>
          <w:t>60</w:t>
        </w:r>
        <w:r>
          <w:fldChar w:fldCharType="end"/>
        </w:r>
      </w:hyperlink>
    </w:p>
    <w:p>
      <w:pPr>
        <w:pStyle w:val="TOC2"/>
        <w:tabs>
          <w:tab w:val="right" w:leader="dot" w:pos="8306"/>
        </w:tabs>
      </w:pPr>
      <w:hyperlink w:anchor="_Toc3025" w:history="1">
        <w:r>
          <w:rPr>
            <w:rFonts w:ascii="仿宋" w:eastAsia="仿宋" w:hAnsi="仿宋" w:cs="仿宋" w:hint="eastAsia"/>
            <w:lang w:eastAsia="zh-CN"/>
          </w:rPr>
          <w:t>(四)、美容美体项目知识产权保护策略</w:t>
        </w:r>
        <w:r>
          <w:tab/>
        </w:r>
        <w:r>
          <w:fldChar w:fldCharType="begin"/>
        </w:r>
        <w:r>
          <w:instrText xml:space="preserve"> PAGEREF _Toc3025 \h </w:instrText>
        </w:r>
        <w:r>
          <w:fldChar w:fldCharType="separate"/>
        </w:r>
        <w:r>
          <w:t>67</w:t>
        </w:r>
        <w:r>
          <w:fldChar w:fldCharType="end"/>
        </w:r>
      </w:hyperlink>
    </w:p>
    <w:p>
      <w:pPr>
        <w:pStyle w:val="TOC1"/>
        <w:tabs>
          <w:tab w:val="right" w:leader="dot" w:pos="8306"/>
        </w:tabs>
      </w:pPr>
      <w:hyperlink w:anchor="_Toc20619" w:history="1">
        <w:r>
          <w:rPr>
            <w:rFonts w:ascii="仿宋" w:eastAsia="仿宋" w:hAnsi="仿宋" w:cs="仿宋" w:hint="eastAsia"/>
            <w:lang w:eastAsia="zh-CN"/>
          </w:rPr>
          <w:t>十五、供应链管理</w:t>
        </w:r>
        <w:r>
          <w:tab/>
        </w:r>
        <w:r>
          <w:fldChar w:fldCharType="begin"/>
        </w:r>
        <w:r>
          <w:instrText xml:space="preserve"> PAGEREF _Toc20619 \h </w:instrText>
        </w:r>
        <w:r>
          <w:fldChar w:fldCharType="separate"/>
        </w:r>
        <w:r>
          <w:t>69</w:t>
        </w:r>
        <w:r>
          <w:fldChar w:fldCharType="end"/>
        </w:r>
      </w:hyperlink>
    </w:p>
    <w:p>
      <w:pPr>
        <w:pStyle w:val="TOC2"/>
        <w:tabs>
          <w:tab w:val="right" w:leader="dot" w:pos="8306"/>
        </w:tabs>
      </w:pPr>
      <w:hyperlink w:anchor="_Toc7313" w:history="1">
        <w:r>
          <w:rPr>
            <w:rFonts w:ascii="仿宋" w:eastAsia="仿宋" w:hAnsi="仿宋" w:cs="仿宋" w:hint="eastAsia"/>
            <w:lang w:eastAsia="zh-CN"/>
          </w:rPr>
          <w:t>(一)、供应链战略规划</w:t>
        </w:r>
        <w:r>
          <w:tab/>
        </w:r>
        <w:r>
          <w:fldChar w:fldCharType="begin"/>
        </w:r>
        <w:r>
          <w:instrText xml:space="preserve"> PAGEREF _Toc7313 \h </w:instrText>
        </w:r>
        <w:r>
          <w:fldChar w:fldCharType="separate"/>
        </w:r>
        <w:r>
          <w:t>69</w:t>
        </w:r>
        <w:r>
          <w:fldChar w:fldCharType="end"/>
        </w:r>
      </w:hyperlink>
    </w:p>
    <w:p>
      <w:pPr>
        <w:pStyle w:val="TOC2"/>
        <w:tabs>
          <w:tab w:val="right" w:leader="dot" w:pos="8306"/>
        </w:tabs>
      </w:pPr>
      <w:hyperlink w:anchor="_Toc10131" w:history="1">
        <w:r>
          <w:rPr>
            <w:rFonts w:ascii="仿宋" w:eastAsia="仿宋" w:hAnsi="仿宋" w:cs="仿宋" w:hint="eastAsia"/>
            <w:lang w:eastAsia="zh-CN"/>
          </w:rPr>
          <w:t>(二)、供应商选择与合作</w:t>
        </w:r>
        <w:r>
          <w:tab/>
        </w:r>
        <w:r>
          <w:fldChar w:fldCharType="begin"/>
        </w:r>
        <w:r>
          <w:instrText xml:space="preserve"> PAGEREF _Toc10131 \h </w:instrText>
        </w:r>
        <w:r>
          <w:fldChar w:fldCharType="separate"/>
        </w:r>
        <w:r>
          <w:t>71</w:t>
        </w:r>
        <w:r>
          <w:fldChar w:fldCharType="end"/>
        </w:r>
      </w:hyperlink>
    </w:p>
    <w:p>
      <w:pPr>
        <w:pStyle w:val="TOC2"/>
        <w:tabs>
          <w:tab w:val="right" w:leader="dot" w:pos="8306"/>
        </w:tabs>
      </w:pPr>
      <w:hyperlink w:anchor="_Toc16446" w:history="1">
        <w:r>
          <w:rPr>
            <w:rFonts w:ascii="仿宋" w:eastAsia="仿宋" w:hAnsi="仿宋" w:cs="仿宋" w:hint="eastAsia"/>
            <w:lang w:eastAsia="zh-CN"/>
          </w:rPr>
          <w:t>(三)、物流与库存管理</w:t>
        </w:r>
        <w:r>
          <w:tab/>
        </w:r>
        <w:r>
          <w:fldChar w:fldCharType="begin"/>
        </w:r>
        <w:r>
          <w:instrText xml:space="preserve"> PAGEREF _Toc16446 \h </w:instrText>
        </w:r>
        <w:r>
          <w:fldChar w:fldCharType="separate"/>
        </w:r>
        <w:r>
          <w:t>72</w:t>
        </w:r>
        <w:r>
          <w:fldChar w:fldCharType="end"/>
        </w:r>
      </w:hyperlink>
    </w:p>
    <w:p>
      <w:pPr>
        <w:pStyle w:val="TOC1"/>
        <w:tabs>
          <w:tab w:val="right" w:leader="dot" w:pos="8306"/>
        </w:tabs>
      </w:pPr>
      <w:hyperlink w:anchor="_Toc29784" w:history="1">
        <w:r>
          <w:rPr>
            <w:rFonts w:ascii="仿宋" w:eastAsia="仿宋" w:hAnsi="仿宋" w:cs="仿宋" w:hint="eastAsia"/>
            <w:lang w:eastAsia="zh-CN"/>
          </w:rPr>
          <w:t>十六、美容美体项目治理与监督</w:t>
        </w:r>
        <w:r>
          <w:tab/>
        </w:r>
        <w:r>
          <w:fldChar w:fldCharType="begin"/>
        </w:r>
        <w:r>
          <w:instrText xml:space="preserve"> PAGEREF _Toc29784 \h </w:instrText>
        </w:r>
        <w:r>
          <w:fldChar w:fldCharType="separate"/>
        </w:r>
        <w:r>
          <w:t>73</w:t>
        </w:r>
        <w:r>
          <w:fldChar w:fldCharType="end"/>
        </w:r>
      </w:hyperlink>
    </w:p>
    <w:p>
      <w:pPr>
        <w:pStyle w:val="TOC2"/>
        <w:tabs>
          <w:tab w:val="right" w:leader="dot" w:pos="8306"/>
        </w:tabs>
      </w:pPr>
      <w:hyperlink w:anchor="_Toc7205" w:history="1">
        <w:r>
          <w:rPr>
            <w:rFonts w:ascii="仿宋" w:eastAsia="仿宋" w:hAnsi="仿宋" w:cs="仿宋" w:hint="eastAsia"/>
            <w:lang w:eastAsia="zh-CN"/>
          </w:rPr>
          <w:t>(一)、美容美体项目治理结构</w:t>
        </w:r>
        <w:r>
          <w:tab/>
        </w:r>
        <w:r>
          <w:fldChar w:fldCharType="begin"/>
        </w:r>
        <w:r>
          <w:instrText xml:space="preserve"> PAGEREF _Toc7205 \h </w:instrText>
        </w:r>
        <w:r>
          <w:fldChar w:fldCharType="separate"/>
        </w:r>
        <w:r>
          <w:t>73</w:t>
        </w:r>
        <w:r>
          <w:fldChar w:fldCharType="end"/>
        </w:r>
      </w:hyperlink>
    </w:p>
    <w:p>
      <w:pPr>
        <w:pStyle w:val="TOC2"/>
        <w:tabs>
          <w:tab w:val="right" w:leader="dot" w:pos="8306"/>
        </w:tabs>
      </w:pPr>
      <w:hyperlink w:anchor="_Toc23842" w:history="1">
        <w:r>
          <w:rPr>
            <w:rFonts w:ascii="仿宋" w:eastAsia="仿宋" w:hAnsi="仿宋" w:cs="仿宋" w:hint="eastAsia"/>
            <w:lang w:eastAsia="zh-CN"/>
          </w:rPr>
          <w:t>(二)、监督与审计</w:t>
        </w:r>
        <w:r>
          <w:tab/>
        </w:r>
        <w:r>
          <w:fldChar w:fldCharType="begin"/>
        </w:r>
        <w:r>
          <w:instrText xml:space="preserve"> PAGEREF _Toc23842 \h </w:instrText>
        </w:r>
        <w:r>
          <w:fldChar w:fldCharType="separate"/>
        </w:r>
        <w:r>
          <w:t>75</w:t>
        </w:r>
        <w:r>
          <w:fldChar w:fldCharType="end"/>
        </w:r>
      </w:hyperlink>
    </w:p>
    <w:p>
      <w:pPr>
        <w:pStyle w:val="TOC1"/>
        <w:tabs>
          <w:tab w:val="right" w:leader="dot" w:pos="8306"/>
        </w:tabs>
      </w:pPr>
      <w:hyperlink w:anchor="_Toc8944" w:history="1">
        <w:r>
          <w:rPr>
            <w:rFonts w:ascii="仿宋" w:eastAsia="仿宋" w:hAnsi="仿宋" w:cs="仿宋" w:hint="eastAsia"/>
            <w:lang w:eastAsia="zh-CN"/>
          </w:rPr>
          <w:t>十七、营销与推广策略</w:t>
        </w:r>
        <w:r>
          <w:tab/>
        </w:r>
        <w:r>
          <w:fldChar w:fldCharType="begin"/>
        </w:r>
        <w:r>
          <w:instrText xml:space="preserve"> PAGEREF _Toc8944 \h </w:instrText>
        </w:r>
        <w:r>
          <w:fldChar w:fldCharType="separate"/>
        </w:r>
        <w:r>
          <w:t>76</w:t>
        </w:r>
        <w:r>
          <w:fldChar w:fldCharType="end"/>
        </w:r>
      </w:hyperlink>
    </w:p>
    <w:p>
      <w:pPr>
        <w:pStyle w:val="TOC2"/>
        <w:tabs>
          <w:tab w:val="right" w:leader="dot" w:pos="8306"/>
        </w:tabs>
      </w:pPr>
      <w:hyperlink w:anchor="_Toc24936" w:history="1">
        <w:r>
          <w:rPr>
            <w:rFonts w:ascii="仿宋" w:eastAsia="仿宋" w:hAnsi="仿宋" w:cs="仿宋" w:hint="eastAsia"/>
            <w:lang w:eastAsia="zh-CN"/>
          </w:rPr>
          <w:t>(一)、产品/服务定位与特点</w:t>
        </w:r>
        <w:r>
          <w:tab/>
        </w:r>
        <w:r>
          <w:fldChar w:fldCharType="begin"/>
        </w:r>
        <w:r>
          <w:instrText xml:space="preserve"> PAGEREF _Toc24936 \h </w:instrText>
        </w:r>
        <w:r>
          <w:fldChar w:fldCharType="separate"/>
        </w:r>
        <w:r>
          <w:t>76</w:t>
        </w:r>
        <w:r>
          <w:fldChar w:fldCharType="end"/>
        </w:r>
      </w:hyperlink>
    </w:p>
    <w:p>
      <w:pPr>
        <w:pStyle w:val="TOC2"/>
        <w:tabs>
          <w:tab w:val="right" w:leader="dot" w:pos="8306"/>
        </w:tabs>
      </w:pPr>
      <w:hyperlink w:anchor="_Toc14283" w:history="1">
        <w:r>
          <w:rPr>
            <w:rFonts w:ascii="仿宋" w:eastAsia="仿宋" w:hAnsi="仿宋" w:cs="仿宋" w:hint="eastAsia"/>
            <w:lang w:eastAsia="zh-CN"/>
          </w:rPr>
          <w:t>(二)、市场定位与竞争分析</w:t>
        </w:r>
        <w:r>
          <w:tab/>
        </w:r>
        <w:r>
          <w:fldChar w:fldCharType="begin"/>
        </w:r>
        <w:r>
          <w:instrText xml:space="preserve"> PAGEREF _Toc14283 \h </w:instrText>
        </w:r>
        <w:r>
          <w:fldChar w:fldCharType="separate"/>
        </w:r>
        <w:r>
          <w:t>77</w:t>
        </w:r>
        <w:r>
          <w:fldChar w:fldCharType="end"/>
        </w:r>
      </w:hyperlink>
    </w:p>
    <w:p>
      <w:pPr>
        <w:pStyle w:val="TOC2"/>
        <w:tabs>
          <w:tab w:val="right" w:leader="dot" w:pos="8306"/>
        </w:tabs>
      </w:pPr>
      <w:hyperlink w:anchor="_Toc31470" w:history="1">
        <w:r>
          <w:rPr>
            <w:rFonts w:ascii="仿宋" w:eastAsia="仿宋" w:hAnsi="仿宋" w:cs="仿宋" w:hint="eastAsia"/>
            <w:lang w:eastAsia="zh-CN"/>
          </w:rPr>
          <w:t>(三)、营销渠道与策略</w:t>
        </w:r>
        <w:r>
          <w:tab/>
        </w:r>
        <w:r>
          <w:fldChar w:fldCharType="begin"/>
        </w:r>
        <w:r>
          <w:instrText xml:space="preserve"> PAGEREF _Toc31470 \h </w:instrText>
        </w:r>
        <w:r>
          <w:fldChar w:fldCharType="separate"/>
        </w:r>
        <w:r>
          <w:t>79</w:t>
        </w:r>
        <w:r>
          <w:fldChar w:fldCharType="end"/>
        </w:r>
      </w:hyperlink>
    </w:p>
    <w:p>
      <w:pPr>
        <w:pStyle w:val="TOC2"/>
        <w:tabs>
          <w:tab w:val="right" w:leader="dot" w:pos="8306"/>
        </w:tabs>
      </w:pPr>
      <w:hyperlink w:anchor="_Toc11147" w:history="1">
        <w:r>
          <w:rPr>
            <w:rFonts w:ascii="仿宋" w:eastAsia="仿宋" w:hAnsi="仿宋" w:cs="仿宋" w:hint="eastAsia"/>
            <w:lang w:eastAsia="zh-CN"/>
          </w:rPr>
          <w:t>(四)、推广与宣传活动</w:t>
        </w:r>
        <w:r>
          <w:tab/>
        </w:r>
        <w:r>
          <w:fldChar w:fldCharType="begin"/>
        </w:r>
        <w:r>
          <w:instrText xml:space="preserve"> PAGEREF _Toc11147 \h </w:instrText>
        </w:r>
        <w:r>
          <w:fldChar w:fldCharType="separate"/>
        </w:r>
        <w:r>
          <w:t>80</w:t>
        </w:r>
        <w:r>
          <w:fldChar w:fldCharType="end"/>
        </w:r>
      </w:hyperlink>
    </w:p>
    <w:p>
      <w:pPr>
        <w:pStyle w:val="TOC1"/>
        <w:tabs>
          <w:tab w:val="right" w:leader="dot" w:pos="8306"/>
        </w:tabs>
      </w:pPr>
      <w:hyperlink w:anchor="_Toc1240" w:history="1">
        <w:r>
          <w:rPr>
            <w:rFonts w:ascii="仿宋" w:eastAsia="仿宋" w:hAnsi="仿宋" w:cs="仿宋" w:hint="eastAsia"/>
            <w:lang w:eastAsia="zh-CN"/>
          </w:rPr>
          <w:t>十八、美容美体项目工程方案分析</w:t>
        </w:r>
        <w:r>
          <w:tab/>
        </w:r>
        <w:r>
          <w:fldChar w:fldCharType="begin"/>
        </w:r>
        <w:r>
          <w:instrText xml:space="preserve"> PAGEREF _Toc1240 \h </w:instrText>
        </w:r>
        <w:r>
          <w:fldChar w:fldCharType="separate"/>
        </w:r>
        <w:r>
          <w:t>85</w:t>
        </w:r>
        <w:r>
          <w:fldChar w:fldCharType="end"/>
        </w:r>
      </w:hyperlink>
    </w:p>
    <w:p>
      <w:pPr>
        <w:pStyle w:val="TOC2"/>
        <w:tabs>
          <w:tab w:val="right" w:leader="dot" w:pos="8306"/>
        </w:tabs>
      </w:pPr>
      <w:hyperlink w:anchor="_Toc27641" w:history="1">
        <w:r>
          <w:rPr>
            <w:rFonts w:ascii="仿宋" w:eastAsia="仿宋" w:hAnsi="仿宋" w:cs="仿宋" w:hint="eastAsia"/>
            <w:lang w:eastAsia="zh-CN"/>
          </w:rPr>
          <w:t>(一)、建筑工程设计原则</w:t>
        </w:r>
        <w:r>
          <w:tab/>
        </w:r>
        <w:r>
          <w:fldChar w:fldCharType="begin"/>
        </w:r>
        <w:r>
          <w:instrText xml:space="preserve"> PAGEREF _Toc27641 \h </w:instrText>
        </w:r>
        <w:r>
          <w:fldChar w:fldCharType="separate"/>
        </w:r>
        <w:r>
          <w:t>85</w:t>
        </w:r>
        <w:r>
          <w:fldChar w:fldCharType="end"/>
        </w:r>
      </w:hyperlink>
    </w:p>
    <w:p>
      <w:pPr>
        <w:pStyle w:val="TOC2"/>
        <w:tabs>
          <w:tab w:val="right" w:leader="dot" w:pos="8306"/>
        </w:tabs>
      </w:pPr>
      <w:hyperlink w:anchor="_Toc44" w:history="1">
        <w:r>
          <w:rPr>
            <w:rFonts w:ascii="仿宋" w:eastAsia="仿宋" w:hAnsi="仿宋" w:cs="仿宋" w:hint="eastAsia"/>
            <w:lang w:eastAsia="zh-CN"/>
          </w:rPr>
          <w:t>(二)、土建工程建设指标</w:t>
        </w:r>
        <w:r>
          <w:tab/>
        </w:r>
        <w:r>
          <w:fldChar w:fldCharType="begin"/>
        </w:r>
        <w:r>
          <w:instrText xml:space="preserve"> PAGEREF _Toc44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9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713"/>
      <w:r>
        <w:rPr>
          <w:rFonts w:ascii="仿宋" w:eastAsia="仿宋" w:hAnsi="仿宋" w:cs="仿宋" w:hint="eastAsia"/>
          <w:sz w:val="28"/>
          <w:lang w:eastAsia="zh-CN"/>
        </w:rPr>
        <w:t>一、美容美体项目建设单位说明</w:t>
      </w:r>
      <w:bookmarkEnd w:id="2"/>
    </w:p>
    <w:p>
      <w:pPr>
        <w:pStyle w:val="Heading2"/>
        <w:rPr>
          <w:rFonts w:ascii="仿宋" w:eastAsia="仿宋" w:hAnsi="仿宋" w:cs="仿宋" w:hint="eastAsia"/>
          <w:lang w:eastAsia="zh-CN"/>
        </w:rPr>
      </w:pPr>
      <w:bookmarkStart w:id="3" w:name="_Toc18934"/>
      <w:r>
        <w:rPr>
          <w:rFonts w:ascii="仿宋" w:eastAsia="仿宋" w:hAnsi="仿宋" w:cs="仿宋" w:hint="eastAsia"/>
          <w:lang w:eastAsia="zh-CN"/>
        </w:rPr>
        <w:t>(一)、美容美体项目承办单位基本情况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595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美容美体项目承办单位的XXXX，我们着眼于实现可持续的经济效益。通过技术创新和解决方案的提供，公司预计在美容美体项目执行期间将获得可观的收入增长。这一收入来源主要包括美容美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同时，我们注重成本控制和效率提升，以确保美容美体项目的可持续盈利。透过精细的管理和资源优化，公司期望实现美容美体项目利润最大化。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美容美体项目实施进行全面的投资评估，包括美容美体项目启动阶段的资金投入和后续运营成本。通过对美容美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美容美体项目实施过程中具备足够的资金流动性，公司将进行详尽的现金流分析。这包括资金需求的合理预测、美容美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785"/>
      <w:r>
        <w:rPr>
          <w:rFonts w:ascii="仿宋" w:eastAsia="仿宋" w:hAnsi="仿宋" w:cs="仿宋" w:hint="eastAsia"/>
          <w:sz w:val="28"/>
          <w:lang w:eastAsia="zh-CN"/>
        </w:rPr>
        <w:t>二、美容美体项目选址可行性分析</w:t>
      </w:r>
      <w:bookmarkEnd w:id="5"/>
    </w:p>
    <w:p>
      <w:pPr>
        <w:pStyle w:val="Heading2"/>
        <w:rPr>
          <w:rFonts w:ascii="仿宋" w:eastAsia="仿宋" w:hAnsi="仿宋" w:cs="仿宋" w:hint="eastAsia"/>
          <w:lang w:eastAsia="zh-CN"/>
        </w:rPr>
      </w:pPr>
      <w:bookmarkStart w:id="6" w:name="_Toc31158"/>
      <w:r>
        <w:rPr>
          <w:rFonts w:ascii="仿宋" w:eastAsia="仿宋" w:hAnsi="仿宋" w:cs="仿宋" w:hint="eastAsia"/>
          <w:lang w:eastAsia="zh-CN"/>
        </w:rPr>
        <w:t>(一)、美容美体项目选址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该美容美体项目选址位于XX省XX市XX区XXX街道</w:t>
      </w:r>
    </w:p>
    <w:p>
      <w:pPr>
        <w:pStyle w:val="Heading2"/>
        <w:ind w:firstLine="560" w:firstLineChars="200"/>
        <w:rPr>
          <w:rFonts w:ascii="仿宋" w:eastAsia="仿宋" w:hAnsi="仿宋" w:cs="仿宋" w:hint="eastAsia"/>
          <w:sz w:val="28"/>
          <w:lang w:eastAsia="zh-CN"/>
        </w:rPr>
      </w:pPr>
      <w:bookmarkStart w:id="7" w:name="_Toc2515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美容美体项目的征地面积将根据美容美体项目的实际规模和需求进行精确规划。具体面积XXX平方米，旨在确保美容美体项目不仅能够满足当前的发展需求，还能够预留空间以适应未来的扩展。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净用地面积是在征地面积基础上去除不可利用面积后的实际可开发用地。具体面积XXX平方米，考虑到环保、交通、安全等多方面因素，以确保美容美体项目在整体利用效率上达到最优。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美容美体项目计划建设的建筑总规模具体面积XXX平方米。这一规模的确定综合考虑了美容美体项目的性质、规模，以及城市规划的相关要求，确保建筑布局与周边环境协调一致。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绿地率是美容美体项目用地中被规划为绿地的比例。具体面积XXX平方米，旨在通过合理规划绿地，改善美容美体项目周边环境，提升居民生活质量，并符合城市整体绿化规划。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容积率是用地上可以建设的建筑总体积与用地面积之比。具体面积XXX，通过合理的容积率规划，确保美容美体项目建筑规模与周边环境和谐共生。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确保美容美体项目选址与当地城市规划相一致，具体面积XXX平方米。通过与城市规划部门深入沟通，确保美容美体项目不仅符合城市的整体发展方向，还能够融入城市的发展布局，为城市的长远发展贡献力量。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容美体项目选址符合当地产业政策，具体面积XXX平方米。这包括美容美体项目对当地经济的促进作用，以及对相关产业的带动效应，确保美容美体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用地总体要求必须符合环保和可持续发展的原则，具体面积XXX平方米。通过采用绿色建筑设计、节能减排等措施，确保美容美体项目在建设和运营过程中对环境的影响最小化，达到可持续发展的要求。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确保美容美体项目选址具备必要的公共设施配套，具体面积XXX平方米。这包括交通便利性、教育、医疗等基础设施，以提高居民生活品质，使得美容美体项目选址更具吸引力。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考虑用地总体要求对当地社会稳定性的影响，具体面积XXX平方米。通过深入了解当地社区反馈，确保美容美体项目的选址和建设过程对当地社会和谐稳定产生积极作用。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美容美体项目选址不仅符合法规和规划，还在实际操作中具有可行性。这一全面规划将为美容美体项目的成功实施提供坚实的基础，确保美容美体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0568"/>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容美体项目的设备规划和空间设计中，我们将采取灵活设备布局的措施。设备布局将根据实际需求进行灵活设计，避免不必要的浪费。通过合理规划设备摆放位置，我们将提高设备的利用率，减少设备间距，以确保美容美体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美容美体项目内部引入共享设施的概念，例如共享会议室、办公区等。通过这种方式，我们可以减少对资源的重复建设，提高资源共享效率，从而减小美容美体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828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美容美体项目的总图布置中，我们将不同功能区域进行明确的规划，以最大程度满足美容美体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7916"/>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美容美体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美容美体项目对环境的影响是综合评价的重要因素之一。我们将详细考虑选址周边的自然环境、生态保护区、水源地等情况，确保美容美体项目的建设和运营对环境影响最小化，并符合当地的环保法规标准。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对选址的评价还需充分考虑当地政府的产业政策和法规。我们将详细了解美容美体项目所在地的相关政策，确保美容美体项目的规划和运营与当地法规相符，降低不必要的法律风险。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考虑到社会稳定性对企业运营的重要性，我们将评估选址地区的社会安全情况、劳工关系、社区反馈等方面，以确保美容美体项目的建设和运营不会受到社会稳定性的负面影响。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最后，我们将综合考虑用地成本，包括土地购置费用、土地开发成本等。通过对用地成本的详细评估，我们能够做出更为精确的经济效益分析，为美容美体项目的投资决策提供有力支持。</w:t>
      </w:r>
    </w:p>
    <w:p>
      <w:pPr>
        <w:pStyle w:val="Heading1"/>
        <w:ind w:firstLine="560" w:firstLineChars="200"/>
        <w:rPr>
          <w:rFonts w:ascii="仿宋" w:eastAsia="仿宋" w:hAnsi="仿宋" w:cs="仿宋" w:hint="eastAsia"/>
          <w:sz w:val="28"/>
          <w:lang w:eastAsia="zh-CN"/>
        </w:rPr>
      </w:pPr>
      <w:bookmarkStart w:id="11" w:name="_Toc28076"/>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845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美容美体项目的主要产品是XXXX，预计年产值为XXX万元。这一产品在市场中占据着重要的地位，其广泛的应用范围使得该美容美体项目的市场前景非常广阔。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美容美体项目的xxx产品作为重要的原材料之一，将在多个领域发挥关键作用。其在建筑、交通、能源等方面的广泛应用将为整个产业链提供强大的支持，形成产业协同效应。美容美体项目的年产值XXX万XXX万XXX万万元不仅反映了其在市场上的巨大潜力，更预示着它对国民经济的积极贡献。这种关联度高、涉及面广的产业关系，使得该美容美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759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总征地面积为XXXX平方米，相当于约XX.XX亩，其中净用地面积为XXXX平方米，红线范围内相当于约XX.XX亩。这一用地规模充分考虑了美容美体项目的建设需求，保障了美容美体项目在合适的空间内得以充分发展。美容美体项目规划的总建筑面积为XXXX平方米，其中主体工程建设占XXXX平方米，计容建筑面积达XXXX平方米。预计建筑工程的投资将达到XXXX万元，为美容美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计划购置的设备共计XXXX台（套），设备购置费用为XXXX万元。这一设备购置计划充分考虑到美容美体项目的生产需求和技术要求，确保了美容美体项目在生产运营中具备先进的技术装备和高效的生产能力。设备的合理配置将为美容美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美容美体项目计划总投资为XXXX万元，预计年实现营业收入为XXXX万元。这一产能规模的设定旨在确保美容美体项目能够在投资与回报之间取得平衡，实现长期可持续的发展。美容美体项目的总投资充分考虑到各个方面的需求，包括用地建设、设备购置等多个环节，以确保美容美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4029"/>
      <w:r>
        <w:rPr>
          <w:rFonts w:ascii="仿宋" w:eastAsia="仿宋" w:hAnsi="仿宋" w:cs="仿宋" w:hint="eastAsia"/>
          <w:sz w:val="28"/>
          <w:lang w:eastAsia="zh-CN"/>
        </w:rPr>
        <w:t>四、美容美体项目文档管理</w:t>
      </w:r>
      <w:bookmarkEnd w:id="14"/>
    </w:p>
    <w:p>
      <w:pPr>
        <w:pStyle w:val="Heading2"/>
        <w:rPr>
          <w:rFonts w:ascii="仿宋" w:eastAsia="仿宋" w:hAnsi="仿宋" w:cs="仿宋" w:hint="eastAsia"/>
          <w:lang w:eastAsia="zh-CN"/>
        </w:rPr>
      </w:pPr>
      <w:bookmarkStart w:id="15" w:name="_Toc16122"/>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美容美体项目高度重视文档的质量和准确性，以支持美容美体项目的各项活动和决策。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文档的编制始于美容美体项目计划的初期，我们制定了详细的文档编制计划，明确了每个文档的内容、格式和编写责任人。在美容美体项目启动阶段，我们首先编制了美容美体项目章程，明确定义了美容美体项目的目标、范围、风险等关键要素。随后，美容美体项目团队根据计划陆续编制了需求文档、设计文档、测试文档等各类文档，确保美容美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文档审查是美容美体项目管理中的重要环节，旨在确保美容美体项目文档符合质量标准和美容美体项目需求。在美容美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除了内部审查，我们还进行了外部审查，邀请美容美体项目相关利益方和专业领域的专家对文档进行独立审查。这有助于获取更全面、客观的反馈，确保美容美体项目文档不仅符合内部标准，也满足外部需求。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美容美体项目在文档编制与审查方面建立了严格的管理机制，通过规范的流程和多维度的审查，确保美容美体项目文档的质量、准确性和可靠性，为美容美体项目的顺利推进提供了有力支持。</w:t>
      </w:r>
    </w:p>
    <w:p>
      <w:pPr>
        <w:pStyle w:val="Heading2"/>
        <w:ind w:firstLine="560" w:firstLineChars="200"/>
        <w:rPr>
          <w:rFonts w:ascii="仿宋" w:eastAsia="仿宋" w:hAnsi="仿宋" w:cs="仿宋" w:hint="eastAsia"/>
          <w:sz w:val="28"/>
          <w:lang w:eastAsia="zh-CN"/>
        </w:rPr>
      </w:pPr>
      <w:bookmarkStart w:id="16" w:name="_Toc1029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我们通过多渠道发布文档，包括电子邮件、美容美体项目管理平台、内部网站等，以满足不同团队成员的偏好和需求。多渠道发布确保了信息的全面覆盖。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我们采用了精细的权限控制，确保只有授权人员可以访问敏感信息。这种安全措施保护了美容美体项目文档的机密性，防止了未经授权的信息泄露。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2844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文档存档与归档是美容美体项目生命周期中一个至关重要的环节，直接关系到美容美体项目信息的长期保存和历史记录的完整性。在美容美体项目中，我们实施了一系列有效的文档存档与归档管理策略：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7250"/>
      <w:r>
        <w:rPr>
          <w:rFonts w:ascii="仿宋" w:eastAsia="仿宋" w:hAnsi="仿宋" w:cs="仿宋" w:hint="eastAsia"/>
          <w:sz w:val="28"/>
          <w:lang w:eastAsia="zh-CN"/>
        </w:rPr>
        <w:t>五、美容美体项目绩效评估</w:t>
      </w:r>
      <w:bookmarkEnd w:id="18"/>
    </w:p>
    <w:p>
      <w:pPr>
        <w:pStyle w:val="Heading2"/>
        <w:rPr>
          <w:rFonts w:ascii="仿宋" w:eastAsia="仿宋" w:hAnsi="仿宋" w:cs="仿宋" w:hint="eastAsia"/>
          <w:lang w:eastAsia="zh-CN"/>
        </w:rPr>
      </w:pPr>
      <w:bookmarkStart w:id="19" w:name="_Toc1276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美容美体项目中，我们设计了一套全面的绩效评估指标，以确保美容美体项目的可控和成功交付。这些指标跨足美容美体项目目标、成本、进度和质量等多个维度，为我们提供了全面洞察美容美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目标达成率是我们关注的首要指标。我们设定了明确的目标，并通过定期监测和评估，迅速发现并应对潜在的目标偏差。这为美容美体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成本绩效是另一个核心关注点。通过实际成本与预算成本的对比分析，我们深入了解成本差异的原因，及时调整资源分配，保持美容美体项目在经济效益方面的合理水平。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容美体项目进度作为关键的绩效指标之一，得到了精心的关注。我们制定了详细的美容美体项目进度计划，并设立了进度符合度指标，确保实际进度与计划进度保持一致。这使我们能够快速发现和解决潜在的进度问题，保持美容美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美容美体项目绩效的不可或缺的一环。我们引入了一系列的质量标准和客户满意度指标，以确保美容美体项目交付的成果在质量上达到或超越预期水平。通过持续监测这些指标，我们努力提升美容美体项目整体质量水平，为美容美体项目的成功交付提供有力保障。通过这些科学且全面的绩效评估，我们能够更好地引导美容美体项目的持续改进，确保美容美体项目目标的顺利达成。</w:t>
      </w:r>
    </w:p>
    <w:p>
      <w:pPr>
        <w:pStyle w:val="Heading2"/>
        <w:ind w:firstLine="560" w:firstLineChars="200"/>
        <w:rPr>
          <w:rFonts w:ascii="仿宋" w:eastAsia="仿宋" w:hAnsi="仿宋" w:cs="仿宋" w:hint="eastAsia"/>
          <w:sz w:val="28"/>
          <w:lang w:eastAsia="zh-CN"/>
        </w:rPr>
      </w:pPr>
      <w:bookmarkStart w:id="20" w:name="_Toc28909"/>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绩效评估是美容美体项目中的关键环节，为确保美容美体项目达到预期目标，我们采用了多层次、多维度的绩效评估方法。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美容美体项目的战略目标对齐，确保每个决策和行动都与美容美体项目整体目标保持一致。团队会定期召开战略对齐会议，审视当前工作与美容美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https://d.book118.com/158121105006006046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美容美体项目规划设计蓝图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887EA8"/>
    <w:rsid w:val="17887E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8121105006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2024-03-01T03:44:00Z</dcterms:created>
  <dcterms:modified xsi:type="dcterms:W3CDTF">2024-03-01T03:45:15Z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CA0BFCA7DA954A66BB55AB6EFD843386_11</vt:lpwstr>
  </property>
  <property fmtid="{D5CDD505-2E9C-101B-9397-08002B2CF9AE}" pid="3" name="KSOProductBuildVer">
    <vt:lpwstr>2052-12.1.0.16388</vt:lpwstr>
  </property>
</Properties>
</file>