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D3FCB" w14:paraId="3D12FFAA" w14:textId="77777777">
      <w:pPr>
        <w:widowControl/>
        <w:jc w:val="left"/>
        <w:rPr>
          <w:rFonts w:ascii="仿宋" w:eastAsia="仿宋" w:hAnsi="仿宋"/>
          <w:b/>
          <w:sz w:val="40"/>
        </w:rPr>
      </w:pPr>
    </w:p>
    <w:p w:rsidR="00ED3FCB" w14:paraId="640FBF7C" w14:textId="77777777">
      <w:pPr>
        <w:widowControl/>
        <w:jc w:val="left"/>
        <w:rPr>
          <w:rFonts w:ascii="仿宋" w:eastAsia="仿宋" w:hAnsi="仿宋"/>
          <w:b/>
          <w:sz w:val="40"/>
        </w:rPr>
      </w:pPr>
    </w:p>
    <w:p w:rsidR="00ED3FCB" w14:paraId="529B3422" w14:textId="77777777">
      <w:pPr>
        <w:widowControl/>
        <w:jc w:val="left"/>
        <w:rPr>
          <w:rFonts w:ascii="仿宋" w:eastAsia="仿宋" w:hAnsi="仿宋"/>
          <w:b/>
          <w:sz w:val="40"/>
        </w:rPr>
      </w:pPr>
    </w:p>
    <w:p w:rsidR="00ED3FCB" w:rsidRPr="00ED3FCB" w14:paraId="0199E483" w14:textId="063494D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D3FCB">
        <w:rPr>
          <w:rFonts w:ascii="宋体" w:eastAsia="宋体" w:hAnsi="宋体" w:hint="eastAsia"/>
          <w:b/>
          <w:sz w:val="60"/>
        </w:rPr>
        <w:t>加气机项目评估报告</w:t>
      </w:r>
    </w:p>
    <w:p w:rsidR="00ED3FCB" w:rsidP="00ED3FCB" w14:paraId="6AE1B0A7" w14:textId="02F81067">
      <w:pPr>
        <w:widowControl/>
        <w:jc w:val="center"/>
        <w:rPr>
          <w:rFonts w:ascii="仿宋" w:eastAsia="仿宋" w:hAnsi="仿宋" w:hint="eastAsia"/>
          <w:b/>
          <w:sz w:val="40"/>
        </w:rPr>
      </w:pPr>
      <w:r w:rsidRPr="00ED3FCB">
        <w:rPr>
          <w:rFonts w:ascii="仿宋" w:eastAsia="仿宋" w:hAnsi="仿宋" w:hint="eastAsia"/>
          <w:b/>
          <w:sz w:val="40"/>
        </w:rPr>
        <w:t>目录</w:t>
      </w:r>
    </w:p>
    <w:p w:rsidR="00ED3FCB" w14:paraId="0A4BC760" w14:textId="551C55D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_Toc154348870 \h </w:instrText>
      </w:r>
      <w:r>
        <w:rPr>
          <w:noProof/>
        </w:rPr>
        <w:fldChar w:fldCharType="separate"/>
      </w:r>
      <w:r>
        <w:rPr>
          <w:noProof/>
        </w:rPr>
        <w:t>3</w:t>
      </w:r>
      <w:r>
        <w:rPr>
          <w:noProof/>
        </w:rPr>
        <w:fldChar w:fldCharType="end"/>
      </w:r>
    </w:p>
    <w:p w:rsidR="00ED3FCB" w14:paraId="182C64A6" w14:textId="1671F853">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_Toc154348871 \h </w:instrText>
      </w:r>
      <w:r>
        <w:rPr>
          <w:noProof/>
        </w:rPr>
        <w:fldChar w:fldCharType="separate"/>
      </w:r>
      <w:r>
        <w:rPr>
          <w:noProof/>
        </w:rPr>
        <w:t>3</w:t>
      </w:r>
      <w:r>
        <w:rPr>
          <w:noProof/>
        </w:rPr>
        <w:fldChar w:fldCharType="end"/>
      </w:r>
    </w:p>
    <w:p w:rsidR="00ED3FCB" w14:paraId="7A1E05AC" w14:textId="769685AB">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_Toc154348872 \h </w:instrText>
      </w:r>
      <w:r>
        <w:rPr>
          <w:noProof/>
        </w:rPr>
        <w:fldChar w:fldCharType="separate"/>
      </w:r>
      <w:r>
        <w:rPr>
          <w:noProof/>
        </w:rPr>
        <w:t>3</w:t>
      </w:r>
      <w:r>
        <w:rPr>
          <w:noProof/>
        </w:rPr>
        <w:fldChar w:fldCharType="end"/>
      </w:r>
    </w:p>
    <w:p w:rsidR="00ED3FCB" w14:paraId="6CCCA1BA" w14:textId="5C8E96A2">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_Toc154348873 \h </w:instrText>
      </w:r>
      <w:r>
        <w:rPr>
          <w:noProof/>
        </w:rPr>
        <w:fldChar w:fldCharType="separate"/>
      </w:r>
      <w:r>
        <w:rPr>
          <w:noProof/>
        </w:rPr>
        <w:t>4</w:t>
      </w:r>
      <w:r>
        <w:rPr>
          <w:noProof/>
        </w:rPr>
        <w:fldChar w:fldCharType="end"/>
      </w:r>
    </w:p>
    <w:p w:rsidR="00ED3FCB" w14:paraId="01653B5C" w14:textId="65A50168">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_Toc154348874 \h </w:instrText>
      </w:r>
      <w:r>
        <w:rPr>
          <w:noProof/>
        </w:rPr>
        <w:fldChar w:fldCharType="separate"/>
      </w:r>
      <w:r>
        <w:rPr>
          <w:noProof/>
        </w:rPr>
        <w:t>5</w:t>
      </w:r>
      <w:r>
        <w:rPr>
          <w:noProof/>
        </w:rPr>
        <w:fldChar w:fldCharType="end"/>
      </w:r>
    </w:p>
    <w:p w:rsidR="00ED3FCB" w14:paraId="23A2E35C" w14:textId="45E02C7B">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_Toc154348875 \h </w:instrText>
      </w:r>
      <w:r>
        <w:rPr>
          <w:noProof/>
        </w:rPr>
        <w:fldChar w:fldCharType="separate"/>
      </w:r>
      <w:r>
        <w:rPr>
          <w:noProof/>
        </w:rPr>
        <w:t>7</w:t>
      </w:r>
      <w:r>
        <w:rPr>
          <w:noProof/>
        </w:rPr>
        <w:fldChar w:fldCharType="end"/>
      </w:r>
    </w:p>
    <w:p w:rsidR="00ED3FCB" w14:paraId="3AF8F6F9" w14:textId="376C0DDF">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_Toc154348876 \h </w:instrText>
      </w:r>
      <w:r>
        <w:rPr>
          <w:noProof/>
        </w:rPr>
        <w:fldChar w:fldCharType="separate"/>
      </w:r>
      <w:r>
        <w:rPr>
          <w:noProof/>
        </w:rPr>
        <w:t>7</w:t>
      </w:r>
      <w:r>
        <w:rPr>
          <w:noProof/>
        </w:rPr>
        <w:fldChar w:fldCharType="end"/>
      </w:r>
    </w:p>
    <w:p w:rsidR="00ED3FCB" w14:paraId="7C27766C" w14:textId="5A3AC6E5">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_Toc154348877 \h </w:instrText>
      </w:r>
      <w:r>
        <w:rPr>
          <w:noProof/>
        </w:rPr>
        <w:fldChar w:fldCharType="separate"/>
      </w:r>
      <w:r>
        <w:rPr>
          <w:noProof/>
        </w:rPr>
        <w:t>8</w:t>
      </w:r>
      <w:r>
        <w:rPr>
          <w:noProof/>
        </w:rPr>
        <w:fldChar w:fldCharType="end"/>
      </w:r>
    </w:p>
    <w:p w:rsidR="00ED3FCB" w14:paraId="10F70C2B" w14:textId="4E409E6A">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_Toc154348878 \h </w:instrText>
      </w:r>
      <w:r>
        <w:rPr>
          <w:noProof/>
        </w:rPr>
        <w:fldChar w:fldCharType="separate"/>
      </w:r>
      <w:r>
        <w:rPr>
          <w:noProof/>
        </w:rPr>
        <w:t>9</w:t>
      </w:r>
      <w:r>
        <w:rPr>
          <w:noProof/>
        </w:rPr>
        <w:fldChar w:fldCharType="end"/>
      </w:r>
    </w:p>
    <w:p w:rsidR="00ED3FCB" w14:paraId="709A75B5" w14:textId="3C9B81DB">
      <w:pPr>
        <w:pStyle w:val="TOC1"/>
        <w:tabs>
          <w:tab w:val="right" w:leader="dot" w:pos="8296"/>
        </w:tabs>
        <w:rPr>
          <w:noProof/>
        </w:rPr>
      </w:pPr>
      <w:r>
        <w:rPr>
          <w:noProof/>
        </w:rPr>
        <w:t>三、项目风险说明</w:t>
      </w:r>
      <w:r>
        <w:rPr>
          <w:noProof/>
        </w:rPr>
        <w:tab/>
      </w:r>
      <w:r>
        <w:rPr>
          <w:noProof/>
        </w:rPr>
        <w:fldChar w:fldCharType="begin"/>
      </w:r>
      <w:r>
        <w:rPr>
          <w:noProof/>
        </w:rPr>
        <w:instrText xml:space="preserve"> PAGEREF _Toc154348879 \h </w:instrText>
      </w:r>
      <w:r>
        <w:rPr>
          <w:noProof/>
        </w:rPr>
        <w:fldChar w:fldCharType="separate"/>
      </w:r>
      <w:r>
        <w:rPr>
          <w:noProof/>
        </w:rPr>
        <w:t>10</w:t>
      </w:r>
      <w:r>
        <w:rPr>
          <w:noProof/>
        </w:rPr>
        <w:fldChar w:fldCharType="end"/>
      </w:r>
    </w:p>
    <w:p w:rsidR="00ED3FCB" w14:paraId="70A28169" w14:textId="6228AE5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_Toc154348880 \h </w:instrText>
      </w:r>
      <w:r>
        <w:rPr>
          <w:noProof/>
        </w:rPr>
        <w:fldChar w:fldCharType="separate"/>
      </w:r>
      <w:r>
        <w:rPr>
          <w:noProof/>
        </w:rPr>
        <w:t>10</w:t>
      </w:r>
      <w:r>
        <w:rPr>
          <w:noProof/>
        </w:rPr>
        <w:fldChar w:fldCharType="end"/>
      </w:r>
    </w:p>
    <w:p w:rsidR="00ED3FCB" w14:paraId="254B7F46" w14:textId="2B61D59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_Toc154348881 \h </w:instrText>
      </w:r>
      <w:r>
        <w:rPr>
          <w:noProof/>
        </w:rPr>
        <w:fldChar w:fldCharType="separate"/>
      </w:r>
      <w:r>
        <w:rPr>
          <w:noProof/>
        </w:rPr>
        <w:t>11</w:t>
      </w:r>
      <w:r>
        <w:rPr>
          <w:noProof/>
        </w:rPr>
        <w:fldChar w:fldCharType="end"/>
      </w:r>
    </w:p>
    <w:p w:rsidR="00ED3FCB" w14:paraId="5C5E6A15" w14:textId="1CC024F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_Toc154348882 \h </w:instrText>
      </w:r>
      <w:r>
        <w:rPr>
          <w:noProof/>
        </w:rPr>
        <w:fldChar w:fldCharType="separate"/>
      </w:r>
      <w:r>
        <w:rPr>
          <w:noProof/>
        </w:rPr>
        <w:t>12</w:t>
      </w:r>
      <w:r>
        <w:rPr>
          <w:noProof/>
        </w:rPr>
        <w:fldChar w:fldCharType="end"/>
      </w:r>
    </w:p>
    <w:p w:rsidR="00ED3FCB" w14:paraId="2D1896AD" w14:textId="7FE9820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_Toc154348883 \h </w:instrText>
      </w:r>
      <w:r>
        <w:rPr>
          <w:noProof/>
        </w:rPr>
        <w:fldChar w:fldCharType="separate"/>
      </w:r>
      <w:r>
        <w:rPr>
          <w:noProof/>
        </w:rPr>
        <w:t>13</w:t>
      </w:r>
      <w:r>
        <w:rPr>
          <w:noProof/>
        </w:rPr>
        <w:fldChar w:fldCharType="end"/>
      </w:r>
    </w:p>
    <w:p w:rsidR="00ED3FCB" w14:paraId="235925AB" w14:textId="525A7FE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_Toc154348884 \h </w:instrText>
      </w:r>
      <w:r>
        <w:rPr>
          <w:noProof/>
        </w:rPr>
        <w:fldChar w:fldCharType="separate"/>
      </w:r>
      <w:r>
        <w:rPr>
          <w:noProof/>
        </w:rPr>
        <w:t>14</w:t>
      </w:r>
      <w:r>
        <w:rPr>
          <w:noProof/>
        </w:rPr>
        <w:fldChar w:fldCharType="end"/>
      </w:r>
    </w:p>
    <w:p w:rsidR="00ED3FCB" w14:paraId="2E06DB27" w14:textId="3840F93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_Toc154348885 \h </w:instrText>
      </w:r>
      <w:r>
        <w:rPr>
          <w:noProof/>
        </w:rPr>
        <w:fldChar w:fldCharType="separate"/>
      </w:r>
      <w:r>
        <w:rPr>
          <w:noProof/>
        </w:rPr>
        <w:t>15</w:t>
      </w:r>
      <w:r>
        <w:rPr>
          <w:noProof/>
        </w:rPr>
        <w:fldChar w:fldCharType="end"/>
      </w:r>
    </w:p>
    <w:p w:rsidR="00ED3FCB" w14:paraId="58122C53" w14:textId="38AA9B2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_Toc154348886 \h </w:instrText>
      </w:r>
      <w:r>
        <w:rPr>
          <w:noProof/>
        </w:rPr>
        <w:fldChar w:fldCharType="separate"/>
      </w:r>
      <w:r>
        <w:rPr>
          <w:noProof/>
        </w:rPr>
        <w:t>16</w:t>
      </w:r>
      <w:r>
        <w:rPr>
          <w:noProof/>
        </w:rPr>
        <w:fldChar w:fldCharType="end"/>
      </w:r>
    </w:p>
    <w:p w:rsidR="00ED3FCB" w14:paraId="4C3B5F18" w14:textId="33A60CA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_Toc154348887 \h </w:instrText>
      </w:r>
      <w:r>
        <w:rPr>
          <w:noProof/>
        </w:rPr>
        <w:fldChar w:fldCharType="separate"/>
      </w:r>
      <w:r>
        <w:rPr>
          <w:noProof/>
        </w:rPr>
        <w:t>17</w:t>
      </w:r>
      <w:r>
        <w:rPr>
          <w:noProof/>
        </w:rPr>
        <w:fldChar w:fldCharType="end"/>
      </w:r>
    </w:p>
    <w:p w:rsidR="00ED3FCB" w14:paraId="1CBBE7A0" w14:textId="057A4BF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_Toc154348888 \h </w:instrText>
      </w:r>
      <w:r>
        <w:rPr>
          <w:noProof/>
        </w:rPr>
        <w:fldChar w:fldCharType="separate"/>
      </w:r>
      <w:r>
        <w:rPr>
          <w:noProof/>
        </w:rPr>
        <w:t>19</w:t>
      </w:r>
      <w:r>
        <w:rPr>
          <w:noProof/>
        </w:rPr>
        <w:fldChar w:fldCharType="end"/>
      </w:r>
    </w:p>
    <w:p w:rsidR="00ED3FCB" w14:paraId="6FB198AC" w14:textId="69D3CF64">
      <w:pPr>
        <w:pStyle w:val="TOC1"/>
        <w:tabs>
          <w:tab w:val="right" w:leader="dot" w:pos="8296"/>
        </w:tabs>
        <w:rPr>
          <w:noProof/>
        </w:rPr>
      </w:pPr>
      <w:r>
        <w:rPr>
          <w:noProof/>
        </w:rPr>
        <w:t>四、工艺技术</w:t>
      </w:r>
      <w:r>
        <w:rPr>
          <w:noProof/>
        </w:rPr>
        <w:tab/>
      </w:r>
      <w:r>
        <w:rPr>
          <w:noProof/>
        </w:rPr>
        <w:fldChar w:fldCharType="begin"/>
      </w:r>
      <w:r>
        <w:rPr>
          <w:noProof/>
        </w:rPr>
        <w:instrText xml:space="preserve"> PAGEREF _Toc154348889 \h </w:instrText>
      </w:r>
      <w:r>
        <w:rPr>
          <w:noProof/>
        </w:rPr>
        <w:fldChar w:fldCharType="separate"/>
      </w:r>
      <w:r>
        <w:rPr>
          <w:noProof/>
        </w:rPr>
        <w:t>20</w:t>
      </w:r>
      <w:r>
        <w:rPr>
          <w:noProof/>
        </w:rPr>
        <w:fldChar w:fldCharType="end"/>
      </w:r>
    </w:p>
    <w:p w:rsidR="00ED3FCB" w14:paraId="0B3AFD7E" w14:textId="7FAA62B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(一)、原辅材料采购及管理</w:t>
      </w:r>
      <w:r>
        <w:rPr>
          <w:noProof/>
        </w:rPr>
        <w:tab/>
      </w:r>
      <w:r>
        <w:rPr>
          <w:noProof/>
        </w:rPr>
        <w:fldChar w:fldCharType="begin"/>
      </w:r>
      <w:r>
        <w:rPr>
          <w:noProof/>
        </w:rPr>
        <w:instrText xml:space="preserve"> PAGEREF _Toc154348890 \h </w:instrText>
      </w:r>
      <w:r>
        <w:rPr>
          <w:noProof/>
        </w:rPr>
        <w:fldChar w:fldCharType="separate"/>
      </w:r>
      <w:r>
        <w:rPr>
          <w:noProof/>
        </w:rPr>
        <w:t>20</w:t>
      </w:r>
      <w:r>
        <w:rPr>
          <w:noProof/>
        </w:rPr>
        <w:fldChar w:fldCharType="end"/>
      </w:r>
    </w:p>
    <w:p w:rsidR="00ED3FCB" w14:paraId="711B79C0" w14:textId="0144CD6E">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_Toc154348891 \h </w:instrText>
      </w:r>
      <w:r>
        <w:rPr>
          <w:noProof/>
        </w:rPr>
        <w:fldChar w:fldCharType="separate"/>
      </w:r>
      <w:r>
        <w:rPr>
          <w:noProof/>
        </w:rPr>
        <w:t>21</w:t>
      </w:r>
      <w:r>
        <w:rPr>
          <w:noProof/>
        </w:rPr>
        <w:fldChar w:fldCharType="end"/>
      </w:r>
    </w:p>
    <w:p w:rsidR="00ED3FCB" w14:paraId="461AB6AE" w14:textId="05AE52C0">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_Toc154348892 \h </w:instrText>
      </w:r>
      <w:r>
        <w:rPr>
          <w:noProof/>
        </w:rPr>
        <w:fldChar w:fldCharType="separate"/>
      </w:r>
      <w:r>
        <w:rPr>
          <w:noProof/>
        </w:rPr>
        <w:t>23</w:t>
      </w:r>
      <w:r>
        <w:rPr>
          <w:noProof/>
        </w:rPr>
        <w:fldChar w:fldCharType="end"/>
      </w:r>
    </w:p>
    <w:p w:rsidR="00ED3FCB" w14:paraId="09DF1BD6" w14:textId="09D2BC6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_Toc154348893 \h </w:instrText>
      </w:r>
      <w:r>
        <w:rPr>
          <w:noProof/>
        </w:rPr>
        <w:fldChar w:fldCharType="separate"/>
      </w:r>
      <w:r>
        <w:rPr>
          <w:noProof/>
        </w:rPr>
        <w:t>24</w:t>
      </w:r>
      <w:r>
        <w:rPr>
          <w:noProof/>
        </w:rPr>
        <w:fldChar w:fldCharType="end"/>
      </w:r>
    </w:p>
    <w:p w:rsidR="00ED3FCB" w14:paraId="4F3BA66D" w14:textId="036E058F">
      <w:pPr>
        <w:pStyle w:val="TOC1"/>
        <w:tabs>
          <w:tab w:val="right" w:leader="dot" w:pos="8296"/>
        </w:tabs>
        <w:rPr>
          <w:noProof/>
        </w:rPr>
      </w:pPr>
      <w:r>
        <w:rPr>
          <w:noProof/>
        </w:rPr>
        <w:t>五、项目选址分析</w:t>
      </w:r>
      <w:r>
        <w:rPr>
          <w:noProof/>
        </w:rPr>
        <w:tab/>
      </w:r>
      <w:r>
        <w:rPr>
          <w:noProof/>
        </w:rPr>
        <w:fldChar w:fldCharType="begin"/>
      </w:r>
      <w:r>
        <w:rPr>
          <w:noProof/>
        </w:rPr>
        <w:instrText xml:space="preserve"> PAGEREF _Toc154348894 \h </w:instrText>
      </w:r>
      <w:r>
        <w:rPr>
          <w:noProof/>
        </w:rPr>
        <w:fldChar w:fldCharType="separate"/>
      </w:r>
      <w:r>
        <w:rPr>
          <w:noProof/>
        </w:rPr>
        <w:t>26</w:t>
      </w:r>
      <w:r>
        <w:rPr>
          <w:noProof/>
        </w:rPr>
        <w:fldChar w:fldCharType="end"/>
      </w:r>
    </w:p>
    <w:p w:rsidR="00ED3FCB" w14:paraId="3E6C7A97" w14:textId="7C1AE59F">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_Toc154348895 \h </w:instrText>
      </w:r>
      <w:r>
        <w:rPr>
          <w:noProof/>
        </w:rPr>
        <w:fldChar w:fldCharType="separate"/>
      </w:r>
      <w:r>
        <w:rPr>
          <w:noProof/>
        </w:rPr>
        <w:t>26</w:t>
      </w:r>
      <w:r>
        <w:rPr>
          <w:noProof/>
        </w:rPr>
        <w:fldChar w:fldCharType="end"/>
      </w:r>
    </w:p>
    <w:p w:rsidR="00ED3FCB" w14:paraId="62A7C846" w14:textId="7742017C">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_Toc154348896 \h </w:instrText>
      </w:r>
      <w:r>
        <w:rPr>
          <w:noProof/>
        </w:rPr>
        <w:fldChar w:fldCharType="separate"/>
      </w:r>
      <w:r>
        <w:rPr>
          <w:noProof/>
        </w:rPr>
        <w:t>27</w:t>
      </w:r>
      <w:r>
        <w:rPr>
          <w:noProof/>
        </w:rPr>
        <w:fldChar w:fldCharType="end"/>
      </w:r>
    </w:p>
    <w:p w:rsidR="00ED3FCB" w14:paraId="59BB01F7" w14:textId="402F6F0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_Toc154348897 \h </w:instrText>
      </w:r>
      <w:r>
        <w:rPr>
          <w:noProof/>
        </w:rPr>
        <w:fldChar w:fldCharType="separate"/>
      </w:r>
      <w:r>
        <w:rPr>
          <w:noProof/>
        </w:rPr>
        <w:t>29</w:t>
      </w:r>
      <w:r>
        <w:rPr>
          <w:noProof/>
        </w:rPr>
        <w:fldChar w:fldCharType="end"/>
      </w:r>
    </w:p>
    <w:p w:rsidR="00ED3FCB" w14:paraId="76474714" w14:textId="5F84DE0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_Toc154348898 \h </w:instrText>
      </w:r>
      <w:r>
        <w:rPr>
          <w:noProof/>
        </w:rPr>
        <w:fldChar w:fldCharType="separate"/>
      </w:r>
      <w:r>
        <w:rPr>
          <w:noProof/>
        </w:rPr>
        <w:t>30</w:t>
      </w:r>
      <w:r>
        <w:rPr>
          <w:noProof/>
        </w:rPr>
        <w:fldChar w:fldCharType="end"/>
      </w:r>
    </w:p>
    <w:p w:rsidR="00ED3FCB" w14:paraId="277ECF1E" w14:textId="2832C81F">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_Toc154348899 \h </w:instrText>
      </w:r>
      <w:r>
        <w:rPr>
          <w:noProof/>
        </w:rPr>
        <w:fldChar w:fldCharType="separate"/>
      </w:r>
      <w:r>
        <w:rPr>
          <w:noProof/>
        </w:rPr>
        <w:t>32</w:t>
      </w:r>
      <w:r>
        <w:rPr>
          <w:noProof/>
        </w:rPr>
        <w:fldChar w:fldCharType="end"/>
      </w:r>
    </w:p>
    <w:p w:rsidR="00ED3FCB" w14:paraId="46DC6752" w14:textId="626F5667">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_Toc154348900 \h </w:instrText>
      </w:r>
      <w:r>
        <w:rPr>
          <w:noProof/>
        </w:rPr>
        <w:fldChar w:fldCharType="separate"/>
      </w:r>
      <w:r>
        <w:rPr>
          <w:noProof/>
        </w:rPr>
        <w:t>35</w:t>
      </w:r>
      <w:r>
        <w:rPr>
          <w:noProof/>
        </w:rPr>
        <w:fldChar w:fldCharType="end"/>
      </w:r>
    </w:p>
    <w:p w:rsidR="00ED3FCB" w14:paraId="1074A230" w14:textId="5187294A">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_Toc154348901 \h </w:instrText>
      </w:r>
      <w:r>
        <w:rPr>
          <w:noProof/>
        </w:rPr>
        <w:fldChar w:fldCharType="separate"/>
      </w:r>
      <w:r>
        <w:rPr>
          <w:noProof/>
        </w:rPr>
        <w:t>37</w:t>
      </w:r>
      <w:r>
        <w:rPr>
          <w:noProof/>
        </w:rPr>
        <w:fldChar w:fldCharType="end"/>
      </w:r>
    </w:p>
    <w:p w:rsidR="00ED3FCB" w14:paraId="657EC667" w14:textId="6A1A20F9">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_Toc154348902 \h </w:instrText>
      </w:r>
      <w:r>
        <w:rPr>
          <w:noProof/>
        </w:rPr>
        <w:fldChar w:fldCharType="separate"/>
      </w:r>
      <w:r>
        <w:rPr>
          <w:noProof/>
        </w:rPr>
        <w:t>39</w:t>
      </w:r>
      <w:r>
        <w:rPr>
          <w:noProof/>
        </w:rPr>
        <w:fldChar w:fldCharType="end"/>
      </w:r>
    </w:p>
    <w:p w:rsidR="00ED3FCB" w14:paraId="4B8E5BBF" w14:textId="0B4D55BC">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_Toc154348903 \h </w:instrText>
      </w:r>
      <w:r>
        <w:rPr>
          <w:noProof/>
        </w:rPr>
        <w:fldChar w:fldCharType="separate"/>
      </w:r>
      <w:r>
        <w:rPr>
          <w:noProof/>
        </w:rPr>
        <w:t>39</w:t>
      </w:r>
      <w:r>
        <w:rPr>
          <w:noProof/>
        </w:rPr>
        <w:fldChar w:fldCharType="end"/>
      </w:r>
    </w:p>
    <w:p w:rsidR="00ED3FCB" w14:paraId="2F6291AB" w14:textId="09E0D527">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_Toc154348904 \h </w:instrText>
      </w:r>
      <w:r>
        <w:rPr>
          <w:noProof/>
        </w:rPr>
        <w:fldChar w:fldCharType="separate"/>
      </w:r>
      <w:r>
        <w:rPr>
          <w:noProof/>
        </w:rPr>
        <w:t>40</w:t>
      </w:r>
      <w:r>
        <w:rPr>
          <w:noProof/>
        </w:rPr>
        <w:fldChar w:fldCharType="end"/>
      </w:r>
    </w:p>
    <w:p w:rsidR="00ED3FCB" w14:paraId="737B1A72" w14:textId="2D8E3258">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_Toc154348905 \h </w:instrText>
      </w:r>
      <w:r>
        <w:rPr>
          <w:noProof/>
        </w:rPr>
        <w:fldChar w:fldCharType="separate"/>
      </w:r>
      <w:r>
        <w:rPr>
          <w:noProof/>
        </w:rPr>
        <w:t>43</w:t>
      </w:r>
      <w:r>
        <w:rPr>
          <w:noProof/>
        </w:rPr>
        <w:fldChar w:fldCharType="end"/>
      </w:r>
    </w:p>
    <w:p w:rsidR="00ED3FCB" w14:paraId="54B272A3" w14:textId="6280BADF">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_Toc154348906 \h </w:instrText>
      </w:r>
      <w:r>
        <w:rPr>
          <w:noProof/>
        </w:rPr>
        <w:fldChar w:fldCharType="separate"/>
      </w:r>
      <w:r>
        <w:rPr>
          <w:noProof/>
        </w:rPr>
        <w:t>45</w:t>
      </w:r>
      <w:r>
        <w:rPr>
          <w:noProof/>
        </w:rPr>
        <w:fldChar w:fldCharType="end"/>
      </w:r>
    </w:p>
    <w:p w:rsidR="00ED3FCB" w14:paraId="5CE4AE5B" w14:textId="2AAB9691">
      <w:pPr>
        <w:pStyle w:val="TOC1"/>
        <w:tabs>
          <w:tab w:val="right" w:leader="dot" w:pos="8296"/>
        </w:tabs>
        <w:rPr>
          <w:noProof/>
        </w:rPr>
      </w:pPr>
      <w:r>
        <w:rPr>
          <w:noProof/>
        </w:rPr>
        <w:t>七、质量管理体系</w:t>
      </w:r>
      <w:r>
        <w:rPr>
          <w:noProof/>
        </w:rPr>
        <w:tab/>
      </w:r>
      <w:r>
        <w:rPr>
          <w:noProof/>
        </w:rPr>
        <w:fldChar w:fldCharType="begin"/>
      </w:r>
      <w:r>
        <w:rPr>
          <w:noProof/>
        </w:rPr>
        <w:instrText xml:space="preserve"> PAGEREF _Toc154348907 \h </w:instrText>
      </w:r>
      <w:r>
        <w:rPr>
          <w:noProof/>
        </w:rPr>
        <w:fldChar w:fldCharType="separate"/>
      </w:r>
      <w:r>
        <w:rPr>
          <w:noProof/>
        </w:rPr>
        <w:t>46</w:t>
      </w:r>
      <w:r>
        <w:rPr>
          <w:noProof/>
        </w:rPr>
        <w:fldChar w:fldCharType="end"/>
      </w:r>
    </w:p>
    <w:p w:rsidR="00ED3FCB" w14:paraId="4C01BC6A" w14:textId="6B18D125">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_Toc154348908 \h </w:instrText>
      </w:r>
      <w:r>
        <w:rPr>
          <w:noProof/>
        </w:rPr>
        <w:fldChar w:fldCharType="separate"/>
      </w:r>
      <w:r>
        <w:rPr>
          <w:noProof/>
        </w:rPr>
        <w:t>46</w:t>
      </w:r>
      <w:r>
        <w:rPr>
          <w:noProof/>
        </w:rPr>
        <w:fldChar w:fldCharType="end"/>
      </w:r>
    </w:p>
    <w:p w:rsidR="00ED3FCB" w14:paraId="79A602CD" w14:textId="3ADEC4FE">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_Toc154348909 \h </w:instrText>
      </w:r>
      <w:r>
        <w:rPr>
          <w:noProof/>
        </w:rPr>
        <w:fldChar w:fldCharType="separate"/>
      </w:r>
      <w:r>
        <w:rPr>
          <w:noProof/>
        </w:rPr>
        <w:t>47</w:t>
      </w:r>
      <w:r>
        <w:rPr>
          <w:noProof/>
        </w:rPr>
        <w:fldChar w:fldCharType="end"/>
      </w:r>
    </w:p>
    <w:p w:rsidR="00ED3FCB" w14:paraId="70C65992" w14:textId="57CC6E7A">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_Toc154348910 \h </w:instrText>
      </w:r>
      <w:r>
        <w:rPr>
          <w:noProof/>
        </w:rPr>
        <w:fldChar w:fldCharType="separate"/>
      </w:r>
      <w:r>
        <w:rPr>
          <w:noProof/>
        </w:rPr>
        <w:t>49</w:t>
      </w:r>
      <w:r>
        <w:rPr>
          <w:noProof/>
        </w:rPr>
        <w:fldChar w:fldCharType="end"/>
      </w:r>
    </w:p>
    <w:p w:rsidR="00ED3FCB" w14:paraId="046733D9" w14:textId="46549224">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_Toc154348911 \h </w:instrText>
      </w:r>
      <w:r>
        <w:rPr>
          <w:noProof/>
        </w:rPr>
        <w:fldChar w:fldCharType="separate"/>
      </w:r>
      <w:r>
        <w:rPr>
          <w:noProof/>
        </w:rPr>
        <w:t>50</w:t>
      </w:r>
      <w:r>
        <w:rPr>
          <w:noProof/>
        </w:rPr>
        <w:fldChar w:fldCharType="end"/>
      </w:r>
    </w:p>
    <w:p w:rsidR="00ED3FCB" w14:paraId="063CBE6A" w14:textId="5E1DBFA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(五)、验收与评价</w:t>
      </w:r>
      <w:r>
        <w:rPr>
          <w:noProof/>
        </w:rPr>
        <w:tab/>
      </w:r>
      <w:r>
        <w:rPr>
          <w:noProof/>
        </w:rPr>
        <w:fldChar w:fldCharType="begin"/>
      </w:r>
      <w:r>
        <w:rPr>
          <w:noProof/>
        </w:rPr>
        <w:instrText xml:space="preserve"> PAGEREF _Toc154348912 \h </w:instrText>
      </w:r>
      <w:r>
        <w:rPr>
          <w:noProof/>
        </w:rPr>
        <w:fldChar w:fldCharType="separate"/>
      </w:r>
      <w:r>
        <w:rPr>
          <w:noProof/>
        </w:rPr>
        <w:t>54</w:t>
      </w:r>
      <w:r>
        <w:rPr>
          <w:noProof/>
        </w:rPr>
        <w:fldChar w:fldCharType="end"/>
      </w:r>
    </w:p>
    <w:p w:rsidR="00ED3FCB" w14:paraId="63618CEC" w14:textId="5CCAAB2D">
      <w:pPr>
        <w:pStyle w:val="TOC1"/>
        <w:tabs>
          <w:tab w:val="right" w:leader="dot" w:pos="8296"/>
        </w:tabs>
        <w:rPr>
          <w:noProof/>
        </w:rPr>
      </w:pPr>
      <w:r>
        <w:rPr>
          <w:noProof/>
        </w:rPr>
        <w:t>八、法律法规及审批程序</w:t>
      </w:r>
      <w:r>
        <w:rPr>
          <w:noProof/>
        </w:rPr>
        <w:tab/>
      </w:r>
      <w:r>
        <w:rPr>
          <w:noProof/>
        </w:rPr>
        <w:fldChar w:fldCharType="begin"/>
      </w:r>
      <w:r>
        <w:rPr>
          <w:noProof/>
        </w:rPr>
        <w:instrText xml:space="preserve"> PAGEREF _Toc154348913 \h </w:instrText>
      </w:r>
      <w:r>
        <w:rPr>
          <w:noProof/>
        </w:rPr>
        <w:fldChar w:fldCharType="separate"/>
      </w:r>
      <w:r>
        <w:rPr>
          <w:noProof/>
        </w:rPr>
        <w:t>55</w:t>
      </w:r>
      <w:r>
        <w:rPr>
          <w:noProof/>
        </w:rPr>
        <w:fldChar w:fldCharType="end"/>
      </w:r>
    </w:p>
    <w:p w:rsidR="00ED3FCB" w14:paraId="30681E37" w14:textId="06758CEC">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_Toc154348914 \h </w:instrText>
      </w:r>
      <w:r>
        <w:rPr>
          <w:noProof/>
        </w:rPr>
        <w:fldChar w:fldCharType="separate"/>
      </w:r>
      <w:r>
        <w:rPr>
          <w:noProof/>
        </w:rPr>
        <w:t>55</w:t>
      </w:r>
      <w:r>
        <w:rPr>
          <w:noProof/>
        </w:rPr>
        <w:fldChar w:fldCharType="end"/>
      </w:r>
    </w:p>
    <w:p w:rsidR="00ED3FCB" w14:paraId="255BEDB6" w14:textId="290AFE07">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_Toc154348915 \h </w:instrText>
      </w:r>
      <w:r>
        <w:rPr>
          <w:noProof/>
        </w:rPr>
        <w:fldChar w:fldCharType="separate"/>
      </w:r>
      <w:r>
        <w:rPr>
          <w:noProof/>
        </w:rPr>
        <w:t>56</w:t>
      </w:r>
      <w:r>
        <w:rPr>
          <w:noProof/>
        </w:rPr>
        <w:fldChar w:fldCharType="end"/>
      </w:r>
    </w:p>
    <w:p w:rsidR="00ED3FCB" w14:paraId="52BB2EC4" w14:textId="3871E769">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_Toc154348916 \h </w:instrText>
      </w:r>
      <w:r>
        <w:rPr>
          <w:noProof/>
        </w:rPr>
        <w:fldChar w:fldCharType="separate"/>
      </w:r>
      <w:r>
        <w:rPr>
          <w:noProof/>
        </w:rPr>
        <w:t>57</w:t>
      </w:r>
      <w:r>
        <w:rPr>
          <w:noProof/>
        </w:rPr>
        <w:fldChar w:fldCharType="end"/>
      </w:r>
    </w:p>
    <w:p w:rsidR="00ED3FCB" w14:paraId="71FDF243" w14:textId="03214FA7">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_Toc154348917 \h </w:instrText>
      </w:r>
      <w:r>
        <w:rPr>
          <w:noProof/>
        </w:rPr>
        <w:fldChar w:fldCharType="separate"/>
      </w:r>
      <w:r>
        <w:rPr>
          <w:noProof/>
        </w:rPr>
        <w:t>57</w:t>
      </w:r>
      <w:r>
        <w:rPr>
          <w:noProof/>
        </w:rPr>
        <w:fldChar w:fldCharType="end"/>
      </w:r>
    </w:p>
    <w:p w:rsidR="00ED3FCB" w14:paraId="3643E51C" w14:textId="06F44E7E">
      <w:pPr>
        <w:pStyle w:val="TOC1"/>
        <w:tabs>
          <w:tab w:val="right" w:leader="dot" w:pos="8296"/>
        </w:tabs>
        <w:rPr>
          <w:noProof/>
        </w:rPr>
      </w:pPr>
      <w:r>
        <w:rPr>
          <w:noProof/>
        </w:rPr>
        <w:t>九、灾害风险管理</w:t>
      </w:r>
      <w:r>
        <w:rPr>
          <w:noProof/>
        </w:rPr>
        <w:tab/>
      </w:r>
      <w:r>
        <w:rPr>
          <w:noProof/>
        </w:rPr>
        <w:fldChar w:fldCharType="begin"/>
      </w:r>
      <w:r>
        <w:rPr>
          <w:noProof/>
        </w:rPr>
        <w:instrText xml:space="preserve"> PAGEREF _Toc154348918 \h </w:instrText>
      </w:r>
      <w:r>
        <w:rPr>
          <w:noProof/>
        </w:rPr>
        <w:fldChar w:fldCharType="separate"/>
      </w:r>
      <w:r>
        <w:rPr>
          <w:noProof/>
        </w:rPr>
        <w:t>59</w:t>
      </w:r>
      <w:r>
        <w:rPr>
          <w:noProof/>
        </w:rPr>
        <w:fldChar w:fldCharType="end"/>
      </w:r>
    </w:p>
    <w:p w:rsidR="00ED3FCB" w14:paraId="65B924E2" w14:textId="1DB06623">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_Toc154348919 \h </w:instrText>
      </w:r>
      <w:r>
        <w:rPr>
          <w:noProof/>
        </w:rPr>
        <w:fldChar w:fldCharType="separate"/>
      </w:r>
      <w:r>
        <w:rPr>
          <w:noProof/>
        </w:rPr>
        <w:t>59</w:t>
      </w:r>
      <w:r>
        <w:rPr>
          <w:noProof/>
        </w:rPr>
        <w:fldChar w:fldCharType="end"/>
      </w:r>
    </w:p>
    <w:p w:rsidR="00ED3FCB" w14:paraId="0AC8D768" w14:textId="7632A74D">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_Toc154348920 \h </w:instrText>
      </w:r>
      <w:r>
        <w:rPr>
          <w:noProof/>
        </w:rPr>
        <w:fldChar w:fldCharType="separate"/>
      </w:r>
      <w:r>
        <w:rPr>
          <w:noProof/>
        </w:rPr>
        <w:t>60</w:t>
      </w:r>
      <w:r>
        <w:rPr>
          <w:noProof/>
        </w:rPr>
        <w:fldChar w:fldCharType="end"/>
      </w:r>
    </w:p>
    <w:p w:rsidR="00ED3FCB" w14:paraId="55FC7A6F" w14:textId="709863C9">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_Toc154348921 \h </w:instrText>
      </w:r>
      <w:r>
        <w:rPr>
          <w:noProof/>
        </w:rPr>
        <w:fldChar w:fldCharType="separate"/>
      </w:r>
      <w:r>
        <w:rPr>
          <w:noProof/>
        </w:rPr>
        <w:t>62</w:t>
      </w:r>
      <w:r>
        <w:rPr>
          <w:noProof/>
        </w:rPr>
        <w:fldChar w:fldCharType="end"/>
      </w:r>
    </w:p>
    <w:p w:rsidR="00ED3FCB" w14:paraId="51F1E35E" w14:textId="7BB29C0F">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_Toc154348922 \h </w:instrText>
      </w:r>
      <w:r>
        <w:rPr>
          <w:noProof/>
        </w:rPr>
        <w:fldChar w:fldCharType="separate"/>
      </w:r>
      <w:r>
        <w:rPr>
          <w:noProof/>
        </w:rPr>
        <w:t>64</w:t>
      </w:r>
      <w:r>
        <w:rPr>
          <w:noProof/>
        </w:rPr>
        <w:fldChar w:fldCharType="end"/>
      </w:r>
    </w:p>
    <w:p w:rsidR="00ED3FCB" w14:paraId="47AC6E55" w14:textId="478226A4">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_Toc154348923 \h </w:instrText>
      </w:r>
      <w:r>
        <w:rPr>
          <w:noProof/>
        </w:rPr>
        <w:fldChar w:fldCharType="separate"/>
      </w:r>
      <w:r>
        <w:rPr>
          <w:noProof/>
        </w:rPr>
        <w:t>64</w:t>
      </w:r>
      <w:r>
        <w:rPr>
          <w:noProof/>
        </w:rPr>
        <w:fldChar w:fldCharType="end"/>
      </w:r>
    </w:p>
    <w:p w:rsidR="00ED3FCB" w14:paraId="3D117CE9" w14:textId="51A6F1C1">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_Toc154348924 \h </w:instrText>
      </w:r>
      <w:r>
        <w:rPr>
          <w:noProof/>
        </w:rPr>
        <w:fldChar w:fldCharType="separate"/>
      </w:r>
      <w:r>
        <w:rPr>
          <w:noProof/>
        </w:rPr>
        <w:t>65</w:t>
      </w:r>
      <w:r>
        <w:rPr>
          <w:noProof/>
        </w:rPr>
        <w:fldChar w:fldCharType="end"/>
      </w:r>
    </w:p>
    <w:p w:rsidR="00ED3FCB" w14:paraId="62F1BBCD" w14:textId="0758FFCB">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_Toc154348925 \h </w:instrText>
      </w:r>
      <w:r>
        <w:rPr>
          <w:noProof/>
        </w:rPr>
        <w:fldChar w:fldCharType="separate"/>
      </w:r>
      <w:r>
        <w:rPr>
          <w:noProof/>
        </w:rPr>
        <w:t>67</w:t>
      </w:r>
      <w:r>
        <w:rPr>
          <w:noProof/>
        </w:rPr>
        <w:fldChar w:fldCharType="end"/>
      </w:r>
    </w:p>
    <w:p w:rsidR="00ED3FCB" w14:paraId="6EBE9A69" w14:textId="75DC5636">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_Toc154348926 \h </w:instrText>
      </w:r>
      <w:r>
        <w:rPr>
          <w:noProof/>
        </w:rPr>
        <w:fldChar w:fldCharType="separate"/>
      </w:r>
      <w:r>
        <w:rPr>
          <w:noProof/>
        </w:rPr>
        <w:t>69</w:t>
      </w:r>
      <w:r>
        <w:rPr>
          <w:noProof/>
        </w:rPr>
        <w:fldChar w:fldCharType="end"/>
      </w:r>
    </w:p>
    <w:p w:rsidR="00ED3FCB" w14:paraId="2136A06A" w14:textId="35613769">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_Toc154348927 \h </w:instrText>
      </w:r>
      <w:r>
        <w:rPr>
          <w:noProof/>
        </w:rPr>
        <w:fldChar w:fldCharType="separate"/>
      </w:r>
      <w:r>
        <w:rPr>
          <w:noProof/>
        </w:rPr>
        <w:t>69</w:t>
      </w:r>
      <w:r>
        <w:rPr>
          <w:noProof/>
        </w:rPr>
        <w:fldChar w:fldCharType="end"/>
      </w:r>
    </w:p>
    <w:p w:rsidR="00ED3FCB" w14:paraId="47B4B622" w14:textId="7013783F">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_Toc154348928 \h </w:instrText>
      </w:r>
      <w:r>
        <w:rPr>
          <w:noProof/>
        </w:rPr>
        <w:fldChar w:fldCharType="separate"/>
      </w:r>
      <w:r>
        <w:rPr>
          <w:noProof/>
        </w:rPr>
        <w:t>70</w:t>
      </w:r>
      <w:r>
        <w:rPr>
          <w:noProof/>
        </w:rPr>
        <w:fldChar w:fldCharType="end"/>
      </w:r>
    </w:p>
    <w:p w:rsidR="00ED3FCB" w14:paraId="7ABC15F5" w14:textId="125FFC28">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_Toc154348929 \h </w:instrText>
      </w:r>
      <w:r>
        <w:rPr>
          <w:noProof/>
        </w:rPr>
        <w:fldChar w:fldCharType="separate"/>
      </w:r>
      <w:r>
        <w:rPr>
          <w:noProof/>
        </w:rPr>
        <w:t>71</w:t>
      </w:r>
      <w:r>
        <w:rPr>
          <w:noProof/>
        </w:rPr>
        <w:fldChar w:fldCharType="end"/>
      </w:r>
    </w:p>
    <w:p w:rsidR="00ED3FCB" w14:paraId="1CA34F84" w14:textId="178880DD">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_Toc154348930 \h </w:instrText>
      </w:r>
      <w:r>
        <w:rPr>
          <w:noProof/>
        </w:rPr>
        <w:fldChar w:fldCharType="separate"/>
      </w:r>
      <w:r>
        <w:rPr>
          <w:noProof/>
        </w:rPr>
        <w:t>73</w:t>
      </w:r>
      <w:r>
        <w:rPr>
          <w:noProof/>
        </w:rPr>
        <w:fldChar w:fldCharType="end"/>
      </w:r>
    </w:p>
    <w:p w:rsidR="00ED3FCB" w14:paraId="402E4A01" w14:textId="0958FD0B">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_Toc154348931 \h </w:instrText>
      </w:r>
      <w:r>
        <w:rPr>
          <w:noProof/>
        </w:rPr>
        <w:fldChar w:fldCharType="separate"/>
      </w:r>
      <w:r>
        <w:rPr>
          <w:noProof/>
        </w:rPr>
        <w:t>73</w:t>
      </w:r>
      <w:r>
        <w:rPr>
          <w:noProof/>
        </w:rPr>
        <w:fldChar w:fldCharType="end"/>
      </w:r>
    </w:p>
    <w:p w:rsidR="00ED3FCB" w14:paraId="4AD9D40A" w14:textId="6E64D093">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_Toc154348932 \h </w:instrText>
      </w:r>
      <w:r>
        <w:rPr>
          <w:noProof/>
        </w:rPr>
        <w:fldChar w:fldCharType="separate"/>
      </w:r>
      <w:r>
        <w:rPr>
          <w:noProof/>
        </w:rPr>
        <w:t>74</w:t>
      </w:r>
      <w:r>
        <w:rPr>
          <w:noProof/>
        </w:rPr>
        <w:fldChar w:fldCharType="end"/>
      </w:r>
    </w:p>
    <w:p w:rsidR="00ED3FCB" w14:paraId="21A86F02" w14:textId="621D43E7">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_Toc154348933 \h </w:instrText>
      </w:r>
      <w:r>
        <w:rPr>
          <w:noProof/>
        </w:rPr>
        <w:fldChar w:fldCharType="separate"/>
      </w:r>
      <w:r>
        <w:rPr>
          <w:noProof/>
        </w:rPr>
        <w:t>75</w:t>
      </w:r>
      <w:r>
        <w:rPr>
          <w:noProof/>
        </w:rPr>
        <w:fldChar w:fldCharType="end"/>
      </w:r>
    </w:p>
    <w:p w:rsidR="00ED3FCB" w14:paraId="55B75E5E" w14:textId="2D187586">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十三、信息化建设</w:t>
      </w:r>
      <w:r>
        <w:rPr>
          <w:noProof/>
        </w:rPr>
        <w:tab/>
      </w:r>
      <w:r>
        <w:rPr>
          <w:noProof/>
        </w:rPr>
        <w:fldChar w:fldCharType="begin"/>
      </w:r>
      <w:r>
        <w:rPr>
          <w:noProof/>
        </w:rPr>
        <w:instrText xml:space="preserve"> PAGEREF _Toc154348934 \h </w:instrText>
      </w:r>
      <w:r>
        <w:rPr>
          <w:noProof/>
        </w:rPr>
        <w:fldChar w:fldCharType="separate"/>
      </w:r>
      <w:r>
        <w:rPr>
          <w:noProof/>
        </w:rPr>
        <w:t>76</w:t>
      </w:r>
      <w:r>
        <w:rPr>
          <w:noProof/>
        </w:rPr>
        <w:fldChar w:fldCharType="end"/>
      </w:r>
    </w:p>
    <w:p w:rsidR="00ED3FCB" w14:paraId="76AC104A" w14:textId="0491C9D1">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_Toc154348935 \h </w:instrText>
      </w:r>
      <w:r>
        <w:rPr>
          <w:noProof/>
        </w:rPr>
        <w:fldChar w:fldCharType="separate"/>
      </w:r>
      <w:r>
        <w:rPr>
          <w:noProof/>
        </w:rPr>
        <w:t>76</w:t>
      </w:r>
      <w:r>
        <w:rPr>
          <w:noProof/>
        </w:rPr>
        <w:fldChar w:fldCharType="end"/>
      </w:r>
    </w:p>
    <w:p w:rsidR="00ED3FCB" w14:paraId="41F9E669" w14:textId="1BABDC4A">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_Toc154348936 \h </w:instrText>
      </w:r>
      <w:r>
        <w:rPr>
          <w:noProof/>
        </w:rPr>
        <w:fldChar w:fldCharType="separate"/>
      </w:r>
      <w:r>
        <w:rPr>
          <w:noProof/>
        </w:rPr>
        <w:t>78</w:t>
      </w:r>
      <w:r>
        <w:rPr>
          <w:noProof/>
        </w:rPr>
        <w:fldChar w:fldCharType="end"/>
      </w:r>
    </w:p>
    <w:p w:rsidR="00ED3FCB" w14:paraId="2B0929FB" w14:textId="6F4E79B7">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_Toc154348937 \h </w:instrText>
      </w:r>
      <w:r>
        <w:rPr>
          <w:noProof/>
        </w:rPr>
        <w:fldChar w:fldCharType="separate"/>
      </w:r>
      <w:r>
        <w:rPr>
          <w:noProof/>
        </w:rPr>
        <w:t>79</w:t>
      </w:r>
      <w:r>
        <w:rPr>
          <w:noProof/>
        </w:rPr>
        <w:fldChar w:fldCharType="end"/>
      </w:r>
    </w:p>
    <w:p w:rsidR="00ED3FCB" w14:paraId="199C41E0" w14:textId="38735226">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_Toc154348938 \h </w:instrText>
      </w:r>
      <w:r>
        <w:rPr>
          <w:noProof/>
        </w:rPr>
        <w:fldChar w:fldCharType="separate"/>
      </w:r>
      <w:r>
        <w:rPr>
          <w:noProof/>
        </w:rPr>
        <w:t>80</w:t>
      </w:r>
      <w:r>
        <w:rPr>
          <w:noProof/>
        </w:rPr>
        <w:fldChar w:fldCharType="end"/>
      </w:r>
    </w:p>
    <w:p w:rsidR="00ED3FCB" w14:paraId="1A97F0FD" w14:textId="0425BF64">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_Toc154348939 \h </w:instrText>
      </w:r>
      <w:r>
        <w:rPr>
          <w:noProof/>
        </w:rPr>
        <w:fldChar w:fldCharType="separate"/>
      </w:r>
      <w:r>
        <w:rPr>
          <w:noProof/>
        </w:rPr>
        <w:t>80</w:t>
      </w:r>
      <w:r>
        <w:rPr>
          <w:noProof/>
        </w:rPr>
        <w:fldChar w:fldCharType="end"/>
      </w:r>
    </w:p>
    <w:p w:rsidR="00ED3FCB" w14:paraId="5204DFBE" w14:textId="473A8868">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_Toc154348940 \h </w:instrText>
      </w:r>
      <w:r>
        <w:rPr>
          <w:noProof/>
        </w:rPr>
        <w:fldChar w:fldCharType="separate"/>
      </w:r>
      <w:r>
        <w:rPr>
          <w:noProof/>
        </w:rPr>
        <w:t>83</w:t>
      </w:r>
      <w:r>
        <w:rPr>
          <w:noProof/>
        </w:rPr>
        <w:fldChar w:fldCharType="end"/>
      </w:r>
    </w:p>
    <w:p w:rsidR="00ED3FCB" w14:paraId="200860F4" w14:textId="34AF57A7">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_Toc154348941 \h </w:instrText>
      </w:r>
      <w:r>
        <w:rPr>
          <w:noProof/>
        </w:rPr>
        <w:fldChar w:fldCharType="separate"/>
      </w:r>
      <w:r>
        <w:rPr>
          <w:noProof/>
        </w:rPr>
        <w:t>84</w:t>
      </w:r>
      <w:r>
        <w:rPr>
          <w:noProof/>
        </w:rPr>
        <w:fldChar w:fldCharType="end"/>
      </w:r>
    </w:p>
    <w:p w:rsidR="00ED3FCB" w14:paraId="7C7C3DD0" w14:textId="128FEE93">
      <w:pPr>
        <w:pStyle w:val="TOC1"/>
        <w:tabs>
          <w:tab w:val="right" w:leader="dot" w:pos="8296"/>
        </w:tabs>
        <w:rPr>
          <w:noProof/>
        </w:rPr>
      </w:pPr>
      <w:r>
        <w:rPr>
          <w:noProof/>
        </w:rPr>
        <w:t>十五、智能化设备与自动化生产</w:t>
      </w:r>
      <w:r>
        <w:rPr>
          <w:noProof/>
        </w:rPr>
        <w:tab/>
      </w:r>
      <w:r>
        <w:rPr>
          <w:noProof/>
        </w:rPr>
        <w:fldChar w:fldCharType="begin"/>
      </w:r>
      <w:r>
        <w:rPr>
          <w:noProof/>
        </w:rPr>
        <w:instrText xml:space="preserve"> PAGEREF _Toc154348942 \h </w:instrText>
      </w:r>
      <w:r>
        <w:rPr>
          <w:noProof/>
        </w:rPr>
        <w:fldChar w:fldCharType="separate"/>
      </w:r>
      <w:r>
        <w:rPr>
          <w:noProof/>
        </w:rPr>
        <w:t>85</w:t>
      </w:r>
      <w:r>
        <w:rPr>
          <w:noProof/>
        </w:rPr>
        <w:fldChar w:fldCharType="end"/>
      </w:r>
    </w:p>
    <w:p w:rsidR="00ED3FCB" w14:paraId="455C5836" w14:textId="7BA636B2">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_Toc154348943 \h </w:instrText>
      </w:r>
      <w:r>
        <w:rPr>
          <w:noProof/>
        </w:rPr>
        <w:fldChar w:fldCharType="separate"/>
      </w:r>
      <w:r>
        <w:rPr>
          <w:noProof/>
        </w:rPr>
        <w:t>85</w:t>
      </w:r>
      <w:r>
        <w:rPr>
          <w:noProof/>
        </w:rPr>
        <w:fldChar w:fldCharType="end"/>
      </w:r>
    </w:p>
    <w:p w:rsidR="00ED3FCB" w14:paraId="02B0EF01" w14:textId="32372AA7">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_Toc154348944 \h </w:instrText>
      </w:r>
      <w:r>
        <w:rPr>
          <w:noProof/>
        </w:rPr>
        <w:fldChar w:fldCharType="separate"/>
      </w:r>
      <w:r>
        <w:rPr>
          <w:noProof/>
        </w:rPr>
        <w:t>86</w:t>
      </w:r>
      <w:r>
        <w:rPr>
          <w:noProof/>
        </w:rPr>
        <w:fldChar w:fldCharType="end"/>
      </w:r>
    </w:p>
    <w:p w:rsidR="00ED3FCB" w14:paraId="58CDB59B" w14:textId="6C4A8C5F">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_Toc154348945 \h </w:instrText>
      </w:r>
      <w:r>
        <w:rPr>
          <w:noProof/>
        </w:rPr>
        <w:fldChar w:fldCharType="separate"/>
      </w:r>
      <w:r>
        <w:rPr>
          <w:noProof/>
        </w:rPr>
        <w:t>87</w:t>
      </w:r>
      <w:r>
        <w:rPr>
          <w:noProof/>
        </w:rPr>
        <w:fldChar w:fldCharType="end"/>
      </w:r>
    </w:p>
    <w:p w:rsidR="00ED3FCB" w:rsidP="00ED3FCB" w14:paraId="06F35697" w14:textId="66BCD6A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D3FCB" w:rsidP="00ED3FCB" w14:paraId="25CEA622" w14:textId="6E53265B">
      <w:pPr>
        <w:pStyle w:val="Heading1"/>
        <w:jc w:val="center"/>
        <w:rPr>
          <w:rFonts w:hint="eastAsia"/>
        </w:rPr>
      </w:pPr>
      <w:bookmarkStart w:id="0" w:name="_Toc154348870"/>
      <w:r w:rsidRPr="00ED3FCB">
        <w:rPr>
          <w:rFonts w:hint="eastAsia"/>
        </w:rPr>
        <w:t>前言</w:t>
      </w:r>
      <w:bookmarkEnd w:id="0"/>
    </w:p>
    <w:p w:rsidR="00ED3FCB" w:rsidP="00ED3FCB" w14:paraId="016578D8" w14:textId="2CD99724">
      <w:pPr>
        <w:ind w:firstLine="560" w:firstLineChars="200"/>
        <w:rPr>
          <w:rFonts w:ascii="仿宋" w:eastAsia="仿宋" w:hint="eastAsia"/>
          <w:sz w:val="28"/>
        </w:rPr>
      </w:pPr>
      <w:r w:rsidRPr="00ED3FCB">
        <w:rPr>
          <w:rFonts w:ascii="仿宋" w:eastAsia="仿宋" w:hint="eastAsia"/>
          <w:sz w:val="28"/>
        </w:rPr>
        <w:t>在当前快速变革的经济发展环境中，加气机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ED3FCB" w:rsidP="00ED3FCB" w14:paraId="25B6DED4" w14:textId="738F3694">
      <w:pPr>
        <w:pStyle w:val="Heading1"/>
        <w:rPr>
          <w:rFonts w:hint="eastAsia"/>
        </w:rPr>
      </w:pPr>
      <w:bookmarkStart w:id="1" w:name="_Toc154348871"/>
      <w:r w:rsidRPr="00ED3FCB">
        <w:rPr>
          <w:rFonts w:hint="eastAsia"/>
        </w:rPr>
        <w:t>一、员工福利与培训</w:t>
      </w:r>
      <w:bookmarkEnd w:id="1"/>
    </w:p>
    <w:p w:rsidR="00ED3FCB" w:rsidP="00ED3FCB" w14:paraId="6E267FB0" w14:textId="55FD6D2F">
      <w:pPr>
        <w:pStyle w:val="Heading2"/>
      </w:pPr>
      <w:bookmarkStart w:id="2" w:name="_Toc154348872"/>
      <w:r w:rsidRPr="00ED3FCB">
        <w:t>(一)、员工福利计划</w:t>
      </w:r>
      <w:bookmarkEnd w:id="2"/>
    </w:p>
    <w:p w:rsidR="00ED3FCB" w:rsidRPr="00ED3FCB" w:rsidP="00ED3FCB" w14:paraId="7898BC69" w14:textId="77777777">
      <w:pPr>
        <w:ind w:firstLine="560" w:firstLineChars="200"/>
        <w:rPr>
          <w:rFonts w:ascii="仿宋" w:eastAsia="仿宋" w:hAnsi="仿宋"/>
          <w:sz w:val="28"/>
        </w:rPr>
      </w:pPr>
      <w:r w:rsidRPr="00ED3FCB">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ED3FCB" w:rsidRPr="00ED3FCB" w:rsidP="00ED3FCB" w14:paraId="27DBDB1C" w14:textId="77777777">
      <w:pPr>
        <w:ind w:firstLine="560" w:firstLineChars="200"/>
        <w:rPr>
          <w:rFonts w:ascii="仿宋" w:eastAsia="仿宋" w:hAnsi="仿宋"/>
          <w:sz w:val="28"/>
        </w:rPr>
      </w:pPr>
      <w:r w:rsidRPr="00ED3FCB">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ED3FCB" w:rsidRPr="00ED3FCB" w:rsidP="00ED3FCB" w14:paraId="4FD88E5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D3FCB">
        <w:rPr>
          <w:rFonts w:ascii="仿宋" w:eastAsia="仿宋" w:hAnsi="仿宋" w:hint="eastAsia"/>
          <w:sz w:val="28"/>
        </w:rPr>
        <w:t>在健康关怀方面，公司引入了健康管理</w:t>
      </w:r>
      <w:r w:rsidRPr="00ED3FCB">
        <w:rPr>
          <w:rFonts w:ascii="仿宋" w:eastAsia="仿宋" w:hAnsi="仿宋"/>
          <w:sz w:val="28"/>
        </w:rPr>
        <w:t>App，员工可以随时随地进行健康数据监测</w:t>
      </w:r>
    </w:p>
    <w:p w:rsidR="00ED3FCB" w:rsidRPr="00ED3FCB" w:rsidP="00ED3FCB" w14:textId="77777777">
      <w:pPr>
        <w:ind w:firstLine="560" w:firstLineChars="200"/>
        <w:rPr>
          <w:rFonts w:ascii="仿宋" w:eastAsia="仿宋" w:hAnsi="仿宋"/>
          <w:sz w:val="28"/>
        </w:rPr>
      </w:pPr>
      <w:r w:rsidRPr="00ED3FCB">
        <w:rPr>
          <w:rFonts w:ascii="仿宋" w:eastAsia="仿宋" w:hAnsi="仿宋" w:hint="eastAsia"/>
          <w:sz w:val="28"/>
        </w:rPr>
        <w:t>和获取个性化的健康建议。公司还提供健身费用补贴和员工体检健康档案管理服务，帮助员工全面关爱自身健康。</w:t>
      </w:r>
    </w:p>
    <w:p w:rsidR="00ED3FCB" w:rsidRPr="00ED3FCB" w:rsidP="00ED3FCB" w14:paraId="554B0086" w14:textId="77777777">
      <w:pPr>
        <w:ind w:firstLine="560" w:firstLineChars="200"/>
        <w:rPr>
          <w:rFonts w:ascii="仿宋" w:eastAsia="仿宋" w:hAnsi="仿宋"/>
          <w:sz w:val="28"/>
        </w:rPr>
      </w:pPr>
      <w:r w:rsidRPr="00ED3FCB">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ED3FCB" w:rsidP="00ED3FCB" w14:paraId="58FCA5EA" w14:textId="395FEF1E">
      <w:pPr>
        <w:ind w:firstLine="560" w:firstLineChars="200"/>
        <w:rPr>
          <w:rFonts w:ascii="仿宋" w:eastAsia="仿宋" w:hAnsi="仿宋" w:hint="eastAsia"/>
          <w:sz w:val="28"/>
        </w:rPr>
      </w:pPr>
      <w:r w:rsidRPr="00ED3FCB">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ED3FCB" w:rsidP="00ED3FCB" w14:paraId="35AD536D" w14:textId="55664DD2">
      <w:pPr>
        <w:pStyle w:val="Heading2"/>
      </w:pPr>
      <w:bookmarkStart w:id="3" w:name="_Toc154348873"/>
      <w:r w:rsidRPr="00ED3FCB">
        <w:t>(二)、职业培训与发展</w:t>
      </w:r>
      <w:bookmarkEnd w:id="3"/>
    </w:p>
    <w:p w:rsidR="00ED3FCB" w:rsidRPr="00ED3FCB" w:rsidP="00ED3FCB" w14:paraId="116730B4" w14:textId="77777777">
      <w:pPr>
        <w:ind w:firstLine="560" w:firstLineChars="200"/>
        <w:rPr>
          <w:rFonts w:ascii="仿宋" w:eastAsia="仿宋" w:hAnsi="仿宋"/>
          <w:sz w:val="28"/>
        </w:rPr>
      </w:pPr>
    </w:p>
    <w:p w:rsidR="00ED3FCB" w:rsidRPr="00ED3FCB" w:rsidP="00ED3FCB" w14:paraId="5FF7266F" w14:textId="77777777">
      <w:pPr>
        <w:ind w:firstLine="560" w:firstLineChars="200"/>
        <w:rPr>
          <w:rFonts w:ascii="仿宋" w:eastAsia="仿宋" w:hAnsi="仿宋"/>
          <w:sz w:val="28"/>
        </w:rPr>
      </w:pPr>
      <w:r w:rsidRPr="00ED3FCB">
        <w:rPr>
          <w:rFonts w:ascii="仿宋" w:eastAsia="仿宋" w:hAnsi="仿宋" w:hint="eastAsia"/>
          <w:sz w:val="28"/>
        </w:rPr>
        <w:t>职业培训与发展</w:t>
      </w:r>
    </w:p>
    <w:p w:rsidR="00ED3FCB" w:rsidRPr="00ED3FCB" w:rsidP="00ED3FCB" w14:paraId="4E181311" w14:textId="77777777">
      <w:pPr>
        <w:ind w:firstLine="560" w:firstLineChars="200"/>
        <w:rPr>
          <w:rFonts w:ascii="仿宋" w:eastAsia="仿宋" w:hAnsi="仿宋"/>
          <w:sz w:val="28"/>
        </w:rPr>
      </w:pPr>
      <w:r w:rsidRPr="00ED3FCB">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ED3FCB" w:rsidRPr="00ED3FCB" w:rsidP="00ED3FCB" w14:paraId="7EAB8D9E" w14:textId="77777777">
      <w:pPr>
        <w:ind w:firstLine="560" w:firstLineChars="200"/>
        <w:rPr>
          <w:rFonts w:ascii="仿宋" w:eastAsia="仿宋" w:hAnsi="仿宋"/>
          <w:sz w:val="28"/>
        </w:rPr>
      </w:pPr>
      <w:r w:rsidRPr="00ED3FCB">
        <w:rPr>
          <w:rFonts w:ascii="仿宋" w:eastAsia="仿宋" w:hAnsi="仿宋"/>
          <w:sz w:val="28"/>
        </w:rPr>
        <w:t>1. 内部培训计划</w:t>
      </w:r>
    </w:p>
    <w:p w:rsidR="00ED3FCB" w:rsidRPr="00ED3FCB" w:rsidP="00ED3FCB" w14:paraId="72050D09" w14:textId="77777777">
      <w:pPr>
        <w:ind w:firstLine="560" w:firstLineChars="200"/>
        <w:rPr>
          <w:rFonts w:ascii="仿宋" w:eastAsia="仿宋" w:hAnsi="仿宋"/>
          <w:sz w:val="28"/>
        </w:rPr>
      </w:pPr>
      <w:r w:rsidRPr="00ED3FCB">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ED3FCB" w:rsidRPr="00ED3FCB" w:rsidP="00ED3FCB" w14:paraId="0488B8CB" w14:textId="77777777">
      <w:pPr>
        <w:ind w:firstLine="560" w:firstLineChars="200"/>
        <w:rPr>
          <w:rFonts w:ascii="仿宋" w:eastAsia="仿宋" w:hAnsi="仿宋"/>
          <w:sz w:val="28"/>
        </w:rPr>
      </w:pPr>
      <w:r w:rsidRPr="00ED3FCB">
        <w:rPr>
          <w:rFonts w:ascii="仿宋" w:eastAsia="仿宋" w:hAnsi="仿宋"/>
          <w:sz w:val="28"/>
        </w:rPr>
        <w:t>2. 外部培训合作</w:t>
      </w:r>
    </w:p>
    <w:p w:rsidR="00ED3FCB" w:rsidRPr="00ED3FCB" w:rsidP="00ED3FCB" w14:paraId="4074B0D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D3FCB" w:rsidRPr="00ED3FCB" w:rsidP="00ED3FCB" w14:textId="77777777">
      <w:pPr>
        <w:ind w:firstLine="560" w:firstLineChars="200"/>
        <w:rPr>
          <w:rFonts w:ascii="仿宋" w:eastAsia="仿宋" w:hAnsi="仿宋"/>
          <w:sz w:val="28"/>
        </w:rPr>
      </w:pPr>
      <w:r w:rsidRPr="00ED3FCB">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ED3FCB">
        <w:rPr>
          <w:rFonts w:ascii="仿宋" w:eastAsia="仿宋" w:hAnsi="仿宋" w:hint="eastAsia"/>
          <w:sz w:val="28"/>
        </w:rPr>
        <w:t>最新的行业动态、扩展专业知识，并与同行共同学习，促使公司保持在竞争激烈的市场中的领先地位。</w:t>
      </w:r>
    </w:p>
    <w:p w:rsidR="00ED3FCB" w:rsidRPr="00ED3FCB" w:rsidP="00ED3FCB" w14:paraId="39C77391" w14:textId="77777777">
      <w:pPr>
        <w:ind w:firstLine="560" w:firstLineChars="200"/>
        <w:rPr>
          <w:rFonts w:ascii="仿宋" w:eastAsia="仿宋" w:hAnsi="仿宋"/>
          <w:sz w:val="28"/>
        </w:rPr>
      </w:pPr>
      <w:r w:rsidRPr="00ED3FCB">
        <w:rPr>
          <w:rFonts w:ascii="仿宋" w:eastAsia="仿宋" w:hAnsi="仿宋"/>
          <w:sz w:val="28"/>
        </w:rPr>
        <w:t>3. 职业规划与晋升机制</w:t>
      </w:r>
    </w:p>
    <w:p w:rsidR="00ED3FCB" w:rsidRPr="00ED3FCB" w:rsidP="00ED3FCB" w14:paraId="3CA8BC2D" w14:textId="77777777">
      <w:pPr>
        <w:ind w:firstLine="560" w:firstLineChars="200"/>
        <w:rPr>
          <w:rFonts w:ascii="仿宋" w:eastAsia="仿宋" w:hAnsi="仿宋"/>
          <w:sz w:val="28"/>
        </w:rPr>
      </w:pPr>
      <w:r w:rsidRPr="00ED3FCB">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ED3FCB" w:rsidRPr="00ED3FCB" w:rsidP="00ED3FCB" w14:paraId="249A472D" w14:textId="77777777">
      <w:pPr>
        <w:ind w:firstLine="560" w:firstLineChars="200"/>
        <w:rPr>
          <w:rFonts w:ascii="仿宋" w:eastAsia="仿宋" w:hAnsi="仿宋"/>
          <w:sz w:val="28"/>
        </w:rPr>
      </w:pPr>
      <w:r w:rsidRPr="00ED3FCB">
        <w:rPr>
          <w:rFonts w:ascii="仿宋" w:eastAsia="仿宋" w:hAnsi="仿宋"/>
          <w:sz w:val="28"/>
        </w:rPr>
        <w:t>4. 持续学习文</w:t>
      </w:r>
      <w:r w:rsidRPr="00ED3FCB">
        <w:rPr>
          <w:rFonts w:ascii="仿宋" w:eastAsia="仿宋" w:hAnsi="仿宋" w:hint="eastAsia"/>
          <w:sz w:val="28"/>
        </w:rPr>
        <w:t>化</w:t>
      </w:r>
    </w:p>
    <w:p w:rsidR="00ED3FCB" w:rsidP="00ED3FCB" w14:paraId="14ED8963" w14:textId="4DA94A9C">
      <w:pPr>
        <w:ind w:firstLine="560" w:firstLineChars="200"/>
        <w:rPr>
          <w:rFonts w:ascii="仿宋" w:eastAsia="仿宋" w:hAnsi="仿宋" w:hint="eastAsia"/>
          <w:sz w:val="28"/>
        </w:rPr>
      </w:pPr>
      <w:r w:rsidRPr="00ED3FCB">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ED3FCB" w:rsidP="00ED3FCB" w14:paraId="04A6316E" w14:textId="76C2E91A">
      <w:pPr>
        <w:pStyle w:val="Heading2"/>
      </w:pPr>
      <w:bookmarkStart w:id="4" w:name="_Toc154348874"/>
      <w:r w:rsidRPr="00ED3FCB">
        <w:t>(三)、员工满意度调查与改进</w:t>
      </w:r>
      <w:bookmarkEnd w:id="4"/>
    </w:p>
    <w:p w:rsidR="00ED3FCB" w:rsidRPr="00ED3FCB" w:rsidP="00ED3FCB" w14:paraId="0E583AA6" w14:textId="77777777">
      <w:pPr>
        <w:ind w:firstLine="560" w:firstLineChars="200"/>
        <w:rPr>
          <w:rFonts w:ascii="仿宋" w:eastAsia="仿宋" w:hAnsi="仿宋"/>
          <w:sz w:val="28"/>
        </w:rPr>
      </w:pPr>
      <w:r w:rsidRPr="00ED3FCB">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ED3FCB" w:rsidRPr="00ED3FCB" w:rsidP="00ED3FCB" w14:paraId="3AE836B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D3FCB">
        <w:rPr>
          <w:rFonts w:ascii="仿宋" w:eastAsia="仿宋" w:hAnsi="仿宋"/>
          <w:sz w:val="28"/>
        </w:rPr>
        <w:t>1. 员工满意度调查</w:t>
      </w:r>
    </w:p>
    <w:p w:rsidR="00ED3FCB" w:rsidRPr="00ED3FCB" w:rsidP="00ED3FCB" w14:paraId="578B347B" w14:textId="77777777">
      <w:pPr>
        <w:ind w:firstLine="560" w:firstLineChars="200"/>
        <w:rPr>
          <w:rFonts w:ascii="仿宋" w:eastAsia="仿宋" w:hAnsi="仿宋"/>
          <w:sz w:val="28"/>
        </w:rPr>
      </w:pPr>
      <w:r w:rsidRPr="00ED3FCB">
        <w:rPr>
          <w:rFonts w:ascii="仿宋" w:eastAsia="仿宋" w:hAnsi="仿宋" w:hint="eastAsia"/>
          <w:sz w:val="28"/>
        </w:rPr>
        <w:t>公司定期进行员工满意度调查，通过匿名方式收集员工对公司工</w:t>
      </w:r>
      <w:r w:rsidRPr="00ED3FCB">
        <w:rPr>
          <w:rFonts w:ascii="仿宋" w:eastAsia="仿宋" w:hAnsi="仿宋" w:hint="eastAsia"/>
          <w:sz w:val="28"/>
        </w:rPr>
        <w:t>作环境、领导层、同事关系、薪酬福利等方面的意见和反馈。调查内容全面涵盖员工关心的各个方面，以全面了解员工的期望和需求。</w:t>
      </w:r>
    </w:p>
    <w:p w:rsidR="00ED3FCB" w:rsidRPr="00ED3FCB" w:rsidP="00ED3FCB" w14:paraId="66D2A561" w14:textId="77777777">
      <w:pPr>
        <w:ind w:firstLine="560" w:firstLineChars="200"/>
        <w:rPr>
          <w:rFonts w:ascii="仿宋" w:eastAsia="仿宋" w:hAnsi="仿宋"/>
          <w:sz w:val="28"/>
        </w:rPr>
      </w:pPr>
      <w:r w:rsidRPr="00ED3FCB">
        <w:rPr>
          <w:rFonts w:ascii="仿宋" w:eastAsia="仿宋" w:hAnsi="仿宋"/>
          <w:sz w:val="28"/>
        </w:rPr>
        <w:t>2. 数据分析与洞察</w:t>
      </w:r>
    </w:p>
    <w:p w:rsidR="00ED3FCB" w:rsidRPr="00ED3FCB" w:rsidP="00ED3FCB" w14:paraId="143C8D0C" w14:textId="77777777">
      <w:pPr>
        <w:ind w:firstLine="560" w:firstLineChars="200"/>
        <w:rPr>
          <w:rFonts w:ascii="仿宋" w:eastAsia="仿宋" w:hAnsi="仿宋"/>
          <w:sz w:val="28"/>
        </w:rPr>
      </w:pPr>
      <w:r w:rsidRPr="00ED3FCB">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ED3FCB" w:rsidRPr="00ED3FCB" w:rsidP="00ED3FCB" w14:paraId="5F7ECBF7" w14:textId="77777777">
      <w:pPr>
        <w:ind w:firstLine="560" w:firstLineChars="200"/>
        <w:rPr>
          <w:rFonts w:ascii="仿宋" w:eastAsia="仿宋" w:hAnsi="仿宋"/>
          <w:sz w:val="28"/>
        </w:rPr>
      </w:pPr>
      <w:r w:rsidRPr="00ED3FCB">
        <w:rPr>
          <w:rFonts w:ascii="仿宋" w:eastAsia="仿宋" w:hAnsi="仿宋"/>
          <w:sz w:val="28"/>
        </w:rPr>
        <w:t>3. 制定改进计划</w:t>
      </w:r>
    </w:p>
    <w:p w:rsidR="00ED3FCB" w:rsidRPr="00ED3FCB" w:rsidP="00ED3FCB" w14:paraId="181573F6" w14:textId="77777777">
      <w:pPr>
        <w:ind w:firstLine="560" w:firstLineChars="200"/>
        <w:rPr>
          <w:rFonts w:ascii="仿宋" w:eastAsia="仿宋" w:hAnsi="仿宋"/>
          <w:sz w:val="28"/>
        </w:rPr>
      </w:pPr>
      <w:r w:rsidRPr="00ED3FCB">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ED3FCB" w:rsidRPr="00ED3FCB" w:rsidP="00ED3FCB" w14:paraId="65A86FFB" w14:textId="77777777">
      <w:pPr>
        <w:ind w:firstLine="560" w:firstLineChars="200"/>
        <w:rPr>
          <w:rFonts w:ascii="仿宋" w:eastAsia="仿宋" w:hAnsi="仿宋"/>
          <w:sz w:val="28"/>
        </w:rPr>
      </w:pPr>
      <w:r w:rsidRPr="00ED3FCB">
        <w:rPr>
          <w:rFonts w:ascii="仿宋" w:eastAsia="仿宋" w:hAnsi="仿宋"/>
          <w:sz w:val="28"/>
        </w:rPr>
        <w:t>4. 沟通与参与</w:t>
      </w:r>
    </w:p>
    <w:p w:rsidR="00ED3FCB" w:rsidRPr="00ED3FCB" w:rsidP="00ED3FCB" w14:paraId="32529988" w14:textId="77777777">
      <w:pPr>
        <w:ind w:firstLine="560" w:firstLineChars="200"/>
        <w:rPr>
          <w:rFonts w:ascii="仿宋" w:eastAsia="仿宋" w:hAnsi="仿宋"/>
          <w:sz w:val="28"/>
        </w:rPr>
      </w:pPr>
      <w:r w:rsidRPr="00ED3FCB">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ED3FCB" w:rsidRPr="00ED3FCB" w:rsidP="00ED3FCB" w14:paraId="08D99CA6" w14:textId="77777777">
      <w:pPr>
        <w:ind w:firstLine="560" w:firstLineChars="200"/>
        <w:rPr>
          <w:rFonts w:ascii="仿宋" w:eastAsia="仿宋" w:hAnsi="仿宋"/>
          <w:sz w:val="28"/>
        </w:rPr>
      </w:pPr>
      <w:r w:rsidRPr="00ED3FCB">
        <w:rPr>
          <w:rFonts w:ascii="仿宋" w:eastAsia="仿宋" w:hAnsi="仿宋"/>
          <w:sz w:val="28"/>
        </w:rPr>
        <w:t>5. 持续监测与调整</w:t>
      </w:r>
    </w:p>
    <w:p w:rsidR="00ED3FCB" w:rsidRPr="00ED3FCB" w:rsidP="00ED3FCB" w14:paraId="1AACA0A1" w14:textId="77777777">
      <w:pPr>
        <w:ind w:firstLine="560" w:firstLineChars="200"/>
        <w:rPr>
          <w:rFonts w:ascii="仿宋" w:eastAsia="仿宋" w:hAnsi="仿宋"/>
          <w:sz w:val="28"/>
        </w:rPr>
      </w:pPr>
      <w:r w:rsidRPr="00ED3FCB">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ED3FCB" w:rsidP="00ED3FCB" w14:paraId="6DE4B905" w14:textId="4C7E0C59">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D3FCB" w:rsidP="00ED3FCB" w14:paraId="34B60393" w14:textId="45B3DFF7">
      <w:pPr>
        <w:pStyle w:val="Heading1"/>
        <w:rPr>
          <w:rFonts w:hint="eastAsia"/>
        </w:rPr>
      </w:pPr>
      <w:bookmarkStart w:id="5" w:name="_Toc154348875"/>
      <w:r w:rsidRPr="00ED3FCB">
        <w:rPr>
          <w:rFonts w:hint="eastAsia"/>
        </w:rPr>
        <w:t>二、供应商与合作伙伴关系</w:t>
      </w:r>
      <w:bookmarkEnd w:id="5"/>
    </w:p>
    <w:p w:rsidR="00ED3FCB" w:rsidP="00ED3FCB" w14:paraId="498C36FA" w14:textId="2326031E">
      <w:pPr>
        <w:pStyle w:val="Heading2"/>
      </w:pPr>
      <w:bookmarkStart w:id="6" w:name="_Toc154348876"/>
      <w:r w:rsidRPr="00ED3FCB">
        <w:t>(一)、供应商选择与评估</w:t>
      </w:r>
      <w:bookmarkEnd w:id="6"/>
    </w:p>
    <w:p w:rsidR="00ED3FCB" w:rsidRPr="00ED3FCB" w:rsidP="00ED3FCB" w14:paraId="17A95CEC" w14:textId="77777777">
      <w:pPr>
        <w:ind w:firstLine="560" w:firstLineChars="200"/>
        <w:rPr>
          <w:rFonts w:ascii="仿宋" w:eastAsia="仿宋" w:hAnsi="仿宋"/>
          <w:sz w:val="28"/>
        </w:rPr>
      </w:pPr>
      <w:r w:rsidRPr="00ED3FCB">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ED3FCB" w:rsidRPr="00ED3FCB" w:rsidP="00ED3FCB" w14:paraId="61EA5046" w14:textId="77777777">
      <w:pPr>
        <w:ind w:firstLine="560" w:firstLineChars="200"/>
        <w:rPr>
          <w:rFonts w:ascii="仿宋" w:eastAsia="仿宋" w:hAnsi="仿宋"/>
          <w:sz w:val="28"/>
        </w:rPr>
      </w:pPr>
      <w:r w:rsidRPr="00ED3FCB">
        <w:rPr>
          <w:rFonts w:ascii="仿宋" w:eastAsia="仿宋" w:hAnsi="仿宋"/>
          <w:sz w:val="28"/>
        </w:rPr>
        <w:t>1. 供应商筛选标准：</w:t>
      </w:r>
    </w:p>
    <w:p w:rsidR="00ED3FCB" w:rsidRPr="00ED3FCB" w:rsidP="00ED3FCB" w14:paraId="7BC042FB" w14:textId="77777777">
      <w:pPr>
        <w:ind w:firstLine="560" w:firstLineChars="200"/>
        <w:rPr>
          <w:rFonts w:ascii="仿宋" w:eastAsia="仿宋" w:hAnsi="仿宋"/>
          <w:sz w:val="28"/>
        </w:rPr>
      </w:pPr>
      <w:r w:rsidRPr="00ED3FCB">
        <w:rPr>
          <w:rFonts w:ascii="仿宋" w:eastAsia="仿宋" w:hAnsi="仿宋"/>
          <w:sz w:val="28"/>
        </w:rPr>
        <w:t xml:space="preserve">    a. 质量与可靠性： 我们首先关注供应商的产品或服务质量，以及他们在过去是否能够按时、按量交付。</w:t>
      </w:r>
    </w:p>
    <w:p w:rsidR="00ED3FCB" w:rsidRPr="00ED3FCB" w:rsidP="00ED3FCB" w14:paraId="558F2456" w14:textId="77777777">
      <w:pPr>
        <w:ind w:firstLine="560" w:firstLineChars="200"/>
        <w:rPr>
          <w:rFonts w:ascii="仿宋" w:eastAsia="仿宋" w:hAnsi="仿宋"/>
          <w:sz w:val="28"/>
        </w:rPr>
      </w:pPr>
      <w:r w:rsidRPr="00ED3FCB">
        <w:rPr>
          <w:rFonts w:ascii="仿宋" w:eastAsia="仿宋" w:hAnsi="仿宋"/>
          <w:sz w:val="28"/>
        </w:rPr>
        <w:t xml:space="preserve">    b. 价格和成本： 考虑供应商提供的价格是否合理，并确保在长期合作中不会出现不合理的涨价。</w:t>
      </w:r>
    </w:p>
    <w:p w:rsidR="00ED3FCB" w:rsidRPr="00ED3FCB" w:rsidP="00ED3FCB" w14:paraId="7D017DB4" w14:textId="77777777">
      <w:pPr>
        <w:ind w:firstLine="560" w:firstLineChars="200"/>
        <w:rPr>
          <w:rFonts w:ascii="仿宋" w:eastAsia="仿宋" w:hAnsi="仿宋"/>
          <w:sz w:val="28"/>
        </w:rPr>
      </w:pPr>
      <w:r w:rsidRPr="00ED3FCB">
        <w:rPr>
          <w:rFonts w:ascii="仿宋" w:eastAsia="仿宋" w:hAnsi="仿宋"/>
          <w:sz w:val="28"/>
        </w:rPr>
        <w:t xml:space="preserve">    c. 可持续性： 我们重视供应商的可持续性，包括对环境和社会责任的承诺，以及对可再生资源和可持续生产的支持。</w:t>
      </w:r>
    </w:p>
    <w:p w:rsidR="00ED3FCB" w:rsidRPr="00ED3FCB" w:rsidP="00ED3FCB" w14:paraId="6E7DFFC4" w14:textId="77777777">
      <w:pPr>
        <w:ind w:firstLine="560" w:firstLineChars="200"/>
        <w:rPr>
          <w:rFonts w:ascii="仿宋" w:eastAsia="仿宋" w:hAnsi="仿宋"/>
          <w:sz w:val="28"/>
        </w:rPr>
      </w:pPr>
      <w:r w:rsidRPr="00ED3FCB">
        <w:rPr>
          <w:rFonts w:ascii="仿宋" w:eastAsia="仿宋" w:hAnsi="仿宋"/>
          <w:sz w:val="28"/>
        </w:rPr>
        <w:t xml:space="preserve">    d. 技术和创新</w:t>
      </w:r>
      <w:r w:rsidRPr="00ED3FCB">
        <w:rPr>
          <w:rFonts w:ascii="仿宋" w:eastAsia="仿宋" w:hAnsi="仿宋" w:hint="eastAsia"/>
          <w:sz w:val="28"/>
        </w:rPr>
        <w:t>：</w:t>
      </w:r>
      <w:r w:rsidRPr="00ED3FCB">
        <w:rPr>
          <w:rFonts w:ascii="仿宋" w:eastAsia="仿宋" w:hAnsi="仿宋"/>
          <w:sz w:val="28"/>
        </w:rPr>
        <w:t xml:space="preserve"> 考察供应商是否具备先进的技术和创新能力，以确保我们能够与行业一同进步。</w:t>
      </w:r>
    </w:p>
    <w:p w:rsidR="00ED3FCB" w:rsidRPr="00ED3FCB" w:rsidP="00ED3FCB" w14:paraId="48725CA2" w14:textId="77777777">
      <w:pPr>
        <w:ind w:firstLine="560" w:firstLineChars="200"/>
        <w:rPr>
          <w:rFonts w:ascii="仿宋" w:eastAsia="仿宋" w:hAnsi="仿宋"/>
          <w:sz w:val="28"/>
        </w:rPr>
      </w:pPr>
      <w:r w:rsidRPr="00ED3FCB">
        <w:rPr>
          <w:rFonts w:ascii="仿宋" w:eastAsia="仿宋" w:hAnsi="仿宋"/>
          <w:sz w:val="28"/>
        </w:rPr>
        <w:t xml:space="preserve">    e. 合规性： 确保供应商符合相关法规和行业标准，遵守商业道德和社会责任。</w:t>
      </w:r>
    </w:p>
    <w:p w:rsidR="00ED3FCB" w:rsidRPr="00ED3FCB" w:rsidP="00ED3FCB" w14:paraId="6CFAC0E7" w14:textId="77777777">
      <w:pPr>
        <w:ind w:firstLine="560" w:firstLineChars="200"/>
        <w:rPr>
          <w:rFonts w:ascii="仿宋" w:eastAsia="仿宋" w:hAnsi="仿宋"/>
          <w:sz w:val="28"/>
        </w:rPr>
      </w:pPr>
      <w:r w:rsidRPr="00ED3FCB">
        <w:rPr>
          <w:rFonts w:ascii="仿宋" w:eastAsia="仿宋" w:hAnsi="仿宋"/>
          <w:sz w:val="28"/>
        </w:rPr>
        <w:t>2. 供应商评估流程：</w:t>
      </w:r>
    </w:p>
    <w:p w:rsidR="00ED3FCB" w:rsidRPr="00ED3FCB" w:rsidP="00ED3FCB" w14:paraId="7BE5EEDA" w14:textId="77777777">
      <w:pPr>
        <w:ind w:firstLine="560" w:firstLineChars="200"/>
        <w:rPr>
          <w:rFonts w:ascii="仿宋" w:eastAsia="仿宋" w:hAnsi="仿宋"/>
          <w:sz w:val="28"/>
        </w:rPr>
      </w:pPr>
      <w:r w:rsidRPr="00ED3FCB">
        <w:rPr>
          <w:rFonts w:ascii="仿宋" w:eastAsia="仿宋" w:hAnsi="仿宋"/>
          <w:sz w:val="28"/>
        </w:rPr>
        <w:t xml:space="preserve">    a. 尽职调查： 我们进行详细的尽职调查，包括对供应商的公司背景、资质、经营历史和财务状况的调查。</w:t>
      </w:r>
    </w:p>
    <w:p w:rsidR="00ED3FCB" w:rsidRPr="00ED3FCB" w:rsidP="00ED3FCB" w14:paraId="5C4D580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D3FCB">
        <w:rPr>
          <w:rFonts w:ascii="仿宋" w:eastAsia="仿宋" w:hAnsi="仿宋"/>
          <w:sz w:val="28"/>
        </w:rPr>
        <w:t xml:space="preserve">    b. 实地考察： 部分供应商会接受实地考察，以确保他们的生产环境和流程符合我们的标准。</w:t>
      </w:r>
    </w:p>
    <w:p w:rsidR="00ED3FCB" w:rsidRPr="00ED3FCB" w:rsidP="00ED3FCB" w14:paraId="6A325C13" w14:textId="77777777">
      <w:pPr>
        <w:ind w:firstLine="560" w:firstLineChars="200"/>
        <w:rPr>
          <w:rFonts w:ascii="仿宋" w:eastAsia="仿宋" w:hAnsi="仿宋"/>
          <w:sz w:val="28"/>
        </w:rPr>
      </w:pPr>
      <w:r w:rsidRPr="00ED3FCB">
        <w:rPr>
          <w:rFonts w:ascii="仿宋" w:eastAsia="仿宋" w:hAnsi="仿宋"/>
          <w:sz w:val="28"/>
        </w:rPr>
        <w:t xml:space="preserve">    c. 客户反馈： 收集其他客户的反馈，了解他们在与供应商合作时的经验和满意度。</w:t>
      </w:r>
    </w:p>
    <w:p w:rsidR="00ED3FCB" w:rsidRPr="00ED3FCB" w:rsidP="00ED3FCB" w14:paraId="44F3CB15" w14:textId="77777777">
      <w:pPr>
        <w:ind w:firstLine="560" w:firstLineChars="200"/>
        <w:rPr>
          <w:rFonts w:ascii="仿宋" w:eastAsia="仿宋" w:hAnsi="仿宋"/>
          <w:sz w:val="28"/>
        </w:rPr>
      </w:pPr>
      <w:r w:rsidRPr="00ED3FCB">
        <w:rPr>
          <w:rFonts w:ascii="仿宋" w:eastAsia="仿宋" w:hAnsi="仿宋"/>
          <w:sz w:val="28"/>
        </w:rPr>
        <w:t xml:space="preserve">    d. 供应链可见性： 评估</w:t>
      </w:r>
      <w:r w:rsidRPr="00ED3FCB">
        <w:rPr>
          <w:rFonts w:ascii="仿宋" w:eastAsia="仿宋" w:hAnsi="仿宋" w:hint="eastAsia"/>
          <w:sz w:val="28"/>
        </w:rPr>
        <w:t>供应商的供应链可见性，以确保他们对原材料来源和生产过程有清晰的掌控。</w:t>
      </w:r>
    </w:p>
    <w:p w:rsidR="00ED3FCB" w:rsidRPr="00ED3FCB" w:rsidP="00ED3FCB" w14:paraId="63EF8053" w14:textId="77777777">
      <w:pPr>
        <w:ind w:firstLine="560" w:firstLineChars="200"/>
        <w:rPr>
          <w:rFonts w:ascii="仿宋" w:eastAsia="仿宋" w:hAnsi="仿宋"/>
          <w:sz w:val="28"/>
        </w:rPr>
      </w:pPr>
      <w:r w:rsidRPr="00ED3FCB">
        <w:rPr>
          <w:rFonts w:ascii="仿宋" w:eastAsia="仿宋" w:hAnsi="仿宋"/>
          <w:sz w:val="28"/>
        </w:rPr>
        <w:t>3. 供应商绩效管理：</w:t>
      </w:r>
    </w:p>
    <w:p w:rsidR="00ED3FCB" w:rsidRPr="00ED3FCB" w:rsidP="00ED3FCB" w14:paraId="01950F78" w14:textId="77777777">
      <w:pPr>
        <w:ind w:firstLine="560" w:firstLineChars="200"/>
        <w:rPr>
          <w:rFonts w:ascii="仿宋" w:eastAsia="仿宋" w:hAnsi="仿宋"/>
          <w:sz w:val="28"/>
        </w:rPr>
      </w:pPr>
      <w:r w:rsidRPr="00ED3FCB">
        <w:rPr>
          <w:rFonts w:ascii="仿宋" w:eastAsia="仿宋" w:hAnsi="仿宋"/>
          <w:sz w:val="28"/>
        </w:rPr>
        <w:t xml:space="preserve">    a. KPI设定： 与供应商合作前，我们共同制定关键绩效指标（KPI），明确双方期望达到的目标。</w:t>
      </w:r>
    </w:p>
    <w:p w:rsidR="00ED3FCB" w:rsidRPr="00ED3FCB" w:rsidP="00ED3FCB" w14:paraId="7DC0E46B" w14:textId="77777777">
      <w:pPr>
        <w:ind w:firstLine="560" w:firstLineChars="200"/>
        <w:rPr>
          <w:rFonts w:ascii="仿宋" w:eastAsia="仿宋" w:hAnsi="仿宋"/>
          <w:sz w:val="28"/>
        </w:rPr>
      </w:pPr>
      <w:r w:rsidRPr="00ED3FCB">
        <w:rPr>
          <w:rFonts w:ascii="仿宋" w:eastAsia="仿宋" w:hAnsi="仿宋"/>
          <w:sz w:val="28"/>
        </w:rPr>
        <w:t xml:space="preserve">    b. 定期评估： 我们定期评估供应商的绩效，包括交货准时率、质量合格率、客户服务水平等方面。</w:t>
      </w:r>
    </w:p>
    <w:p w:rsidR="00ED3FCB" w:rsidRPr="00ED3FCB" w:rsidP="00ED3FCB" w14:paraId="0185B896" w14:textId="77777777">
      <w:pPr>
        <w:ind w:firstLine="560" w:firstLineChars="200"/>
        <w:rPr>
          <w:rFonts w:ascii="仿宋" w:eastAsia="仿宋" w:hAnsi="仿宋"/>
          <w:sz w:val="28"/>
        </w:rPr>
      </w:pPr>
      <w:r w:rsidRPr="00ED3FCB">
        <w:rPr>
          <w:rFonts w:ascii="仿宋" w:eastAsia="仿宋" w:hAnsi="仿宋"/>
          <w:sz w:val="28"/>
        </w:rPr>
        <w:t xml:space="preserve">    c. 持续改进： 与供应商合作中，我们鼓励并支持持续改进，共同寻找提高效率和质量的方法。</w:t>
      </w:r>
    </w:p>
    <w:p w:rsidR="00ED3FCB" w:rsidP="00ED3FCB" w14:paraId="65FDA0B7" w14:textId="020704C6">
      <w:pPr>
        <w:ind w:firstLine="560" w:firstLineChars="200"/>
        <w:rPr>
          <w:rFonts w:ascii="仿宋" w:eastAsia="仿宋" w:hAnsi="仿宋"/>
          <w:sz w:val="28"/>
        </w:rPr>
      </w:pPr>
      <w:r w:rsidRPr="00ED3FCB">
        <w:rPr>
          <w:rFonts w:ascii="仿宋" w:eastAsia="仿宋" w:hAnsi="仿宋"/>
          <w:sz w:val="28"/>
        </w:rPr>
        <w:t xml:space="preserve">    d. 问题解决： 如果出现问题，我们与供应商密切合作，共同寻找解决方案，确保问题得到及时解决。</w:t>
      </w:r>
    </w:p>
    <w:p w:rsidR="00ED3FCB" w:rsidP="00ED3FCB" w14:paraId="0461C1D8" w14:textId="35563B62">
      <w:pPr>
        <w:pStyle w:val="Heading2"/>
      </w:pPr>
      <w:bookmarkStart w:id="7" w:name="_Toc154348877"/>
      <w:r w:rsidRPr="00ED3FCB">
        <w:t>(二)、合作伙伴协议与管理</w:t>
      </w:r>
      <w:bookmarkEnd w:id="7"/>
    </w:p>
    <w:p w:rsidR="00ED3FCB" w:rsidRPr="00ED3FCB" w:rsidP="00ED3FCB" w14:paraId="2C1FA786" w14:textId="77777777">
      <w:pPr>
        <w:ind w:firstLine="560" w:firstLineChars="200"/>
        <w:rPr>
          <w:rFonts w:ascii="仿宋" w:eastAsia="仿宋" w:hAnsi="仿宋"/>
          <w:sz w:val="28"/>
        </w:rPr>
      </w:pPr>
      <w:r w:rsidRPr="00ED3FCB">
        <w:rPr>
          <w:rFonts w:ascii="仿宋" w:eastAsia="仿宋" w:hAnsi="仿宋"/>
          <w:sz w:val="28"/>
        </w:rPr>
        <w:t>1. 合作伙伴协议制定：</w:t>
      </w:r>
    </w:p>
    <w:p w:rsidR="00ED3FCB" w:rsidRPr="00ED3FCB" w:rsidP="00ED3FCB" w14:paraId="39A8D67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D3FCB">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w:t>
      </w:r>
    </w:p>
    <w:p w:rsidR="00ED3FCB" w:rsidRPr="00ED3FCB" w:rsidP="00ED3FCB" w14:textId="77777777">
      <w:pPr>
        <w:ind w:firstLine="560" w:firstLineChars="200"/>
        <w:rPr>
          <w:rFonts w:ascii="仿宋" w:eastAsia="仿宋" w:hAnsi="仿宋"/>
          <w:sz w:val="28"/>
        </w:rPr>
      </w:pPr>
      <w:r w:rsidRPr="00ED3FCB">
        <w:rPr>
          <w:rFonts w:ascii="仿宋" w:eastAsia="仿宋" w:hAnsi="仿宋" w:hint="eastAsia"/>
          <w:sz w:val="28"/>
        </w:rPr>
        <w:t>件和程序，确保在必要时能够有序地结束合作。</w:t>
      </w:r>
    </w:p>
    <w:p w:rsidR="00ED3FCB" w:rsidRPr="00ED3FCB" w:rsidP="00ED3FCB" w14:paraId="41854780" w14:textId="77777777">
      <w:pPr>
        <w:ind w:firstLine="560" w:firstLineChars="200"/>
        <w:rPr>
          <w:rFonts w:ascii="仿宋" w:eastAsia="仿宋" w:hAnsi="仿宋"/>
          <w:sz w:val="28"/>
        </w:rPr>
      </w:pPr>
      <w:r w:rsidRPr="00ED3FCB">
        <w:rPr>
          <w:rFonts w:ascii="仿宋" w:eastAsia="仿宋" w:hAnsi="仿宋"/>
          <w:sz w:val="28"/>
        </w:rPr>
        <w:t>2. 有效的合作伙伴管理：</w:t>
      </w:r>
    </w:p>
    <w:p w:rsidR="00ED3FCB" w:rsidP="00ED3FCB" w14:paraId="195EBCBC" w14:textId="06054D67">
      <w:pPr>
        <w:ind w:firstLine="560" w:firstLineChars="200"/>
        <w:rPr>
          <w:rFonts w:ascii="仿宋" w:eastAsia="仿宋" w:hAnsi="仿宋" w:hint="eastAsia"/>
          <w:sz w:val="28"/>
        </w:rPr>
      </w:pPr>
      <w:r w:rsidRPr="00ED3FCB">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ED3FCB" w:rsidP="00ED3FCB" w14:paraId="39C362DD" w14:textId="17B47FFF">
      <w:pPr>
        <w:pStyle w:val="Heading2"/>
      </w:pPr>
      <w:bookmarkStart w:id="8" w:name="_Toc154348878"/>
      <w:r w:rsidRPr="00ED3FCB">
        <w:t>(三)、供应链透明度与效率优化</w:t>
      </w:r>
      <w:bookmarkEnd w:id="8"/>
    </w:p>
    <w:p w:rsidR="00ED3FCB" w:rsidRPr="00ED3FCB" w:rsidP="00ED3FCB" w14:paraId="317EFA88" w14:textId="77777777">
      <w:pPr>
        <w:ind w:firstLine="560" w:firstLineChars="200"/>
        <w:rPr>
          <w:rFonts w:ascii="仿宋" w:eastAsia="仿宋" w:hAnsi="仿宋"/>
          <w:sz w:val="28"/>
        </w:rPr>
      </w:pPr>
      <w:r w:rsidRPr="00ED3FCB">
        <w:rPr>
          <w:rFonts w:ascii="仿宋" w:eastAsia="仿宋" w:hAnsi="仿宋"/>
          <w:sz w:val="28"/>
        </w:rPr>
        <w:t>1. 供应链透明度的建立：</w:t>
      </w:r>
    </w:p>
    <w:p w:rsidR="00ED3FCB" w:rsidRPr="00ED3FCB" w:rsidP="00ED3FCB" w14:paraId="348AC10A" w14:textId="77777777">
      <w:pPr>
        <w:ind w:firstLine="560" w:firstLineChars="200"/>
        <w:rPr>
          <w:rFonts w:ascii="仿宋" w:eastAsia="仿宋" w:hAnsi="仿宋"/>
          <w:sz w:val="28"/>
        </w:rPr>
      </w:pPr>
      <w:r w:rsidRPr="00ED3FCB">
        <w:rPr>
          <w:rFonts w:ascii="仿宋" w:eastAsia="仿宋" w:hAnsi="仿宋" w:hint="eastAsia"/>
          <w:sz w:val="28"/>
        </w:rPr>
        <w:t>公司一直致力于提升供应链透明度，以确保在整个供应链网络中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ED3FCB" w:rsidRPr="00ED3FCB" w:rsidP="00ED3FCB" w14:paraId="6A95FDC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D3FCB">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w:t>
      </w:r>
    </w:p>
    <w:p w:rsidR="00ED3FCB" w:rsidRPr="00ED3FCB" w:rsidP="00ED3FCB" w14:textId="77777777">
      <w:pPr>
        <w:ind w:firstLine="560" w:firstLineChars="200"/>
        <w:rPr>
          <w:rFonts w:ascii="仿宋" w:eastAsia="仿宋" w:hAnsi="仿宋"/>
          <w:sz w:val="28"/>
        </w:rPr>
      </w:pPr>
      <w:r w:rsidRPr="00ED3FCB">
        <w:rPr>
          <w:rFonts w:ascii="仿宋" w:eastAsia="仿宋" w:hAnsi="仿宋" w:hint="eastAsia"/>
          <w:sz w:val="28"/>
        </w:rPr>
        <w:t>能够更准确地预测需求、合理规划库存，提高对市场变化的敏感性。</w:t>
      </w:r>
    </w:p>
    <w:p w:rsidR="00ED3FCB" w:rsidRPr="00ED3FCB" w:rsidP="00ED3FCB" w14:paraId="65A55F85" w14:textId="77777777">
      <w:pPr>
        <w:ind w:firstLine="560" w:firstLineChars="200"/>
        <w:rPr>
          <w:rFonts w:ascii="仿宋" w:eastAsia="仿宋" w:hAnsi="仿宋"/>
          <w:sz w:val="28"/>
        </w:rPr>
      </w:pPr>
      <w:r w:rsidRPr="00ED3FCB">
        <w:rPr>
          <w:rFonts w:ascii="仿宋" w:eastAsia="仿宋" w:hAnsi="仿宋"/>
          <w:sz w:val="28"/>
        </w:rPr>
        <w:t>2. 供应链效率的优化：</w:t>
      </w:r>
    </w:p>
    <w:p w:rsidR="00ED3FCB" w:rsidRPr="00ED3FCB" w:rsidP="00ED3FCB" w14:paraId="2C0D128B" w14:textId="77777777">
      <w:pPr>
        <w:ind w:firstLine="560" w:firstLineChars="200"/>
        <w:rPr>
          <w:rFonts w:ascii="仿宋" w:eastAsia="仿宋" w:hAnsi="仿宋"/>
          <w:sz w:val="28"/>
        </w:rPr>
      </w:pPr>
      <w:r w:rsidRPr="00ED3FCB">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ED3FCB" w:rsidP="00ED3FCB" w14:paraId="29CCCE76" w14:textId="20976E57">
      <w:pPr>
        <w:ind w:firstLine="560" w:firstLineChars="200"/>
        <w:rPr>
          <w:rFonts w:ascii="仿宋" w:eastAsia="仿宋" w:hAnsi="仿宋" w:hint="eastAsia"/>
          <w:sz w:val="28"/>
        </w:rPr>
      </w:pPr>
      <w:r w:rsidRPr="00ED3FCB">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ED3FCB" w:rsidP="00ED3FCB" w14:paraId="3B8D130D" w14:textId="2E20A5ED">
      <w:pPr>
        <w:pStyle w:val="Heading1"/>
        <w:rPr>
          <w:rFonts w:hint="eastAsia"/>
        </w:rPr>
      </w:pPr>
      <w:bookmarkStart w:id="9" w:name="_Toc154348879"/>
      <w:r w:rsidRPr="00ED3FCB">
        <w:rPr>
          <w:rFonts w:hint="eastAsia"/>
        </w:rPr>
        <w:t>三、项目风险说明</w:t>
      </w:r>
      <w:bookmarkEnd w:id="9"/>
    </w:p>
    <w:p w:rsidR="00ED3FCB" w:rsidP="00ED3FCB" w14:paraId="147390D7" w14:textId="30883883">
      <w:pPr>
        <w:pStyle w:val="Heading2"/>
      </w:pPr>
      <w:bookmarkStart w:id="10" w:name="_Toc154348880"/>
      <w:r w:rsidRPr="00ED3FCB">
        <w:t>(一)、政策风险分析</w:t>
      </w:r>
      <w:bookmarkEnd w:id="10"/>
    </w:p>
    <w:p w:rsidR="00ED3FCB" w:rsidRPr="00ED3FCB" w:rsidP="00ED3FCB" w14:paraId="13A0237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D3FCB">
        <w:rPr>
          <w:rFonts w:ascii="仿宋" w:eastAsia="仿宋" w:hAnsi="仿宋" w:hint="eastAsia"/>
          <w:sz w:val="28"/>
        </w:rPr>
        <w:t>投资加气机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w:t>
      </w:r>
    </w:p>
    <w:p w:rsidR="00ED3FCB" w:rsidRPr="00ED3FCB" w:rsidP="00ED3FCB" w14:textId="77777777">
      <w:pPr>
        <w:ind w:firstLine="560" w:firstLineChars="200"/>
        <w:rPr>
          <w:rFonts w:ascii="仿宋" w:eastAsia="仿宋" w:hAnsi="仿宋"/>
          <w:sz w:val="28"/>
        </w:rPr>
      </w:pPr>
      <w:r w:rsidRPr="00ED3FCB">
        <w:rPr>
          <w:rFonts w:ascii="仿宋" w:eastAsia="仿宋" w:hAnsi="仿宋" w:hint="eastAsia"/>
          <w:sz w:val="28"/>
        </w:rPr>
        <w:t>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ED3FCB" w:rsidP="00ED3FCB" w14:paraId="38AC6058" w14:textId="40EA276C">
      <w:pPr>
        <w:ind w:firstLine="560" w:firstLineChars="200"/>
        <w:rPr>
          <w:rFonts w:ascii="仿宋" w:eastAsia="仿宋" w:hAnsi="仿宋" w:hint="eastAsia"/>
          <w:sz w:val="28"/>
        </w:rPr>
      </w:pPr>
      <w:r w:rsidRPr="00ED3FCB">
        <w:rPr>
          <w:rFonts w:ascii="仿宋" w:eastAsia="仿宋" w:hAnsi="仿宋" w:hint="eastAsia"/>
          <w:sz w:val="28"/>
        </w:rPr>
        <w:t>加气机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加气机项目的可持续发展。</w:t>
      </w:r>
    </w:p>
    <w:p w:rsidR="00ED3FCB" w:rsidP="00ED3FCB" w14:paraId="3150F42A" w14:textId="09B3B52B">
      <w:pPr>
        <w:pStyle w:val="Heading2"/>
      </w:pPr>
      <w:bookmarkStart w:id="11" w:name="_Toc154348881"/>
      <w:r w:rsidRPr="00ED3FCB">
        <w:t>(二)、社会风险分析</w:t>
      </w:r>
      <w:bookmarkEnd w:id="11"/>
    </w:p>
    <w:p w:rsidR="00ED3FCB" w:rsidRPr="00ED3FCB" w:rsidP="00ED3FCB" w14:paraId="2E37F81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D3FCB">
        <w:rPr>
          <w:rFonts w:ascii="仿宋" w:eastAsia="仿宋" w:hAnsi="仿宋" w:hint="eastAsia"/>
          <w:sz w:val="28"/>
        </w:rPr>
        <w:t>在项目建设地内实施的投资项目，预先排除了征地补偿或居民拆迁安置补偿等社会问题的存在。这为加气机项目的社会可行性奠定了坚实基础。同时，项目采用先进技术，致力于确保污染物排放符合国家标准，有效降低了社会风险的可能性。由此可见，项目在实施后的预期效果是基本不会引起社会关切的问题，这进一步证明了投资加气机项目的社会可行性。</w:t>
      </w:r>
    </w:p>
    <w:p w:rsidR="00ED3FCB" w:rsidRPr="00ED3FCB" w:rsidP="00ED3FCB" w14:paraId="765FBECA" w14:textId="77777777">
      <w:pPr>
        <w:ind w:firstLine="560" w:firstLineChars="200"/>
        <w:rPr>
          <w:rFonts w:ascii="仿宋" w:eastAsia="仿宋" w:hAnsi="仿宋"/>
          <w:sz w:val="28"/>
        </w:rPr>
      </w:pPr>
      <w:r w:rsidRPr="00ED3FCB">
        <w:rPr>
          <w:rFonts w:ascii="仿宋" w:eastAsia="仿宋" w:hAnsi="仿宋" w:hint="eastAsia"/>
          <w:sz w:val="28"/>
        </w:rPr>
        <w:t>为确保加气机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ED3FCB" w:rsidRPr="00ED3FCB" w:rsidP="00ED3FCB" w14:paraId="2692DA5A" w14:textId="77777777">
      <w:pPr>
        <w:ind w:firstLine="560" w:firstLineChars="200"/>
        <w:rPr>
          <w:rFonts w:ascii="仿宋" w:eastAsia="仿宋" w:hAnsi="仿宋"/>
          <w:sz w:val="28"/>
        </w:rPr>
      </w:pPr>
      <w:r w:rsidRPr="00ED3FCB">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ED3FCB" w:rsidP="00ED3FCB" w14:paraId="20F1DF97" w14:textId="328E314B">
      <w:pPr>
        <w:ind w:firstLine="560" w:firstLineChars="200"/>
        <w:rPr>
          <w:rFonts w:ascii="仿宋" w:eastAsia="仿宋" w:hAnsi="仿宋" w:hint="eastAsia"/>
          <w:sz w:val="28"/>
        </w:rPr>
      </w:pPr>
      <w:r w:rsidRPr="00ED3FCB">
        <w:rPr>
          <w:rFonts w:ascii="仿宋" w:eastAsia="仿宋" w:hAnsi="仿宋" w:hint="eastAsia"/>
          <w:sz w:val="28"/>
        </w:rPr>
        <w:t>总体而言，通过加气机项目的安全保障、法制教育、社会保险购买以及分配制度的全面建设，承办单位将有效管理和规避社会风险，确保项目在实施过程中既能达到经济效益，也能够维持社会的稳定和谐。这样的综合管理策略为加气机项目的可持续发展提供了坚实支持。</w:t>
      </w:r>
    </w:p>
    <w:p w:rsidR="00ED3FCB" w:rsidP="00ED3FCB" w14:paraId="3F850341" w14:textId="6CDA9F04">
      <w:pPr>
        <w:pStyle w:val="Heading2"/>
      </w:pPr>
      <w:bookmarkStart w:id="12" w:name="_Toc154348882"/>
      <w:r w:rsidRPr="00ED3FCB">
        <w:t>(三)、市场风险分析</w:t>
      </w:r>
      <w:bookmarkEnd w:id="12"/>
    </w:p>
    <w:p w:rsidR="00ED3FCB" w:rsidRPr="00ED3FCB" w:rsidP="00ED3FCB" w14:paraId="0E20198B" w14:textId="77777777">
      <w:pPr>
        <w:ind w:firstLine="560" w:firstLineChars="200"/>
        <w:rPr>
          <w:rFonts w:ascii="仿宋" w:eastAsia="仿宋" w:hAnsi="仿宋"/>
          <w:sz w:val="28"/>
        </w:rPr>
      </w:pPr>
    </w:p>
    <w:p w:rsidR="00ED3FCB" w:rsidRPr="00ED3FCB" w:rsidP="00ED3FCB" w14:paraId="31B1C32C" w14:textId="77777777">
      <w:pPr>
        <w:ind w:firstLine="560" w:firstLineChars="200"/>
        <w:rPr>
          <w:rFonts w:ascii="仿宋" w:eastAsia="仿宋" w:hAnsi="仿宋"/>
          <w:sz w:val="28"/>
        </w:rPr>
      </w:pPr>
      <w:r w:rsidRPr="00ED3FCB">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w:t>
      </w:r>
      <w:r w:rsidRPr="00ED3FCB">
        <w:rPr>
          <w:rFonts w:ascii="仿宋" w:eastAsia="仿宋" w:hAnsi="仿宋"/>
          <w:sz w:val="28"/>
        </w:rPr>
        <w:br/>
      </w:r>
      <w:r w:rsidRPr="00ED3FC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https://d.book118.com/158130136040006031</w:t>
        </w:r>
      </w:hyperlink>
    </w:p>
    <w:p w:rsidR="00ED3FCB" w:rsidRPr="00ED3FCB" w:rsidP="00ED3FCB">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paraId="23E604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paraId="36B70EC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paraId="4A347CE5"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D3FCB" w14:paraId="3844A17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paraId="2F911A9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D3FC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D3FC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D3FC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D3FC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D3FC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D3FC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D3FC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D3FC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D3FC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D3FC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D3FC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D3FC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D3FC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FC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P="00BB3C7F" w14:textId="01822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D3FC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paraId="4605734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paraId="6B257244" w14:textId="6CB5EFC4">
    <w:pPr>
      <w:pStyle w:val="Header"/>
      <w:rPr>
        <w:rFonts w:ascii="仿宋" w:eastAsia="仿宋" w:hAnsi="仿宋"/>
      </w:rPr>
    </w:pPr>
    <w:r w:rsidRPr="00ED3FCB">
      <w:rPr>
        <w:rFonts w:ascii="仿宋" w:eastAsia="仿宋" w:hAnsi="仿宋" w:hint="eastAsia"/>
      </w:rPr>
      <w:t>加气机项目评估报告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paraId="0E91FE0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rsidRPr="00ED3FCB" w:rsidP="00ED3FCB" w14:textId="6CB5EFC4">
    <w:pPr>
      <w:pStyle w:val="Header"/>
      <w:rPr>
        <w:rFonts w:ascii="仿宋" w:eastAsia="仿宋" w:hAnsi="仿宋"/>
      </w:rPr>
    </w:pPr>
    <w:r w:rsidRPr="00ED3FCB">
      <w:rPr>
        <w:rFonts w:ascii="仿宋" w:eastAsia="仿宋" w:hAnsi="仿宋" w:hint="eastAsia"/>
      </w:rPr>
      <w:t>加气机项目评估报告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FC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FCB"/>
    <w:rsid w:val="003325A8"/>
    <w:rsid w:val="00902B17"/>
    <w:rsid w:val="00BB3C7F"/>
    <w:rsid w:val="00ED3F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098C518"/>
  <w15:chartTrackingRefBased/>
  <w15:docId w15:val="{CA7BC85B-853F-47AD-AA06-45F5F42AF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D3FC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D3FC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D3FCB"/>
    <w:rPr>
      <w:b/>
      <w:bCs/>
      <w:kern w:val="44"/>
      <w:sz w:val="44"/>
      <w:szCs w:val="44"/>
    </w:rPr>
  </w:style>
  <w:style w:type="character" w:customStyle="1" w:styleId="2">
    <w:name w:val="标题 2 字符"/>
    <w:basedOn w:val="DefaultParagraphFont"/>
    <w:link w:val="Heading2"/>
    <w:uiPriority w:val="9"/>
    <w:rsid w:val="00ED3FC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D3FC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D3FCB"/>
    <w:rPr>
      <w:sz w:val="18"/>
      <w:szCs w:val="18"/>
    </w:rPr>
  </w:style>
  <w:style w:type="paragraph" w:styleId="Footer">
    <w:name w:val="footer"/>
    <w:basedOn w:val="Normal"/>
    <w:link w:val="a0"/>
    <w:uiPriority w:val="99"/>
    <w:unhideWhenUsed/>
    <w:rsid w:val="00ED3FC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D3FCB"/>
    <w:rPr>
      <w:sz w:val="18"/>
      <w:szCs w:val="18"/>
    </w:rPr>
  </w:style>
  <w:style w:type="character" w:styleId="PageNumber">
    <w:name w:val="page number"/>
    <w:basedOn w:val="DefaultParagraphFont"/>
    <w:uiPriority w:val="99"/>
    <w:semiHidden/>
    <w:unhideWhenUsed/>
    <w:rsid w:val="00ED3FCB"/>
  </w:style>
  <w:style w:type="paragraph" w:styleId="TOC1">
    <w:name w:val="toc 1"/>
    <w:basedOn w:val="Normal"/>
    <w:next w:val="Normal"/>
    <w:autoRedefine/>
    <w:uiPriority w:val="39"/>
    <w:unhideWhenUsed/>
    <w:rsid w:val="00ED3FCB"/>
  </w:style>
  <w:style w:type="paragraph" w:styleId="TOC2">
    <w:name w:val="toc 2"/>
    <w:basedOn w:val="Normal"/>
    <w:next w:val="Normal"/>
    <w:autoRedefine/>
    <w:uiPriority w:val="39"/>
    <w:unhideWhenUsed/>
    <w:rsid w:val="00ED3FC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58130136040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6849</Words>
  <Characters>39042</Characters>
  <Application>Microsoft Office Word</Application>
  <DocSecurity>0</DocSecurity>
  <Lines>325</Lines>
  <Paragraphs>91</Paragraphs>
  <ScaleCrop>false</ScaleCrop>
  <Company/>
  <LinksUpToDate>false</LinksUpToDate>
  <CharactersWithSpaces>45800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2023-12-24T14:20:00Z</dcterms:created>
  <dcterms:modified xsi:type="dcterms:W3CDTF">2023-12-24T14:20:00Z</dcterms:modified>
</cp:coreProperties>
</file>