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B28A1" w14:paraId="240FB5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28A1" w14:paraId="769FBC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28A1" w14:paraId="66FE8B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28A1" w:rsidRPr="003B28A1" w14:paraId="54E72580" w14:textId="4C1482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28A1">
        <w:rPr>
          <w:rFonts w:ascii="宋体" w:eastAsia="宋体" w:hAnsi="宋体" w:hint="eastAsia"/>
          <w:b/>
          <w:sz w:val="60"/>
        </w:rPr>
        <w:t>氮氧化物治理行业项目可行性分析报告</w:t>
      </w:r>
    </w:p>
    <w:p w:rsidR="003B28A1" w:rsidP="003B28A1" w14:paraId="18270B15" w14:textId="26B3A5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B28A1">
        <w:rPr>
          <w:rFonts w:ascii="仿宋" w:eastAsia="仿宋" w:hAnsi="仿宋" w:hint="eastAsia"/>
          <w:b/>
          <w:sz w:val="40"/>
        </w:rPr>
        <w:t>目录</w:t>
      </w:r>
    </w:p>
    <w:p w:rsidR="003B28A1" w14:paraId="0895B532" w14:textId="0296804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B28A1" w14:paraId="7254F542" w14:textId="5644C4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28A1" w14:paraId="4051EAB9" w14:textId="20F7C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28A1" w14:paraId="21A69DE4" w14:textId="2B074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(二)、氮氧化物治理项目的技术难点及解决方案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28A1" w14:paraId="1003EFC6" w14:textId="616C2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28A1" w14:paraId="02123E66" w14:textId="037684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28A1" w14:paraId="10F07CC4" w14:textId="51177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28A1" w14:paraId="74EF1709" w14:textId="02C4E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28A1" w14:paraId="1353AF14" w14:textId="40263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28A1" w14:paraId="0C706105" w14:textId="23873C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B28A1" w14:paraId="4E46AC9F" w14:textId="07087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B28A1" w14:paraId="08592542" w14:textId="49168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28A1" w14:paraId="5EF7121E" w14:textId="2305B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28A1" w14:paraId="477EEB21" w14:textId="472B9E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B28A1" w14:paraId="6B0F2FD8" w14:textId="14C5E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(一)、氮氧化物治理项目产品的市场定位和目标客户分析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B28A1" w14:paraId="40AB7006" w14:textId="5FE26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B28A1" w14:paraId="0BF56814" w14:textId="65DE3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B28A1" w14:paraId="60A68F32" w14:textId="0E521B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五、氮氧化物治理项目主要建(构)筑物建设工程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B28A1" w14:paraId="70D05963" w14:textId="6642F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B28A1" w14:paraId="04021E35" w14:textId="51F23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B28A1" w14:paraId="604D98D1" w14:textId="7BD5C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_Toc157126125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https://d.book118.com/158134063076006031</w:t>
        </w:r>
      </w:hyperlink>
    </w:p>
    <w:p w:rsidR="003B28A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:rsidP="00712CCF" w14:paraId="694AD0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28A1" w14:paraId="5F6EEC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:rsidP="00712CCF" w14:paraId="76402704" w14:textId="3E361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B28A1" w14:paraId="7B4E11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14:paraId="19D46D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:rsidP="00712C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28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:rsidP="00712CCF" w14:textId="3E361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B28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14:paraId="566AE4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:rsidRPr="003B28A1" w:rsidP="003B28A1" w14:paraId="3F1546F8" w14:textId="3D619868">
    <w:pPr>
      <w:pStyle w:val="Header"/>
      <w:rPr>
        <w:rFonts w:ascii="仿宋" w:eastAsia="仿宋" w:hAnsi="仿宋"/>
      </w:rPr>
    </w:pPr>
    <w:r w:rsidRPr="003B28A1">
      <w:rPr>
        <w:rFonts w:ascii="仿宋" w:eastAsia="仿宋" w:hAnsi="仿宋" w:hint="eastAsia"/>
      </w:rPr>
      <w:t>氮氧化物治理可行性报告</w:t>
    </w:r>
    <w:r w:rsidRPr="003B28A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14:paraId="29BCB34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:rsidRPr="003B28A1" w:rsidP="003B28A1" w14:textId="3D619868">
    <w:pPr>
      <w:pStyle w:val="Header"/>
      <w:rPr>
        <w:rFonts w:ascii="仿宋" w:eastAsia="仿宋" w:hAnsi="仿宋"/>
      </w:rPr>
    </w:pPr>
    <w:r w:rsidRPr="003B28A1">
      <w:rPr>
        <w:rFonts w:ascii="仿宋" w:eastAsia="仿宋" w:hAnsi="仿宋" w:hint="eastAsia"/>
      </w:rPr>
      <w:t>氮氧化物治理可行性报告</w:t>
    </w:r>
    <w:r w:rsidRPr="003B28A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8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A1"/>
    <w:rsid w:val="003B28A1"/>
    <w:rsid w:val="00712C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18B9B5"/>
  <w15:chartTrackingRefBased/>
  <w15:docId w15:val="{D43B1444-FDDB-4EBE-9509-B9DA804F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B28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B28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B28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B28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B28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B28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B28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B28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B28A1"/>
  </w:style>
  <w:style w:type="paragraph" w:styleId="TOC1">
    <w:name w:val="toc 1"/>
    <w:basedOn w:val="Normal"/>
    <w:next w:val="Normal"/>
    <w:autoRedefine/>
    <w:uiPriority w:val="39"/>
    <w:unhideWhenUsed/>
    <w:rsid w:val="003B28A1"/>
  </w:style>
  <w:style w:type="paragraph" w:styleId="TOC2">
    <w:name w:val="toc 2"/>
    <w:basedOn w:val="Normal"/>
    <w:next w:val="Normal"/>
    <w:autoRedefine/>
    <w:uiPriority w:val="39"/>
    <w:unhideWhenUsed/>
    <w:rsid w:val="003B28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8134063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4328</Words>
  <Characters>24675</Characters>
  <Application>Microsoft Office Word</Application>
  <DocSecurity>0</DocSecurity>
  <Lines>205</Lines>
  <Paragraphs>57</Paragraphs>
  <ScaleCrop>false</ScaleCrop>
  <Company/>
  <LinksUpToDate>false</LinksUpToDate>
  <CharactersWithSpaces>28946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2024-01-25T17:47:00Z</dcterms:created>
  <dcterms:modified xsi:type="dcterms:W3CDTF">2024-01-25T17:48:00Z</dcterms:modified>
</cp:coreProperties>
</file>