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分离设备：压滤设备项目构思建设方案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5" w:history="1">
        <w:r>
          <w:rPr>
            <w:rFonts w:ascii="仿宋" w:eastAsia="仿宋" w:hAnsi="仿宋" w:cs="仿宋" w:hint="eastAsia"/>
            <w:lang w:eastAsia="zh-CN"/>
          </w:rPr>
          <w:t>序言</w:t>
        </w:r>
        <w:r>
          <w:tab/>
        </w:r>
        <w:r>
          <w:fldChar w:fldCharType="begin"/>
        </w:r>
        <w:r>
          <w:instrText xml:space="preserve"> PAGEREF _Toc24175 \h </w:instrText>
        </w:r>
        <w:r>
          <w:fldChar w:fldCharType="separate"/>
        </w:r>
        <w:r>
          <w:t>3</w:t>
        </w:r>
        <w:r>
          <w:fldChar w:fldCharType="end"/>
        </w:r>
      </w:hyperlink>
    </w:p>
    <w:p>
      <w:pPr>
        <w:pStyle w:val="TOC1"/>
        <w:tabs>
          <w:tab w:val="right" w:leader="dot" w:pos="8306"/>
        </w:tabs>
      </w:pPr>
      <w:hyperlink w:anchor="_Toc10977" w:history="1">
        <w:r>
          <w:rPr>
            <w:rFonts w:ascii="仿宋" w:eastAsia="仿宋" w:hAnsi="仿宋" w:cs="仿宋" w:hint="eastAsia"/>
            <w:lang w:eastAsia="zh-CN"/>
          </w:rPr>
          <w:t>一、建设风险评估分析</w:t>
        </w:r>
        <w:r>
          <w:tab/>
        </w:r>
        <w:r>
          <w:fldChar w:fldCharType="begin"/>
        </w:r>
        <w:r>
          <w:instrText xml:space="preserve"> PAGEREF _Toc10977 \h </w:instrText>
        </w:r>
        <w:r>
          <w:fldChar w:fldCharType="separate"/>
        </w:r>
        <w:r>
          <w:t>3</w:t>
        </w:r>
        <w:r>
          <w:fldChar w:fldCharType="end"/>
        </w:r>
      </w:hyperlink>
    </w:p>
    <w:p>
      <w:pPr>
        <w:pStyle w:val="TOC2"/>
        <w:tabs>
          <w:tab w:val="right" w:leader="dot" w:pos="8306"/>
        </w:tabs>
      </w:pPr>
      <w:hyperlink w:anchor="_Toc13608" w:history="1">
        <w:r>
          <w:rPr>
            <w:rFonts w:ascii="仿宋" w:eastAsia="仿宋" w:hAnsi="仿宋" w:cs="仿宋" w:hint="eastAsia"/>
            <w:lang w:eastAsia="zh-CN"/>
          </w:rPr>
          <w:t>(一)、政策风险分析</w:t>
        </w:r>
        <w:r>
          <w:tab/>
        </w:r>
        <w:r>
          <w:fldChar w:fldCharType="begin"/>
        </w:r>
        <w:r>
          <w:instrText xml:space="preserve"> PAGEREF _Toc13608 \h </w:instrText>
        </w:r>
        <w:r>
          <w:fldChar w:fldCharType="separate"/>
        </w:r>
        <w:r>
          <w:t>3</w:t>
        </w:r>
        <w:r>
          <w:fldChar w:fldCharType="end"/>
        </w:r>
      </w:hyperlink>
    </w:p>
    <w:p>
      <w:pPr>
        <w:pStyle w:val="TOC2"/>
        <w:tabs>
          <w:tab w:val="right" w:leader="dot" w:pos="8306"/>
        </w:tabs>
      </w:pPr>
      <w:hyperlink w:anchor="_Toc19566" w:history="1">
        <w:r>
          <w:rPr>
            <w:rFonts w:ascii="仿宋" w:eastAsia="仿宋" w:hAnsi="仿宋" w:cs="仿宋" w:hint="eastAsia"/>
            <w:lang w:eastAsia="zh-CN"/>
          </w:rPr>
          <w:t>(二)、社会风险分析</w:t>
        </w:r>
        <w:r>
          <w:tab/>
        </w:r>
        <w:r>
          <w:fldChar w:fldCharType="begin"/>
        </w:r>
        <w:r>
          <w:instrText xml:space="preserve"> PAGEREF _Toc19566 \h </w:instrText>
        </w:r>
        <w:r>
          <w:fldChar w:fldCharType="separate"/>
        </w:r>
        <w:r>
          <w:t>4</w:t>
        </w:r>
        <w:r>
          <w:fldChar w:fldCharType="end"/>
        </w:r>
      </w:hyperlink>
    </w:p>
    <w:p>
      <w:pPr>
        <w:pStyle w:val="TOC2"/>
        <w:tabs>
          <w:tab w:val="right" w:leader="dot" w:pos="8306"/>
        </w:tabs>
      </w:pPr>
      <w:hyperlink w:anchor="_Toc5500" w:history="1">
        <w:r>
          <w:rPr>
            <w:rFonts w:ascii="仿宋" w:eastAsia="仿宋" w:hAnsi="仿宋" w:cs="仿宋" w:hint="eastAsia"/>
            <w:lang w:eastAsia="zh-CN"/>
          </w:rPr>
          <w:t>(三)、市场风险分析</w:t>
        </w:r>
        <w:r>
          <w:tab/>
        </w:r>
        <w:r>
          <w:fldChar w:fldCharType="begin"/>
        </w:r>
        <w:r>
          <w:instrText xml:space="preserve"> PAGEREF _Toc5500 \h </w:instrText>
        </w:r>
        <w:r>
          <w:fldChar w:fldCharType="separate"/>
        </w:r>
        <w:r>
          <w:t>6</w:t>
        </w:r>
        <w:r>
          <w:fldChar w:fldCharType="end"/>
        </w:r>
      </w:hyperlink>
    </w:p>
    <w:p>
      <w:pPr>
        <w:pStyle w:val="TOC2"/>
        <w:tabs>
          <w:tab w:val="right" w:leader="dot" w:pos="8306"/>
        </w:tabs>
      </w:pPr>
      <w:hyperlink w:anchor="_Toc14881" w:history="1">
        <w:r>
          <w:rPr>
            <w:rFonts w:ascii="仿宋" w:eastAsia="仿宋" w:hAnsi="仿宋" w:cs="仿宋" w:hint="eastAsia"/>
            <w:lang w:eastAsia="zh-CN"/>
          </w:rPr>
          <w:t>(四)、资金风险分析</w:t>
        </w:r>
        <w:r>
          <w:tab/>
        </w:r>
        <w:r>
          <w:fldChar w:fldCharType="begin"/>
        </w:r>
        <w:r>
          <w:instrText xml:space="preserve"> PAGEREF _Toc14881 \h </w:instrText>
        </w:r>
        <w:r>
          <w:fldChar w:fldCharType="separate"/>
        </w:r>
        <w:r>
          <w:t>6</w:t>
        </w:r>
        <w:r>
          <w:fldChar w:fldCharType="end"/>
        </w:r>
      </w:hyperlink>
    </w:p>
    <w:p>
      <w:pPr>
        <w:pStyle w:val="TOC2"/>
        <w:tabs>
          <w:tab w:val="right" w:leader="dot" w:pos="8306"/>
        </w:tabs>
      </w:pPr>
      <w:hyperlink w:anchor="_Toc1909" w:history="1">
        <w:r>
          <w:rPr>
            <w:rFonts w:ascii="仿宋" w:eastAsia="仿宋" w:hAnsi="仿宋" w:cs="仿宋" w:hint="eastAsia"/>
            <w:lang w:eastAsia="zh-CN"/>
          </w:rPr>
          <w:t>(五)、技术风险分析</w:t>
        </w:r>
        <w:r>
          <w:tab/>
        </w:r>
        <w:r>
          <w:fldChar w:fldCharType="begin"/>
        </w:r>
        <w:r>
          <w:instrText xml:space="preserve"> PAGEREF _Toc1909 \h </w:instrText>
        </w:r>
        <w:r>
          <w:fldChar w:fldCharType="separate"/>
        </w:r>
        <w:r>
          <w:t>8</w:t>
        </w:r>
        <w:r>
          <w:fldChar w:fldCharType="end"/>
        </w:r>
      </w:hyperlink>
    </w:p>
    <w:p>
      <w:pPr>
        <w:pStyle w:val="TOC2"/>
        <w:tabs>
          <w:tab w:val="right" w:leader="dot" w:pos="8306"/>
        </w:tabs>
      </w:pPr>
      <w:hyperlink w:anchor="_Toc32160" w:history="1">
        <w:r>
          <w:rPr>
            <w:rFonts w:ascii="仿宋" w:eastAsia="仿宋" w:hAnsi="仿宋" w:cs="仿宋" w:hint="eastAsia"/>
            <w:lang w:eastAsia="zh-CN"/>
          </w:rPr>
          <w:t>(六)、财务风险分析</w:t>
        </w:r>
        <w:r>
          <w:tab/>
        </w:r>
        <w:r>
          <w:fldChar w:fldCharType="begin"/>
        </w:r>
        <w:r>
          <w:instrText xml:space="preserve"> PAGEREF _Toc32160 \h </w:instrText>
        </w:r>
        <w:r>
          <w:fldChar w:fldCharType="separate"/>
        </w:r>
        <w:r>
          <w:t>9</w:t>
        </w:r>
        <w:r>
          <w:fldChar w:fldCharType="end"/>
        </w:r>
      </w:hyperlink>
    </w:p>
    <w:p>
      <w:pPr>
        <w:pStyle w:val="TOC2"/>
        <w:tabs>
          <w:tab w:val="right" w:leader="dot" w:pos="8306"/>
        </w:tabs>
      </w:pPr>
      <w:hyperlink w:anchor="_Toc4317" w:history="1">
        <w:r>
          <w:rPr>
            <w:rFonts w:ascii="仿宋" w:eastAsia="仿宋" w:hAnsi="仿宋" w:cs="仿宋" w:hint="eastAsia"/>
            <w:lang w:eastAsia="zh-CN"/>
          </w:rPr>
          <w:t>(七)、管理风险分析</w:t>
        </w:r>
        <w:r>
          <w:tab/>
        </w:r>
        <w:r>
          <w:fldChar w:fldCharType="begin"/>
        </w:r>
        <w:r>
          <w:instrText xml:space="preserve"> PAGEREF _Toc4317 \h </w:instrText>
        </w:r>
        <w:r>
          <w:fldChar w:fldCharType="separate"/>
        </w:r>
        <w:r>
          <w:t>11</w:t>
        </w:r>
        <w:r>
          <w:fldChar w:fldCharType="end"/>
        </w:r>
      </w:hyperlink>
    </w:p>
    <w:p>
      <w:pPr>
        <w:pStyle w:val="TOC2"/>
        <w:tabs>
          <w:tab w:val="right" w:leader="dot" w:pos="8306"/>
        </w:tabs>
      </w:pPr>
      <w:hyperlink w:anchor="_Toc1374" w:history="1">
        <w:r>
          <w:rPr>
            <w:rFonts w:ascii="仿宋" w:eastAsia="仿宋" w:hAnsi="仿宋" w:cs="仿宋" w:hint="eastAsia"/>
            <w:lang w:eastAsia="zh-CN"/>
          </w:rPr>
          <w:t>(八)、其它风险分析</w:t>
        </w:r>
        <w:r>
          <w:tab/>
        </w:r>
        <w:r>
          <w:fldChar w:fldCharType="begin"/>
        </w:r>
        <w:r>
          <w:instrText xml:space="preserve"> PAGEREF _Toc1374 \h </w:instrText>
        </w:r>
        <w:r>
          <w:fldChar w:fldCharType="separate"/>
        </w:r>
        <w:r>
          <w:t>12</w:t>
        </w:r>
        <w:r>
          <w:fldChar w:fldCharType="end"/>
        </w:r>
      </w:hyperlink>
    </w:p>
    <w:p>
      <w:pPr>
        <w:pStyle w:val="TOC2"/>
        <w:tabs>
          <w:tab w:val="right" w:leader="dot" w:pos="8306"/>
        </w:tabs>
      </w:pPr>
      <w:hyperlink w:anchor="_Toc11999" w:history="1">
        <w:r>
          <w:rPr>
            <w:rFonts w:ascii="仿宋" w:eastAsia="仿宋" w:hAnsi="仿宋" w:cs="仿宋" w:hint="eastAsia"/>
            <w:lang w:eastAsia="zh-CN"/>
          </w:rPr>
          <w:t>(九)、社会影响评估</w:t>
        </w:r>
        <w:r>
          <w:tab/>
        </w:r>
        <w:r>
          <w:fldChar w:fldCharType="begin"/>
        </w:r>
        <w:r>
          <w:instrText xml:space="preserve"> PAGEREF _Toc11999 \h </w:instrText>
        </w:r>
        <w:r>
          <w:fldChar w:fldCharType="separate"/>
        </w:r>
        <w:r>
          <w:t>13</w:t>
        </w:r>
        <w:r>
          <w:fldChar w:fldCharType="end"/>
        </w:r>
      </w:hyperlink>
    </w:p>
    <w:p>
      <w:pPr>
        <w:pStyle w:val="TOC1"/>
        <w:tabs>
          <w:tab w:val="right" w:leader="dot" w:pos="8306"/>
        </w:tabs>
      </w:pPr>
      <w:hyperlink w:anchor="_Toc10299" w:history="1">
        <w:r>
          <w:rPr>
            <w:rFonts w:ascii="仿宋" w:eastAsia="仿宋" w:hAnsi="仿宋" w:cs="仿宋" w:hint="eastAsia"/>
            <w:lang w:eastAsia="zh-CN"/>
          </w:rPr>
          <w:t>二、分离设备：压滤设备项目概论</w:t>
        </w:r>
        <w:r>
          <w:tab/>
        </w:r>
        <w:r>
          <w:fldChar w:fldCharType="begin"/>
        </w:r>
        <w:r>
          <w:instrText xml:space="preserve"> PAGEREF _Toc10299 \h </w:instrText>
        </w:r>
        <w:r>
          <w:fldChar w:fldCharType="separate"/>
        </w:r>
        <w:r>
          <w:t>15</w:t>
        </w:r>
        <w:r>
          <w:fldChar w:fldCharType="end"/>
        </w:r>
      </w:hyperlink>
    </w:p>
    <w:p>
      <w:pPr>
        <w:pStyle w:val="TOC2"/>
        <w:tabs>
          <w:tab w:val="right" w:leader="dot" w:pos="8306"/>
        </w:tabs>
      </w:pPr>
      <w:hyperlink w:anchor="_Toc31166" w:history="1">
        <w:r>
          <w:rPr>
            <w:rFonts w:ascii="仿宋" w:eastAsia="仿宋" w:hAnsi="仿宋" w:cs="仿宋" w:hint="eastAsia"/>
            <w:lang w:eastAsia="zh-CN"/>
          </w:rPr>
          <w:t>(一)、项目申报单位概况</w:t>
        </w:r>
        <w:r>
          <w:tab/>
        </w:r>
        <w:r>
          <w:fldChar w:fldCharType="begin"/>
        </w:r>
        <w:r>
          <w:instrText xml:space="preserve"> PAGEREF _Toc31166 \h </w:instrText>
        </w:r>
        <w:r>
          <w:fldChar w:fldCharType="separate"/>
        </w:r>
        <w:r>
          <w:t>15</w:t>
        </w:r>
        <w:r>
          <w:fldChar w:fldCharType="end"/>
        </w:r>
      </w:hyperlink>
    </w:p>
    <w:p>
      <w:pPr>
        <w:pStyle w:val="TOC2"/>
        <w:tabs>
          <w:tab w:val="right" w:leader="dot" w:pos="8306"/>
        </w:tabs>
      </w:pPr>
      <w:hyperlink w:anchor="_Toc12001" w:history="1">
        <w:r>
          <w:rPr>
            <w:rFonts w:ascii="仿宋" w:eastAsia="仿宋" w:hAnsi="仿宋" w:cs="仿宋" w:hint="eastAsia"/>
            <w:lang w:eastAsia="zh-CN"/>
          </w:rPr>
          <w:t>(二)、项目概况</w:t>
        </w:r>
        <w:r>
          <w:tab/>
        </w:r>
        <w:r>
          <w:fldChar w:fldCharType="begin"/>
        </w:r>
        <w:r>
          <w:instrText xml:space="preserve"> PAGEREF _Toc12001 \h </w:instrText>
        </w:r>
        <w:r>
          <w:fldChar w:fldCharType="separate"/>
        </w:r>
        <w:r>
          <w:t>16</w:t>
        </w:r>
        <w:r>
          <w:fldChar w:fldCharType="end"/>
        </w:r>
      </w:hyperlink>
    </w:p>
    <w:p>
      <w:pPr>
        <w:pStyle w:val="TOC1"/>
        <w:tabs>
          <w:tab w:val="right" w:leader="dot" w:pos="8306"/>
        </w:tabs>
      </w:pPr>
      <w:hyperlink w:anchor="_Toc11038" w:history="1">
        <w:r>
          <w:rPr>
            <w:rFonts w:ascii="仿宋" w:eastAsia="仿宋" w:hAnsi="仿宋" w:cs="仿宋" w:hint="eastAsia"/>
            <w:lang w:eastAsia="zh-CN"/>
          </w:rPr>
          <w:t>三、财务管理与成本控制</w:t>
        </w:r>
        <w:r>
          <w:tab/>
        </w:r>
        <w:r>
          <w:fldChar w:fldCharType="begin"/>
        </w:r>
        <w:r>
          <w:instrText xml:space="preserve"> PAGEREF _Toc11038 \h </w:instrText>
        </w:r>
        <w:r>
          <w:fldChar w:fldCharType="separate"/>
        </w:r>
        <w:r>
          <w:t>19</w:t>
        </w:r>
        <w:r>
          <w:fldChar w:fldCharType="end"/>
        </w:r>
      </w:hyperlink>
    </w:p>
    <w:p>
      <w:pPr>
        <w:pStyle w:val="TOC2"/>
        <w:tabs>
          <w:tab w:val="right" w:leader="dot" w:pos="8306"/>
        </w:tabs>
      </w:pPr>
      <w:hyperlink w:anchor="_Toc22890" w:history="1">
        <w:r>
          <w:rPr>
            <w:rFonts w:ascii="仿宋" w:eastAsia="仿宋" w:hAnsi="仿宋" w:cs="仿宋" w:hint="eastAsia"/>
            <w:lang w:eastAsia="zh-CN"/>
          </w:rPr>
          <w:t>(一)、财务管理体系建设</w:t>
        </w:r>
        <w:r>
          <w:tab/>
        </w:r>
        <w:r>
          <w:fldChar w:fldCharType="begin"/>
        </w:r>
        <w:r>
          <w:instrText xml:space="preserve"> PAGEREF _Toc22890 \h </w:instrText>
        </w:r>
        <w:r>
          <w:fldChar w:fldCharType="separate"/>
        </w:r>
        <w:r>
          <w:t>19</w:t>
        </w:r>
        <w:r>
          <w:fldChar w:fldCharType="end"/>
        </w:r>
      </w:hyperlink>
    </w:p>
    <w:p>
      <w:pPr>
        <w:pStyle w:val="TOC2"/>
        <w:tabs>
          <w:tab w:val="right" w:leader="dot" w:pos="8306"/>
        </w:tabs>
      </w:pPr>
      <w:hyperlink w:anchor="_Toc17327" w:history="1">
        <w:r>
          <w:rPr>
            <w:rFonts w:ascii="仿宋" w:eastAsia="仿宋" w:hAnsi="仿宋" w:cs="仿宋" w:hint="eastAsia"/>
            <w:lang w:eastAsia="zh-CN"/>
          </w:rPr>
          <w:t>(二)、成本控制措施</w:t>
        </w:r>
        <w:r>
          <w:tab/>
        </w:r>
        <w:r>
          <w:fldChar w:fldCharType="begin"/>
        </w:r>
        <w:r>
          <w:instrText xml:space="preserve"> PAGEREF _Toc17327 \h </w:instrText>
        </w:r>
        <w:r>
          <w:fldChar w:fldCharType="separate"/>
        </w:r>
        <w:r>
          <w:t>21</w:t>
        </w:r>
        <w:r>
          <w:fldChar w:fldCharType="end"/>
        </w:r>
      </w:hyperlink>
    </w:p>
    <w:p>
      <w:pPr>
        <w:pStyle w:val="TOC1"/>
        <w:tabs>
          <w:tab w:val="right" w:leader="dot" w:pos="8306"/>
        </w:tabs>
      </w:pPr>
      <w:hyperlink w:anchor="_Toc19153" w:history="1">
        <w:r>
          <w:rPr>
            <w:rFonts w:ascii="仿宋" w:eastAsia="仿宋" w:hAnsi="仿宋" w:cs="仿宋" w:hint="eastAsia"/>
            <w:lang w:eastAsia="zh-CN"/>
          </w:rPr>
          <w:t>四、资源开发及综合利用分析</w:t>
        </w:r>
        <w:r>
          <w:tab/>
        </w:r>
        <w:r>
          <w:fldChar w:fldCharType="begin"/>
        </w:r>
        <w:r>
          <w:instrText xml:space="preserve"> PAGEREF _Toc19153 \h </w:instrText>
        </w:r>
        <w:r>
          <w:fldChar w:fldCharType="separate"/>
        </w:r>
        <w:r>
          <w:t>22</w:t>
        </w:r>
        <w:r>
          <w:fldChar w:fldCharType="end"/>
        </w:r>
      </w:hyperlink>
    </w:p>
    <w:p>
      <w:pPr>
        <w:pStyle w:val="TOC2"/>
        <w:tabs>
          <w:tab w:val="right" w:leader="dot" w:pos="8306"/>
        </w:tabs>
      </w:pPr>
      <w:hyperlink w:anchor="_Toc13129" w:history="1">
        <w:r>
          <w:rPr>
            <w:rFonts w:ascii="仿宋" w:eastAsia="仿宋" w:hAnsi="仿宋" w:cs="仿宋" w:hint="eastAsia"/>
            <w:lang w:eastAsia="zh-CN"/>
          </w:rPr>
          <w:t>(一)、资源开发方案</w:t>
        </w:r>
        <w:r>
          <w:tab/>
        </w:r>
        <w:r>
          <w:fldChar w:fldCharType="begin"/>
        </w:r>
        <w:r>
          <w:instrText xml:space="preserve"> PAGEREF _Toc13129 \h </w:instrText>
        </w:r>
        <w:r>
          <w:fldChar w:fldCharType="separate"/>
        </w:r>
        <w:r>
          <w:t>22</w:t>
        </w:r>
        <w:r>
          <w:fldChar w:fldCharType="end"/>
        </w:r>
      </w:hyperlink>
    </w:p>
    <w:p>
      <w:pPr>
        <w:pStyle w:val="TOC2"/>
        <w:tabs>
          <w:tab w:val="right" w:leader="dot" w:pos="8306"/>
        </w:tabs>
      </w:pPr>
      <w:hyperlink w:anchor="_Toc20788" w:history="1">
        <w:r>
          <w:rPr>
            <w:rFonts w:ascii="仿宋" w:eastAsia="仿宋" w:hAnsi="仿宋" w:cs="仿宋" w:hint="eastAsia"/>
            <w:lang w:eastAsia="zh-CN"/>
          </w:rPr>
          <w:t>(二)、资源利用方案</w:t>
        </w:r>
        <w:r>
          <w:tab/>
        </w:r>
        <w:r>
          <w:fldChar w:fldCharType="begin"/>
        </w:r>
        <w:r>
          <w:instrText xml:space="preserve"> PAGEREF _Toc20788 \h </w:instrText>
        </w:r>
        <w:r>
          <w:fldChar w:fldCharType="separate"/>
        </w:r>
        <w:r>
          <w:t>23</w:t>
        </w:r>
        <w:r>
          <w:fldChar w:fldCharType="end"/>
        </w:r>
      </w:hyperlink>
    </w:p>
    <w:p>
      <w:pPr>
        <w:pStyle w:val="TOC2"/>
        <w:tabs>
          <w:tab w:val="right" w:leader="dot" w:pos="8306"/>
        </w:tabs>
      </w:pPr>
      <w:hyperlink w:anchor="_Toc16047" w:history="1">
        <w:r>
          <w:rPr>
            <w:rFonts w:ascii="仿宋" w:eastAsia="仿宋" w:hAnsi="仿宋" w:cs="仿宋" w:hint="eastAsia"/>
            <w:lang w:eastAsia="zh-CN"/>
          </w:rPr>
          <w:t>(三)、资源节约措施</w:t>
        </w:r>
        <w:r>
          <w:tab/>
        </w:r>
        <w:r>
          <w:fldChar w:fldCharType="begin"/>
        </w:r>
        <w:r>
          <w:instrText xml:space="preserve"> PAGEREF _Toc16047 \h </w:instrText>
        </w:r>
        <w:r>
          <w:fldChar w:fldCharType="separate"/>
        </w:r>
        <w:r>
          <w:t>24</w:t>
        </w:r>
        <w:r>
          <w:fldChar w:fldCharType="end"/>
        </w:r>
      </w:hyperlink>
    </w:p>
    <w:p>
      <w:pPr>
        <w:pStyle w:val="TOC1"/>
        <w:tabs>
          <w:tab w:val="right" w:leader="dot" w:pos="8306"/>
        </w:tabs>
      </w:pPr>
      <w:hyperlink w:anchor="_Toc30970" w:history="1">
        <w:r>
          <w:rPr>
            <w:rFonts w:ascii="仿宋" w:eastAsia="仿宋" w:hAnsi="仿宋" w:cs="仿宋" w:hint="eastAsia"/>
            <w:lang w:eastAsia="zh-CN"/>
          </w:rPr>
          <w:t>五、社会影响分析</w:t>
        </w:r>
        <w:r>
          <w:tab/>
        </w:r>
        <w:r>
          <w:fldChar w:fldCharType="begin"/>
        </w:r>
        <w:r>
          <w:instrText xml:space="preserve"> PAGEREF _Toc30970 \h </w:instrText>
        </w:r>
        <w:r>
          <w:fldChar w:fldCharType="separate"/>
        </w:r>
        <w:r>
          <w:t>25</w:t>
        </w:r>
        <w:r>
          <w:fldChar w:fldCharType="end"/>
        </w:r>
      </w:hyperlink>
    </w:p>
    <w:p>
      <w:pPr>
        <w:pStyle w:val="TOC2"/>
        <w:tabs>
          <w:tab w:val="right" w:leader="dot" w:pos="8306"/>
        </w:tabs>
      </w:pPr>
      <w:hyperlink w:anchor="_Toc30865" w:history="1">
        <w:r>
          <w:rPr>
            <w:rFonts w:ascii="仿宋" w:eastAsia="仿宋" w:hAnsi="仿宋" w:cs="仿宋" w:hint="eastAsia"/>
            <w:lang w:eastAsia="zh-CN"/>
          </w:rPr>
          <w:t>(一)、社会影响效果分析</w:t>
        </w:r>
        <w:r>
          <w:tab/>
        </w:r>
        <w:r>
          <w:fldChar w:fldCharType="begin"/>
        </w:r>
        <w:r>
          <w:instrText xml:space="preserve"> PAGEREF _Toc30865 \h </w:instrText>
        </w:r>
        <w:r>
          <w:fldChar w:fldCharType="separate"/>
        </w:r>
        <w:r>
          <w:t>25</w:t>
        </w:r>
        <w:r>
          <w:fldChar w:fldCharType="end"/>
        </w:r>
      </w:hyperlink>
    </w:p>
    <w:p>
      <w:pPr>
        <w:pStyle w:val="TOC2"/>
        <w:tabs>
          <w:tab w:val="right" w:leader="dot" w:pos="8306"/>
        </w:tabs>
      </w:pPr>
      <w:hyperlink w:anchor="_Toc2649" w:history="1">
        <w:r>
          <w:rPr>
            <w:rFonts w:ascii="仿宋" w:eastAsia="仿宋" w:hAnsi="仿宋" w:cs="仿宋" w:hint="eastAsia"/>
            <w:lang w:eastAsia="zh-CN"/>
          </w:rPr>
          <w:t>(二)、社会适应性分析</w:t>
        </w:r>
        <w:r>
          <w:tab/>
        </w:r>
        <w:r>
          <w:fldChar w:fldCharType="begin"/>
        </w:r>
        <w:r>
          <w:instrText xml:space="preserve"> PAGEREF _Toc2649 \h </w:instrText>
        </w:r>
        <w:r>
          <w:fldChar w:fldCharType="separate"/>
        </w:r>
        <w:r>
          <w:t>28</w:t>
        </w:r>
        <w:r>
          <w:fldChar w:fldCharType="end"/>
        </w:r>
      </w:hyperlink>
    </w:p>
    <w:p>
      <w:pPr>
        <w:pStyle w:val="TOC2"/>
        <w:tabs>
          <w:tab w:val="right" w:leader="dot" w:pos="8306"/>
        </w:tabs>
      </w:pPr>
      <w:hyperlink w:anchor="_Toc3978" w:history="1">
        <w:r>
          <w:rPr>
            <w:rFonts w:ascii="仿宋" w:eastAsia="仿宋" w:hAnsi="仿宋" w:cs="仿宋" w:hint="eastAsia"/>
            <w:lang w:eastAsia="zh-CN"/>
          </w:rPr>
          <w:t>(三)、社会风险及对策分析</w:t>
        </w:r>
        <w:r>
          <w:tab/>
        </w:r>
        <w:r>
          <w:fldChar w:fldCharType="begin"/>
        </w:r>
        <w:r>
          <w:instrText xml:space="preserve"> PAGEREF _Toc3978 \h </w:instrText>
        </w:r>
        <w:r>
          <w:fldChar w:fldCharType="separate"/>
        </w:r>
        <w:r>
          <w:t>29</w:t>
        </w:r>
        <w:r>
          <w:fldChar w:fldCharType="end"/>
        </w:r>
      </w:hyperlink>
    </w:p>
    <w:p>
      <w:pPr>
        <w:pStyle w:val="TOC1"/>
        <w:tabs>
          <w:tab w:val="right" w:leader="dot" w:pos="8306"/>
        </w:tabs>
      </w:pPr>
      <w:hyperlink w:anchor="_Toc19404" w:history="1">
        <w:r>
          <w:rPr>
            <w:rFonts w:ascii="仿宋" w:eastAsia="仿宋" w:hAnsi="仿宋" w:cs="仿宋" w:hint="eastAsia"/>
            <w:lang w:eastAsia="zh-CN"/>
          </w:rPr>
          <w:t>六、经济影响分析</w:t>
        </w:r>
        <w:r>
          <w:tab/>
        </w:r>
        <w:r>
          <w:fldChar w:fldCharType="begin"/>
        </w:r>
        <w:r>
          <w:instrText xml:space="preserve"> PAGEREF _Toc19404 \h </w:instrText>
        </w:r>
        <w:r>
          <w:fldChar w:fldCharType="separate"/>
        </w:r>
        <w:r>
          <w:t>33</w:t>
        </w:r>
        <w:r>
          <w:fldChar w:fldCharType="end"/>
        </w:r>
      </w:hyperlink>
    </w:p>
    <w:p>
      <w:pPr>
        <w:pStyle w:val="TOC2"/>
        <w:tabs>
          <w:tab w:val="right" w:leader="dot" w:pos="8306"/>
        </w:tabs>
      </w:pPr>
      <w:hyperlink w:anchor="_Toc303" w:history="1">
        <w:r>
          <w:rPr>
            <w:rFonts w:ascii="仿宋" w:eastAsia="仿宋" w:hAnsi="仿宋" w:cs="仿宋" w:hint="eastAsia"/>
            <w:lang w:eastAsia="zh-CN"/>
          </w:rPr>
          <w:t>(一)、经济费用效益或费用效果分析</w:t>
        </w:r>
        <w:r>
          <w:tab/>
        </w:r>
        <w:r>
          <w:fldChar w:fldCharType="begin"/>
        </w:r>
        <w:r>
          <w:instrText xml:space="preserve"> PAGEREF _Toc303 \h </w:instrText>
        </w:r>
        <w:r>
          <w:fldChar w:fldCharType="separate"/>
        </w:r>
        <w:r>
          <w:t>33</w:t>
        </w:r>
        <w:r>
          <w:fldChar w:fldCharType="end"/>
        </w:r>
      </w:hyperlink>
    </w:p>
    <w:p>
      <w:pPr>
        <w:pStyle w:val="TOC2"/>
        <w:tabs>
          <w:tab w:val="right" w:leader="dot" w:pos="8306"/>
        </w:tabs>
      </w:pPr>
      <w:hyperlink w:anchor="_Toc31100" w:history="1">
        <w:r>
          <w:rPr>
            <w:rFonts w:ascii="仿宋" w:eastAsia="仿宋" w:hAnsi="仿宋" w:cs="仿宋" w:hint="eastAsia"/>
            <w:lang w:eastAsia="zh-CN"/>
          </w:rPr>
          <w:t>(二)、行业影响分析</w:t>
        </w:r>
        <w:r>
          <w:tab/>
        </w:r>
        <w:r>
          <w:fldChar w:fldCharType="begin"/>
        </w:r>
        <w:r>
          <w:instrText xml:space="preserve"> PAGEREF _Toc31100 \h </w:instrText>
        </w:r>
        <w:r>
          <w:fldChar w:fldCharType="separate"/>
        </w:r>
        <w:r>
          <w:t>35</w:t>
        </w:r>
        <w:r>
          <w:fldChar w:fldCharType="end"/>
        </w:r>
      </w:hyperlink>
    </w:p>
    <w:p>
      <w:pPr>
        <w:pStyle w:val="TOC2"/>
        <w:tabs>
          <w:tab w:val="right" w:leader="dot" w:pos="8306"/>
        </w:tabs>
      </w:pPr>
      <w:hyperlink w:anchor="_Toc614" w:history="1">
        <w:r>
          <w:rPr>
            <w:rFonts w:ascii="仿宋" w:eastAsia="仿宋" w:hAnsi="仿宋" w:cs="仿宋" w:hint="eastAsia"/>
            <w:lang w:eastAsia="zh-CN"/>
          </w:rPr>
          <w:t>(三)、区域经济影响分析</w:t>
        </w:r>
        <w:r>
          <w:tab/>
        </w:r>
        <w:r>
          <w:fldChar w:fldCharType="begin"/>
        </w:r>
        <w:r>
          <w:instrText xml:space="preserve"> PAGEREF _Toc614 \h </w:instrText>
        </w:r>
        <w:r>
          <w:fldChar w:fldCharType="separate"/>
        </w:r>
        <w:r>
          <w:t>37</w:t>
        </w:r>
        <w:r>
          <w:fldChar w:fldCharType="end"/>
        </w:r>
      </w:hyperlink>
    </w:p>
    <w:p>
      <w:pPr>
        <w:pStyle w:val="TOC2"/>
        <w:tabs>
          <w:tab w:val="right" w:leader="dot" w:pos="8306"/>
        </w:tabs>
      </w:pPr>
      <w:hyperlink w:anchor="_Toc8359" w:history="1">
        <w:r>
          <w:rPr>
            <w:rFonts w:ascii="仿宋" w:eastAsia="仿宋" w:hAnsi="仿宋" w:cs="仿宋" w:hint="eastAsia"/>
            <w:lang w:eastAsia="zh-CN"/>
          </w:rPr>
          <w:t>(四)、宏观经济影响分析</w:t>
        </w:r>
        <w:r>
          <w:tab/>
        </w:r>
        <w:r>
          <w:fldChar w:fldCharType="begin"/>
        </w:r>
        <w:r>
          <w:instrText xml:space="preserve"> PAGEREF _Toc8359 \h </w:instrText>
        </w:r>
        <w:r>
          <w:fldChar w:fldCharType="separate"/>
        </w:r>
        <w:r>
          <w:t>38</w:t>
        </w:r>
        <w:r>
          <w:fldChar w:fldCharType="end"/>
        </w:r>
      </w:hyperlink>
    </w:p>
    <w:p>
      <w:pPr>
        <w:pStyle w:val="TOC1"/>
        <w:tabs>
          <w:tab w:val="right" w:leader="dot" w:pos="8306"/>
        </w:tabs>
      </w:pPr>
      <w:hyperlink w:anchor="_Toc12187" w:history="1">
        <w:r>
          <w:rPr>
            <w:rFonts w:ascii="仿宋" w:eastAsia="仿宋" w:hAnsi="仿宋" w:cs="仿宋" w:hint="eastAsia"/>
            <w:lang w:eastAsia="zh-CN"/>
          </w:rPr>
          <w:t>七、项目变更管理</w:t>
        </w:r>
        <w:r>
          <w:tab/>
        </w:r>
        <w:r>
          <w:fldChar w:fldCharType="begin"/>
        </w:r>
        <w:r>
          <w:instrText xml:space="preserve"> PAGEREF _Toc12187 \h </w:instrText>
        </w:r>
        <w:r>
          <w:fldChar w:fldCharType="separate"/>
        </w:r>
        <w:r>
          <w:t>39</w:t>
        </w:r>
        <w:r>
          <w:fldChar w:fldCharType="end"/>
        </w:r>
      </w:hyperlink>
    </w:p>
    <w:p>
      <w:pPr>
        <w:pStyle w:val="TOC2"/>
        <w:tabs>
          <w:tab w:val="right" w:leader="dot" w:pos="8306"/>
        </w:tabs>
      </w:pPr>
      <w:hyperlink w:anchor="_Toc18311" w:history="1">
        <w:r>
          <w:rPr>
            <w:rFonts w:ascii="仿宋" w:eastAsia="仿宋" w:hAnsi="仿宋" w:cs="仿宋" w:hint="eastAsia"/>
            <w:lang w:eastAsia="zh-CN"/>
          </w:rPr>
          <w:t>(一)、变更控制流程</w:t>
        </w:r>
        <w:r>
          <w:tab/>
        </w:r>
        <w:r>
          <w:fldChar w:fldCharType="begin"/>
        </w:r>
        <w:r>
          <w:instrText xml:space="preserve"> PAGEREF _Toc18311 \h </w:instrText>
        </w:r>
        <w:r>
          <w:fldChar w:fldCharType="separate"/>
        </w:r>
        <w:r>
          <w:t>39</w:t>
        </w:r>
        <w:r>
          <w:fldChar w:fldCharType="end"/>
        </w:r>
      </w:hyperlink>
    </w:p>
    <w:p>
      <w:pPr>
        <w:pStyle w:val="TOC2"/>
        <w:tabs>
          <w:tab w:val="right" w:leader="dot" w:pos="8306"/>
        </w:tabs>
      </w:pPr>
      <w:hyperlink w:anchor="_Toc27544" w:history="1">
        <w:r>
          <w:rPr>
            <w:rFonts w:ascii="仿宋" w:eastAsia="仿宋" w:hAnsi="仿宋" w:cs="仿宋" w:hint="eastAsia"/>
            <w:lang w:eastAsia="zh-CN"/>
          </w:rPr>
          <w:t>(二)、影响评估与处理</w:t>
        </w:r>
        <w:r>
          <w:tab/>
        </w:r>
        <w:r>
          <w:fldChar w:fldCharType="begin"/>
        </w:r>
        <w:r>
          <w:instrText xml:space="preserve"> PAGEREF _Toc27544 \h </w:instrText>
        </w:r>
        <w:r>
          <w:fldChar w:fldCharType="separate"/>
        </w:r>
        <w:r>
          <w:t>40</w:t>
        </w:r>
        <w:r>
          <w:fldChar w:fldCharType="end"/>
        </w:r>
      </w:hyperlink>
    </w:p>
    <w:p>
      <w:pPr>
        <w:pStyle w:val="TOC2"/>
        <w:tabs>
          <w:tab w:val="right" w:leader="dot" w:pos="8306"/>
        </w:tabs>
      </w:pPr>
      <w:hyperlink w:anchor="_Toc19798" w:history="1">
        <w:r>
          <w:rPr>
            <w:rFonts w:ascii="仿宋" w:eastAsia="仿宋" w:hAnsi="仿宋" w:cs="仿宋" w:hint="eastAsia"/>
            <w:lang w:eastAsia="zh-CN"/>
          </w:rPr>
          <w:t>(三)、变更记录与追踪</w:t>
        </w:r>
        <w:r>
          <w:tab/>
        </w:r>
        <w:r>
          <w:fldChar w:fldCharType="begin"/>
        </w:r>
        <w:r>
          <w:instrText xml:space="preserve"> PAGEREF _Toc19798 \h </w:instrText>
        </w:r>
        <w:r>
          <w:fldChar w:fldCharType="separate"/>
        </w:r>
        <w:r>
          <w:t>42</w:t>
        </w:r>
        <w:r>
          <w:fldChar w:fldCharType="end"/>
        </w:r>
      </w:hyperlink>
    </w:p>
    <w:p>
      <w:pPr>
        <w:pStyle w:val="TOC2"/>
        <w:tabs>
          <w:tab w:val="right" w:leader="dot" w:pos="8306"/>
        </w:tabs>
      </w:pPr>
      <w:hyperlink w:anchor="_Toc18943" w:history="1">
        <w:r>
          <w:rPr>
            <w:rFonts w:ascii="仿宋" w:eastAsia="仿宋" w:hAnsi="仿宋" w:cs="仿宋" w:hint="eastAsia"/>
            <w:lang w:eastAsia="zh-CN"/>
          </w:rPr>
          <w:t>(四)、变更管理策略</w:t>
        </w:r>
        <w:r>
          <w:tab/>
        </w:r>
        <w:r>
          <w:fldChar w:fldCharType="begin"/>
        </w:r>
        <w:r>
          <w:instrText xml:space="preserve"> PAGEREF _Toc18943 \h </w:instrText>
        </w:r>
        <w:r>
          <w:fldChar w:fldCharType="separate"/>
        </w:r>
        <w:r>
          <w:t>43</w:t>
        </w:r>
        <w:r>
          <w:fldChar w:fldCharType="end"/>
        </w:r>
      </w:hyperlink>
    </w:p>
    <w:p>
      <w:pPr>
        <w:pStyle w:val="TOC1"/>
        <w:tabs>
          <w:tab w:val="right" w:leader="dot" w:pos="8306"/>
        </w:tabs>
      </w:pPr>
      <w:hyperlink w:anchor="_Toc2892" w:history="1">
        <w:r>
          <w:rPr>
            <w:rFonts w:ascii="仿宋" w:eastAsia="仿宋" w:hAnsi="仿宋" w:cs="仿宋" w:hint="eastAsia"/>
            <w:lang w:eastAsia="zh-CN"/>
          </w:rPr>
          <w:t>八、项目质量与标准</w:t>
        </w:r>
        <w:r>
          <w:tab/>
        </w:r>
        <w:r>
          <w:fldChar w:fldCharType="begin"/>
        </w:r>
        <w:r>
          <w:instrText xml:space="preserve"> PAGEREF _Toc2892 \h </w:instrText>
        </w:r>
        <w:r>
          <w:fldChar w:fldCharType="separate"/>
        </w:r>
        <w:r>
          <w:t>45</w:t>
        </w:r>
        <w:r>
          <w:fldChar w:fldCharType="end"/>
        </w:r>
      </w:hyperlink>
    </w:p>
    <w:p>
      <w:pPr>
        <w:pStyle w:val="TOC2"/>
        <w:tabs>
          <w:tab w:val="right" w:leader="dot" w:pos="8306"/>
        </w:tabs>
      </w:pPr>
      <w:hyperlink w:anchor="_Toc2748" w:history="1">
        <w:r>
          <w:rPr>
            <w:rFonts w:ascii="仿宋" w:eastAsia="仿宋" w:hAnsi="仿宋" w:cs="仿宋" w:hint="eastAsia"/>
            <w:lang w:eastAsia="zh-CN"/>
          </w:rPr>
          <w:t>(一)、质量保障体系</w:t>
        </w:r>
        <w:r>
          <w:tab/>
        </w:r>
        <w:r>
          <w:fldChar w:fldCharType="begin"/>
        </w:r>
        <w:r>
          <w:instrText xml:space="preserve"> PAGEREF _Toc2748 \h </w:instrText>
        </w:r>
        <w:r>
          <w:fldChar w:fldCharType="separate"/>
        </w:r>
        <w:r>
          <w:t>45</w:t>
        </w:r>
        <w:r>
          <w:fldChar w:fldCharType="end"/>
        </w:r>
      </w:hyperlink>
    </w:p>
    <w:p>
      <w:pPr>
        <w:pStyle w:val="TOC2"/>
        <w:tabs>
          <w:tab w:val="right" w:leader="dot" w:pos="8306"/>
        </w:tabs>
      </w:pPr>
      <w:hyperlink w:anchor="_Toc18137" w:history="1">
        <w:r>
          <w:rPr>
            <w:rFonts w:ascii="仿宋" w:eastAsia="仿宋" w:hAnsi="仿宋" w:cs="仿宋" w:hint="eastAsia"/>
            <w:lang w:eastAsia="zh-CN"/>
          </w:rPr>
          <w:t>(二)、标准化作业流程</w:t>
        </w:r>
        <w:r>
          <w:tab/>
        </w:r>
        <w:r>
          <w:fldChar w:fldCharType="begin"/>
        </w:r>
        <w:r>
          <w:instrText xml:space="preserve"> PAGEREF _Toc18137 \h </w:instrText>
        </w:r>
        <w:r>
          <w:fldChar w:fldCharType="separate"/>
        </w:r>
        <w:r>
          <w:t>47</w:t>
        </w:r>
        <w:r>
          <w:fldChar w:fldCharType="end"/>
        </w:r>
      </w:hyperlink>
    </w:p>
    <w:p>
      <w:pPr>
        <w:pStyle w:val="TOC2"/>
        <w:tabs>
          <w:tab w:val="right" w:leader="dot" w:pos="8306"/>
        </w:tabs>
      </w:pPr>
      <w:hyperlink w:anchor="_Toc5611" w:history="1">
        <w:r>
          <w:rPr>
            <w:rFonts w:ascii="仿宋" w:eastAsia="仿宋" w:hAnsi="仿宋" w:cs="仿宋" w:hint="eastAsia"/>
            <w:lang w:eastAsia="zh-CN"/>
          </w:rPr>
          <w:t>(三)、质量监控与评估</w:t>
        </w:r>
        <w:r>
          <w:tab/>
        </w:r>
        <w:r>
          <w:fldChar w:fldCharType="begin"/>
        </w:r>
        <w:r>
          <w:instrText xml:space="preserve"> PAGEREF _Toc5611 \h </w:instrText>
        </w:r>
        <w:r>
          <w:fldChar w:fldCharType="separate"/>
        </w:r>
        <w:r>
          <w:t>48</w:t>
        </w:r>
        <w:r>
          <w:fldChar w:fldCharType="end"/>
        </w:r>
      </w:hyperlink>
    </w:p>
    <w:p>
      <w:pPr>
        <w:pStyle w:val="TOC2"/>
        <w:tabs>
          <w:tab w:val="right" w:leader="dot" w:pos="8306"/>
        </w:tabs>
      </w:pPr>
      <w:hyperlink w:anchor="_Toc18024" w:history="1">
        <w:r>
          <w:rPr>
            <w:rFonts w:ascii="仿宋" w:eastAsia="仿宋" w:hAnsi="仿宋" w:cs="仿宋" w:hint="eastAsia"/>
            <w:lang w:eastAsia="zh-CN"/>
          </w:rPr>
          <w:t>(四)、质量改进计划</w:t>
        </w:r>
        <w:r>
          <w:tab/>
        </w:r>
        <w:r>
          <w:fldChar w:fldCharType="begin"/>
        </w:r>
        <w:r>
          <w:instrText xml:space="preserve"> PAGEREF _Toc18024 \h </w:instrText>
        </w:r>
        <w:r>
          <w:fldChar w:fldCharType="separate"/>
        </w:r>
        <w:r>
          <w:t>49</w:t>
        </w:r>
        <w:r>
          <w:fldChar w:fldCharType="end"/>
        </w:r>
      </w:hyperlink>
    </w:p>
    <w:p>
      <w:pPr>
        <w:pStyle w:val="TOC1"/>
        <w:tabs>
          <w:tab w:val="right" w:leader="dot" w:pos="8306"/>
        </w:tabs>
      </w:pPr>
      <w:hyperlink w:anchor="_Toc9220" w:history="1">
        <w:r>
          <w:rPr>
            <w:rFonts w:ascii="仿宋" w:eastAsia="仿宋" w:hAnsi="仿宋" w:cs="仿宋" w:hint="eastAsia"/>
            <w:lang w:eastAsia="zh-CN"/>
          </w:rPr>
          <w:t>九、客户关系管理与市场拓展</w:t>
        </w:r>
        <w:r>
          <w:tab/>
        </w:r>
        <w:r>
          <w:fldChar w:fldCharType="begin"/>
        </w:r>
        <w:r>
          <w:instrText xml:space="preserve"> PAGEREF _Toc9220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5" w:history="1">
        <w:r>
          <w:rPr>
            <w:rFonts w:ascii="仿宋" w:eastAsia="仿宋" w:hAnsi="仿宋" w:cs="仿宋" w:hint="eastAsia"/>
            <w:lang w:eastAsia="zh-CN"/>
          </w:rPr>
          <w:t>(一)、客户关系管理策略</w:t>
        </w:r>
        <w:r>
          <w:tab/>
        </w:r>
        <w:r>
          <w:fldChar w:fldCharType="begin"/>
        </w:r>
        <w:r>
          <w:instrText xml:space="preserve"> PAGEREF _Toc9575 \h </w:instrText>
        </w:r>
        <w:r>
          <w:fldChar w:fldCharType="separate"/>
        </w:r>
        <w:r>
          <w:t>50</w:t>
        </w:r>
        <w:r>
          <w:fldChar w:fldCharType="end"/>
        </w:r>
      </w:hyperlink>
    </w:p>
    <w:p>
      <w:pPr>
        <w:pStyle w:val="TOC2"/>
        <w:tabs>
          <w:tab w:val="right" w:leader="dot" w:pos="8306"/>
        </w:tabs>
      </w:pPr>
      <w:hyperlink w:anchor="_Toc23626" w:history="1">
        <w:r>
          <w:rPr>
            <w:rFonts w:ascii="仿宋" w:eastAsia="仿宋" w:hAnsi="仿宋" w:cs="仿宋" w:hint="eastAsia"/>
            <w:lang w:eastAsia="zh-CN"/>
          </w:rPr>
          <w:t>(二)、市场拓展方案</w:t>
        </w:r>
        <w:r>
          <w:tab/>
        </w:r>
        <w:r>
          <w:fldChar w:fldCharType="begin"/>
        </w:r>
        <w:r>
          <w:instrText xml:space="preserve"> PAGEREF _Toc23626 \h </w:instrText>
        </w:r>
        <w:r>
          <w:fldChar w:fldCharType="separate"/>
        </w:r>
        <w:r>
          <w:t>52</w:t>
        </w:r>
        <w:r>
          <w:fldChar w:fldCharType="end"/>
        </w:r>
      </w:hyperlink>
    </w:p>
    <w:p>
      <w:pPr>
        <w:pStyle w:val="TOC1"/>
        <w:tabs>
          <w:tab w:val="right" w:leader="dot" w:pos="8306"/>
        </w:tabs>
      </w:pPr>
      <w:hyperlink w:anchor="_Toc10605" w:history="1">
        <w:r>
          <w:rPr>
            <w:rFonts w:ascii="仿宋" w:eastAsia="仿宋" w:hAnsi="仿宋" w:cs="仿宋" w:hint="eastAsia"/>
            <w:lang w:eastAsia="zh-CN"/>
          </w:rPr>
          <w:t>十、经济效益与社会效益优化</w:t>
        </w:r>
        <w:r>
          <w:tab/>
        </w:r>
        <w:r>
          <w:fldChar w:fldCharType="begin"/>
        </w:r>
        <w:r>
          <w:instrText xml:space="preserve"> PAGEREF _Toc10605 \h </w:instrText>
        </w:r>
        <w:r>
          <w:fldChar w:fldCharType="separate"/>
        </w:r>
        <w:r>
          <w:t>53</w:t>
        </w:r>
        <w:r>
          <w:fldChar w:fldCharType="end"/>
        </w:r>
      </w:hyperlink>
    </w:p>
    <w:p>
      <w:pPr>
        <w:pStyle w:val="TOC2"/>
        <w:tabs>
          <w:tab w:val="right" w:leader="dot" w:pos="8306"/>
        </w:tabs>
      </w:pPr>
      <w:hyperlink w:anchor="_Toc17360" w:history="1">
        <w:r>
          <w:rPr>
            <w:rFonts w:ascii="仿宋" w:eastAsia="仿宋" w:hAnsi="仿宋" w:cs="仿宋" w:hint="eastAsia"/>
            <w:lang w:eastAsia="zh-CN"/>
          </w:rPr>
          <w:t>(一)、经济效益提升策略</w:t>
        </w:r>
        <w:r>
          <w:tab/>
        </w:r>
        <w:r>
          <w:fldChar w:fldCharType="begin"/>
        </w:r>
        <w:r>
          <w:instrText xml:space="preserve"> PAGEREF _Toc17360 \h </w:instrText>
        </w:r>
        <w:r>
          <w:fldChar w:fldCharType="separate"/>
        </w:r>
        <w:r>
          <w:t>53</w:t>
        </w:r>
        <w:r>
          <w:fldChar w:fldCharType="end"/>
        </w:r>
      </w:hyperlink>
    </w:p>
    <w:p>
      <w:pPr>
        <w:pStyle w:val="TOC2"/>
        <w:tabs>
          <w:tab w:val="right" w:leader="dot" w:pos="8306"/>
        </w:tabs>
      </w:pPr>
      <w:hyperlink w:anchor="_Toc10675" w:history="1">
        <w:r>
          <w:rPr>
            <w:rFonts w:ascii="仿宋" w:eastAsia="仿宋" w:hAnsi="仿宋" w:cs="仿宋" w:hint="eastAsia"/>
            <w:lang w:eastAsia="zh-CN"/>
          </w:rPr>
          <w:t>(二)、社会效益增强方案</w:t>
        </w:r>
        <w:r>
          <w:tab/>
        </w:r>
        <w:r>
          <w:fldChar w:fldCharType="begin"/>
        </w:r>
        <w:r>
          <w:instrText xml:space="preserve"> PAGEREF _Toc10675 \h </w:instrText>
        </w:r>
        <w:r>
          <w:fldChar w:fldCharType="separate"/>
        </w:r>
        <w:r>
          <w:t>54</w:t>
        </w:r>
        <w:r>
          <w:fldChar w:fldCharType="end"/>
        </w:r>
      </w:hyperlink>
    </w:p>
    <w:p>
      <w:pPr>
        <w:pStyle w:val="TOC1"/>
        <w:tabs>
          <w:tab w:val="right" w:leader="dot" w:pos="8306"/>
        </w:tabs>
      </w:pPr>
      <w:hyperlink w:anchor="_Toc27029" w:history="1">
        <w:r>
          <w:rPr>
            <w:rFonts w:ascii="仿宋" w:eastAsia="仿宋" w:hAnsi="仿宋" w:cs="仿宋" w:hint="eastAsia"/>
            <w:lang w:eastAsia="zh-CN"/>
          </w:rPr>
          <w:t>十一、技术创新与产业升级</w:t>
        </w:r>
        <w:r>
          <w:tab/>
        </w:r>
        <w:r>
          <w:fldChar w:fldCharType="begin"/>
        </w:r>
        <w:r>
          <w:instrText xml:space="preserve"> PAGEREF _Toc27029 \h </w:instrText>
        </w:r>
        <w:r>
          <w:fldChar w:fldCharType="separate"/>
        </w:r>
        <w:r>
          <w:t>55</w:t>
        </w:r>
        <w:r>
          <w:fldChar w:fldCharType="end"/>
        </w:r>
      </w:hyperlink>
    </w:p>
    <w:p>
      <w:pPr>
        <w:pStyle w:val="TOC2"/>
        <w:tabs>
          <w:tab w:val="right" w:leader="dot" w:pos="8306"/>
        </w:tabs>
      </w:pPr>
      <w:hyperlink w:anchor="_Toc25408" w:history="1">
        <w:r>
          <w:rPr>
            <w:rFonts w:ascii="仿宋" w:eastAsia="仿宋" w:hAnsi="仿宋" w:cs="仿宋" w:hint="eastAsia"/>
            <w:lang w:eastAsia="zh-CN"/>
          </w:rPr>
          <w:t>(一)、技术创新方向与目标</w:t>
        </w:r>
        <w:r>
          <w:tab/>
        </w:r>
        <w:r>
          <w:fldChar w:fldCharType="begin"/>
        </w:r>
        <w:r>
          <w:instrText xml:space="preserve"> PAGEREF _Toc25408 \h </w:instrText>
        </w:r>
        <w:r>
          <w:fldChar w:fldCharType="separate"/>
        </w:r>
        <w:r>
          <w:t>55</w:t>
        </w:r>
        <w:r>
          <w:fldChar w:fldCharType="end"/>
        </w:r>
      </w:hyperlink>
    </w:p>
    <w:p>
      <w:pPr>
        <w:pStyle w:val="TOC2"/>
        <w:tabs>
          <w:tab w:val="right" w:leader="dot" w:pos="8306"/>
        </w:tabs>
      </w:pPr>
      <w:hyperlink w:anchor="_Toc24703" w:history="1">
        <w:r>
          <w:rPr>
            <w:rFonts w:ascii="仿宋" w:eastAsia="仿宋" w:hAnsi="仿宋" w:cs="仿宋" w:hint="eastAsia"/>
            <w:lang w:eastAsia="zh-CN"/>
          </w:rPr>
          <w:t>(二)、产业升级路径与措施</w:t>
        </w:r>
        <w:r>
          <w:tab/>
        </w:r>
        <w:r>
          <w:fldChar w:fldCharType="begin"/>
        </w:r>
        <w:r>
          <w:instrText xml:space="preserve"> PAGEREF _Toc24703 \h </w:instrText>
        </w:r>
        <w:r>
          <w:fldChar w:fldCharType="separate"/>
        </w:r>
        <w:r>
          <w:t>56</w:t>
        </w:r>
        <w:r>
          <w:fldChar w:fldCharType="end"/>
        </w:r>
      </w:hyperlink>
    </w:p>
    <w:p>
      <w:pPr>
        <w:pStyle w:val="TOC1"/>
        <w:tabs>
          <w:tab w:val="right" w:leader="dot" w:pos="8306"/>
        </w:tabs>
      </w:pPr>
      <w:hyperlink w:anchor="_Toc10095" w:history="1">
        <w:r>
          <w:rPr>
            <w:rFonts w:ascii="仿宋" w:eastAsia="仿宋" w:hAnsi="仿宋" w:cs="仿宋" w:hint="eastAsia"/>
            <w:lang w:eastAsia="zh-CN"/>
          </w:rPr>
          <w:t>十二、安全与应急管理</w:t>
        </w:r>
        <w:r>
          <w:tab/>
        </w:r>
        <w:r>
          <w:fldChar w:fldCharType="begin"/>
        </w:r>
        <w:r>
          <w:instrText xml:space="preserve"> PAGEREF _Toc10095 \h </w:instrText>
        </w:r>
        <w:r>
          <w:fldChar w:fldCharType="separate"/>
        </w:r>
        <w:r>
          <w:t>57</w:t>
        </w:r>
        <w:r>
          <w:fldChar w:fldCharType="end"/>
        </w:r>
      </w:hyperlink>
    </w:p>
    <w:p>
      <w:pPr>
        <w:pStyle w:val="TOC2"/>
        <w:tabs>
          <w:tab w:val="right" w:leader="dot" w:pos="8306"/>
        </w:tabs>
      </w:pPr>
      <w:hyperlink w:anchor="_Toc24134" w:history="1">
        <w:r>
          <w:rPr>
            <w:rFonts w:ascii="仿宋" w:eastAsia="仿宋" w:hAnsi="仿宋" w:cs="仿宋" w:hint="eastAsia"/>
            <w:lang w:eastAsia="zh-CN"/>
          </w:rPr>
          <w:t>(一)、安全生产管理</w:t>
        </w:r>
        <w:r>
          <w:tab/>
        </w:r>
        <w:r>
          <w:fldChar w:fldCharType="begin"/>
        </w:r>
        <w:r>
          <w:instrText xml:space="preserve"> PAGEREF _Toc24134 \h </w:instrText>
        </w:r>
        <w:r>
          <w:fldChar w:fldCharType="separate"/>
        </w:r>
        <w:r>
          <w:t>57</w:t>
        </w:r>
        <w:r>
          <w:fldChar w:fldCharType="end"/>
        </w:r>
      </w:hyperlink>
    </w:p>
    <w:p>
      <w:pPr>
        <w:pStyle w:val="TOC2"/>
        <w:tabs>
          <w:tab w:val="right" w:leader="dot" w:pos="8306"/>
        </w:tabs>
      </w:pPr>
      <w:hyperlink w:anchor="_Toc32703" w:history="1">
        <w:r>
          <w:rPr>
            <w:rFonts w:ascii="仿宋" w:eastAsia="仿宋" w:hAnsi="仿宋" w:cs="仿宋" w:hint="eastAsia"/>
            <w:lang w:eastAsia="zh-CN"/>
          </w:rPr>
          <w:t>(二)、应急预案与响应</w:t>
        </w:r>
        <w:r>
          <w:tab/>
        </w:r>
        <w:r>
          <w:fldChar w:fldCharType="begin"/>
        </w:r>
        <w:r>
          <w:instrText xml:space="preserve"> PAGEREF _Toc32703 \h </w:instrText>
        </w:r>
        <w:r>
          <w:fldChar w:fldCharType="separate"/>
        </w:r>
        <w:r>
          <w:t>59</w:t>
        </w:r>
        <w:r>
          <w:fldChar w:fldCharType="end"/>
        </w:r>
      </w:hyperlink>
    </w:p>
    <w:p>
      <w:pPr>
        <w:pStyle w:val="TOC1"/>
        <w:tabs>
          <w:tab w:val="right" w:leader="dot" w:pos="8306"/>
        </w:tabs>
      </w:pPr>
      <w:hyperlink w:anchor="_Toc20101" w:history="1">
        <w:r>
          <w:rPr>
            <w:rFonts w:ascii="仿宋" w:eastAsia="仿宋" w:hAnsi="仿宋" w:cs="仿宋" w:hint="eastAsia"/>
            <w:lang w:eastAsia="zh-CN"/>
          </w:rPr>
          <w:t>十三、产业协同与集群发展</w:t>
        </w:r>
        <w:r>
          <w:tab/>
        </w:r>
        <w:r>
          <w:fldChar w:fldCharType="begin"/>
        </w:r>
        <w:r>
          <w:instrText xml:space="preserve"> PAGEREF _Toc20101 \h </w:instrText>
        </w:r>
        <w:r>
          <w:fldChar w:fldCharType="separate"/>
        </w:r>
        <w:r>
          <w:t>61</w:t>
        </w:r>
        <w:r>
          <w:fldChar w:fldCharType="end"/>
        </w:r>
      </w:hyperlink>
    </w:p>
    <w:p>
      <w:pPr>
        <w:pStyle w:val="TOC2"/>
        <w:tabs>
          <w:tab w:val="right" w:leader="dot" w:pos="8306"/>
        </w:tabs>
      </w:pPr>
      <w:hyperlink w:anchor="_Toc30990" w:history="1">
        <w:r>
          <w:rPr>
            <w:rFonts w:ascii="仿宋" w:eastAsia="仿宋" w:hAnsi="仿宋" w:cs="仿宋" w:hint="eastAsia"/>
            <w:lang w:eastAsia="zh-CN"/>
          </w:rPr>
          <w:t>(一)、产业协同机制建设</w:t>
        </w:r>
        <w:r>
          <w:tab/>
        </w:r>
        <w:r>
          <w:fldChar w:fldCharType="begin"/>
        </w:r>
        <w:r>
          <w:instrText xml:space="preserve"> PAGEREF _Toc30990 \h </w:instrText>
        </w:r>
        <w:r>
          <w:fldChar w:fldCharType="separate"/>
        </w:r>
        <w:r>
          <w:t>61</w:t>
        </w:r>
        <w:r>
          <w:fldChar w:fldCharType="end"/>
        </w:r>
      </w:hyperlink>
    </w:p>
    <w:p>
      <w:pPr>
        <w:pStyle w:val="TOC2"/>
        <w:tabs>
          <w:tab w:val="right" w:leader="dot" w:pos="8306"/>
        </w:tabs>
      </w:pPr>
      <w:hyperlink w:anchor="_Toc25488" w:history="1">
        <w:r>
          <w:rPr>
            <w:rFonts w:ascii="仿宋" w:eastAsia="仿宋" w:hAnsi="仿宋" w:cs="仿宋" w:hint="eastAsia"/>
            <w:lang w:eastAsia="zh-CN"/>
          </w:rPr>
          <w:t>(二)、产业集群培育与发展</w:t>
        </w:r>
        <w:r>
          <w:tab/>
        </w:r>
        <w:r>
          <w:fldChar w:fldCharType="begin"/>
        </w:r>
        <w:r>
          <w:instrText xml:space="preserve"> PAGEREF _Toc25488 \h </w:instrText>
        </w:r>
        <w:r>
          <w:fldChar w:fldCharType="separate"/>
        </w:r>
        <w:r>
          <w:t>62</w:t>
        </w:r>
        <w:r>
          <w:fldChar w:fldCharType="end"/>
        </w:r>
      </w:hyperlink>
    </w:p>
    <w:p>
      <w:pPr>
        <w:pStyle w:val="TOC1"/>
        <w:tabs>
          <w:tab w:val="right" w:leader="dot" w:pos="8306"/>
        </w:tabs>
      </w:pPr>
      <w:hyperlink w:anchor="_Toc6567" w:history="1">
        <w:r>
          <w:rPr>
            <w:rFonts w:ascii="仿宋" w:eastAsia="仿宋" w:hAnsi="仿宋" w:cs="仿宋" w:hint="eastAsia"/>
            <w:lang w:eastAsia="zh-CN"/>
          </w:rPr>
          <w:t>十四、成果转化与推广应用</w:t>
        </w:r>
        <w:r>
          <w:tab/>
        </w:r>
        <w:r>
          <w:fldChar w:fldCharType="begin"/>
        </w:r>
        <w:r>
          <w:instrText xml:space="preserve"> PAGEREF _Toc6567 \h </w:instrText>
        </w:r>
        <w:r>
          <w:fldChar w:fldCharType="separate"/>
        </w:r>
        <w:r>
          <w:t>63</w:t>
        </w:r>
        <w:r>
          <w:fldChar w:fldCharType="end"/>
        </w:r>
      </w:hyperlink>
    </w:p>
    <w:p>
      <w:pPr>
        <w:pStyle w:val="TOC2"/>
        <w:tabs>
          <w:tab w:val="right" w:leader="dot" w:pos="8306"/>
        </w:tabs>
      </w:pPr>
      <w:hyperlink w:anchor="_Toc15038" w:history="1">
        <w:r>
          <w:rPr>
            <w:rFonts w:ascii="仿宋" w:eastAsia="仿宋" w:hAnsi="仿宋" w:cs="仿宋" w:hint="eastAsia"/>
            <w:lang w:eastAsia="zh-CN"/>
          </w:rPr>
          <w:t>(一)、成果转化策略制定</w:t>
        </w:r>
        <w:r>
          <w:tab/>
        </w:r>
        <w:r>
          <w:fldChar w:fldCharType="begin"/>
        </w:r>
        <w:r>
          <w:instrText xml:space="preserve"> PAGEREF _Toc15038 \h </w:instrText>
        </w:r>
        <w:r>
          <w:fldChar w:fldCharType="separate"/>
        </w:r>
        <w:r>
          <w:t>63</w:t>
        </w:r>
        <w:r>
          <w:fldChar w:fldCharType="end"/>
        </w:r>
      </w:hyperlink>
    </w:p>
    <w:p>
      <w:pPr>
        <w:pStyle w:val="TOC2"/>
        <w:tabs>
          <w:tab w:val="right" w:leader="dot" w:pos="8306"/>
        </w:tabs>
      </w:pPr>
      <w:hyperlink w:anchor="_Toc24783" w:history="1">
        <w:r>
          <w:rPr>
            <w:rFonts w:ascii="仿宋" w:eastAsia="仿宋" w:hAnsi="仿宋" w:cs="仿宋" w:hint="eastAsia"/>
            <w:lang w:eastAsia="zh-CN"/>
          </w:rPr>
          <w:t>(二)、成果推广应用方案</w:t>
        </w:r>
        <w:r>
          <w:tab/>
        </w:r>
        <w:r>
          <w:fldChar w:fldCharType="begin"/>
        </w:r>
        <w:r>
          <w:instrText xml:space="preserve"> PAGEREF _Toc24783 \h </w:instrText>
        </w:r>
        <w:r>
          <w:fldChar w:fldCharType="separate"/>
        </w:r>
        <w:r>
          <w:t>64</w:t>
        </w:r>
        <w:r>
          <w:fldChar w:fldCharType="end"/>
        </w:r>
      </w:hyperlink>
    </w:p>
    <w:p>
      <w:pPr>
        <w:pStyle w:val="TOC1"/>
        <w:tabs>
          <w:tab w:val="right" w:leader="dot" w:pos="8306"/>
        </w:tabs>
      </w:pPr>
      <w:hyperlink w:anchor="_Toc6221" w:history="1">
        <w:r>
          <w:rPr>
            <w:rFonts w:ascii="仿宋" w:eastAsia="仿宋" w:hAnsi="仿宋" w:cs="仿宋" w:hint="eastAsia"/>
            <w:lang w:eastAsia="zh-CN"/>
          </w:rPr>
          <w:t>十五、项目施工方案</w:t>
        </w:r>
        <w:r>
          <w:tab/>
        </w:r>
        <w:r>
          <w:fldChar w:fldCharType="begin"/>
        </w:r>
        <w:r>
          <w:instrText xml:space="preserve"> PAGEREF _Toc6221 \h </w:instrText>
        </w:r>
        <w:r>
          <w:fldChar w:fldCharType="separate"/>
        </w:r>
        <w:r>
          <w:t>66</w:t>
        </w:r>
        <w:r>
          <w:fldChar w:fldCharType="end"/>
        </w:r>
      </w:hyperlink>
    </w:p>
    <w:p>
      <w:pPr>
        <w:pStyle w:val="TOC2"/>
        <w:tabs>
          <w:tab w:val="right" w:leader="dot" w:pos="8306"/>
        </w:tabs>
      </w:pPr>
      <w:hyperlink w:anchor="_Toc25525" w:history="1">
        <w:r>
          <w:rPr>
            <w:rFonts w:ascii="仿宋" w:eastAsia="仿宋" w:hAnsi="仿宋" w:cs="仿宋" w:hint="eastAsia"/>
            <w:lang w:eastAsia="zh-CN"/>
          </w:rPr>
          <w:t>(一)、施工组织设计</w:t>
        </w:r>
        <w:r>
          <w:tab/>
        </w:r>
        <w:r>
          <w:fldChar w:fldCharType="begin"/>
        </w:r>
        <w:r>
          <w:instrText xml:space="preserve"> PAGEREF _Toc25525 \h </w:instrText>
        </w:r>
        <w:r>
          <w:fldChar w:fldCharType="separate"/>
        </w:r>
        <w:r>
          <w:t>66</w:t>
        </w:r>
        <w:r>
          <w:fldChar w:fldCharType="end"/>
        </w:r>
      </w:hyperlink>
    </w:p>
    <w:p>
      <w:pPr>
        <w:pStyle w:val="TOC2"/>
        <w:tabs>
          <w:tab w:val="right" w:leader="dot" w:pos="8306"/>
        </w:tabs>
      </w:pPr>
      <w:hyperlink w:anchor="_Toc7939" w:history="1">
        <w:r>
          <w:rPr>
            <w:rFonts w:ascii="仿宋" w:eastAsia="仿宋" w:hAnsi="仿宋" w:cs="仿宋" w:hint="eastAsia"/>
            <w:lang w:eastAsia="zh-CN"/>
          </w:rPr>
          <w:t>(二)、施工工艺与技术路线</w:t>
        </w:r>
        <w:r>
          <w:tab/>
        </w:r>
        <w:r>
          <w:fldChar w:fldCharType="begin"/>
        </w:r>
        <w:r>
          <w:instrText xml:space="preserve"> PAGEREF _Toc7939 \h </w:instrText>
        </w:r>
        <w:r>
          <w:fldChar w:fldCharType="separate"/>
        </w:r>
        <w:r>
          <w:t>67</w:t>
        </w:r>
        <w:r>
          <w:fldChar w:fldCharType="end"/>
        </w:r>
      </w:hyperlink>
    </w:p>
    <w:p>
      <w:pPr>
        <w:pStyle w:val="TOC2"/>
        <w:tabs>
          <w:tab w:val="right" w:leader="dot" w:pos="8306"/>
        </w:tabs>
      </w:pPr>
      <w:hyperlink w:anchor="_Toc31479" w:history="1">
        <w:r>
          <w:rPr>
            <w:rFonts w:ascii="仿宋" w:eastAsia="仿宋" w:hAnsi="仿宋" w:cs="仿宋" w:hint="eastAsia"/>
            <w:lang w:eastAsia="zh-CN"/>
          </w:rPr>
          <w:t>(三)、关键节点施工计划</w:t>
        </w:r>
        <w:r>
          <w:tab/>
        </w:r>
        <w:r>
          <w:fldChar w:fldCharType="begin"/>
        </w:r>
        <w:r>
          <w:instrText xml:space="preserve"> PAGEREF _Toc31479 \h </w:instrText>
        </w:r>
        <w:r>
          <w:fldChar w:fldCharType="separate"/>
        </w:r>
        <w:r>
          <w:t>68</w:t>
        </w:r>
        <w:r>
          <w:fldChar w:fldCharType="end"/>
        </w:r>
      </w:hyperlink>
    </w:p>
    <w:p>
      <w:pPr>
        <w:pStyle w:val="TOC2"/>
        <w:tabs>
          <w:tab w:val="right" w:leader="dot" w:pos="8306"/>
        </w:tabs>
      </w:pPr>
      <w:hyperlink w:anchor="_Toc19000" w:history="1">
        <w:r>
          <w:rPr>
            <w:rFonts w:ascii="仿宋" w:eastAsia="仿宋" w:hAnsi="仿宋" w:cs="仿宋" w:hint="eastAsia"/>
            <w:lang w:eastAsia="zh-CN"/>
          </w:rPr>
          <w:t>(四)、施工现场管理</w:t>
        </w:r>
        <w:r>
          <w:tab/>
        </w:r>
        <w:r>
          <w:fldChar w:fldCharType="begin"/>
        </w:r>
        <w:r>
          <w:instrText xml:space="preserve"> PAGEREF _Toc19000 \h </w:instrText>
        </w:r>
        <w:r>
          <w:fldChar w:fldCharType="separate"/>
        </w:r>
        <w:r>
          <w:t>70</w:t>
        </w:r>
        <w:r>
          <w:fldChar w:fldCharType="end"/>
        </w:r>
      </w:hyperlink>
    </w:p>
    <w:p>
      <w:pPr>
        <w:pStyle w:val="TOC1"/>
        <w:tabs>
          <w:tab w:val="right" w:leader="dot" w:pos="8306"/>
        </w:tabs>
      </w:pPr>
      <w:hyperlink w:anchor="_Toc19724" w:history="1">
        <w:r>
          <w:rPr>
            <w:rFonts w:ascii="仿宋" w:eastAsia="仿宋" w:hAnsi="仿宋" w:cs="仿宋" w:hint="eastAsia"/>
            <w:lang w:eastAsia="zh-CN"/>
          </w:rPr>
          <w:t>十六、创新驱动与持续发展</w:t>
        </w:r>
        <w:r>
          <w:tab/>
        </w:r>
        <w:r>
          <w:fldChar w:fldCharType="begin"/>
        </w:r>
        <w:r>
          <w:instrText xml:space="preserve"> PAGEREF _Toc19724 \h </w:instrText>
        </w:r>
        <w:r>
          <w:fldChar w:fldCharType="separate"/>
        </w:r>
        <w:r>
          <w:t>72</w:t>
        </w:r>
        <w:r>
          <w:fldChar w:fldCharType="end"/>
        </w:r>
      </w:hyperlink>
    </w:p>
    <w:p>
      <w:pPr>
        <w:pStyle w:val="TOC2"/>
        <w:tabs>
          <w:tab w:val="right" w:leader="dot" w:pos="8306"/>
        </w:tabs>
      </w:pPr>
      <w:hyperlink w:anchor="_Toc25850" w:history="1">
        <w:r>
          <w:rPr>
            <w:rFonts w:ascii="仿宋" w:eastAsia="仿宋" w:hAnsi="仿宋" w:cs="仿宋" w:hint="eastAsia"/>
            <w:lang w:eastAsia="zh-CN"/>
          </w:rPr>
          <w:t>(一)、创新驱动战略实施</w:t>
        </w:r>
        <w:r>
          <w:tab/>
        </w:r>
        <w:r>
          <w:fldChar w:fldCharType="begin"/>
        </w:r>
        <w:r>
          <w:instrText xml:space="preserve"> PAGEREF _Toc25850 \h </w:instrText>
        </w:r>
        <w:r>
          <w:fldChar w:fldCharType="separate"/>
        </w:r>
        <w:r>
          <w:t>72</w:t>
        </w:r>
        <w:r>
          <w:fldChar w:fldCharType="end"/>
        </w:r>
      </w:hyperlink>
    </w:p>
    <w:p>
      <w:pPr>
        <w:pStyle w:val="TOC2"/>
        <w:tabs>
          <w:tab w:val="right" w:leader="dot" w:pos="8306"/>
        </w:tabs>
      </w:pPr>
      <w:hyperlink w:anchor="_Toc9565" w:history="1">
        <w:r>
          <w:rPr>
            <w:rFonts w:ascii="仿宋" w:eastAsia="仿宋" w:hAnsi="仿宋" w:cs="仿宋" w:hint="eastAsia"/>
            <w:lang w:eastAsia="zh-CN"/>
          </w:rPr>
          <w:t>(二)、持续发展路径探索</w:t>
        </w:r>
        <w:r>
          <w:tab/>
        </w:r>
        <w:r>
          <w:fldChar w:fldCharType="begin"/>
        </w:r>
        <w:r>
          <w:instrText xml:space="preserve"> PAGEREF _Toc9565 \h </w:instrText>
        </w:r>
        <w:r>
          <w:fldChar w:fldCharType="separate"/>
        </w:r>
        <w:r>
          <w:t>74</w:t>
        </w:r>
        <w:r>
          <w:fldChar w:fldCharType="end"/>
        </w:r>
      </w:hyperlink>
    </w:p>
    <w:p>
      <w:pPr>
        <w:pStyle w:val="TOC1"/>
        <w:tabs>
          <w:tab w:val="right" w:leader="dot" w:pos="8306"/>
        </w:tabs>
      </w:pPr>
      <w:hyperlink w:anchor="_Toc20316" w:history="1">
        <w:r>
          <w:rPr>
            <w:rFonts w:ascii="仿宋" w:eastAsia="仿宋" w:hAnsi="仿宋" w:cs="仿宋" w:hint="eastAsia"/>
            <w:lang w:eastAsia="zh-CN"/>
          </w:rPr>
          <w:t>十七、法律法规与政策遵循</w:t>
        </w:r>
        <w:r>
          <w:tab/>
        </w:r>
        <w:r>
          <w:fldChar w:fldCharType="begin"/>
        </w:r>
        <w:r>
          <w:instrText xml:space="preserve"> PAGEREF _Toc20316 \h </w:instrText>
        </w:r>
        <w:r>
          <w:fldChar w:fldCharType="separate"/>
        </w:r>
        <w:r>
          <w:t>78</w:t>
        </w:r>
        <w:r>
          <w:fldChar w:fldCharType="end"/>
        </w:r>
      </w:hyperlink>
    </w:p>
    <w:p>
      <w:pPr>
        <w:pStyle w:val="TOC2"/>
        <w:tabs>
          <w:tab w:val="right" w:leader="dot" w:pos="8306"/>
        </w:tabs>
      </w:pPr>
      <w:hyperlink w:anchor="_Toc17623" w:history="1">
        <w:r>
          <w:rPr>
            <w:rFonts w:ascii="仿宋" w:eastAsia="仿宋" w:hAnsi="仿宋" w:cs="仿宋" w:hint="eastAsia"/>
            <w:lang w:eastAsia="zh-CN"/>
          </w:rPr>
          <w:t>(一)、法律法规遵守</w:t>
        </w:r>
        <w:r>
          <w:tab/>
        </w:r>
        <w:r>
          <w:fldChar w:fldCharType="begin"/>
        </w:r>
        <w:r>
          <w:instrText xml:space="preserve"> PAGEREF _Toc17623 \h </w:instrText>
        </w:r>
        <w:r>
          <w:fldChar w:fldCharType="separate"/>
        </w:r>
        <w:r>
          <w:t>78</w:t>
        </w:r>
        <w:r>
          <w:fldChar w:fldCharType="end"/>
        </w:r>
      </w:hyperlink>
    </w:p>
    <w:p>
      <w:pPr>
        <w:pStyle w:val="TOC2"/>
        <w:tabs>
          <w:tab w:val="right" w:leader="dot" w:pos="8306"/>
        </w:tabs>
      </w:pPr>
      <w:hyperlink w:anchor="_Toc11058" w:history="1">
        <w:r>
          <w:rPr>
            <w:rFonts w:ascii="仿宋" w:eastAsia="仿宋" w:hAnsi="仿宋" w:cs="仿宋" w:hint="eastAsia"/>
            <w:lang w:eastAsia="zh-CN"/>
          </w:rPr>
          <w:t>(二)、政策导向与利用</w:t>
        </w:r>
        <w:r>
          <w:tab/>
        </w:r>
        <w:r>
          <w:fldChar w:fldCharType="begin"/>
        </w:r>
        <w:r>
          <w:instrText xml:space="preserve"> PAGEREF _Toc11058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6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5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0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8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3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https://d.book118.com/158134143040006033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分离设备：压滤设备项目构思建设方案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13206"/>
    <w:rsid w:val="60C13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3414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2024-01-23T17:02:00Z</dcterms:created>
  <dcterms:modified xsi:type="dcterms:W3CDTF">2024-01-23T17:02:49Z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2E876EC25EAE4783ACAAD7C2061987EC_11</vt:lpwstr>
  </property>
  <property fmtid="{D5CDD505-2E9C-101B-9397-08002B2CF9AE}" pid="3" name="KSOProductBuildVer">
    <vt:lpwstr>2052-12.1.0.16120</vt:lpwstr>
  </property>
</Properties>
</file>