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电子化学品项目规划设计蓝图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96" w:history="1">
        <w:r>
          <w:rPr>
            <w:rFonts w:ascii="仿宋" w:eastAsia="仿宋" w:hAnsi="仿宋" w:cs="仿宋" w:hint="eastAsia"/>
            <w:lang w:eastAsia="zh-CN"/>
          </w:rPr>
          <w:t>序言</w:t>
        </w:r>
        <w:r>
          <w:tab/>
        </w:r>
        <w:r>
          <w:fldChar w:fldCharType="begin"/>
        </w:r>
        <w:r>
          <w:instrText xml:space="preserve"> PAGEREF _Toc4096 \h </w:instrText>
        </w:r>
        <w:r>
          <w:fldChar w:fldCharType="separate"/>
        </w:r>
        <w:r>
          <w:t>3</w:t>
        </w:r>
        <w:r>
          <w:fldChar w:fldCharType="end"/>
        </w:r>
      </w:hyperlink>
    </w:p>
    <w:p>
      <w:pPr>
        <w:pStyle w:val="TOC1"/>
        <w:tabs>
          <w:tab w:val="right" w:leader="dot" w:pos="8306"/>
        </w:tabs>
      </w:pPr>
      <w:hyperlink w:anchor="_Toc2691" w:history="1">
        <w:r>
          <w:rPr>
            <w:rFonts w:ascii="仿宋" w:eastAsia="仿宋" w:hAnsi="仿宋" w:cs="仿宋" w:hint="eastAsia"/>
            <w:lang w:eastAsia="zh-CN"/>
          </w:rPr>
          <w:t>一、市场分析、调研</w:t>
        </w:r>
        <w:r>
          <w:tab/>
        </w:r>
        <w:r>
          <w:fldChar w:fldCharType="begin"/>
        </w:r>
        <w:r>
          <w:instrText xml:space="preserve"> PAGEREF _Toc2691 \h </w:instrText>
        </w:r>
        <w:r>
          <w:fldChar w:fldCharType="separate"/>
        </w:r>
        <w:r>
          <w:t>3</w:t>
        </w:r>
        <w:r>
          <w:fldChar w:fldCharType="end"/>
        </w:r>
      </w:hyperlink>
    </w:p>
    <w:p>
      <w:pPr>
        <w:pStyle w:val="TOC2"/>
        <w:tabs>
          <w:tab w:val="right" w:leader="dot" w:pos="8306"/>
        </w:tabs>
      </w:pPr>
      <w:hyperlink w:anchor="_Toc7076" w:history="1">
        <w:r>
          <w:rPr>
            <w:rFonts w:ascii="仿宋" w:eastAsia="仿宋" w:hAnsi="仿宋" w:cs="仿宋" w:hint="eastAsia"/>
            <w:lang w:eastAsia="zh-CN"/>
          </w:rPr>
          <w:t>(一)、电子化学品行业分析</w:t>
        </w:r>
        <w:r>
          <w:tab/>
        </w:r>
        <w:r>
          <w:fldChar w:fldCharType="begin"/>
        </w:r>
        <w:r>
          <w:instrText xml:space="preserve"> PAGEREF _Toc7076 \h </w:instrText>
        </w:r>
        <w:r>
          <w:fldChar w:fldCharType="separate"/>
        </w:r>
        <w:r>
          <w:t>3</w:t>
        </w:r>
        <w:r>
          <w:fldChar w:fldCharType="end"/>
        </w:r>
      </w:hyperlink>
    </w:p>
    <w:p>
      <w:pPr>
        <w:pStyle w:val="TOC2"/>
        <w:tabs>
          <w:tab w:val="right" w:leader="dot" w:pos="8306"/>
        </w:tabs>
      </w:pPr>
      <w:hyperlink w:anchor="_Toc25017" w:history="1">
        <w:r>
          <w:rPr>
            <w:rFonts w:ascii="仿宋" w:eastAsia="仿宋" w:hAnsi="仿宋" w:cs="仿宋" w:hint="eastAsia"/>
            <w:lang w:eastAsia="zh-CN"/>
          </w:rPr>
          <w:t>(二)、电子化学品市场分析预测</w:t>
        </w:r>
        <w:r>
          <w:tab/>
        </w:r>
        <w:r>
          <w:fldChar w:fldCharType="begin"/>
        </w:r>
        <w:r>
          <w:instrText xml:space="preserve"> PAGEREF _Toc25017 \h </w:instrText>
        </w:r>
        <w:r>
          <w:fldChar w:fldCharType="separate"/>
        </w:r>
        <w:r>
          <w:t>4</w:t>
        </w:r>
        <w:r>
          <w:fldChar w:fldCharType="end"/>
        </w:r>
      </w:hyperlink>
    </w:p>
    <w:p>
      <w:pPr>
        <w:pStyle w:val="TOC1"/>
        <w:tabs>
          <w:tab w:val="right" w:leader="dot" w:pos="8306"/>
        </w:tabs>
      </w:pPr>
      <w:hyperlink w:anchor="_Toc28866" w:history="1">
        <w:r>
          <w:rPr>
            <w:rFonts w:ascii="仿宋" w:eastAsia="仿宋" w:hAnsi="仿宋" w:cs="仿宋" w:hint="eastAsia"/>
            <w:lang w:eastAsia="zh-CN"/>
          </w:rPr>
          <w:t>二、电子化学品项目概论</w:t>
        </w:r>
        <w:r>
          <w:tab/>
        </w:r>
        <w:r>
          <w:fldChar w:fldCharType="begin"/>
        </w:r>
        <w:r>
          <w:instrText xml:space="preserve"> PAGEREF _Toc28866 \h </w:instrText>
        </w:r>
        <w:r>
          <w:fldChar w:fldCharType="separate"/>
        </w:r>
        <w:r>
          <w:t>5</w:t>
        </w:r>
        <w:r>
          <w:fldChar w:fldCharType="end"/>
        </w:r>
      </w:hyperlink>
    </w:p>
    <w:p>
      <w:pPr>
        <w:pStyle w:val="TOC2"/>
        <w:tabs>
          <w:tab w:val="right" w:leader="dot" w:pos="8306"/>
        </w:tabs>
      </w:pPr>
      <w:hyperlink w:anchor="_Toc30396" w:history="1">
        <w:r>
          <w:rPr>
            <w:rFonts w:ascii="仿宋" w:eastAsia="仿宋" w:hAnsi="仿宋" w:cs="仿宋" w:hint="eastAsia"/>
            <w:lang w:eastAsia="zh-CN"/>
          </w:rPr>
          <w:t>(一)、电子化学品项目概况</w:t>
        </w:r>
        <w:r>
          <w:tab/>
        </w:r>
        <w:r>
          <w:fldChar w:fldCharType="begin"/>
        </w:r>
        <w:r>
          <w:instrText xml:space="preserve"> PAGEREF _Toc30396 \h </w:instrText>
        </w:r>
        <w:r>
          <w:fldChar w:fldCharType="separate"/>
        </w:r>
        <w:r>
          <w:t>5</w:t>
        </w:r>
        <w:r>
          <w:fldChar w:fldCharType="end"/>
        </w:r>
      </w:hyperlink>
    </w:p>
    <w:p>
      <w:pPr>
        <w:pStyle w:val="TOC2"/>
        <w:tabs>
          <w:tab w:val="right" w:leader="dot" w:pos="8306"/>
        </w:tabs>
      </w:pPr>
      <w:hyperlink w:anchor="_Toc1725" w:history="1">
        <w:r>
          <w:rPr>
            <w:rFonts w:ascii="仿宋" w:eastAsia="仿宋" w:hAnsi="仿宋" w:cs="仿宋" w:hint="eastAsia"/>
            <w:lang w:eastAsia="zh-CN"/>
          </w:rPr>
          <w:t>(二)、电子化学品项目目标</w:t>
        </w:r>
        <w:r>
          <w:tab/>
        </w:r>
        <w:r>
          <w:fldChar w:fldCharType="begin"/>
        </w:r>
        <w:r>
          <w:instrText xml:space="preserve"> PAGEREF _Toc1725 \h </w:instrText>
        </w:r>
        <w:r>
          <w:fldChar w:fldCharType="separate"/>
        </w:r>
        <w:r>
          <w:t>7</w:t>
        </w:r>
        <w:r>
          <w:fldChar w:fldCharType="end"/>
        </w:r>
      </w:hyperlink>
    </w:p>
    <w:p>
      <w:pPr>
        <w:pStyle w:val="TOC2"/>
        <w:tabs>
          <w:tab w:val="right" w:leader="dot" w:pos="8306"/>
        </w:tabs>
      </w:pPr>
      <w:hyperlink w:anchor="_Toc32600" w:history="1">
        <w:r>
          <w:rPr>
            <w:rFonts w:ascii="仿宋" w:eastAsia="仿宋" w:hAnsi="仿宋" w:cs="仿宋" w:hint="eastAsia"/>
            <w:lang w:eastAsia="zh-CN"/>
          </w:rPr>
          <w:t>(三)、电子化学品项目提出的理由</w:t>
        </w:r>
        <w:r>
          <w:tab/>
        </w:r>
        <w:r>
          <w:fldChar w:fldCharType="begin"/>
        </w:r>
        <w:r>
          <w:instrText xml:space="preserve"> PAGEREF _Toc32600 \h </w:instrText>
        </w:r>
        <w:r>
          <w:fldChar w:fldCharType="separate"/>
        </w:r>
        <w:r>
          <w:t>8</w:t>
        </w:r>
        <w:r>
          <w:fldChar w:fldCharType="end"/>
        </w:r>
      </w:hyperlink>
    </w:p>
    <w:p>
      <w:pPr>
        <w:pStyle w:val="TOC2"/>
        <w:tabs>
          <w:tab w:val="right" w:leader="dot" w:pos="8306"/>
        </w:tabs>
      </w:pPr>
      <w:hyperlink w:anchor="_Toc12383" w:history="1">
        <w:r>
          <w:rPr>
            <w:rFonts w:ascii="仿宋" w:eastAsia="仿宋" w:hAnsi="仿宋" w:cs="仿宋" w:hint="eastAsia"/>
            <w:lang w:eastAsia="zh-CN"/>
          </w:rPr>
          <w:t>(四)、电子化学品项目意义</w:t>
        </w:r>
        <w:r>
          <w:tab/>
        </w:r>
        <w:r>
          <w:fldChar w:fldCharType="begin"/>
        </w:r>
        <w:r>
          <w:instrText xml:space="preserve"> PAGEREF _Toc12383 \h </w:instrText>
        </w:r>
        <w:r>
          <w:fldChar w:fldCharType="separate"/>
        </w:r>
        <w:r>
          <w:t>9</w:t>
        </w:r>
        <w:r>
          <w:fldChar w:fldCharType="end"/>
        </w:r>
      </w:hyperlink>
    </w:p>
    <w:p>
      <w:pPr>
        <w:pStyle w:val="TOC2"/>
        <w:tabs>
          <w:tab w:val="right" w:leader="dot" w:pos="8306"/>
        </w:tabs>
      </w:pPr>
      <w:hyperlink w:anchor="_Toc20147" w:history="1">
        <w:r>
          <w:rPr>
            <w:rFonts w:ascii="仿宋" w:eastAsia="仿宋" w:hAnsi="仿宋" w:cs="仿宋" w:hint="eastAsia"/>
            <w:lang w:eastAsia="zh-CN"/>
          </w:rPr>
          <w:t>(五)、电子化学品项目背景</w:t>
        </w:r>
        <w:r>
          <w:tab/>
        </w:r>
        <w:r>
          <w:fldChar w:fldCharType="begin"/>
        </w:r>
        <w:r>
          <w:instrText xml:space="preserve"> PAGEREF _Toc20147 \h </w:instrText>
        </w:r>
        <w:r>
          <w:fldChar w:fldCharType="separate"/>
        </w:r>
        <w:r>
          <w:t>10</w:t>
        </w:r>
        <w:r>
          <w:fldChar w:fldCharType="end"/>
        </w:r>
      </w:hyperlink>
    </w:p>
    <w:p>
      <w:pPr>
        <w:pStyle w:val="TOC1"/>
        <w:tabs>
          <w:tab w:val="right" w:leader="dot" w:pos="8306"/>
        </w:tabs>
      </w:pPr>
      <w:hyperlink w:anchor="_Toc6572" w:history="1">
        <w:r>
          <w:rPr>
            <w:rFonts w:ascii="仿宋" w:eastAsia="仿宋" w:hAnsi="仿宋" w:cs="仿宋" w:hint="eastAsia"/>
            <w:lang w:eastAsia="zh-CN"/>
          </w:rPr>
          <w:t>三、电子化学品项目可持续发展</w:t>
        </w:r>
        <w:r>
          <w:tab/>
        </w:r>
        <w:r>
          <w:fldChar w:fldCharType="begin"/>
        </w:r>
        <w:r>
          <w:instrText xml:space="preserve"> PAGEREF _Toc6572 \h </w:instrText>
        </w:r>
        <w:r>
          <w:fldChar w:fldCharType="separate"/>
        </w:r>
        <w:r>
          <w:t>11</w:t>
        </w:r>
        <w:r>
          <w:fldChar w:fldCharType="end"/>
        </w:r>
      </w:hyperlink>
    </w:p>
    <w:p>
      <w:pPr>
        <w:pStyle w:val="TOC2"/>
        <w:tabs>
          <w:tab w:val="right" w:leader="dot" w:pos="8306"/>
        </w:tabs>
      </w:pPr>
      <w:hyperlink w:anchor="_Toc22610" w:history="1">
        <w:r>
          <w:rPr>
            <w:rFonts w:ascii="仿宋" w:eastAsia="仿宋" w:hAnsi="仿宋" w:cs="仿宋" w:hint="eastAsia"/>
            <w:lang w:eastAsia="zh-CN"/>
          </w:rPr>
          <w:t>(一)、可持续战略与实践</w:t>
        </w:r>
        <w:r>
          <w:tab/>
        </w:r>
        <w:r>
          <w:fldChar w:fldCharType="begin"/>
        </w:r>
        <w:r>
          <w:instrText xml:space="preserve"> PAGEREF _Toc22610 \h </w:instrText>
        </w:r>
        <w:r>
          <w:fldChar w:fldCharType="separate"/>
        </w:r>
        <w:r>
          <w:t>11</w:t>
        </w:r>
        <w:r>
          <w:fldChar w:fldCharType="end"/>
        </w:r>
      </w:hyperlink>
    </w:p>
    <w:p>
      <w:pPr>
        <w:pStyle w:val="TOC2"/>
        <w:tabs>
          <w:tab w:val="right" w:leader="dot" w:pos="8306"/>
        </w:tabs>
      </w:pPr>
      <w:hyperlink w:anchor="_Toc18786" w:history="1">
        <w:r>
          <w:rPr>
            <w:rFonts w:ascii="仿宋" w:eastAsia="仿宋" w:hAnsi="仿宋" w:cs="仿宋" w:hint="eastAsia"/>
            <w:lang w:eastAsia="zh-CN"/>
          </w:rPr>
          <w:t>(二)、环保与社会责任</w:t>
        </w:r>
        <w:r>
          <w:tab/>
        </w:r>
        <w:r>
          <w:fldChar w:fldCharType="begin"/>
        </w:r>
        <w:r>
          <w:instrText xml:space="preserve"> PAGEREF _Toc18786 \h </w:instrText>
        </w:r>
        <w:r>
          <w:fldChar w:fldCharType="separate"/>
        </w:r>
        <w:r>
          <w:t>12</w:t>
        </w:r>
        <w:r>
          <w:fldChar w:fldCharType="end"/>
        </w:r>
      </w:hyperlink>
    </w:p>
    <w:p>
      <w:pPr>
        <w:pStyle w:val="TOC1"/>
        <w:tabs>
          <w:tab w:val="right" w:leader="dot" w:pos="8306"/>
        </w:tabs>
      </w:pPr>
      <w:hyperlink w:anchor="_Toc3098" w:history="1">
        <w:r>
          <w:rPr>
            <w:rFonts w:ascii="仿宋" w:eastAsia="仿宋" w:hAnsi="仿宋" w:cs="仿宋" w:hint="eastAsia"/>
            <w:lang w:eastAsia="zh-CN"/>
          </w:rPr>
          <w:t>四、电子化学品项目危机管理</w:t>
        </w:r>
        <w:r>
          <w:tab/>
        </w:r>
        <w:r>
          <w:fldChar w:fldCharType="begin"/>
        </w:r>
        <w:r>
          <w:instrText xml:space="preserve"> PAGEREF _Toc3098 \h </w:instrText>
        </w:r>
        <w:r>
          <w:fldChar w:fldCharType="separate"/>
        </w:r>
        <w:r>
          <w:t>13</w:t>
        </w:r>
        <w:r>
          <w:fldChar w:fldCharType="end"/>
        </w:r>
      </w:hyperlink>
    </w:p>
    <w:p>
      <w:pPr>
        <w:pStyle w:val="TOC2"/>
        <w:tabs>
          <w:tab w:val="right" w:leader="dot" w:pos="8306"/>
        </w:tabs>
      </w:pPr>
      <w:hyperlink w:anchor="_Toc27498" w:history="1">
        <w:r>
          <w:rPr>
            <w:rFonts w:ascii="仿宋" w:eastAsia="仿宋" w:hAnsi="仿宋" w:cs="仿宋" w:hint="eastAsia"/>
            <w:lang w:eastAsia="zh-CN"/>
          </w:rPr>
          <w:t>(一)、危机预警与识别</w:t>
        </w:r>
        <w:r>
          <w:tab/>
        </w:r>
        <w:r>
          <w:fldChar w:fldCharType="begin"/>
        </w:r>
        <w:r>
          <w:instrText xml:space="preserve"> PAGEREF _Toc27498 \h </w:instrText>
        </w:r>
        <w:r>
          <w:fldChar w:fldCharType="separate"/>
        </w:r>
        <w:r>
          <w:t>13</w:t>
        </w:r>
        <w:r>
          <w:fldChar w:fldCharType="end"/>
        </w:r>
      </w:hyperlink>
    </w:p>
    <w:p>
      <w:pPr>
        <w:pStyle w:val="TOC2"/>
        <w:tabs>
          <w:tab w:val="right" w:leader="dot" w:pos="8306"/>
        </w:tabs>
      </w:pPr>
      <w:hyperlink w:anchor="_Toc23430" w:history="1">
        <w:r>
          <w:rPr>
            <w:rFonts w:ascii="仿宋" w:eastAsia="仿宋" w:hAnsi="仿宋" w:cs="仿宋" w:hint="eastAsia"/>
            <w:lang w:eastAsia="zh-CN"/>
          </w:rPr>
          <w:t>(二)、危机应对与恢复</w:t>
        </w:r>
        <w:r>
          <w:tab/>
        </w:r>
        <w:r>
          <w:fldChar w:fldCharType="begin"/>
        </w:r>
        <w:r>
          <w:instrText xml:space="preserve"> PAGEREF _Toc23430 \h </w:instrText>
        </w:r>
        <w:r>
          <w:fldChar w:fldCharType="separate"/>
        </w:r>
        <w:r>
          <w:t>14</w:t>
        </w:r>
        <w:r>
          <w:fldChar w:fldCharType="end"/>
        </w:r>
      </w:hyperlink>
    </w:p>
    <w:p>
      <w:pPr>
        <w:pStyle w:val="TOC1"/>
        <w:tabs>
          <w:tab w:val="right" w:leader="dot" w:pos="8306"/>
        </w:tabs>
      </w:pPr>
      <w:hyperlink w:anchor="_Toc5052" w:history="1">
        <w:r>
          <w:rPr>
            <w:rFonts w:ascii="仿宋" w:eastAsia="仿宋" w:hAnsi="仿宋" w:cs="仿宋" w:hint="eastAsia"/>
            <w:lang w:eastAsia="zh-CN"/>
          </w:rPr>
          <w:t>五、电子化学品项目文档管理</w:t>
        </w:r>
        <w:r>
          <w:tab/>
        </w:r>
        <w:r>
          <w:fldChar w:fldCharType="begin"/>
        </w:r>
        <w:r>
          <w:instrText xml:space="preserve"> PAGEREF _Toc5052 \h </w:instrText>
        </w:r>
        <w:r>
          <w:fldChar w:fldCharType="separate"/>
        </w:r>
        <w:r>
          <w:t>15</w:t>
        </w:r>
        <w:r>
          <w:fldChar w:fldCharType="end"/>
        </w:r>
      </w:hyperlink>
    </w:p>
    <w:p>
      <w:pPr>
        <w:pStyle w:val="TOC2"/>
        <w:tabs>
          <w:tab w:val="right" w:leader="dot" w:pos="8306"/>
        </w:tabs>
      </w:pPr>
      <w:hyperlink w:anchor="_Toc31086" w:history="1">
        <w:r>
          <w:rPr>
            <w:rFonts w:ascii="仿宋" w:eastAsia="仿宋" w:hAnsi="仿宋" w:cs="仿宋" w:hint="eastAsia"/>
            <w:lang w:eastAsia="zh-CN"/>
          </w:rPr>
          <w:t>(一)、文档编制与审查</w:t>
        </w:r>
        <w:r>
          <w:tab/>
        </w:r>
        <w:r>
          <w:fldChar w:fldCharType="begin"/>
        </w:r>
        <w:r>
          <w:instrText xml:space="preserve"> PAGEREF _Toc31086 \h </w:instrText>
        </w:r>
        <w:r>
          <w:fldChar w:fldCharType="separate"/>
        </w:r>
        <w:r>
          <w:t>15</w:t>
        </w:r>
        <w:r>
          <w:fldChar w:fldCharType="end"/>
        </w:r>
      </w:hyperlink>
    </w:p>
    <w:p>
      <w:pPr>
        <w:pStyle w:val="TOC2"/>
        <w:tabs>
          <w:tab w:val="right" w:leader="dot" w:pos="8306"/>
        </w:tabs>
      </w:pPr>
      <w:hyperlink w:anchor="_Toc25995" w:history="1">
        <w:r>
          <w:rPr>
            <w:rFonts w:ascii="仿宋" w:eastAsia="仿宋" w:hAnsi="仿宋" w:cs="仿宋" w:hint="eastAsia"/>
            <w:lang w:eastAsia="zh-CN"/>
          </w:rPr>
          <w:t>(二)、文档发布与分发</w:t>
        </w:r>
        <w:r>
          <w:tab/>
        </w:r>
        <w:r>
          <w:fldChar w:fldCharType="begin"/>
        </w:r>
        <w:r>
          <w:instrText xml:space="preserve"> PAGEREF _Toc25995 \h </w:instrText>
        </w:r>
        <w:r>
          <w:fldChar w:fldCharType="separate"/>
        </w:r>
        <w:r>
          <w:t>17</w:t>
        </w:r>
        <w:r>
          <w:fldChar w:fldCharType="end"/>
        </w:r>
      </w:hyperlink>
    </w:p>
    <w:p>
      <w:pPr>
        <w:pStyle w:val="TOC2"/>
        <w:tabs>
          <w:tab w:val="right" w:leader="dot" w:pos="8306"/>
        </w:tabs>
      </w:pPr>
      <w:hyperlink w:anchor="_Toc12555" w:history="1">
        <w:r>
          <w:rPr>
            <w:rFonts w:ascii="仿宋" w:eastAsia="仿宋" w:hAnsi="仿宋" w:cs="仿宋" w:hint="eastAsia"/>
            <w:lang w:eastAsia="zh-CN"/>
          </w:rPr>
          <w:t>(三)、文档存档与归档</w:t>
        </w:r>
        <w:r>
          <w:tab/>
        </w:r>
        <w:r>
          <w:fldChar w:fldCharType="begin"/>
        </w:r>
        <w:r>
          <w:instrText xml:space="preserve"> PAGEREF _Toc12555 \h </w:instrText>
        </w:r>
        <w:r>
          <w:fldChar w:fldCharType="separate"/>
        </w:r>
        <w:r>
          <w:t>17</w:t>
        </w:r>
        <w:r>
          <w:fldChar w:fldCharType="end"/>
        </w:r>
      </w:hyperlink>
    </w:p>
    <w:p>
      <w:pPr>
        <w:pStyle w:val="TOC1"/>
        <w:tabs>
          <w:tab w:val="right" w:leader="dot" w:pos="8306"/>
        </w:tabs>
      </w:pPr>
      <w:hyperlink w:anchor="_Toc10422" w:history="1">
        <w:r>
          <w:rPr>
            <w:rFonts w:ascii="仿宋" w:eastAsia="仿宋" w:hAnsi="仿宋" w:cs="仿宋" w:hint="eastAsia"/>
            <w:lang w:eastAsia="zh-CN"/>
          </w:rPr>
          <w:t>六、电子化学品项目选址可行性分析</w:t>
        </w:r>
        <w:r>
          <w:tab/>
        </w:r>
        <w:r>
          <w:fldChar w:fldCharType="begin"/>
        </w:r>
        <w:r>
          <w:instrText xml:space="preserve"> PAGEREF _Toc10422 \h </w:instrText>
        </w:r>
        <w:r>
          <w:fldChar w:fldCharType="separate"/>
        </w:r>
        <w:r>
          <w:t>19</w:t>
        </w:r>
        <w:r>
          <w:fldChar w:fldCharType="end"/>
        </w:r>
      </w:hyperlink>
    </w:p>
    <w:p>
      <w:pPr>
        <w:pStyle w:val="TOC2"/>
        <w:tabs>
          <w:tab w:val="right" w:leader="dot" w:pos="8306"/>
        </w:tabs>
      </w:pPr>
      <w:hyperlink w:anchor="_Toc22049" w:history="1">
        <w:r>
          <w:rPr>
            <w:rFonts w:ascii="仿宋" w:eastAsia="仿宋" w:hAnsi="仿宋" w:cs="仿宋" w:hint="eastAsia"/>
            <w:lang w:eastAsia="zh-CN"/>
          </w:rPr>
          <w:t>(一)、电子化学品项目选址</w:t>
        </w:r>
        <w:r>
          <w:tab/>
        </w:r>
        <w:r>
          <w:fldChar w:fldCharType="begin"/>
        </w:r>
        <w:r>
          <w:instrText xml:space="preserve"> PAGEREF _Toc22049 \h </w:instrText>
        </w:r>
        <w:r>
          <w:fldChar w:fldCharType="separate"/>
        </w:r>
        <w:r>
          <w:t>19</w:t>
        </w:r>
        <w:r>
          <w:fldChar w:fldCharType="end"/>
        </w:r>
      </w:hyperlink>
    </w:p>
    <w:p>
      <w:pPr>
        <w:pStyle w:val="TOC2"/>
        <w:tabs>
          <w:tab w:val="right" w:leader="dot" w:pos="8306"/>
        </w:tabs>
      </w:pPr>
      <w:hyperlink w:anchor="_Toc26573" w:history="1">
        <w:r>
          <w:rPr>
            <w:rFonts w:ascii="仿宋" w:eastAsia="仿宋" w:hAnsi="仿宋" w:cs="仿宋" w:hint="eastAsia"/>
            <w:lang w:eastAsia="zh-CN"/>
          </w:rPr>
          <w:t>(二)、用地控制指标</w:t>
        </w:r>
        <w:r>
          <w:tab/>
        </w:r>
        <w:r>
          <w:fldChar w:fldCharType="begin"/>
        </w:r>
        <w:r>
          <w:instrText xml:space="preserve"> PAGEREF _Toc26573 \h </w:instrText>
        </w:r>
        <w:r>
          <w:fldChar w:fldCharType="separate"/>
        </w:r>
        <w:r>
          <w:t>19</w:t>
        </w:r>
        <w:r>
          <w:fldChar w:fldCharType="end"/>
        </w:r>
      </w:hyperlink>
    </w:p>
    <w:p>
      <w:pPr>
        <w:pStyle w:val="TOC2"/>
        <w:tabs>
          <w:tab w:val="right" w:leader="dot" w:pos="8306"/>
        </w:tabs>
      </w:pPr>
      <w:hyperlink w:anchor="_Toc8052" w:history="1">
        <w:r>
          <w:rPr>
            <w:rFonts w:ascii="仿宋" w:eastAsia="仿宋" w:hAnsi="仿宋" w:cs="仿宋" w:hint="eastAsia"/>
            <w:lang w:eastAsia="zh-CN"/>
          </w:rPr>
          <w:t>(三)、节约用地措施</w:t>
        </w:r>
        <w:r>
          <w:tab/>
        </w:r>
        <w:r>
          <w:fldChar w:fldCharType="begin"/>
        </w:r>
        <w:r>
          <w:instrText xml:space="preserve"> PAGEREF _Toc8052 \h </w:instrText>
        </w:r>
        <w:r>
          <w:fldChar w:fldCharType="separate"/>
        </w:r>
        <w:r>
          <w:t>21</w:t>
        </w:r>
        <w:r>
          <w:fldChar w:fldCharType="end"/>
        </w:r>
      </w:hyperlink>
    </w:p>
    <w:p>
      <w:pPr>
        <w:pStyle w:val="TOC2"/>
        <w:tabs>
          <w:tab w:val="right" w:leader="dot" w:pos="8306"/>
        </w:tabs>
      </w:pPr>
      <w:hyperlink w:anchor="_Toc17194" w:history="1">
        <w:r>
          <w:rPr>
            <w:rFonts w:ascii="仿宋" w:eastAsia="仿宋" w:hAnsi="仿宋" w:cs="仿宋" w:hint="eastAsia"/>
            <w:lang w:eastAsia="zh-CN"/>
          </w:rPr>
          <w:t>(四)、总图布置方案</w:t>
        </w:r>
        <w:r>
          <w:tab/>
        </w:r>
        <w:r>
          <w:fldChar w:fldCharType="begin"/>
        </w:r>
        <w:r>
          <w:instrText xml:space="preserve"> PAGEREF _Toc17194 \h </w:instrText>
        </w:r>
        <w:r>
          <w:fldChar w:fldCharType="separate"/>
        </w:r>
        <w:r>
          <w:t>22</w:t>
        </w:r>
        <w:r>
          <w:fldChar w:fldCharType="end"/>
        </w:r>
      </w:hyperlink>
    </w:p>
    <w:p>
      <w:pPr>
        <w:pStyle w:val="TOC2"/>
        <w:tabs>
          <w:tab w:val="right" w:leader="dot" w:pos="8306"/>
        </w:tabs>
      </w:pPr>
      <w:hyperlink w:anchor="_Toc1527" w:history="1">
        <w:r>
          <w:rPr>
            <w:rFonts w:ascii="仿宋" w:eastAsia="仿宋" w:hAnsi="仿宋" w:cs="仿宋" w:hint="eastAsia"/>
            <w:lang w:eastAsia="zh-CN"/>
          </w:rPr>
          <w:t>(五)、选址综合评价</w:t>
        </w:r>
        <w:r>
          <w:tab/>
        </w:r>
        <w:r>
          <w:fldChar w:fldCharType="begin"/>
        </w:r>
        <w:r>
          <w:instrText xml:space="preserve"> PAGEREF _Toc1527 \h </w:instrText>
        </w:r>
        <w:r>
          <w:fldChar w:fldCharType="separate"/>
        </w:r>
        <w:r>
          <w:t>23</w:t>
        </w:r>
        <w:r>
          <w:fldChar w:fldCharType="end"/>
        </w:r>
      </w:hyperlink>
    </w:p>
    <w:p>
      <w:pPr>
        <w:pStyle w:val="TOC1"/>
        <w:tabs>
          <w:tab w:val="right" w:leader="dot" w:pos="8306"/>
        </w:tabs>
      </w:pPr>
      <w:hyperlink w:anchor="_Toc18929" w:history="1">
        <w:r>
          <w:rPr>
            <w:rFonts w:ascii="仿宋" w:eastAsia="仿宋" w:hAnsi="仿宋" w:cs="仿宋" w:hint="eastAsia"/>
            <w:lang w:eastAsia="zh-CN"/>
          </w:rPr>
          <w:t>七、电子化学品项目财务管理</w:t>
        </w:r>
        <w:r>
          <w:tab/>
        </w:r>
        <w:r>
          <w:fldChar w:fldCharType="begin"/>
        </w:r>
        <w:r>
          <w:instrText xml:space="preserve"> PAGEREF _Toc18929 \h </w:instrText>
        </w:r>
        <w:r>
          <w:fldChar w:fldCharType="separate"/>
        </w:r>
        <w:r>
          <w:t>24</w:t>
        </w:r>
        <w:r>
          <w:fldChar w:fldCharType="end"/>
        </w:r>
      </w:hyperlink>
    </w:p>
    <w:p>
      <w:pPr>
        <w:pStyle w:val="TOC2"/>
        <w:tabs>
          <w:tab w:val="right" w:leader="dot" w:pos="8306"/>
        </w:tabs>
      </w:pPr>
      <w:hyperlink w:anchor="_Toc22098" w:history="1">
        <w:r>
          <w:rPr>
            <w:rFonts w:ascii="仿宋" w:eastAsia="仿宋" w:hAnsi="仿宋" w:cs="仿宋" w:hint="eastAsia"/>
            <w:lang w:eastAsia="zh-CN"/>
          </w:rPr>
          <w:t>(一)、资金需求大</w:t>
        </w:r>
        <w:r>
          <w:tab/>
        </w:r>
        <w:r>
          <w:fldChar w:fldCharType="begin"/>
        </w:r>
        <w:r>
          <w:instrText xml:space="preserve"> PAGEREF _Toc22098 \h </w:instrText>
        </w:r>
        <w:r>
          <w:fldChar w:fldCharType="separate"/>
        </w:r>
        <w:r>
          <w:t>24</w:t>
        </w:r>
        <w:r>
          <w:fldChar w:fldCharType="end"/>
        </w:r>
      </w:hyperlink>
    </w:p>
    <w:p>
      <w:pPr>
        <w:pStyle w:val="TOC2"/>
        <w:tabs>
          <w:tab w:val="right" w:leader="dot" w:pos="8306"/>
        </w:tabs>
      </w:pPr>
      <w:hyperlink w:anchor="_Toc28659" w:history="1">
        <w:r>
          <w:rPr>
            <w:rFonts w:ascii="仿宋" w:eastAsia="仿宋" w:hAnsi="仿宋" w:cs="仿宋" w:hint="eastAsia"/>
            <w:lang w:eastAsia="zh-CN"/>
          </w:rPr>
          <w:t>(二)、研发周期长</w:t>
        </w:r>
        <w:r>
          <w:tab/>
        </w:r>
        <w:r>
          <w:fldChar w:fldCharType="begin"/>
        </w:r>
        <w:r>
          <w:instrText xml:space="preserve"> PAGEREF _Toc28659 \h </w:instrText>
        </w:r>
        <w:r>
          <w:fldChar w:fldCharType="separate"/>
        </w:r>
        <w:r>
          <w:t>25</w:t>
        </w:r>
        <w:r>
          <w:fldChar w:fldCharType="end"/>
        </w:r>
      </w:hyperlink>
    </w:p>
    <w:p>
      <w:pPr>
        <w:pStyle w:val="TOC2"/>
        <w:tabs>
          <w:tab w:val="right" w:leader="dot" w:pos="8306"/>
        </w:tabs>
      </w:pPr>
      <w:hyperlink w:anchor="_Toc20401" w:history="1">
        <w:r>
          <w:rPr>
            <w:rFonts w:ascii="仿宋" w:eastAsia="仿宋" w:hAnsi="仿宋" w:cs="仿宋" w:hint="eastAsia"/>
            <w:lang w:eastAsia="zh-CN"/>
          </w:rPr>
          <w:t>(三)、市场风险大</w:t>
        </w:r>
        <w:r>
          <w:tab/>
        </w:r>
        <w:r>
          <w:fldChar w:fldCharType="begin"/>
        </w:r>
        <w:r>
          <w:instrText xml:space="preserve"> PAGEREF _Toc20401 \h </w:instrText>
        </w:r>
        <w:r>
          <w:fldChar w:fldCharType="separate"/>
        </w:r>
        <w:r>
          <w:t>26</w:t>
        </w:r>
        <w:r>
          <w:fldChar w:fldCharType="end"/>
        </w:r>
      </w:hyperlink>
    </w:p>
    <w:p>
      <w:pPr>
        <w:pStyle w:val="TOC2"/>
        <w:tabs>
          <w:tab w:val="right" w:leader="dot" w:pos="8306"/>
        </w:tabs>
      </w:pPr>
      <w:hyperlink w:anchor="_Toc12233" w:history="1">
        <w:r>
          <w:rPr>
            <w:rFonts w:ascii="仿宋" w:eastAsia="仿宋" w:hAnsi="仿宋" w:cs="仿宋" w:hint="eastAsia"/>
            <w:lang w:eastAsia="zh-CN"/>
          </w:rPr>
          <w:t>(四)、利润率高</w:t>
        </w:r>
        <w:r>
          <w:tab/>
        </w:r>
        <w:r>
          <w:fldChar w:fldCharType="begin"/>
        </w:r>
        <w:r>
          <w:instrText xml:space="preserve"> PAGEREF _Toc12233 \h </w:instrText>
        </w:r>
        <w:r>
          <w:fldChar w:fldCharType="separate"/>
        </w:r>
        <w:r>
          <w:t>29</w:t>
        </w:r>
        <w:r>
          <w:fldChar w:fldCharType="end"/>
        </w:r>
      </w:hyperlink>
    </w:p>
    <w:p>
      <w:pPr>
        <w:pStyle w:val="TOC1"/>
        <w:tabs>
          <w:tab w:val="right" w:leader="dot" w:pos="8306"/>
        </w:tabs>
      </w:pPr>
      <w:hyperlink w:anchor="_Toc16891" w:history="1">
        <w:r>
          <w:rPr>
            <w:rFonts w:ascii="仿宋" w:eastAsia="仿宋" w:hAnsi="仿宋" w:cs="仿宋" w:hint="eastAsia"/>
            <w:lang w:eastAsia="zh-CN"/>
          </w:rPr>
          <w:t>八、生产安全保护</w:t>
        </w:r>
        <w:r>
          <w:tab/>
        </w:r>
        <w:r>
          <w:fldChar w:fldCharType="begin"/>
        </w:r>
        <w:r>
          <w:instrText xml:space="preserve"> PAGEREF _Toc16891 \h </w:instrText>
        </w:r>
        <w:r>
          <w:fldChar w:fldCharType="separate"/>
        </w:r>
        <w:r>
          <w:t>31</w:t>
        </w:r>
        <w:r>
          <w:fldChar w:fldCharType="end"/>
        </w:r>
      </w:hyperlink>
    </w:p>
    <w:p>
      <w:pPr>
        <w:pStyle w:val="TOC2"/>
        <w:tabs>
          <w:tab w:val="right" w:leader="dot" w:pos="8306"/>
        </w:tabs>
      </w:pPr>
      <w:hyperlink w:anchor="_Toc8866" w:history="1">
        <w:r>
          <w:rPr>
            <w:rFonts w:ascii="仿宋" w:eastAsia="仿宋" w:hAnsi="仿宋" w:cs="仿宋" w:hint="eastAsia"/>
            <w:lang w:eastAsia="zh-CN"/>
          </w:rPr>
          <w:t>(一)、消防安全</w:t>
        </w:r>
        <w:r>
          <w:tab/>
        </w:r>
        <w:r>
          <w:fldChar w:fldCharType="begin"/>
        </w:r>
        <w:r>
          <w:instrText xml:space="preserve"> PAGEREF _Toc8866 \h </w:instrText>
        </w:r>
        <w:r>
          <w:fldChar w:fldCharType="separate"/>
        </w:r>
        <w:r>
          <w:t>31</w:t>
        </w:r>
        <w:r>
          <w:fldChar w:fldCharType="end"/>
        </w:r>
      </w:hyperlink>
    </w:p>
    <w:p>
      <w:pPr>
        <w:pStyle w:val="TOC2"/>
        <w:tabs>
          <w:tab w:val="right" w:leader="dot" w:pos="8306"/>
        </w:tabs>
      </w:pPr>
      <w:hyperlink w:anchor="_Toc28393" w:history="1">
        <w:r>
          <w:rPr>
            <w:rFonts w:ascii="仿宋" w:eastAsia="仿宋" w:hAnsi="仿宋" w:cs="仿宋" w:hint="eastAsia"/>
            <w:lang w:eastAsia="zh-CN"/>
          </w:rPr>
          <w:t>(二)、防火防爆总图布置措施</w:t>
        </w:r>
        <w:r>
          <w:tab/>
        </w:r>
        <w:r>
          <w:fldChar w:fldCharType="begin"/>
        </w:r>
        <w:r>
          <w:instrText xml:space="preserve"> PAGEREF _Toc28393 \h </w:instrText>
        </w:r>
        <w:r>
          <w:fldChar w:fldCharType="separate"/>
        </w:r>
        <w:r>
          <w:t>32</w:t>
        </w:r>
        <w:r>
          <w:fldChar w:fldCharType="end"/>
        </w:r>
      </w:hyperlink>
    </w:p>
    <w:p>
      <w:pPr>
        <w:pStyle w:val="TOC2"/>
        <w:tabs>
          <w:tab w:val="right" w:leader="dot" w:pos="8306"/>
        </w:tabs>
      </w:pPr>
      <w:hyperlink w:anchor="_Toc25491" w:history="1">
        <w:r>
          <w:rPr>
            <w:rFonts w:ascii="仿宋" w:eastAsia="仿宋" w:hAnsi="仿宋" w:cs="仿宋" w:hint="eastAsia"/>
            <w:lang w:eastAsia="zh-CN"/>
          </w:rPr>
          <w:t>(三)、自然灾害防范措施</w:t>
        </w:r>
        <w:r>
          <w:tab/>
        </w:r>
        <w:r>
          <w:fldChar w:fldCharType="begin"/>
        </w:r>
        <w:r>
          <w:instrText xml:space="preserve"> PAGEREF _Toc25491 \h </w:instrText>
        </w:r>
        <w:r>
          <w:fldChar w:fldCharType="separate"/>
        </w:r>
        <w:r>
          <w:t>33</w:t>
        </w:r>
        <w:r>
          <w:fldChar w:fldCharType="end"/>
        </w:r>
      </w:hyperlink>
    </w:p>
    <w:p>
      <w:pPr>
        <w:pStyle w:val="TOC2"/>
        <w:tabs>
          <w:tab w:val="right" w:leader="dot" w:pos="8306"/>
        </w:tabs>
      </w:pPr>
      <w:hyperlink w:anchor="_Toc19594" w:history="1">
        <w:r>
          <w:rPr>
            <w:rFonts w:ascii="仿宋" w:eastAsia="仿宋" w:hAnsi="仿宋" w:cs="仿宋" w:hint="eastAsia"/>
            <w:lang w:eastAsia="zh-CN"/>
          </w:rPr>
          <w:t>(四)、安全色及安全标志使用要求</w:t>
        </w:r>
        <w:r>
          <w:tab/>
        </w:r>
        <w:r>
          <w:fldChar w:fldCharType="begin"/>
        </w:r>
        <w:r>
          <w:instrText xml:space="preserve"> PAGEREF _Toc19594 \h </w:instrText>
        </w:r>
        <w:r>
          <w:fldChar w:fldCharType="separate"/>
        </w:r>
        <w:r>
          <w:t>34</w:t>
        </w:r>
        <w:r>
          <w:fldChar w:fldCharType="end"/>
        </w:r>
      </w:hyperlink>
    </w:p>
    <w:p>
      <w:pPr>
        <w:pStyle w:val="TOC2"/>
        <w:tabs>
          <w:tab w:val="right" w:leader="dot" w:pos="8306"/>
        </w:tabs>
      </w:pPr>
      <w:hyperlink w:anchor="_Toc626" w:history="1">
        <w:r>
          <w:rPr>
            <w:rFonts w:ascii="仿宋" w:eastAsia="仿宋" w:hAnsi="仿宋" w:cs="仿宋" w:hint="eastAsia"/>
            <w:lang w:eastAsia="zh-CN"/>
          </w:rPr>
          <w:t>(五)、防尘防毒措施</w:t>
        </w:r>
        <w:r>
          <w:tab/>
        </w:r>
        <w:r>
          <w:fldChar w:fldCharType="begin"/>
        </w:r>
        <w:r>
          <w:instrText xml:space="preserve"> PAGEREF _Toc626 \h </w:instrText>
        </w:r>
        <w:r>
          <w:fldChar w:fldCharType="separate"/>
        </w:r>
        <w:r>
          <w:t>35</w:t>
        </w:r>
        <w:r>
          <w:fldChar w:fldCharType="end"/>
        </w:r>
      </w:hyperlink>
    </w:p>
    <w:p>
      <w:pPr>
        <w:pStyle w:val="TOC2"/>
        <w:tabs>
          <w:tab w:val="right" w:leader="dot" w:pos="8306"/>
        </w:tabs>
      </w:pPr>
      <w:hyperlink w:anchor="_Toc32061" w:history="1">
        <w:r>
          <w:rPr>
            <w:rFonts w:ascii="仿宋" w:eastAsia="仿宋" w:hAnsi="仿宋" w:cs="仿宋" w:hint="eastAsia"/>
            <w:lang w:eastAsia="zh-CN"/>
          </w:rPr>
          <w:t>(六)、防静电、触电防护及防雷措施</w:t>
        </w:r>
        <w:r>
          <w:tab/>
        </w:r>
        <w:r>
          <w:fldChar w:fldCharType="begin"/>
        </w:r>
        <w:r>
          <w:instrText xml:space="preserve"> PAGEREF _Toc32061 \h </w:instrText>
        </w:r>
        <w:r>
          <w:fldChar w:fldCharType="separate"/>
        </w:r>
        <w:r>
          <w:t>36</w:t>
        </w:r>
        <w:r>
          <w:fldChar w:fldCharType="end"/>
        </w:r>
      </w:hyperlink>
    </w:p>
    <w:p>
      <w:pPr>
        <w:pStyle w:val="TOC2"/>
        <w:tabs>
          <w:tab w:val="right" w:leader="dot" w:pos="8306"/>
        </w:tabs>
      </w:pPr>
      <w:hyperlink w:anchor="_Toc10885" w:history="1">
        <w:r>
          <w:rPr>
            <w:rFonts w:ascii="仿宋" w:eastAsia="仿宋" w:hAnsi="仿宋" w:cs="仿宋" w:hint="eastAsia"/>
            <w:lang w:eastAsia="zh-CN"/>
          </w:rPr>
          <w:t>(七)、机械设备安全保障措施</w:t>
        </w:r>
        <w:r>
          <w:tab/>
        </w:r>
        <w:r>
          <w:fldChar w:fldCharType="begin"/>
        </w:r>
        <w:r>
          <w:instrText xml:space="preserve"> PAGEREF _Toc10885 \h </w:instrText>
        </w:r>
        <w:r>
          <w:fldChar w:fldCharType="separate"/>
        </w:r>
        <w:r>
          <w:t>37</w:t>
        </w:r>
        <w:r>
          <w:fldChar w:fldCharType="end"/>
        </w:r>
      </w:hyperlink>
    </w:p>
    <w:p>
      <w:pPr>
        <w:pStyle w:val="TOC1"/>
        <w:tabs>
          <w:tab w:val="right" w:leader="dot" w:pos="8306"/>
        </w:tabs>
      </w:pPr>
      <w:hyperlink w:anchor="_Toc12327" w:history="1">
        <w:r>
          <w:rPr>
            <w:rFonts w:ascii="仿宋" w:eastAsia="仿宋" w:hAnsi="仿宋" w:cs="仿宋" w:hint="eastAsia"/>
            <w:lang w:eastAsia="zh-CN"/>
          </w:rPr>
          <w:t>九、电子化学品项目环境影响分析</w:t>
        </w:r>
        <w:r>
          <w:tab/>
        </w:r>
        <w:r>
          <w:fldChar w:fldCharType="begin"/>
        </w:r>
        <w:r>
          <w:instrText xml:space="preserve"> PAGEREF _Toc12327 \h </w:instrText>
        </w:r>
        <w:r>
          <w:fldChar w:fldCharType="separate"/>
        </w:r>
        <w:r>
          <w:t>39</w:t>
        </w:r>
        <w:r>
          <w:fldChar w:fldCharType="end"/>
        </w:r>
      </w:hyperlink>
    </w:p>
    <w:p>
      <w:pPr>
        <w:pStyle w:val="TOC2"/>
        <w:tabs>
          <w:tab w:val="right" w:leader="dot" w:pos="8306"/>
        </w:tabs>
      </w:pPr>
      <w:hyperlink w:anchor="_Toc895" w:history="1">
        <w:r>
          <w:rPr>
            <w:rFonts w:ascii="仿宋" w:eastAsia="仿宋" w:hAnsi="仿宋" w:cs="仿宋" w:hint="eastAsia"/>
            <w:lang w:eastAsia="zh-CN"/>
          </w:rPr>
          <w:t>(一)、建设区域环境质量现状</w:t>
        </w:r>
        <w:r>
          <w:tab/>
        </w:r>
        <w:r>
          <w:fldChar w:fldCharType="begin"/>
        </w:r>
        <w:r>
          <w:instrText xml:space="preserve"> PAGEREF _Toc895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83" w:history="1">
        <w:r>
          <w:rPr>
            <w:rFonts w:ascii="仿宋" w:eastAsia="仿宋" w:hAnsi="仿宋" w:cs="仿宋" w:hint="eastAsia"/>
            <w:lang w:eastAsia="zh-CN"/>
          </w:rPr>
          <w:t>(二)、建设期环境保护</w:t>
        </w:r>
        <w:r>
          <w:tab/>
        </w:r>
        <w:r>
          <w:fldChar w:fldCharType="begin"/>
        </w:r>
        <w:r>
          <w:instrText xml:space="preserve"> PAGEREF _Toc30383 \h </w:instrText>
        </w:r>
        <w:r>
          <w:fldChar w:fldCharType="separate"/>
        </w:r>
        <w:r>
          <w:t>40</w:t>
        </w:r>
        <w:r>
          <w:fldChar w:fldCharType="end"/>
        </w:r>
      </w:hyperlink>
    </w:p>
    <w:p>
      <w:pPr>
        <w:pStyle w:val="TOC2"/>
        <w:tabs>
          <w:tab w:val="right" w:leader="dot" w:pos="8306"/>
        </w:tabs>
      </w:pPr>
      <w:hyperlink w:anchor="_Toc18345" w:history="1">
        <w:r>
          <w:rPr>
            <w:rFonts w:ascii="仿宋" w:eastAsia="仿宋" w:hAnsi="仿宋" w:cs="仿宋" w:hint="eastAsia"/>
            <w:lang w:eastAsia="zh-CN"/>
          </w:rPr>
          <w:t>(三)、运营期环境保护</w:t>
        </w:r>
        <w:r>
          <w:tab/>
        </w:r>
        <w:r>
          <w:fldChar w:fldCharType="begin"/>
        </w:r>
        <w:r>
          <w:instrText xml:space="preserve"> PAGEREF _Toc18345 \h </w:instrText>
        </w:r>
        <w:r>
          <w:fldChar w:fldCharType="separate"/>
        </w:r>
        <w:r>
          <w:t>42</w:t>
        </w:r>
        <w:r>
          <w:fldChar w:fldCharType="end"/>
        </w:r>
      </w:hyperlink>
    </w:p>
    <w:p>
      <w:pPr>
        <w:pStyle w:val="TOC2"/>
        <w:tabs>
          <w:tab w:val="right" w:leader="dot" w:pos="8306"/>
        </w:tabs>
      </w:pPr>
      <w:hyperlink w:anchor="_Toc16009" w:history="1">
        <w:r>
          <w:rPr>
            <w:rFonts w:ascii="仿宋" w:eastAsia="仿宋" w:hAnsi="仿宋" w:cs="仿宋" w:hint="eastAsia"/>
            <w:lang w:eastAsia="zh-CN"/>
          </w:rPr>
          <w:t>(四)、电子化学品项目建设对区域经济的影响</w:t>
        </w:r>
        <w:r>
          <w:tab/>
        </w:r>
        <w:r>
          <w:fldChar w:fldCharType="begin"/>
        </w:r>
        <w:r>
          <w:instrText xml:space="preserve"> PAGEREF _Toc16009 \h </w:instrText>
        </w:r>
        <w:r>
          <w:fldChar w:fldCharType="separate"/>
        </w:r>
        <w:r>
          <w:t>43</w:t>
        </w:r>
        <w:r>
          <w:fldChar w:fldCharType="end"/>
        </w:r>
      </w:hyperlink>
    </w:p>
    <w:p>
      <w:pPr>
        <w:pStyle w:val="TOC2"/>
        <w:tabs>
          <w:tab w:val="right" w:leader="dot" w:pos="8306"/>
        </w:tabs>
      </w:pPr>
      <w:hyperlink w:anchor="_Toc8242" w:history="1">
        <w:r>
          <w:rPr>
            <w:rFonts w:ascii="仿宋" w:eastAsia="仿宋" w:hAnsi="仿宋" w:cs="仿宋" w:hint="eastAsia"/>
            <w:lang w:eastAsia="zh-CN"/>
          </w:rPr>
          <w:t>(五)、废弃物处理</w:t>
        </w:r>
        <w:r>
          <w:tab/>
        </w:r>
        <w:r>
          <w:fldChar w:fldCharType="begin"/>
        </w:r>
        <w:r>
          <w:instrText xml:space="preserve"> PAGEREF _Toc8242 \h </w:instrText>
        </w:r>
        <w:r>
          <w:fldChar w:fldCharType="separate"/>
        </w:r>
        <w:r>
          <w:t>45</w:t>
        </w:r>
        <w:r>
          <w:fldChar w:fldCharType="end"/>
        </w:r>
      </w:hyperlink>
    </w:p>
    <w:p>
      <w:pPr>
        <w:pStyle w:val="TOC2"/>
        <w:tabs>
          <w:tab w:val="right" w:leader="dot" w:pos="8306"/>
        </w:tabs>
      </w:pPr>
      <w:hyperlink w:anchor="_Toc23884" w:history="1">
        <w:r>
          <w:rPr>
            <w:rFonts w:ascii="仿宋" w:eastAsia="仿宋" w:hAnsi="仿宋" w:cs="仿宋" w:hint="eastAsia"/>
            <w:lang w:eastAsia="zh-CN"/>
          </w:rPr>
          <w:t>(六)、特殊环境影响分析</w:t>
        </w:r>
        <w:r>
          <w:tab/>
        </w:r>
        <w:r>
          <w:fldChar w:fldCharType="begin"/>
        </w:r>
        <w:r>
          <w:instrText xml:space="preserve"> PAGEREF _Toc23884 \h </w:instrText>
        </w:r>
        <w:r>
          <w:fldChar w:fldCharType="separate"/>
        </w:r>
        <w:r>
          <w:t>46</w:t>
        </w:r>
        <w:r>
          <w:fldChar w:fldCharType="end"/>
        </w:r>
      </w:hyperlink>
    </w:p>
    <w:p>
      <w:pPr>
        <w:pStyle w:val="TOC2"/>
        <w:tabs>
          <w:tab w:val="right" w:leader="dot" w:pos="8306"/>
        </w:tabs>
      </w:pPr>
      <w:hyperlink w:anchor="_Toc8427" w:history="1">
        <w:r>
          <w:rPr>
            <w:rFonts w:ascii="仿宋" w:eastAsia="仿宋" w:hAnsi="仿宋" w:cs="仿宋" w:hint="eastAsia"/>
            <w:lang w:eastAsia="zh-CN"/>
          </w:rPr>
          <w:t>(七)、清洁生产</w:t>
        </w:r>
        <w:r>
          <w:tab/>
        </w:r>
        <w:r>
          <w:fldChar w:fldCharType="begin"/>
        </w:r>
        <w:r>
          <w:instrText xml:space="preserve"> PAGEREF _Toc8427 \h </w:instrText>
        </w:r>
        <w:r>
          <w:fldChar w:fldCharType="separate"/>
        </w:r>
        <w:r>
          <w:t>47</w:t>
        </w:r>
        <w:r>
          <w:fldChar w:fldCharType="end"/>
        </w:r>
      </w:hyperlink>
    </w:p>
    <w:p>
      <w:pPr>
        <w:pStyle w:val="TOC2"/>
        <w:tabs>
          <w:tab w:val="right" w:leader="dot" w:pos="8306"/>
        </w:tabs>
      </w:pPr>
      <w:hyperlink w:anchor="_Toc16824" w:history="1">
        <w:r>
          <w:rPr>
            <w:rFonts w:ascii="仿宋" w:eastAsia="仿宋" w:hAnsi="仿宋" w:cs="仿宋" w:hint="eastAsia"/>
            <w:lang w:eastAsia="zh-CN"/>
          </w:rPr>
          <w:t>(八)、环境保护综合评价</w:t>
        </w:r>
        <w:r>
          <w:tab/>
        </w:r>
        <w:r>
          <w:fldChar w:fldCharType="begin"/>
        </w:r>
        <w:r>
          <w:instrText xml:space="preserve"> PAGEREF _Toc16824 \h </w:instrText>
        </w:r>
        <w:r>
          <w:fldChar w:fldCharType="separate"/>
        </w:r>
        <w:r>
          <w:t>48</w:t>
        </w:r>
        <w:r>
          <w:fldChar w:fldCharType="end"/>
        </w:r>
      </w:hyperlink>
    </w:p>
    <w:p>
      <w:pPr>
        <w:pStyle w:val="TOC1"/>
        <w:tabs>
          <w:tab w:val="right" w:leader="dot" w:pos="8306"/>
        </w:tabs>
      </w:pPr>
      <w:hyperlink w:anchor="_Toc18176" w:history="1">
        <w:r>
          <w:rPr>
            <w:rFonts w:ascii="仿宋" w:eastAsia="仿宋" w:hAnsi="仿宋" w:cs="仿宋" w:hint="eastAsia"/>
            <w:lang w:eastAsia="zh-CN"/>
          </w:rPr>
          <w:t>十、电子化学品项目经营效益</w:t>
        </w:r>
        <w:r>
          <w:tab/>
        </w:r>
        <w:r>
          <w:fldChar w:fldCharType="begin"/>
        </w:r>
        <w:r>
          <w:instrText xml:space="preserve"> PAGEREF _Toc18176 \h </w:instrText>
        </w:r>
        <w:r>
          <w:fldChar w:fldCharType="separate"/>
        </w:r>
        <w:r>
          <w:t>50</w:t>
        </w:r>
        <w:r>
          <w:fldChar w:fldCharType="end"/>
        </w:r>
      </w:hyperlink>
    </w:p>
    <w:p>
      <w:pPr>
        <w:pStyle w:val="TOC2"/>
        <w:tabs>
          <w:tab w:val="right" w:leader="dot" w:pos="8306"/>
        </w:tabs>
      </w:pPr>
      <w:hyperlink w:anchor="_Toc16396" w:history="1">
        <w:r>
          <w:rPr>
            <w:rFonts w:ascii="仿宋" w:eastAsia="仿宋" w:hAnsi="仿宋" w:cs="仿宋" w:hint="eastAsia"/>
            <w:lang w:eastAsia="zh-CN"/>
          </w:rPr>
          <w:t>(一)、经济评价财务测算</w:t>
        </w:r>
        <w:r>
          <w:tab/>
        </w:r>
        <w:r>
          <w:fldChar w:fldCharType="begin"/>
        </w:r>
        <w:r>
          <w:instrText xml:space="preserve"> PAGEREF _Toc16396 \h </w:instrText>
        </w:r>
        <w:r>
          <w:fldChar w:fldCharType="separate"/>
        </w:r>
        <w:r>
          <w:t>50</w:t>
        </w:r>
        <w:r>
          <w:fldChar w:fldCharType="end"/>
        </w:r>
      </w:hyperlink>
    </w:p>
    <w:p>
      <w:pPr>
        <w:pStyle w:val="TOC2"/>
        <w:tabs>
          <w:tab w:val="right" w:leader="dot" w:pos="8306"/>
        </w:tabs>
      </w:pPr>
      <w:hyperlink w:anchor="_Toc14961" w:history="1">
        <w:r>
          <w:rPr>
            <w:rFonts w:ascii="仿宋" w:eastAsia="仿宋" w:hAnsi="仿宋" w:cs="仿宋" w:hint="eastAsia"/>
            <w:lang w:eastAsia="zh-CN"/>
          </w:rPr>
          <w:t>(二)、电子化学品项目盈利能力分析</w:t>
        </w:r>
        <w:r>
          <w:tab/>
        </w:r>
        <w:r>
          <w:fldChar w:fldCharType="begin"/>
        </w:r>
        <w:r>
          <w:instrText xml:space="preserve"> PAGEREF _Toc14961 \h </w:instrText>
        </w:r>
        <w:r>
          <w:fldChar w:fldCharType="separate"/>
        </w:r>
        <w:r>
          <w:t>51</w:t>
        </w:r>
        <w:r>
          <w:fldChar w:fldCharType="end"/>
        </w:r>
      </w:hyperlink>
    </w:p>
    <w:p>
      <w:pPr>
        <w:pStyle w:val="TOC1"/>
        <w:tabs>
          <w:tab w:val="right" w:leader="dot" w:pos="8306"/>
        </w:tabs>
      </w:pPr>
      <w:hyperlink w:anchor="_Toc23064" w:history="1">
        <w:r>
          <w:rPr>
            <w:rFonts w:ascii="仿宋" w:eastAsia="仿宋" w:hAnsi="仿宋" w:cs="仿宋" w:hint="eastAsia"/>
            <w:lang w:eastAsia="zh-CN"/>
          </w:rPr>
          <w:t>十一、电子化学品项目人力资源培养与发展</w:t>
        </w:r>
        <w:r>
          <w:tab/>
        </w:r>
        <w:r>
          <w:fldChar w:fldCharType="begin"/>
        </w:r>
        <w:r>
          <w:instrText xml:space="preserve"> PAGEREF _Toc23064 \h </w:instrText>
        </w:r>
        <w:r>
          <w:fldChar w:fldCharType="separate"/>
        </w:r>
        <w:r>
          <w:t>52</w:t>
        </w:r>
        <w:r>
          <w:fldChar w:fldCharType="end"/>
        </w:r>
      </w:hyperlink>
    </w:p>
    <w:p>
      <w:pPr>
        <w:pStyle w:val="TOC2"/>
        <w:tabs>
          <w:tab w:val="right" w:leader="dot" w:pos="8306"/>
        </w:tabs>
      </w:pPr>
      <w:hyperlink w:anchor="_Toc20564" w:history="1">
        <w:r>
          <w:rPr>
            <w:rFonts w:ascii="仿宋" w:eastAsia="仿宋" w:hAnsi="仿宋" w:cs="仿宋" w:hint="eastAsia"/>
            <w:lang w:eastAsia="zh-CN"/>
          </w:rPr>
          <w:t>(一)、人才需求与规划</w:t>
        </w:r>
        <w:r>
          <w:tab/>
        </w:r>
        <w:r>
          <w:fldChar w:fldCharType="begin"/>
        </w:r>
        <w:r>
          <w:instrText xml:space="preserve"> PAGEREF _Toc20564 \h </w:instrText>
        </w:r>
        <w:r>
          <w:fldChar w:fldCharType="separate"/>
        </w:r>
        <w:r>
          <w:t>52</w:t>
        </w:r>
        <w:r>
          <w:fldChar w:fldCharType="end"/>
        </w:r>
      </w:hyperlink>
    </w:p>
    <w:p>
      <w:pPr>
        <w:pStyle w:val="TOC2"/>
        <w:tabs>
          <w:tab w:val="right" w:leader="dot" w:pos="8306"/>
        </w:tabs>
      </w:pPr>
      <w:hyperlink w:anchor="_Toc10490" w:history="1">
        <w:r>
          <w:rPr>
            <w:rFonts w:ascii="仿宋" w:eastAsia="仿宋" w:hAnsi="仿宋" w:cs="仿宋" w:hint="eastAsia"/>
            <w:lang w:eastAsia="zh-CN"/>
          </w:rPr>
          <w:t>(二)、培训与发展计划</w:t>
        </w:r>
        <w:r>
          <w:tab/>
        </w:r>
        <w:r>
          <w:fldChar w:fldCharType="begin"/>
        </w:r>
        <w:r>
          <w:instrText xml:space="preserve"> PAGEREF _Toc10490 \h </w:instrText>
        </w:r>
        <w:r>
          <w:fldChar w:fldCharType="separate"/>
        </w:r>
        <w:r>
          <w:t>52</w:t>
        </w:r>
        <w:r>
          <w:fldChar w:fldCharType="end"/>
        </w:r>
      </w:hyperlink>
    </w:p>
    <w:p>
      <w:pPr>
        <w:pStyle w:val="TOC1"/>
        <w:tabs>
          <w:tab w:val="right" w:leader="dot" w:pos="8306"/>
        </w:tabs>
      </w:pPr>
      <w:hyperlink w:anchor="_Toc31786" w:history="1">
        <w:r>
          <w:rPr>
            <w:rFonts w:ascii="仿宋" w:eastAsia="仿宋" w:hAnsi="仿宋" w:cs="仿宋" w:hint="eastAsia"/>
            <w:lang w:eastAsia="zh-CN"/>
          </w:rPr>
          <w:t>十二、电子化学品项目投资规划</w:t>
        </w:r>
        <w:r>
          <w:tab/>
        </w:r>
        <w:r>
          <w:fldChar w:fldCharType="begin"/>
        </w:r>
        <w:r>
          <w:instrText xml:space="preserve"> PAGEREF _Toc31786 \h </w:instrText>
        </w:r>
        <w:r>
          <w:fldChar w:fldCharType="separate"/>
        </w:r>
        <w:r>
          <w:t>53</w:t>
        </w:r>
        <w:r>
          <w:fldChar w:fldCharType="end"/>
        </w:r>
      </w:hyperlink>
    </w:p>
    <w:p>
      <w:pPr>
        <w:pStyle w:val="TOC2"/>
        <w:tabs>
          <w:tab w:val="right" w:leader="dot" w:pos="8306"/>
        </w:tabs>
      </w:pPr>
      <w:hyperlink w:anchor="_Toc32163" w:history="1">
        <w:r>
          <w:rPr>
            <w:rFonts w:ascii="仿宋" w:eastAsia="仿宋" w:hAnsi="仿宋" w:cs="仿宋" w:hint="eastAsia"/>
            <w:lang w:eastAsia="zh-CN"/>
          </w:rPr>
          <w:t>(一)、电子化学品项目总投资估算</w:t>
        </w:r>
        <w:r>
          <w:tab/>
        </w:r>
        <w:r>
          <w:fldChar w:fldCharType="begin"/>
        </w:r>
        <w:r>
          <w:instrText xml:space="preserve"> PAGEREF _Toc32163 \h </w:instrText>
        </w:r>
        <w:r>
          <w:fldChar w:fldCharType="separate"/>
        </w:r>
        <w:r>
          <w:t>53</w:t>
        </w:r>
        <w:r>
          <w:fldChar w:fldCharType="end"/>
        </w:r>
      </w:hyperlink>
    </w:p>
    <w:p>
      <w:pPr>
        <w:pStyle w:val="TOC2"/>
        <w:tabs>
          <w:tab w:val="right" w:leader="dot" w:pos="8306"/>
        </w:tabs>
      </w:pPr>
      <w:hyperlink w:anchor="_Toc4297" w:history="1">
        <w:r>
          <w:rPr>
            <w:rFonts w:ascii="仿宋" w:eastAsia="仿宋" w:hAnsi="仿宋" w:cs="仿宋" w:hint="eastAsia"/>
            <w:lang w:eastAsia="zh-CN"/>
          </w:rPr>
          <w:t>(二)、资金筹措</w:t>
        </w:r>
        <w:r>
          <w:tab/>
        </w:r>
        <w:r>
          <w:fldChar w:fldCharType="begin"/>
        </w:r>
        <w:r>
          <w:instrText xml:space="preserve"> PAGEREF _Toc4297 \h </w:instrText>
        </w:r>
        <w:r>
          <w:fldChar w:fldCharType="separate"/>
        </w:r>
        <w:r>
          <w:t>54</w:t>
        </w:r>
        <w:r>
          <w:fldChar w:fldCharType="end"/>
        </w:r>
      </w:hyperlink>
    </w:p>
    <w:p>
      <w:pPr>
        <w:pStyle w:val="TOC1"/>
        <w:tabs>
          <w:tab w:val="right" w:leader="dot" w:pos="8306"/>
        </w:tabs>
      </w:pPr>
      <w:hyperlink w:anchor="_Toc13972" w:history="1">
        <w:r>
          <w:rPr>
            <w:rFonts w:ascii="仿宋" w:eastAsia="仿宋" w:hAnsi="仿宋" w:cs="仿宋" w:hint="eastAsia"/>
            <w:lang w:eastAsia="zh-CN"/>
          </w:rPr>
          <w:t>十三、电子化学品项目实施保障措施</w:t>
        </w:r>
        <w:r>
          <w:tab/>
        </w:r>
        <w:r>
          <w:fldChar w:fldCharType="begin"/>
        </w:r>
        <w:r>
          <w:instrText xml:space="preserve"> PAGEREF _Toc13972 \h </w:instrText>
        </w:r>
        <w:r>
          <w:fldChar w:fldCharType="separate"/>
        </w:r>
        <w:r>
          <w:t>55</w:t>
        </w:r>
        <w:r>
          <w:fldChar w:fldCharType="end"/>
        </w:r>
      </w:hyperlink>
    </w:p>
    <w:p>
      <w:pPr>
        <w:pStyle w:val="TOC2"/>
        <w:tabs>
          <w:tab w:val="right" w:leader="dot" w:pos="8306"/>
        </w:tabs>
      </w:pPr>
      <w:hyperlink w:anchor="_Toc30122" w:history="1">
        <w:r>
          <w:rPr>
            <w:rFonts w:ascii="仿宋" w:eastAsia="仿宋" w:hAnsi="仿宋" w:cs="仿宋" w:hint="eastAsia"/>
            <w:lang w:eastAsia="zh-CN"/>
          </w:rPr>
          <w:t>(一)、电子化学品项目实施保障机制</w:t>
        </w:r>
        <w:r>
          <w:tab/>
        </w:r>
        <w:r>
          <w:fldChar w:fldCharType="begin"/>
        </w:r>
        <w:r>
          <w:instrText xml:space="preserve"> PAGEREF _Toc30122 \h </w:instrText>
        </w:r>
        <w:r>
          <w:fldChar w:fldCharType="separate"/>
        </w:r>
        <w:r>
          <w:t>55</w:t>
        </w:r>
        <w:r>
          <w:fldChar w:fldCharType="end"/>
        </w:r>
      </w:hyperlink>
    </w:p>
    <w:p>
      <w:pPr>
        <w:pStyle w:val="TOC2"/>
        <w:tabs>
          <w:tab w:val="right" w:leader="dot" w:pos="8306"/>
        </w:tabs>
      </w:pPr>
      <w:hyperlink w:anchor="_Toc31862" w:history="1">
        <w:r>
          <w:rPr>
            <w:rFonts w:ascii="仿宋" w:eastAsia="仿宋" w:hAnsi="仿宋" w:cs="仿宋" w:hint="eastAsia"/>
            <w:lang w:eastAsia="zh-CN"/>
          </w:rPr>
          <w:t>(二)、电子化学品项目法律合规要求</w:t>
        </w:r>
        <w:r>
          <w:tab/>
        </w:r>
        <w:r>
          <w:fldChar w:fldCharType="begin"/>
        </w:r>
        <w:r>
          <w:instrText xml:space="preserve"> PAGEREF _Toc31862 \h </w:instrText>
        </w:r>
        <w:r>
          <w:fldChar w:fldCharType="separate"/>
        </w:r>
        <w:r>
          <w:t>58</w:t>
        </w:r>
        <w:r>
          <w:fldChar w:fldCharType="end"/>
        </w:r>
      </w:hyperlink>
    </w:p>
    <w:p>
      <w:pPr>
        <w:pStyle w:val="TOC2"/>
        <w:tabs>
          <w:tab w:val="right" w:leader="dot" w:pos="8306"/>
        </w:tabs>
      </w:pPr>
      <w:hyperlink w:anchor="_Toc23453" w:history="1">
        <w:r>
          <w:rPr>
            <w:rFonts w:ascii="仿宋" w:eastAsia="仿宋" w:hAnsi="仿宋" w:cs="仿宋" w:hint="eastAsia"/>
            <w:lang w:eastAsia="zh-CN"/>
          </w:rPr>
          <w:t>(三)、电子化学品项目合同管理与法律事务</w:t>
        </w:r>
        <w:r>
          <w:tab/>
        </w:r>
        <w:r>
          <w:fldChar w:fldCharType="begin"/>
        </w:r>
        <w:r>
          <w:instrText xml:space="preserve"> PAGEREF _Toc23453 \h </w:instrText>
        </w:r>
        <w:r>
          <w:fldChar w:fldCharType="separate"/>
        </w:r>
        <w:r>
          <w:t>62</w:t>
        </w:r>
        <w:r>
          <w:fldChar w:fldCharType="end"/>
        </w:r>
      </w:hyperlink>
    </w:p>
    <w:p>
      <w:pPr>
        <w:pStyle w:val="TOC2"/>
        <w:tabs>
          <w:tab w:val="right" w:leader="dot" w:pos="8306"/>
        </w:tabs>
      </w:pPr>
      <w:hyperlink w:anchor="_Toc25717" w:history="1">
        <w:r>
          <w:rPr>
            <w:rFonts w:ascii="仿宋" w:eastAsia="仿宋" w:hAnsi="仿宋" w:cs="仿宋" w:hint="eastAsia"/>
            <w:lang w:eastAsia="zh-CN"/>
          </w:rPr>
          <w:t>(四)、电子化学品项目知识产权保护策略</w:t>
        </w:r>
        <w:r>
          <w:tab/>
        </w:r>
        <w:r>
          <w:fldChar w:fldCharType="begin"/>
        </w:r>
        <w:r>
          <w:instrText xml:space="preserve"> PAGEREF _Toc25717 \h </w:instrText>
        </w:r>
        <w:r>
          <w:fldChar w:fldCharType="separate"/>
        </w:r>
        <w:r>
          <w:t>69</w:t>
        </w:r>
        <w:r>
          <w:fldChar w:fldCharType="end"/>
        </w:r>
      </w:hyperlink>
    </w:p>
    <w:p>
      <w:pPr>
        <w:pStyle w:val="TOC1"/>
        <w:tabs>
          <w:tab w:val="right" w:leader="dot" w:pos="8306"/>
        </w:tabs>
      </w:pPr>
      <w:hyperlink w:anchor="_Toc5173" w:history="1">
        <w:r>
          <w:rPr>
            <w:rFonts w:ascii="仿宋" w:eastAsia="仿宋" w:hAnsi="仿宋" w:cs="仿宋" w:hint="eastAsia"/>
            <w:lang w:eastAsia="zh-CN"/>
          </w:rPr>
          <w:t>十四、风险识别与分类</w:t>
        </w:r>
        <w:r>
          <w:tab/>
        </w:r>
        <w:r>
          <w:fldChar w:fldCharType="begin"/>
        </w:r>
        <w:r>
          <w:instrText xml:space="preserve"> PAGEREF _Toc5173 \h </w:instrText>
        </w:r>
        <w:r>
          <w:fldChar w:fldCharType="separate"/>
        </w:r>
        <w:r>
          <w:t>71</w:t>
        </w:r>
        <w:r>
          <w:fldChar w:fldCharType="end"/>
        </w:r>
      </w:hyperlink>
    </w:p>
    <w:p>
      <w:pPr>
        <w:pStyle w:val="TOC2"/>
        <w:tabs>
          <w:tab w:val="right" w:leader="dot" w:pos="8306"/>
        </w:tabs>
      </w:pPr>
      <w:hyperlink w:anchor="_Toc11919" w:history="1">
        <w:r>
          <w:rPr>
            <w:rFonts w:ascii="仿宋" w:eastAsia="仿宋" w:hAnsi="仿宋" w:cs="仿宋" w:hint="eastAsia"/>
            <w:lang w:eastAsia="zh-CN"/>
          </w:rPr>
          <w:t>(一)、风险识别</w:t>
        </w:r>
        <w:r>
          <w:tab/>
        </w:r>
        <w:r>
          <w:fldChar w:fldCharType="begin"/>
        </w:r>
        <w:r>
          <w:instrText xml:space="preserve"> PAGEREF _Toc11919 \h </w:instrText>
        </w:r>
        <w:r>
          <w:fldChar w:fldCharType="separate"/>
        </w:r>
        <w:r>
          <w:t>71</w:t>
        </w:r>
        <w:r>
          <w:fldChar w:fldCharType="end"/>
        </w:r>
      </w:hyperlink>
    </w:p>
    <w:p>
      <w:pPr>
        <w:pStyle w:val="TOC2"/>
        <w:tabs>
          <w:tab w:val="right" w:leader="dot" w:pos="8306"/>
        </w:tabs>
      </w:pPr>
      <w:hyperlink w:anchor="_Toc2403" w:history="1">
        <w:r>
          <w:rPr>
            <w:rFonts w:ascii="仿宋" w:eastAsia="仿宋" w:hAnsi="仿宋" w:cs="仿宋" w:hint="eastAsia"/>
            <w:lang w:eastAsia="zh-CN"/>
          </w:rPr>
          <w:t>(二)、风险分类</w:t>
        </w:r>
        <w:r>
          <w:tab/>
        </w:r>
        <w:r>
          <w:fldChar w:fldCharType="begin"/>
        </w:r>
        <w:r>
          <w:instrText xml:space="preserve"> PAGEREF _Toc2403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9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076"/>
      <w:r>
        <w:rPr>
          <w:rFonts w:ascii="仿宋" w:eastAsia="仿宋" w:hAnsi="仿宋" w:cs="仿宋" w:hint="eastAsia"/>
          <w:lang w:eastAsia="zh-CN"/>
        </w:rPr>
        <w:t>(一)、电子化学品行业分析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行业一直以来都是市场的关注焦点。行业内的发展趋势、竞争态势以及潜在机会都对电子化学品项目的推进产生深远的影响。通过深入研究行业的整体概貌，我们将更好地理解行业的核心特征，为电子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化学品行业，技术一直是推动创新和发展的关键因素。我们将对当前技术趋势进行详尽分析，包括但不限于人工智能、大数据应用、先进制造技术等。这有助于电子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化学品项目成功的基础。我们将对主要竞争对手进行深入研究，包括其市场份额、产品特点、市场定位等。通过全面了解竞争对手的优势和劣势，电子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017"/>
      <w:r>
        <w:rPr>
          <w:rFonts w:ascii="仿宋" w:eastAsia="仿宋" w:hAnsi="仿宋" w:cs="仿宋" w:hint="eastAsia"/>
          <w:sz w:val="28"/>
          <w:lang w:eastAsia="zh-CN"/>
        </w:rPr>
        <w:t>(二)、电子化学品市场分析预测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化学品市场未来的增长趋势。这包括市场的整体规模、各细分领域的发展趋势等。电子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子化学品项目实施过程中需要充分考虑的因素。我们将对市场风险进行全面评估，包括但不限于政策法规风险、市场竞争风险、技术变革风险等。通过对潜在风险的深入分析，电子化学品项目可以制定相应的风险缓解策略，降低不确定性对电子化学品项目的影响。</w:t>
      </w:r>
    </w:p>
    <w:p>
      <w:pPr>
        <w:pStyle w:val="Heading1"/>
        <w:ind w:firstLine="560" w:firstLineChars="200"/>
        <w:rPr>
          <w:rFonts w:ascii="仿宋" w:eastAsia="仿宋" w:hAnsi="仿宋" w:cs="仿宋" w:hint="eastAsia"/>
          <w:sz w:val="28"/>
          <w:lang w:eastAsia="zh-CN"/>
        </w:rPr>
      </w:pPr>
      <w:bookmarkStart w:id="5" w:name="_Toc28866"/>
      <w:r>
        <w:rPr>
          <w:rFonts w:ascii="仿宋" w:eastAsia="仿宋" w:hAnsi="仿宋" w:cs="仿宋" w:hint="eastAsia"/>
          <w:sz w:val="28"/>
          <w:lang w:eastAsia="zh-CN"/>
        </w:rPr>
        <w:t>二、电子化学品项目概论</w:t>
      </w:r>
      <w:bookmarkEnd w:id="5"/>
    </w:p>
    <w:p>
      <w:pPr>
        <w:pStyle w:val="Heading2"/>
        <w:rPr>
          <w:rFonts w:ascii="仿宋" w:eastAsia="仿宋" w:hAnsi="仿宋" w:cs="仿宋" w:hint="eastAsia"/>
          <w:lang w:eastAsia="zh-CN"/>
        </w:rPr>
      </w:pPr>
      <w:bookmarkStart w:id="6" w:name="_Toc30396"/>
      <w:r>
        <w:rPr>
          <w:rFonts w:ascii="仿宋" w:eastAsia="仿宋" w:hAnsi="仿宋" w:cs="仿宋" w:hint="eastAsia"/>
          <w:lang w:eastAsia="zh-CN"/>
        </w:rPr>
        <w:t>(一)、电子化学品项目概况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起源追溯至对市场的深入洞察。市场的不断演变与变革为电子化学品项目提供了难得的机遇。当前市场存在的需求缺口和变革的大环境共同构成了电子化学品项目的背景。这个电子化学品项目旨在充分利用市场机遇，填补行业中尚未满足的需求，为客户提供全新的解决方案。市场的变革和需求的增长使得这个电子化学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电子化学品项目名称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正式命名为电子化学品。这个名称不仅仅是一个标识，更代表了电子化学品项目的核心理念和愿景。它蕴含着电子化学品项目所要解决问题的关键字，具有强烈的表达和辨识度，为电子化学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电子化学品项目目标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核心目标是提供一种全新、高效的解决方案，满足客户日益增长的需求。电子化学品项目追求的不仅仅是满足市场需求，更是在市场中获得卓越的竞争优势。通过不断提升产品或服务的质量和创新水平，电子化学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电子化学品项目范围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全面涵盖了产品研发、制造、市场推广和售后服务，确保从产品设计到最终用户体验的全方位关注。这一全面的电子化学品项目范围是为了确保电子化学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电子化学品项目时间表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电子化学品项目计划在未来18个月内完成，包括研发、测试、市场试点和正式推出等不同阶段。这个时间表的合理设计是为了确保电子化学品项目各个阶段的顺利推进，以便按时交付高质量的成果。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电子化学品项目预算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电子化学品项目总预算估算为XX百万美元，主要分配在研发、市场推广、人员培训和运营等方面。这一充足的预算为电子化学品项目提供了充足的资源，确保电子化学品项目在各个方面都能取得优异的表现。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电子化学品项目风险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可能面临的风险包括市场接受度低、技术难题、竞争激烈等。电子化学品项目团队已经制定了相应的风险应对计划，通过前瞻性的风险管理，确保电子化学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电子化学品项目团队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电子化学品项目汇聚了一支经验丰富、多领域专业素养的核心团队，确保电子化学品项目在各个方面都能拥有高水平的执行力。团队的协同作战是电子化学品项目成功的关键因素之一。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电子化学品项目背景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电子化学品项目的背景根植于市场对更高效、创新产品的渴望，同时也受到科技发展对行业格局的深刻改变的影响。这为电子化学品项目提供了广阔的发展空间和市场需求。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电子化学品项目现状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截至目前，电子化学品项目已完成市场调研和技术验证，取得了初步的成功。这为电子化学品项目在未来的发展奠定了坚实的基础，为更远大的目标打下了坚实的基石。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25"/>
      <w:r>
        <w:rPr>
          <w:rFonts w:ascii="仿宋" w:eastAsia="仿宋" w:hAnsi="仿宋" w:cs="仿宋" w:hint="eastAsia"/>
          <w:sz w:val="28"/>
          <w:lang w:eastAsia="zh-CN"/>
        </w:rPr>
        <w:t>(二)、电子化学品项目目标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keyword》电子化学品项目首要业务目标是在市场中占据有利地位，实现产品/服务的成功推广和销售。通过不断提升产品质量、创新性，电子化学品项目追求成为行业中的领导者，赢得更多客户的青睐。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在科技迅速发展的时代，电子化学品项目着眼于技术创新。通过持续的研发和技术升级，电子化学品项目旨在推出更具创新性的产品或服务，以满足市场对新鲜、先进解决方案的需求。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为了建立可持续的客户关系，电子化学品项目设定了客户满意度目标。通过提供卓越的产品质量和优质的客户服务，电子化学品项目追求赢得客户的信任和忠诚度，确保他们的满意度达到行业领先水平。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电子化学品项目注重社会责任和可持续发展。通过实施环保、社会责任电子化学品项目，电子化学品项目致力于在经济发展的同时保护环境，促进社会公平，实现可持续经营。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电子化学品项目的团队是实现目标的核心驱动力。因此，电子化学品项目设定了团队发展目标，包括提升团队成员的专业技能、培养领导力，以及搭建协同高效的团队工作氛围。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600"/>
      <w:r>
        <w:rPr>
          <w:rFonts w:ascii="仿宋" w:eastAsia="仿宋" w:hAnsi="仿宋" w:cs="仿宋" w:hint="eastAsia"/>
          <w:sz w:val="28"/>
          <w:lang w:eastAsia="zh-CN"/>
        </w:rPr>
        <w:t>(三)、电子化学品项目提出的理由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电子化学品项目提出的理由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提出源于对市场机遇的深刻洞察。当前市场中存在的需求缺口和行业发展趋势表明，有巨大的商业机会等待被开发。通过准确捕捉市场机遇，电子化学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理念基于对技术创新的信仰。通过持续的研发和技术投入，电子化学品项目有望推出更具创新性的产品或服务。在科技飞速发展的当下，电子化学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提出是为了增强企业的行业竞争力。通过提升产品或服务的质量和独特性，电子化学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响应了消费者需求的变化。随着社会和科技的不断发展，消费者对产品和服务的需求也在发生变化。通过深入了解并及时回应消费者的新需求，电子化学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电子化学品项目的提出是企业战略发展规划的一部分。在面对日益激烈的市场竞争和不断变化的商业环境中，电子化学品项目作为企业战略的一环，旨在为企业开辟新的增长领域，巩固企业在行业中的地位。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提出不仅仅是基于商业考量，还注重社会责任。通过推出环保、社会责任等方面的电子化学品项目，电子化学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电子化学品项目的提出反映了对利益相关者期望的关注。包括客户、员工、投资者等利益相关者在企业发展中都有着各自的期望，电子化学品项目力求在满足这些期望的同时，取得更大的共赢。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383"/>
      <w:r>
        <w:rPr>
          <w:rFonts w:ascii="仿宋" w:eastAsia="仿宋" w:hAnsi="仿宋" w:cs="仿宋" w:hint="eastAsia"/>
          <w:sz w:val="28"/>
          <w:lang w:eastAsia="zh-CN"/>
        </w:rPr>
        <w:t>(四)、电子化学品项目意义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在实施电子化学品项目的过程中，我们不仅仅是在追逐商业成功，更是为企业和社会的多个层面创造了深远的意义。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首要意义在于提升企业的市场竞争力。通过持续的创新和对产品质量的高标准要求，电子化学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化学品项目的推进将促使行业技术水平的提升。通过引入先进技术和创新性解决方案，电子化学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化学品项目不仅创造了大量就业机会，提高了就业水平，还注重社会责任和环保。通过参与社会公益事业和推动环保电子化学品项目，电子化学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综合而言，电子化学品项目意义重大，不仅推动了企业的发展，也为行业和社会的进步贡献了积极力量。这是一个全面而深刻的影响，将在未来产生可持续的正面效应。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147"/>
      <w:r>
        <w:rPr>
          <w:rFonts w:ascii="仿宋" w:eastAsia="仿宋" w:hAnsi="仿宋" w:cs="仿宋" w:hint="eastAsia"/>
          <w:sz w:val="28"/>
          <w:lang w:eastAsia="zh-CN"/>
        </w:rPr>
        <w:t>(五)、电子化学品项目背景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在当今迅猛发展的商业环境中，电子化学品项目的动因根植于对多方面因素的审慎考量。这个电子化学品项目的提出并非孤立的决策，而是对企业所处背景深入思考的产物。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化学品项目背后的首要原因。科技的迅速发展和全球市场的快速变化使得企业必须灵活应对。电子化学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竞争的激烈程度也是电子化学品项目背景中不可忽视的一环。企业需要在激烈竞争中脱颖而出，为此，电子化学品项目致力于打破常规，提供独特的价值主张，以吸引客户并确保市场份额的增长。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技术的迅速发展为企业带来了机遇与挑战。作为电子化学品项目启动的背景之一，对新兴技术的应用将有助于提升企业的技术水平，使其在不断演进的商业环境中保持竞争优势。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此外，社会对企业责任的期望也在逐渐升高。电子化学品项目充分融入了社会责任的理念，通过可持续经营和社会公益电子化学品项目，企图为社会贡献一份力量，在商业成功的同时关注社会价值。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572"/>
      <w:r>
        <w:rPr>
          <w:rFonts w:ascii="仿宋" w:eastAsia="仿宋" w:hAnsi="仿宋" w:cs="仿宋" w:hint="eastAsia"/>
          <w:sz w:val="28"/>
          <w:lang w:eastAsia="zh-CN"/>
        </w:rPr>
        <w:t>三、电子化学品项目可持续发展</w:t>
      </w:r>
      <w:bookmarkEnd w:id="11"/>
    </w:p>
    <w:p>
      <w:pPr>
        <w:pStyle w:val="Heading2"/>
        <w:rPr>
          <w:rFonts w:ascii="仿宋" w:eastAsia="仿宋" w:hAnsi="仿宋" w:cs="仿宋" w:hint="eastAsia"/>
          <w:lang w:eastAsia="zh-CN"/>
        </w:rPr>
      </w:pPr>
      <w:bookmarkStart w:id="12" w:name="_Toc2261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电子化学品项目中，电子化学品项目团队着眼于未来，明确了可持续发展的战略方向。制定的具体可持续发展目标包括降低资源使用、采用环保技术、最大化社会效益等。这一步骤不仅有助于电子化学品项目在环保和社会责任方面达到最高标准，也为未来提供了明确的指引，确保电子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可持续实践的融入电子化学品项目管理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化学品项目管理周期。从电子化学品项目规划开始，电子化学品项目团队就考虑了环境和社会的因素。在执行阶段，电子化学品项目团队积极推动绿色技术的应用，优化资源利用。此外，关注员工的社会责任，通过培训和沟通活动提高员工对可持续发展的认知，使他们能够在日常工作中践行可持续实践。这些举措不仅为电子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878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扎根于电子化学品项目的可持续发展理念，我们深信环保与社会责任是电子化学品项目成功的关键支柱。在电子化学品项目的每一步，我们都致力于通过创新和实践，履行对环境和社会的坚定责任。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团队通过引入先进的环保技术、建立高效的废物处理系统以及推动能源节约措施，积极履行环保责任。定期的环保监测和评估确保电子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不仅致力于自身可持续发展，还注重对社会的回馈。通过支持社区电子化学品项目、参与慈善事业、提供培训机会等方式，电子化学品项目积极履行社会责任。与当地社区建立积极互动，关注员工的工作与生活平衡，以及员工的身心健康，是电子化学品项目在社会责任层面的关键举措。这样的实践不仅增强了电子化学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098"/>
      <w:r>
        <w:rPr>
          <w:rFonts w:ascii="仿宋" w:eastAsia="仿宋" w:hAnsi="仿宋" w:cs="仿宋" w:hint="eastAsia"/>
          <w:sz w:val="28"/>
          <w:lang w:eastAsia="zh-CN"/>
        </w:rPr>
        <w:t>四、电子化学品项目危机管理</w:t>
      </w:r>
      <w:bookmarkEnd w:id="14"/>
    </w:p>
    <w:p>
      <w:pPr>
        <w:pStyle w:val="Heading2"/>
        <w:rPr>
          <w:rFonts w:ascii="仿宋" w:eastAsia="仿宋" w:hAnsi="仿宋" w:cs="仿宋" w:hint="eastAsia"/>
          <w:lang w:eastAsia="zh-CN"/>
        </w:rPr>
      </w:pPr>
      <w:bookmarkStart w:id="15" w:name="_Toc2749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化学品项目危机管理中，危机预警与识别是确保电子化学品项目稳健运行的核心步骤。通过建立全面的监测机制，电子化学品项目团队旨在及时发现和理解潜在的风险和危机因素，以便采取及时的预防和应对措施，确保电子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首先，通过深入的风险评估，电子化学品项目团队全面分析了整个电子化学品项目和各个阶段可能存在的威胁。这包括准确评估每个潜在风险的发生概率和可能影响的程度，为后续危机预警提供了有力支持。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子化学品项目团队着重于明确定义电子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化学品项目进展的持续监控，团队能够及时发现潜在问题并作出迅速反应。电子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在这一阶段，团队的专业素养和反应速度将发挥至关重要的作用，以确保潜在危机能够在初期得到有效的处理，最大程度地减轻负面影响。通过危机预警与识别，电子化学品项目得以更有序、可控地推进。</w:t>
      </w:r>
    </w:p>
    <w:p>
      <w:pPr>
        <w:pStyle w:val="Heading2"/>
        <w:ind w:firstLine="560" w:firstLineChars="200"/>
        <w:rPr>
          <w:rFonts w:ascii="仿宋" w:eastAsia="仿宋" w:hAnsi="仿宋" w:cs="仿宋" w:hint="eastAsia"/>
          <w:sz w:val="28"/>
          <w:lang w:eastAsia="zh-CN"/>
        </w:rPr>
      </w:pPr>
      <w:bookmarkStart w:id="16" w:name="_Toc2343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暂停电子化学品项目进度：为遏制危机蔓延，电子化学品项目暂时停止进行，以便全面评估当前状况。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实时沟通：与关键利益相关者建立实时沟通机制，向他们传递电子化学品项目危机的实际状况，保障电子化学品项目核心利益。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在紧急应对的同时，电子化学品项目团队强调了团队协作和有效沟通的重要性。以下是团队协作的关键举措：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随着危机得到初步控制，电子化学品项目团队转向制定恢复计划，以确保电子化学品项目能够从中迅速恢复。主要恢复计划包括：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修复受损的进度计划：重新评估电子化学品项目进度，制定修复计划，确保电子化学品项目尽快回归正常进程。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风险管理机制加强：对电子化学品项目风险进行全面评估，制定更强化的风险管理策略，以预防未来可能的危机。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5052"/>
      <w:r>
        <w:rPr>
          <w:rFonts w:ascii="仿宋" w:eastAsia="仿宋" w:hAnsi="仿宋" w:cs="仿宋" w:hint="eastAsia"/>
          <w:sz w:val="28"/>
          <w:lang w:eastAsia="zh-CN"/>
        </w:rPr>
        <w:t>五、电子化学品项目文档管理</w:t>
      </w:r>
      <w:bookmarkEnd w:id="17"/>
    </w:p>
    <w:p>
      <w:pPr>
        <w:pStyle w:val="Heading2"/>
        <w:rPr>
          <w:rFonts w:ascii="仿宋" w:eastAsia="仿宋" w:hAnsi="仿宋" w:cs="仿宋" w:hint="eastAsia"/>
          <w:lang w:eastAsia="zh-CN"/>
        </w:rPr>
      </w:pPr>
      <w:bookmarkStart w:id="18" w:name="_Toc3108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电子化学品项目高度重视文档的质量和准确性，以支持电子化学品项目的各项活动和决策。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文档的编制始于电子化学品项目计划的初期，我们制定了详细的文档编制计划，明确了每个文档的内容、格式和编写责任人。在电子化学品项目启动阶段，我们首先编制了电子化学品项目章程，明确定义了电子化学品项目的目标、范围、风险等关键要素。随后，电子化学品项目团队根据计划陆续编制了需求文档、设计文档、测试文档等各类文档，确保电子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化学品项目管理中的重要环节，旨在确保电子化学品项目文档符合质量标准和电子化学品项目需求。在电子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化学品项目相关利益方和专业领域的专家对文档进行独立审查。这有助于获取更全面、客观的反馈，确保电子化学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电子化学品项目在文档编制与审查方面建立了严格的管理机制，通过规范的流程和多维度的审查，确保电子化学品项目文档的质量、准确性和可靠性，为电子化学品项目的顺利推进提供了有力支持。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https://d.book118.com/158136106124006037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3F0568"/>
    <w:rsid w:val="773F05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13610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2024-02-10T20:56:00Z</dcterms:created>
  <dcterms:modified xsi:type="dcterms:W3CDTF">2024-02-10T20:56:42Z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D71B1732242540D19654F7AE2F588181_11</vt:lpwstr>
  </property>
  <property fmtid="{D5CDD505-2E9C-101B-9397-08002B2CF9AE}" pid="3" name="KSOProductBuildVer">
    <vt:lpwstr>2052-12.1.0.16250</vt:lpwstr>
  </property>
</Properties>
</file>