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26D72">
      <w:pPr>
        <w:widowControl/>
        <w:jc w:val="left"/>
        <w:rPr>
          <w:rFonts w:ascii="仿宋" w:eastAsia="仿宋" w:hAnsi="仿宋"/>
          <w:b/>
          <w:sz w:val="40"/>
        </w:rPr>
      </w:pPr>
      <w:bookmarkStart w:id="0" w:name="_GoBack"/>
      <w:bookmarkEnd w:id="0"/>
    </w:p>
    <w:p w:rsidR="00726D72">
      <w:pPr>
        <w:widowControl/>
        <w:jc w:val="left"/>
        <w:rPr>
          <w:rFonts w:ascii="仿宋" w:eastAsia="仿宋" w:hAnsi="仿宋"/>
          <w:b/>
          <w:sz w:val="40"/>
        </w:rPr>
      </w:pPr>
    </w:p>
    <w:p w:rsidR="00726D72">
      <w:pPr>
        <w:widowControl/>
        <w:jc w:val="left"/>
        <w:rPr>
          <w:rFonts w:ascii="仿宋" w:eastAsia="仿宋" w:hAnsi="仿宋"/>
          <w:b/>
          <w:sz w:val="40"/>
        </w:rPr>
      </w:pPr>
    </w:p>
    <w:p w:rsidR="00726D72" w:rsidRPr="00726D7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26D72">
        <w:rPr>
          <w:rFonts w:ascii="宋体" w:eastAsia="宋体" w:hAnsi="宋体" w:hint="eastAsia"/>
          <w:b/>
          <w:sz w:val="60"/>
        </w:rPr>
        <w:t>布展装修项目投资分析报告</w:t>
      </w:r>
    </w:p>
    <w:p w:rsidR="00726D72" w:rsidP="00726D72">
      <w:pPr>
        <w:widowControl/>
        <w:jc w:val="center"/>
        <w:rPr>
          <w:rFonts w:ascii="仿宋" w:eastAsia="仿宋" w:hAnsi="仿宋" w:hint="eastAsia"/>
          <w:b/>
          <w:sz w:val="40"/>
        </w:rPr>
      </w:pPr>
      <w:r w:rsidRPr="00726D72">
        <w:rPr>
          <w:rFonts w:ascii="仿宋" w:eastAsia="仿宋" w:hAnsi="仿宋" w:hint="eastAsia"/>
          <w:b/>
          <w:sz w:val="40"/>
        </w:rPr>
        <w:t>目录</w:t>
      </w:r>
    </w:p>
    <w:p w:rsidR="00726D7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_Toc158904666 \h </w:instrText>
      </w:r>
      <w:r>
        <w:rPr>
          <w:noProof/>
        </w:rPr>
        <w:fldChar w:fldCharType="separate"/>
      </w:r>
      <w:r>
        <w:rPr>
          <w:noProof/>
        </w:rPr>
        <w:t>3</w:t>
      </w:r>
      <w:r>
        <w:rPr>
          <w:noProof/>
        </w:rPr>
        <w:fldChar w:fldCharType="end"/>
      </w:r>
    </w:p>
    <w:p w:rsidR="00726D72">
      <w:pPr>
        <w:pStyle w:val="TOC1"/>
        <w:tabs>
          <w:tab w:val="right" w:leader="dot" w:pos="8296"/>
        </w:tabs>
        <w:rPr>
          <w:noProof/>
        </w:rPr>
      </w:pPr>
      <w:r>
        <w:rPr>
          <w:rFonts w:hint="eastAsia"/>
          <w:noProof/>
        </w:rPr>
        <w:t>一、布展装修项目质量管理方案</w:t>
      </w:r>
      <w:r>
        <w:rPr>
          <w:noProof/>
        </w:rPr>
        <w:tab/>
      </w:r>
      <w:r>
        <w:rPr>
          <w:noProof/>
        </w:rPr>
        <w:fldChar w:fldCharType="begin"/>
      </w:r>
      <w:r>
        <w:rPr>
          <w:noProof/>
        </w:rPr>
        <w:instrText xml:space="preserve"> PAGEREF _Toc158904667 \h </w:instrText>
      </w:r>
      <w:r>
        <w:rPr>
          <w:noProof/>
        </w:rPr>
        <w:fldChar w:fldCharType="separate"/>
      </w:r>
      <w:r>
        <w:rPr>
          <w:noProof/>
        </w:rPr>
        <w:t>3</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_Toc158904668 \h </w:instrText>
      </w:r>
      <w:r>
        <w:rPr>
          <w:noProof/>
        </w:rPr>
        <w:fldChar w:fldCharType="separate"/>
      </w:r>
      <w:r>
        <w:rPr>
          <w:noProof/>
        </w:rPr>
        <w:t>3</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_Toc158904669 \h </w:instrText>
      </w:r>
      <w:r>
        <w:rPr>
          <w:noProof/>
        </w:rPr>
        <w:fldChar w:fldCharType="separate"/>
      </w:r>
      <w:r>
        <w:rPr>
          <w:noProof/>
        </w:rPr>
        <w:t>7</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_Toc158904670 \h </w:instrText>
      </w:r>
      <w:r>
        <w:rPr>
          <w:noProof/>
        </w:rPr>
        <w:fldChar w:fldCharType="separate"/>
      </w:r>
      <w:r>
        <w:rPr>
          <w:noProof/>
        </w:rPr>
        <w:t>9</w:t>
      </w:r>
      <w:r>
        <w:rPr>
          <w:noProof/>
        </w:rPr>
        <w:fldChar w:fldCharType="end"/>
      </w:r>
    </w:p>
    <w:p w:rsidR="00726D72">
      <w:pPr>
        <w:pStyle w:val="TOC1"/>
        <w:tabs>
          <w:tab w:val="right" w:leader="dot" w:pos="8296"/>
        </w:tabs>
        <w:rPr>
          <w:noProof/>
        </w:rPr>
      </w:pPr>
      <w:r>
        <w:rPr>
          <w:rFonts w:hint="eastAsia"/>
          <w:noProof/>
        </w:rPr>
        <w:t>二、布展装修项目风险管理方案</w:t>
      </w:r>
      <w:r>
        <w:rPr>
          <w:noProof/>
        </w:rPr>
        <w:tab/>
      </w:r>
      <w:r>
        <w:rPr>
          <w:noProof/>
        </w:rPr>
        <w:fldChar w:fldCharType="begin"/>
      </w:r>
      <w:r>
        <w:rPr>
          <w:noProof/>
        </w:rPr>
        <w:instrText xml:space="preserve"> PAGEREF _Toc158904671 \h </w:instrText>
      </w:r>
      <w:r>
        <w:rPr>
          <w:noProof/>
        </w:rPr>
        <w:fldChar w:fldCharType="separate"/>
      </w:r>
      <w:r>
        <w:rPr>
          <w:noProof/>
        </w:rPr>
        <w:t>11</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_Toc158904672 \h </w:instrText>
      </w:r>
      <w:r>
        <w:rPr>
          <w:noProof/>
        </w:rPr>
        <w:fldChar w:fldCharType="separate"/>
      </w:r>
      <w:r>
        <w:rPr>
          <w:noProof/>
        </w:rPr>
        <w:t>11</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_Toc158904673 \h </w:instrText>
      </w:r>
      <w:r>
        <w:rPr>
          <w:noProof/>
        </w:rPr>
        <w:fldChar w:fldCharType="separate"/>
      </w:r>
      <w:r>
        <w:rPr>
          <w:noProof/>
        </w:rPr>
        <w:t>12</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_Toc158904674 \h </w:instrText>
      </w:r>
      <w:r>
        <w:rPr>
          <w:noProof/>
        </w:rPr>
        <w:fldChar w:fldCharType="separate"/>
      </w:r>
      <w:r>
        <w:rPr>
          <w:noProof/>
        </w:rPr>
        <w:t>14</w:t>
      </w:r>
      <w:r>
        <w:rPr>
          <w:noProof/>
        </w:rPr>
        <w:fldChar w:fldCharType="end"/>
      </w:r>
    </w:p>
    <w:p w:rsidR="00726D7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_Toc158904675 \h </w:instrText>
      </w:r>
      <w:r>
        <w:rPr>
          <w:noProof/>
        </w:rPr>
        <w:fldChar w:fldCharType="separate"/>
      </w:r>
      <w:r>
        <w:rPr>
          <w:noProof/>
        </w:rPr>
        <w:t>16</w:t>
      </w:r>
      <w:r>
        <w:rPr>
          <w:noProof/>
        </w:rPr>
        <w:fldChar w:fldCharType="end"/>
      </w:r>
    </w:p>
    <w:p w:rsidR="00726D7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_Toc158904676 \h </w:instrText>
      </w:r>
      <w:r>
        <w:rPr>
          <w:noProof/>
        </w:rPr>
        <w:fldChar w:fldCharType="separate"/>
      </w:r>
      <w:r>
        <w:rPr>
          <w:noProof/>
        </w:rPr>
        <w:t>18</w:t>
      </w:r>
      <w:r>
        <w:rPr>
          <w:noProof/>
        </w:rPr>
        <w:fldChar w:fldCharType="end"/>
      </w:r>
    </w:p>
    <w:p w:rsidR="00726D7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_Toc158904677 \h </w:instrText>
      </w:r>
      <w:r>
        <w:rPr>
          <w:noProof/>
        </w:rPr>
        <w:fldChar w:fldCharType="separate"/>
      </w:r>
      <w:r>
        <w:rPr>
          <w:noProof/>
        </w:rPr>
        <w:t>21</w:t>
      </w:r>
      <w:r>
        <w:rPr>
          <w:noProof/>
        </w:rPr>
        <w:fldChar w:fldCharType="end"/>
      </w:r>
    </w:p>
    <w:p w:rsidR="00726D72">
      <w:pPr>
        <w:pStyle w:val="TOC1"/>
        <w:tabs>
          <w:tab w:val="right" w:leader="dot" w:pos="8296"/>
        </w:tabs>
        <w:rPr>
          <w:noProof/>
        </w:rPr>
      </w:pPr>
      <w:r>
        <w:rPr>
          <w:rFonts w:hint="eastAsia"/>
          <w:noProof/>
        </w:rPr>
        <w:t>三、布展装修项目财务管理方案</w:t>
      </w:r>
      <w:r>
        <w:rPr>
          <w:noProof/>
        </w:rPr>
        <w:tab/>
      </w:r>
      <w:r>
        <w:rPr>
          <w:noProof/>
        </w:rPr>
        <w:fldChar w:fldCharType="begin"/>
      </w:r>
      <w:r>
        <w:rPr>
          <w:noProof/>
        </w:rPr>
        <w:instrText xml:space="preserve"> PAGEREF _Toc158904678 \h </w:instrText>
      </w:r>
      <w:r>
        <w:rPr>
          <w:noProof/>
        </w:rPr>
        <w:fldChar w:fldCharType="separate"/>
      </w:r>
      <w:r>
        <w:rPr>
          <w:noProof/>
        </w:rPr>
        <w:t>23</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_Toc158904679 \h </w:instrText>
      </w:r>
      <w:r>
        <w:rPr>
          <w:noProof/>
        </w:rPr>
        <w:fldChar w:fldCharType="separate"/>
      </w:r>
      <w:r>
        <w:rPr>
          <w:noProof/>
        </w:rPr>
        <w:t>23</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_Toc158904680 \h </w:instrText>
      </w:r>
      <w:r>
        <w:rPr>
          <w:noProof/>
        </w:rPr>
        <w:fldChar w:fldCharType="separate"/>
      </w:r>
      <w:r>
        <w:rPr>
          <w:noProof/>
        </w:rPr>
        <w:t>25</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_Toc158904681 \h </w:instrText>
      </w:r>
      <w:r>
        <w:rPr>
          <w:noProof/>
        </w:rPr>
        <w:fldChar w:fldCharType="separate"/>
      </w:r>
      <w:r>
        <w:rPr>
          <w:noProof/>
        </w:rPr>
        <w:t>27</w:t>
      </w:r>
      <w:r>
        <w:rPr>
          <w:noProof/>
        </w:rPr>
        <w:fldChar w:fldCharType="end"/>
      </w:r>
    </w:p>
    <w:p w:rsidR="00726D72">
      <w:pPr>
        <w:pStyle w:val="TOC2"/>
        <w:tabs>
          <w:tab w:val="right" w:leader="dot" w:pos="8296"/>
        </w:tabs>
        <w:rPr>
          <w:noProof/>
        </w:rPr>
      </w:pPr>
      <w:r>
        <w:rPr>
          <w:noProof/>
        </w:rPr>
        <w:t>(</w:t>
      </w:r>
      <w:r>
        <w:rPr>
          <w:rFonts w:hint="eastAsia"/>
          <w:noProof/>
        </w:rPr>
        <w:t>四</w:t>
      </w:r>
      <w:r>
        <w:rPr>
          <w:noProof/>
        </w:rPr>
        <w:t>)</w:t>
      </w:r>
      <w:r>
        <w:rPr>
          <w:rFonts w:hint="eastAsia"/>
          <w:noProof/>
        </w:rPr>
        <w:t>、收入管理在布展装修项目中的重要性与挑战</w:t>
      </w:r>
      <w:r>
        <w:rPr>
          <w:noProof/>
        </w:rPr>
        <w:tab/>
      </w:r>
      <w:r>
        <w:rPr>
          <w:noProof/>
        </w:rPr>
        <w:fldChar w:fldCharType="begin"/>
      </w:r>
      <w:r>
        <w:rPr>
          <w:noProof/>
        </w:rPr>
        <w:instrText xml:space="preserve"> PAGEREF _Toc158904682 \h </w:instrText>
      </w:r>
      <w:r>
        <w:rPr>
          <w:noProof/>
        </w:rPr>
        <w:fldChar w:fldCharType="separate"/>
      </w:r>
      <w:r>
        <w:rPr>
          <w:noProof/>
        </w:rPr>
        <w:t>30</w:t>
      </w:r>
      <w:r>
        <w:rPr>
          <w:noProof/>
        </w:rPr>
        <w:fldChar w:fldCharType="end"/>
      </w:r>
    </w:p>
    <w:p w:rsidR="00726D7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_Toc158904683 \h </w:instrText>
      </w:r>
      <w:r>
        <w:rPr>
          <w:noProof/>
        </w:rPr>
        <w:fldChar w:fldCharType="separate"/>
      </w:r>
      <w:r>
        <w:rPr>
          <w:noProof/>
        </w:rPr>
        <w:t>33</w:t>
      </w:r>
      <w:r>
        <w:rPr>
          <w:noProof/>
        </w:rPr>
        <w:fldChar w:fldCharType="end"/>
      </w:r>
    </w:p>
    <w:p w:rsidR="00726D7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_Toc158904684 \h </w:instrText>
      </w:r>
      <w:r>
        <w:rPr>
          <w:noProof/>
        </w:rPr>
        <w:fldChar w:fldCharType="separate"/>
      </w:r>
      <w:r>
        <w:rPr>
          <w:noProof/>
        </w:rPr>
        <w:t>35</w:t>
      </w:r>
      <w:r>
        <w:rPr>
          <w:noProof/>
        </w:rPr>
        <w:fldChar w:fldCharType="end"/>
      </w:r>
    </w:p>
    <w:p w:rsidR="00726D72">
      <w:pPr>
        <w:pStyle w:val="TOC2"/>
        <w:tabs>
          <w:tab w:val="right" w:leader="dot" w:pos="8296"/>
        </w:tabs>
        <w:rPr>
          <w:noProof/>
        </w:rPr>
      </w:pPr>
      <w:r>
        <w:rPr>
          <w:noProof/>
        </w:rPr>
        <w:t>(</w:t>
      </w:r>
      <w:r>
        <w:rPr>
          <w:rFonts w:hint="eastAsia"/>
          <w:noProof/>
        </w:rPr>
        <w:t>七</w:t>
      </w:r>
      <w:r>
        <w:rPr>
          <w:noProof/>
        </w:rPr>
        <w:t>)</w:t>
      </w:r>
      <w:r>
        <w:rPr>
          <w:rFonts w:hint="eastAsia"/>
          <w:noProof/>
        </w:rPr>
        <w:t>、利润管理在布展装修项目中的重要性</w:t>
      </w:r>
      <w:r>
        <w:rPr>
          <w:noProof/>
        </w:rPr>
        <w:tab/>
      </w:r>
      <w:r>
        <w:rPr>
          <w:noProof/>
        </w:rPr>
        <w:fldChar w:fldCharType="begin"/>
      </w:r>
      <w:r>
        <w:rPr>
          <w:noProof/>
        </w:rPr>
        <w:instrText xml:space="preserve"> PAGEREF _Toc158904685 \h </w:instrText>
      </w:r>
      <w:r>
        <w:rPr>
          <w:noProof/>
        </w:rPr>
        <w:fldChar w:fldCharType="separate"/>
      </w:r>
      <w:r>
        <w:rPr>
          <w:noProof/>
        </w:rPr>
        <w:t>37</w:t>
      </w:r>
      <w:r>
        <w:rPr>
          <w:noProof/>
        </w:rPr>
        <w:fldChar w:fldCharType="end"/>
      </w:r>
    </w:p>
    <w:p w:rsidR="00726D7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_Toc158904686 \h </w:instrText>
      </w:r>
      <w:r>
        <w:rPr>
          <w:noProof/>
        </w:rPr>
        <w:fldChar w:fldCharType="separate"/>
      </w:r>
      <w:r>
        <w:rPr>
          <w:noProof/>
        </w:rPr>
        <w:t>39</w:t>
      </w:r>
      <w:r>
        <w:rPr>
          <w:noProof/>
        </w:rPr>
        <w:fldChar w:fldCharType="end"/>
      </w:r>
    </w:p>
    <w:p w:rsidR="00726D7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_Toc158904687 \h </w:instrText>
      </w:r>
      <w:r>
        <w:rPr>
          <w:noProof/>
        </w:rPr>
        <w:fldChar w:fldCharType="separate"/>
      </w:r>
      <w:r>
        <w:rPr>
          <w:noProof/>
        </w:rPr>
        <w:t>40</w:t>
      </w:r>
      <w:r>
        <w:rPr>
          <w:noProof/>
        </w:rPr>
        <w:fldChar w:fldCharType="end"/>
      </w:r>
    </w:p>
    <w:p w:rsidR="00726D72">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_Toc158904688 \h </w:instrText>
      </w:r>
      <w:r>
        <w:rPr>
          <w:noProof/>
        </w:rPr>
        <w:fldChar w:fldCharType="separate"/>
      </w:r>
      <w:r>
        <w:rPr>
          <w:noProof/>
        </w:rPr>
        <w:t>42</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_Toc158904689 \h </w:instrText>
      </w:r>
      <w:r>
        <w:rPr>
          <w:noProof/>
        </w:rPr>
        <w:fldChar w:fldCharType="separate"/>
      </w:r>
      <w:r>
        <w:rPr>
          <w:noProof/>
        </w:rPr>
        <w:t>42</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_Toc158904690 \h </w:instrText>
      </w:r>
      <w:r>
        <w:rPr>
          <w:noProof/>
        </w:rPr>
        <w:fldChar w:fldCharType="separate"/>
      </w:r>
      <w:r>
        <w:rPr>
          <w:noProof/>
        </w:rPr>
        <w:t>44</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_Toc158904691 \h </w:instrText>
      </w:r>
      <w:r>
        <w:rPr>
          <w:noProof/>
        </w:rPr>
        <w:fldChar w:fldCharType="separate"/>
      </w:r>
      <w:r>
        <w:rPr>
          <w:noProof/>
        </w:rPr>
        <w:t>45</w:t>
      </w:r>
      <w:r>
        <w:rPr>
          <w:noProof/>
        </w:rPr>
        <w:fldChar w:fldCharType="end"/>
      </w:r>
    </w:p>
    <w:p w:rsidR="00726D7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_Toc158904692 \h </w:instrText>
      </w:r>
      <w:r>
        <w:rPr>
          <w:noProof/>
        </w:rPr>
        <w:fldChar w:fldCharType="separate"/>
      </w:r>
      <w:r>
        <w:rPr>
          <w:noProof/>
        </w:rPr>
        <w:t>47</w:t>
      </w:r>
      <w:r>
        <w:rPr>
          <w:noProof/>
        </w:rPr>
        <w:fldChar w:fldCharType="end"/>
      </w:r>
    </w:p>
    <w:p w:rsidR="00726D7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_Toc158904693 \h </w:instrText>
      </w:r>
      <w:r>
        <w:rPr>
          <w:noProof/>
        </w:rPr>
        <w:fldChar w:fldCharType="separate"/>
      </w:r>
      <w:r>
        <w:rPr>
          <w:noProof/>
        </w:rPr>
        <w:t>48</w:t>
      </w:r>
      <w:r>
        <w:rPr>
          <w:noProof/>
        </w:rPr>
        <w:fldChar w:fldCharType="end"/>
      </w:r>
    </w:p>
    <w:p w:rsidR="00726D7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_Toc158904694 \h </w:instrText>
      </w:r>
      <w:r>
        <w:rPr>
          <w:noProof/>
        </w:rPr>
        <w:fldChar w:fldCharType="separate"/>
      </w:r>
      <w:r>
        <w:rPr>
          <w:noProof/>
        </w:rPr>
        <w:t>49</w:t>
      </w:r>
      <w:r>
        <w:rPr>
          <w:noProof/>
        </w:rPr>
        <w:fldChar w:fldCharType="end"/>
      </w:r>
    </w:p>
    <w:p w:rsidR="00726D72">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_Toc158904695 \h </w:instrText>
      </w:r>
      <w:r>
        <w:rPr>
          <w:noProof/>
        </w:rPr>
        <w:fldChar w:fldCharType="separate"/>
      </w:r>
      <w:r>
        <w:rPr>
          <w:noProof/>
        </w:rPr>
        <w:t>51</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_Toc158904696 \h </w:instrText>
      </w:r>
      <w:r>
        <w:rPr>
          <w:noProof/>
        </w:rPr>
        <w:fldChar w:fldCharType="separate"/>
      </w:r>
      <w:r>
        <w:rPr>
          <w:noProof/>
        </w:rPr>
        <w:t>51</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_Toc158904697 \h </w:instrText>
      </w:r>
      <w:r>
        <w:rPr>
          <w:noProof/>
        </w:rPr>
        <w:fldChar w:fldCharType="separate"/>
      </w:r>
      <w:r>
        <w:rPr>
          <w:noProof/>
        </w:rPr>
        <w:t>52</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、布展装修项目工艺技术设计方案</w:t>
      </w:r>
      <w:r>
        <w:rPr>
          <w:noProof/>
        </w:rPr>
        <w:tab/>
      </w:r>
      <w:r>
        <w:rPr>
          <w:noProof/>
        </w:rPr>
        <w:fldChar w:fldCharType="begin"/>
      </w:r>
      <w:r>
        <w:rPr>
          <w:noProof/>
        </w:rPr>
        <w:instrText xml:space="preserve"> PAGEREF _Toc158904698 \h </w:instrText>
      </w:r>
      <w:r>
        <w:rPr>
          <w:noProof/>
        </w:rPr>
        <w:fldChar w:fldCharType="separate"/>
      </w:r>
      <w:r>
        <w:rPr>
          <w:noProof/>
        </w:rPr>
        <w:t>53</w:t>
      </w:r>
      <w:r>
        <w:rPr>
          <w:noProof/>
        </w:rPr>
        <w:fldChar w:fldCharType="end"/>
      </w:r>
    </w:p>
    <w:p w:rsidR="00726D7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_Toc158904699 \h </w:instrText>
      </w:r>
      <w:r>
        <w:rPr>
          <w:noProof/>
        </w:rPr>
        <w:fldChar w:fldCharType="separate"/>
      </w:r>
      <w:r>
        <w:rPr>
          <w:noProof/>
        </w:rPr>
        <w:t>54</w:t>
      </w:r>
      <w:r>
        <w:rPr>
          <w:noProof/>
        </w:rPr>
        <w:fldChar w:fldCharType="end"/>
      </w:r>
    </w:p>
    <w:p w:rsidR="00726D72">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_Toc158904700 \h </w:instrText>
      </w:r>
      <w:r>
        <w:rPr>
          <w:noProof/>
        </w:rPr>
        <w:fldChar w:fldCharType="separate"/>
      </w:r>
      <w:r>
        <w:rPr>
          <w:noProof/>
        </w:rPr>
        <w:t>55</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_Toc158904701 \h </w:instrText>
      </w:r>
      <w:r>
        <w:rPr>
          <w:noProof/>
        </w:rPr>
        <w:fldChar w:fldCharType="separate"/>
      </w:r>
      <w:r>
        <w:rPr>
          <w:noProof/>
        </w:rPr>
        <w:t>55</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_Toc158904702 \h </w:instrText>
      </w:r>
      <w:r>
        <w:rPr>
          <w:noProof/>
        </w:rPr>
        <w:fldChar w:fldCharType="separate"/>
      </w:r>
      <w:r>
        <w:rPr>
          <w:noProof/>
        </w:rPr>
        <w:t>56</w:t>
      </w:r>
      <w:r>
        <w:rPr>
          <w:noProof/>
        </w:rPr>
        <w:fldChar w:fldCharType="end"/>
      </w:r>
    </w:p>
    <w:p w:rsidR="00726D72">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_Toc158904703 \h </w:instrText>
      </w:r>
      <w:r>
        <w:rPr>
          <w:noProof/>
        </w:rPr>
        <w:fldChar w:fldCharType="separate"/>
      </w:r>
      <w:r>
        <w:rPr>
          <w:noProof/>
        </w:rPr>
        <w:t>57</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、布展装修项目选址原则</w:t>
      </w:r>
      <w:r>
        <w:rPr>
          <w:noProof/>
        </w:rPr>
        <w:tab/>
      </w:r>
      <w:r>
        <w:rPr>
          <w:noProof/>
        </w:rPr>
        <w:fldChar w:fldCharType="begin"/>
      </w:r>
      <w:r>
        <w:rPr>
          <w:noProof/>
        </w:rPr>
        <w:instrText xml:space="preserve"> PAGEREF _Toc158904704 \h </w:instrText>
      </w:r>
      <w:r>
        <w:rPr>
          <w:noProof/>
        </w:rPr>
        <w:fldChar w:fldCharType="separate"/>
      </w:r>
      <w:r>
        <w:rPr>
          <w:noProof/>
        </w:rPr>
        <w:t>57</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、布展装修项目选址</w:t>
      </w:r>
      <w:r>
        <w:rPr>
          <w:noProof/>
        </w:rPr>
        <w:tab/>
      </w:r>
      <w:r>
        <w:rPr>
          <w:noProof/>
        </w:rPr>
        <w:fldChar w:fldCharType="begin"/>
      </w:r>
      <w:r>
        <w:rPr>
          <w:noProof/>
        </w:rPr>
        <w:instrText xml:space="preserve"> PAGEREF _Toc158904705 \h </w:instrText>
      </w:r>
      <w:r>
        <w:rPr>
          <w:noProof/>
        </w:rPr>
        <w:fldChar w:fldCharType="separate"/>
      </w:r>
      <w:r>
        <w:rPr>
          <w:noProof/>
        </w:rPr>
        <w:t>59</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_Toc158904706 \h </w:instrText>
      </w:r>
      <w:r>
        <w:rPr>
          <w:noProof/>
        </w:rPr>
        <w:fldChar w:fldCharType="separate"/>
      </w:r>
      <w:r>
        <w:rPr>
          <w:noProof/>
        </w:rPr>
        <w:t>60</w:t>
      </w:r>
      <w:r>
        <w:rPr>
          <w:noProof/>
        </w:rPr>
        <w:fldChar w:fldCharType="end"/>
      </w:r>
    </w:p>
    <w:p w:rsidR="00726D7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_Toc158904707 \h </w:instrText>
      </w:r>
      <w:r>
        <w:rPr>
          <w:noProof/>
        </w:rPr>
        <w:fldChar w:fldCharType="separate"/>
      </w:r>
      <w:r>
        <w:rPr>
          <w:noProof/>
        </w:rPr>
        <w:t>62</w:t>
      </w:r>
      <w:r>
        <w:rPr>
          <w:noProof/>
        </w:rPr>
        <w:fldChar w:fldCharType="end"/>
      </w:r>
    </w:p>
    <w:p w:rsidR="00726D7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_Toc158904708 \h </w:instrText>
      </w:r>
      <w:r>
        <w:rPr>
          <w:noProof/>
        </w:rPr>
        <w:fldChar w:fldCharType="separate"/>
      </w:r>
      <w:r>
        <w:rPr>
          <w:noProof/>
        </w:rPr>
        <w:t>63</w:t>
      </w:r>
      <w:r>
        <w:rPr>
          <w:noProof/>
        </w:rPr>
        <w:fldChar w:fldCharType="end"/>
      </w:r>
    </w:p>
    <w:p w:rsidR="00726D7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_Toc158904709 \h </w:instrText>
      </w:r>
      <w:r>
        <w:rPr>
          <w:noProof/>
        </w:rPr>
        <w:fldChar w:fldCharType="separate"/>
      </w:r>
      <w:r>
        <w:rPr>
          <w:noProof/>
        </w:rPr>
        <w:t>64</w:t>
      </w:r>
      <w:r>
        <w:rPr>
          <w:noProof/>
        </w:rPr>
        <w:fldChar w:fldCharType="end"/>
      </w:r>
    </w:p>
    <w:p w:rsidR="00726D7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_Toc158904710 \h </w:instrText>
      </w:r>
      <w:r>
        <w:rPr>
          <w:noProof/>
        </w:rPr>
        <w:fldChar w:fldCharType="separate"/>
      </w:r>
      <w:r>
        <w:rPr>
          <w:noProof/>
        </w:rPr>
        <w:t>66</w:t>
      </w:r>
      <w:r>
        <w:rPr>
          <w:noProof/>
        </w:rPr>
        <w:fldChar w:fldCharType="end"/>
      </w:r>
    </w:p>
    <w:p w:rsidR="00726D72">
      <w:pPr>
        <w:pStyle w:val="TOC1"/>
        <w:tabs>
          <w:tab w:val="right" w:leader="dot" w:pos="8296"/>
        </w:tabs>
        <w:rPr>
          <w:noProof/>
        </w:rPr>
      </w:pPr>
      <w:r>
        <w:rPr>
          <w:rFonts w:hint="eastAsia"/>
          <w:noProof/>
        </w:rPr>
        <w:t>八、布展装修项目经济评价分析</w:t>
      </w:r>
      <w:r>
        <w:rPr>
          <w:noProof/>
        </w:rPr>
        <w:tab/>
      </w:r>
      <w:r>
        <w:rPr>
          <w:noProof/>
        </w:rPr>
        <w:fldChar w:fldCharType="begin"/>
      </w:r>
      <w:r>
        <w:rPr>
          <w:noProof/>
        </w:rPr>
        <w:instrText xml:space="preserve"> PAGEREF _Toc158904711 \h </w:instrText>
      </w:r>
      <w:r>
        <w:rPr>
          <w:noProof/>
        </w:rPr>
        <w:fldChar w:fldCharType="separate"/>
      </w:r>
      <w:r>
        <w:rPr>
          <w:noProof/>
        </w:rPr>
        <w:t>68</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_Toc158904712 \h </w:instrText>
      </w:r>
      <w:r>
        <w:rPr>
          <w:noProof/>
        </w:rPr>
        <w:fldChar w:fldCharType="separate"/>
      </w:r>
      <w:r>
        <w:rPr>
          <w:noProof/>
        </w:rPr>
        <w:t>68</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、布展装修项目盈利能力分析</w:t>
      </w:r>
      <w:r>
        <w:rPr>
          <w:noProof/>
        </w:rPr>
        <w:tab/>
      </w:r>
      <w:r>
        <w:rPr>
          <w:noProof/>
        </w:rPr>
        <w:fldChar w:fldCharType="begin"/>
      </w:r>
      <w:r>
        <w:rPr>
          <w:noProof/>
        </w:rPr>
        <w:instrText xml:space="preserve"> PAGEREF _Toc158904713 \h </w:instrText>
      </w:r>
      <w:r>
        <w:rPr>
          <w:noProof/>
        </w:rPr>
        <w:fldChar w:fldCharType="separate"/>
      </w:r>
      <w:r>
        <w:rPr>
          <w:noProof/>
        </w:rPr>
        <w:t>69</w:t>
      </w:r>
      <w:r>
        <w:rPr>
          <w:noProof/>
        </w:rPr>
        <w:fldChar w:fldCharType="end"/>
      </w:r>
    </w:p>
    <w:p w:rsidR="00726D72">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_Toc158904714 \h </w:instrText>
      </w:r>
      <w:r>
        <w:rPr>
          <w:noProof/>
        </w:rPr>
        <w:fldChar w:fldCharType="separate"/>
      </w:r>
      <w:r>
        <w:rPr>
          <w:noProof/>
        </w:rPr>
        <w:t>70</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_Toc158904715 \h </w:instrText>
      </w:r>
      <w:r>
        <w:rPr>
          <w:noProof/>
        </w:rPr>
        <w:fldChar w:fldCharType="separate"/>
      </w:r>
      <w:r>
        <w:rPr>
          <w:noProof/>
        </w:rPr>
        <w:t>70</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_Toc158904716 \h </w:instrText>
      </w:r>
      <w:r>
        <w:rPr>
          <w:noProof/>
        </w:rPr>
        <w:fldChar w:fldCharType="separate"/>
      </w:r>
      <w:r>
        <w:rPr>
          <w:noProof/>
        </w:rPr>
        <w:t>71</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_Toc158904717 \h </w:instrText>
      </w:r>
      <w:r>
        <w:rPr>
          <w:noProof/>
        </w:rPr>
        <w:fldChar w:fldCharType="separate"/>
      </w:r>
      <w:r>
        <w:rPr>
          <w:noProof/>
        </w:rPr>
        <w:t>71</w:t>
      </w:r>
      <w:r>
        <w:rPr>
          <w:noProof/>
        </w:rPr>
        <w:fldChar w:fldCharType="end"/>
      </w:r>
    </w:p>
    <w:p w:rsidR="00726D72">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_Toc158904718 \h </w:instrText>
      </w:r>
      <w:r>
        <w:rPr>
          <w:noProof/>
        </w:rPr>
        <w:fldChar w:fldCharType="separate"/>
      </w:r>
      <w:r>
        <w:rPr>
          <w:noProof/>
        </w:rPr>
        <w:t>72</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_Toc158904719 \h </w:instrText>
      </w:r>
      <w:r>
        <w:rPr>
          <w:noProof/>
        </w:rPr>
        <w:fldChar w:fldCharType="separate"/>
      </w:r>
      <w:r>
        <w:rPr>
          <w:noProof/>
        </w:rPr>
        <w:t>72</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_Toc158904720 \h </w:instrText>
      </w:r>
      <w:r>
        <w:rPr>
          <w:noProof/>
        </w:rPr>
        <w:fldChar w:fldCharType="separate"/>
      </w:r>
      <w:r>
        <w:rPr>
          <w:noProof/>
        </w:rPr>
        <w:t>73</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_Toc158904721 \h </w:instrText>
      </w:r>
      <w:r>
        <w:rPr>
          <w:noProof/>
        </w:rPr>
        <w:fldChar w:fldCharType="separate"/>
      </w:r>
      <w:r>
        <w:rPr>
          <w:noProof/>
        </w:rPr>
        <w:t>74</w:t>
      </w:r>
      <w:r>
        <w:rPr>
          <w:noProof/>
        </w:rPr>
        <w:fldChar w:fldCharType="end"/>
      </w:r>
    </w:p>
    <w:p w:rsidR="00726D72">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_Toc158904722 \h </w:instrText>
      </w:r>
      <w:r>
        <w:rPr>
          <w:noProof/>
        </w:rPr>
        <w:fldChar w:fldCharType="separate"/>
      </w:r>
      <w:r>
        <w:rPr>
          <w:noProof/>
        </w:rPr>
        <w:t>75</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_Toc158904723 \h </w:instrText>
      </w:r>
      <w:r>
        <w:rPr>
          <w:noProof/>
        </w:rPr>
        <w:fldChar w:fldCharType="separate"/>
      </w:r>
      <w:r>
        <w:rPr>
          <w:noProof/>
        </w:rPr>
        <w:t>75</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_Toc158904724 \h </w:instrText>
      </w:r>
      <w:r>
        <w:rPr>
          <w:noProof/>
        </w:rPr>
        <w:fldChar w:fldCharType="separate"/>
      </w:r>
      <w:r>
        <w:rPr>
          <w:noProof/>
        </w:rPr>
        <w:t>77</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_Toc158904725 \h </w:instrText>
      </w:r>
      <w:r>
        <w:rPr>
          <w:noProof/>
        </w:rPr>
        <w:fldChar w:fldCharType="separate"/>
      </w:r>
      <w:r>
        <w:rPr>
          <w:noProof/>
        </w:rPr>
        <w:t>79</w:t>
      </w:r>
      <w:r>
        <w:rPr>
          <w:noProof/>
        </w:rPr>
        <w:fldChar w:fldCharType="end"/>
      </w:r>
    </w:p>
    <w:p w:rsidR="00726D72">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_Toc158904726 \h </w:instrText>
      </w:r>
      <w:r>
        <w:rPr>
          <w:noProof/>
        </w:rPr>
        <w:fldChar w:fldCharType="separate"/>
      </w:r>
      <w:r>
        <w:rPr>
          <w:noProof/>
        </w:rPr>
        <w:t>81</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_Toc158904727 \h </w:instrText>
      </w:r>
      <w:r>
        <w:rPr>
          <w:noProof/>
        </w:rPr>
        <w:fldChar w:fldCharType="separate"/>
      </w:r>
      <w:r>
        <w:rPr>
          <w:noProof/>
        </w:rPr>
        <w:t>81</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_Toc158904728 \h </w:instrText>
      </w:r>
      <w:r>
        <w:rPr>
          <w:noProof/>
        </w:rPr>
        <w:fldChar w:fldCharType="separate"/>
      </w:r>
      <w:r>
        <w:rPr>
          <w:noProof/>
        </w:rPr>
        <w:t>83</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_Toc158904729 \h </w:instrText>
      </w:r>
      <w:r>
        <w:rPr>
          <w:noProof/>
        </w:rPr>
        <w:fldChar w:fldCharType="separate"/>
      </w:r>
      <w:r>
        <w:rPr>
          <w:noProof/>
        </w:rPr>
        <w:t>85</w:t>
      </w:r>
      <w:r>
        <w:rPr>
          <w:noProof/>
        </w:rPr>
        <w:fldChar w:fldCharType="end"/>
      </w:r>
    </w:p>
    <w:p w:rsidR="00726D72">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_Toc158904730 \h </w:instrText>
      </w:r>
      <w:r>
        <w:rPr>
          <w:noProof/>
        </w:rPr>
        <w:fldChar w:fldCharType="separate"/>
      </w:r>
      <w:r>
        <w:rPr>
          <w:noProof/>
        </w:rPr>
        <w:t>87</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_Toc158904731 \h </w:instrText>
      </w:r>
      <w:r>
        <w:rPr>
          <w:noProof/>
        </w:rPr>
        <w:fldChar w:fldCharType="separate"/>
      </w:r>
      <w:r>
        <w:rPr>
          <w:noProof/>
        </w:rPr>
        <w:t>87</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、布展装修项目合规性评估</w:t>
      </w:r>
      <w:r>
        <w:rPr>
          <w:noProof/>
        </w:rPr>
        <w:tab/>
      </w:r>
      <w:r>
        <w:rPr>
          <w:noProof/>
        </w:rPr>
        <w:fldChar w:fldCharType="begin"/>
      </w:r>
      <w:r>
        <w:rPr>
          <w:noProof/>
        </w:rPr>
        <w:instrText xml:space="preserve"> PAGEREF _Toc158904732 \h </w:instrText>
      </w:r>
      <w:r>
        <w:rPr>
          <w:noProof/>
        </w:rPr>
        <w:fldChar w:fldCharType="separate"/>
      </w:r>
      <w:r>
        <w:rPr>
          <w:noProof/>
        </w:rPr>
        <w:t>88</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_Toc158904733 \h </w:instrText>
      </w:r>
      <w:r>
        <w:rPr>
          <w:noProof/>
        </w:rPr>
        <w:fldChar w:fldCharType="separate"/>
      </w:r>
      <w:r>
        <w:rPr>
          <w:noProof/>
        </w:rPr>
        <w:t>90</w:t>
      </w:r>
      <w:r>
        <w:rPr>
          <w:noProof/>
        </w:rPr>
        <w:fldChar w:fldCharType="end"/>
      </w:r>
    </w:p>
    <w:p w:rsidR="00726D72">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_Toc158904734 \h </w:instrText>
      </w:r>
      <w:r>
        <w:rPr>
          <w:noProof/>
        </w:rPr>
        <w:fldChar w:fldCharType="separate"/>
      </w:r>
      <w:r>
        <w:rPr>
          <w:noProof/>
        </w:rPr>
        <w:t>92</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_Toc158904735 \h </w:instrText>
      </w:r>
      <w:r>
        <w:rPr>
          <w:noProof/>
        </w:rPr>
        <w:fldChar w:fldCharType="separate"/>
      </w:r>
      <w:r>
        <w:rPr>
          <w:noProof/>
        </w:rPr>
        <w:t>92</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_Toc158904736 \h </w:instrText>
      </w:r>
      <w:r>
        <w:rPr>
          <w:noProof/>
        </w:rPr>
        <w:fldChar w:fldCharType="separate"/>
      </w:r>
      <w:r>
        <w:rPr>
          <w:noProof/>
        </w:rPr>
        <w:t>93</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_Toc158904737 \h </w:instrText>
      </w:r>
      <w:r>
        <w:rPr>
          <w:noProof/>
        </w:rPr>
        <w:fldChar w:fldCharType="separate"/>
      </w:r>
      <w:r>
        <w:rPr>
          <w:noProof/>
        </w:rPr>
        <w:t>94</w:t>
      </w:r>
      <w:r>
        <w:rPr>
          <w:noProof/>
        </w:rPr>
        <w:fldChar w:fldCharType="end"/>
      </w:r>
    </w:p>
    <w:p w:rsidR="00726D72">
      <w:pPr>
        <w:pStyle w:val="TOC1"/>
        <w:tabs>
          <w:tab w:val="right" w:leader="dot" w:pos="8296"/>
        </w:tabs>
        <w:rPr>
          <w:noProof/>
        </w:rPr>
      </w:pPr>
      <w:r>
        <w:rPr>
          <w:rFonts w:hint="eastAsia"/>
          <w:noProof/>
        </w:rPr>
        <w:t>十五、布展装修项目执行风险与应对策略</w:t>
      </w:r>
      <w:r>
        <w:rPr>
          <w:noProof/>
        </w:rPr>
        <w:tab/>
      </w:r>
      <w:r>
        <w:rPr>
          <w:noProof/>
        </w:rPr>
        <w:fldChar w:fldCharType="begin"/>
      </w:r>
      <w:r>
        <w:rPr>
          <w:noProof/>
        </w:rPr>
        <w:instrText xml:space="preserve"> PAGEREF _Toc158904738 \h </w:instrText>
      </w:r>
      <w:r>
        <w:rPr>
          <w:noProof/>
        </w:rPr>
        <w:fldChar w:fldCharType="separate"/>
      </w:r>
      <w:r>
        <w:rPr>
          <w:noProof/>
        </w:rPr>
        <w:t>95</w:t>
      </w:r>
      <w:r>
        <w:rPr>
          <w:noProof/>
        </w:rPr>
        <w:fldChar w:fldCharType="end"/>
      </w:r>
    </w:p>
    <w:p w:rsidR="00726D72">
      <w:pPr>
        <w:pStyle w:val="TOC2"/>
        <w:tabs>
          <w:tab w:val="right" w:leader="dot" w:pos="8296"/>
        </w:tabs>
        <w:rPr>
          <w:noProof/>
        </w:rPr>
      </w:pPr>
      <w:r>
        <w:rPr>
          <w:noProof/>
        </w:rPr>
        <w:t>(</w:t>
      </w:r>
      <w:r>
        <w:rPr>
          <w:rFonts w:hint="eastAsia"/>
          <w:noProof/>
        </w:rPr>
        <w:t>一</w:t>
      </w:r>
      <w:r>
        <w:rPr>
          <w:noProof/>
        </w:rPr>
        <w:t>)</w:t>
      </w:r>
      <w:r>
        <w:rPr>
          <w:rFonts w:hint="eastAsia"/>
          <w:noProof/>
        </w:rPr>
        <w:t>、布展装修项目执行风险识别</w:t>
      </w:r>
      <w:r>
        <w:rPr>
          <w:noProof/>
        </w:rPr>
        <w:tab/>
      </w:r>
      <w:r>
        <w:rPr>
          <w:noProof/>
        </w:rPr>
        <w:fldChar w:fldCharType="begin"/>
      </w:r>
      <w:r>
        <w:rPr>
          <w:noProof/>
        </w:rPr>
        <w:instrText xml:space="preserve"> PAGEREF _Toc158904739 \h </w:instrText>
      </w:r>
      <w:r>
        <w:rPr>
          <w:noProof/>
        </w:rPr>
        <w:fldChar w:fldCharType="separate"/>
      </w:r>
      <w:r>
        <w:rPr>
          <w:noProof/>
        </w:rPr>
        <w:t>95</w:t>
      </w:r>
      <w:r>
        <w:rPr>
          <w:noProof/>
        </w:rPr>
        <w:fldChar w:fldCharType="end"/>
      </w:r>
    </w:p>
    <w:p w:rsidR="00726D7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_Toc158904740 \h </w:instrText>
      </w:r>
      <w:r>
        <w:rPr>
          <w:noProof/>
        </w:rPr>
        <w:fldChar w:fldCharType="separate"/>
      </w:r>
      <w:r>
        <w:rPr>
          <w:noProof/>
        </w:rPr>
        <w:t>96</w:t>
      </w:r>
      <w:r>
        <w:rPr>
          <w:noProof/>
        </w:rPr>
        <w:fldChar w:fldCharType="end"/>
      </w:r>
    </w:p>
    <w:p w:rsidR="00726D7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_Toc158904741 \h </w:instrText>
      </w:r>
      <w:r>
        <w:rPr>
          <w:noProof/>
        </w:rPr>
        <w:fldChar w:fldCharType="separate"/>
      </w:r>
      <w:r>
        <w:rPr>
          <w:noProof/>
        </w:rPr>
        <w:t>98</w:t>
      </w:r>
      <w:r>
        <w:rPr>
          <w:noProof/>
        </w:rPr>
        <w:fldChar w:fldCharType="end"/>
      </w:r>
    </w:p>
    <w:p w:rsidR="00726D72" w:rsidP="00726D7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26D72" w:rsidP="00726D72">
      <w:pPr>
        <w:pStyle w:val="Heading1"/>
        <w:jc w:val="center"/>
        <w:rPr>
          <w:rFonts w:hint="eastAsia"/>
        </w:rPr>
      </w:pPr>
      <w:bookmarkStart w:id="1" w:name="_Toc158904666"/>
      <w:r w:rsidRPr="00726D72">
        <w:rPr>
          <w:rFonts w:hint="eastAsia"/>
        </w:rPr>
        <w:t>序言</w:t>
      </w:r>
      <w:bookmarkEnd w:id="1"/>
    </w:p>
    <w:p w:rsidR="00726D72" w:rsidP="00726D72">
      <w:pPr>
        <w:ind w:firstLine="560" w:firstLineChars="200"/>
        <w:rPr>
          <w:rFonts w:ascii="仿宋" w:eastAsia="仿宋" w:hAnsi="仿宋" w:hint="eastAsia"/>
          <w:sz w:val="28"/>
        </w:rPr>
      </w:pPr>
      <w:r w:rsidRPr="00726D7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26D72" w:rsidP="00726D72">
      <w:pPr>
        <w:pStyle w:val="Heading1"/>
        <w:rPr>
          <w:rFonts w:hint="eastAsia"/>
        </w:rPr>
      </w:pPr>
      <w:bookmarkStart w:id="2" w:name="_Toc158904667"/>
      <w:r w:rsidRPr="00726D72">
        <w:rPr>
          <w:rFonts w:hint="eastAsia"/>
        </w:rPr>
        <w:t>一、布展装修项目质量管理方案</w:t>
      </w:r>
      <w:bookmarkEnd w:id="2"/>
    </w:p>
    <w:p w:rsidR="00726D72" w:rsidP="00726D72">
      <w:pPr>
        <w:pStyle w:val="Heading2"/>
        <w:rPr>
          <w:rFonts w:hint="eastAsia"/>
        </w:rPr>
      </w:pPr>
      <w:bookmarkStart w:id="3" w:name="_Toc158904668"/>
      <w:r w:rsidRPr="00726D72">
        <w:rPr>
          <w:rFonts w:hint="eastAsia"/>
        </w:rPr>
        <w:t>(</w:t>
      </w:r>
      <w:r w:rsidRPr="00726D72">
        <w:rPr>
          <w:rFonts w:hint="eastAsia"/>
        </w:rPr>
        <w:t>一</w:t>
      </w:r>
      <w:r w:rsidRPr="00726D72">
        <w:rPr>
          <w:rFonts w:hint="eastAsia"/>
        </w:rPr>
        <w:t>)</w:t>
      </w:r>
      <w:r w:rsidRPr="00726D72">
        <w:rPr>
          <w:rFonts w:hint="eastAsia"/>
        </w:rPr>
        <w:t>、全面质量管理</w:t>
      </w:r>
      <w:bookmarkEnd w:id="3"/>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（一）全面质量管理的概念</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概念解析</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特点</w:t>
      </w:r>
    </w:p>
    <w:p w:rsidR="00726D72" w:rsidRPr="00726D72" w:rsidP="00726D7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26D7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（二）全面质量管理的原则</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顾客导向</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全员参与</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3. 过程管理</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4. 持续改进</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持续改进是全面质量管理的核心之一。企业应该不断寻求改进的机会，包括改进产品质量、生产过程、管理方法等，从而提高企业的绩效。</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5. 数据驱动</w:t>
      </w:r>
    </w:p>
    <w:p w:rsidR="00726D72" w:rsidRPr="00726D72" w:rsidP="00726D7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26D72">
        <w:rPr>
          <w:rFonts w:ascii="仿宋" w:eastAsia="仿宋" w:hAnsi="仿宋" w:hint="eastAsia"/>
          <w:sz w:val="28"/>
        </w:rPr>
        <w:t>全面质量管理强调决策和改进应该以数据和实际情况为依据，而</w:t>
      </w:r>
    </w:p>
    <w:p w:rsidR="00726D72" w:rsidRPr="00726D72" w:rsidP="00726D72">
      <w:pPr>
        <w:ind w:firstLine="560" w:firstLineChars="200"/>
        <w:rPr>
          <w:rFonts w:ascii="仿宋" w:eastAsia="仿宋" w:hAnsi="仿宋"/>
          <w:sz w:val="28"/>
        </w:rPr>
      </w:pPr>
      <w:r w:rsidRPr="00726D72">
        <w:rPr>
          <w:rFonts w:ascii="仿宋" w:eastAsia="仿宋" w:hAnsi="仿宋" w:hint="eastAsia"/>
          <w:sz w:val="28"/>
        </w:rPr>
        <w:t>不是凭主观判断。通过数据分析，企业可以更好地了解产品质量状况，找出潜在问题并加以解决，提高质量水平。</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（三）全面质量管理的实施步骤</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制定质量政策和目标</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企业应该明确质量政策和目标，将顾客满意度置于首位，确定质量改进的具体目标，为全面质量管理的实施提供清晰的指导方向。</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规划质量管理体系</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3. 质量成本分析</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4. 质量培训与教育</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全面质量管理需要员工具备相关的知识和技能，因此企业需要加强对员工的质量培训和教育，提升员工的质量意识和专业素养。</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5. 制定质量控制计划</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企业应该制定相应的质量控制计划，包括质量标准、检验方法、质量控制点等，确保产品在生产过程中能够达到预期的质量要求。</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6. 实施全面质量管理</w:t>
      </w:r>
    </w:p>
    <w:p w:rsidR="00726D72" w:rsidRPr="00726D72" w:rsidP="00726D7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26D72">
        <w:rPr>
          <w:rFonts w:ascii="仿宋" w:eastAsia="仿宋" w:hAnsi="仿宋" w:hint="eastAsia"/>
          <w:sz w:val="28"/>
        </w:rPr>
        <w:t>企业应该全面推行全面质量管理，持续改进产品和生产过程。同</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时，根据实际情况对质量管理体系进行调整和优化，不断提高企业的绩效水平。</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（四）全面质量管理在智能化设备布展装修项目中的应用</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在智能化设备布展装修项目中，全面质量管理发挥着至关重要的作用。通过下面几个方面的实际应用，可以更好地理解全面质量管理在布展装修项目中的意义：</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工艺优化和改进： 利用全面质量管理原则，布展装修项目团队能够深入了解生产工艺，通过全员参与的方式发现潜在的工艺问题，并不断进行持续改进，提高智能化设备的生产效率和质量水平。</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全员培训与技能提升： 全面质量管理注重全员参与，布展装修项目团队通过质量培训和技能提升计划，确保每位成员具备必要的知识和技能，以更好地适应智能化设备制造的高标准要求。</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3. 数据驱动的质量决策： 强调以数据为依据的全面质量管理原则，在智能化设备布展装修项目中可以通过数据分析实时监测生产过程，准确评估产品质量，迅速做出质量决策，确保产品达到预期标准。</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4. 顾客导向的产品设计： 通过深入了解顾客需求，智能化设备布展装修项目可以在产品设计阶段就充分考虑顾客的期望，以顾客满意度为导向，打造更符合市场需求的智能化产品。</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5. 持续改进和创新： 全面质量管理强调持续改进，对于智能化设备布展装修项目而言，这意味着不断追求技术创新，优化生产流程，引入先进技术，从而提升产品质量和市场竞争力。</w:t>
      </w:r>
    </w:p>
    <w:p w:rsidR="00726D72" w:rsidRPr="00726D72" w:rsidP="00726D7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26D72">
        <w:rPr>
          <w:rFonts w:ascii="仿宋" w:eastAsia="仿宋" w:hAnsi="仿宋" w:hint="eastAsia"/>
          <w:sz w:val="28"/>
        </w:rPr>
        <w:t>通过将全面质量管理的理念融入智能化设备布展装修项目的方</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方面面，布展装修项目团队可以更好地应对市场变化、提高生产效率、降低成本，并在竞争激烈的行业中取得持续的成功。</w:t>
      </w:r>
    </w:p>
    <w:p w:rsidR="00726D72" w:rsidP="00726D72">
      <w:pPr>
        <w:ind w:firstLine="560" w:firstLineChars="200"/>
        <w:rPr>
          <w:rFonts w:ascii="仿宋" w:eastAsia="仿宋" w:hAnsi="仿宋" w:hint="eastAsia"/>
          <w:sz w:val="28"/>
        </w:rPr>
      </w:pPr>
      <w:r w:rsidRPr="00726D7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布展装修项目能够更好地适应快速发展的科技环境，为企业的可持续发展打下坚实基础。</w:t>
      </w:r>
    </w:p>
    <w:p w:rsidR="00726D72" w:rsidP="00726D72">
      <w:pPr>
        <w:pStyle w:val="Heading2"/>
      </w:pPr>
      <w:bookmarkStart w:id="4" w:name="_Toc158904669"/>
      <w:r w:rsidRPr="00726D72">
        <w:t>(</w:t>
      </w:r>
      <w:r w:rsidRPr="00726D72">
        <w:t>二</w:t>
      </w:r>
      <w:r w:rsidRPr="00726D72">
        <w:t>)</w:t>
      </w:r>
      <w:r w:rsidRPr="00726D72">
        <w:t>、质量成本管理</w:t>
      </w:r>
      <w:bookmarkEnd w:id="4"/>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在布展装修项目执行过程中，质量成本管理是一项关键的活动，旨在全面规划、控制和管理因质量问题而产生的各项成本。在布展装修项目中，质量成本管理对于提升产品质量、降低生产成本以及增强竞争力具有重要意义。</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1. 质量成本的定义</w:t>
      </w:r>
    </w:p>
    <w:p w:rsidR="00726D72" w:rsidRPr="00726D72" w:rsidP="00726D72">
      <w:pPr>
        <w:ind w:firstLine="560" w:firstLineChars="200"/>
        <w:rPr>
          <w:rFonts w:ascii="仿宋" w:eastAsia="仿宋" w:hAnsi="仿宋"/>
          <w:sz w:val="28"/>
        </w:rPr>
      </w:pPr>
      <w:r w:rsidRPr="00726D7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2. 质量成本管理的概念</w:t>
      </w:r>
    </w:p>
    <w:p w:rsidR="00726D72" w:rsidRPr="00726D72" w:rsidP="00726D7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26D7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体质量成本的最小化。</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3. 质量成本管理分类</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预防成本： 投入在预防产品不合格活动上的费用，包括质量培训、工艺设计等。</w:t>
      </w:r>
    </w:p>
    <w:p w:rsidR="00726D72" w:rsidRPr="00726D72" w:rsidP="00726D72">
      <w:pPr>
        <w:ind w:firstLine="560" w:firstLineChars="200"/>
        <w:rPr>
          <w:rFonts w:ascii="仿宋" w:eastAsia="仿宋" w:hAnsi="仿宋"/>
          <w:sz w:val="28"/>
        </w:rPr>
      </w:pPr>
      <w:r w:rsidRPr="00726D72">
        <w:rPr>
          <w:rFonts w:ascii="仿宋" w:eastAsia="仿宋" w:hAnsi="仿宋"/>
          <w:sz w:val="28"/>
        </w:rPr>
        <w:t xml:space="preserve">  </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评估成本： 用于检验和测试产品以确保符合质量标准的成本，包括检验设备、测试材料等。</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内部失误成本： 由于产品不合格而产生的内部成本，包括返工、报废、维修等费用。</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外部失误成本： 由不合格产品引起的外部损失，包括退货、赔偿、声誉受损等。</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4. 质量成本管理的应用</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持续改进： 不断改进产品设计、生产工艺、质量管理体系，降低质量成本，提高产品合格率，满足客户需求，提升市场竞争力。</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5. 质量成本管理的优势</w:t>
      </w:r>
    </w:p>
    <w:p w:rsidR="00726D72" w:rsidRPr="00726D72" w:rsidP="00726D7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26D72">
        <w:rPr>
          <w:rFonts w:ascii="仿宋" w:eastAsia="仿宋" w:hAnsi="仿宋" w:hint="eastAsia"/>
          <w:sz w:val="28"/>
        </w:rPr>
        <w:t xml:space="preserve"> 降低生产成本： 通过降低内外部失误成本，提高产品合格率，</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从而降低生产成本。</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提高产品质量： 促使企业从源头上预防产品质量问题的发生，全员参与质量管理，提高产品质量水平。</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增强市场竞争力： 通过优化质量成本管理，提高产品性价比，提升品牌形象，增强市场竞争力。</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加强管理决策： 提供全面的质量成本数据支持，帮助管理层进行科学决策，合理配置资源，提高企业经营效益。</w:t>
      </w:r>
    </w:p>
    <w:p w:rsidR="00726D72" w:rsidP="00726D72">
      <w:pPr>
        <w:ind w:firstLine="560" w:firstLineChars="200"/>
        <w:rPr>
          <w:rFonts w:ascii="仿宋" w:eastAsia="仿宋" w:hAnsi="仿宋" w:hint="eastAsia"/>
          <w:sz w:val="28"/>
        </w:rPr>
      </w:pPr>
      <w:r w:rsidRPr="00726D72">
        <w:rPr>
          <w:rFonts w:ascii="仿宋" w:eastAsia="仿宋" w:hAnsi="仿宋" w:hint="eastAsia"/>
          <w:sz w:val="28"/>
        </w:rPr>
        <w:t>综合而言，质量成本管理在布展装修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26D72" w:rsidP="00726D72">
      <w:pPr>
        <w:pStyle w:val="Heading2"/>
      </w:pPr>
      <w:bookmarkStart w:id="5" w:name="_Toc158904670"/>
      <w:r w:rsidRPr="00726D72">
        <w:t>(</w:t>
      </w:r>
      <w:r w:rsidRPr="00726D72">
        <w:t>三</w:t>
      </w:r>
      <w:r w:rsidRPr="00726D72">
        <w:t>)</w:t>
      </w:r>
      <w:r w:rsidRPr="00726D72">
        <w:t>、服务质量管理</w:t>
      </w:r>
      <w:bookmarkEnd w:id="5"/>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客户需求分析： 理解客户的期望和需求是确保服务质量的第一步。这可以通过市场调研、客户反馈和数据分析来实现。</w:t>
      </w:r>
    </w:p>
    <w:p w:rsidR="00726D72" w:rsidRPr="00726D72" w:rsidP="00726D7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26D72">
        <w:rPr>
          <w:rFonts w:ascii="仿宋" w:eastAsia="仿宋" w:hAnsi="仿宋" w:hint="eastAsia"/>
          <w:sz w:val="28"/>
        </w:rPr>
        <w:t>2. 服务设计： 设计阶段需要考虑如何最好地满足客户需求，包括服务流程、技术基础设施和员工培训等方面。</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4. 流程管理： 通过有效的流程管理确保服务交付的一致性和高效性。这可能包括制定标准操作程序 (SOP)、使用技术解决方案来提高效率等。</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5. 客户反馈和持续改进： 定期收集客户反馈，借此识别任何可能的问题或改进的机会。持续改进是服务质量管理的核心原则。</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6. 性能指标和测量： 制定合适的性能指标以评估服务质量。这可以涉及客户满意度、服务交付时间、问题解决速度等方面的度量。</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7. 技术支持和创新： 利用新技术和创新来提升服务质量，例如自动化、人工智能、客户关系管理系统等。</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8. 风险管理： 识别和管理可能影响服务质量的风险。这可以包括对供应链、技术故障、人力资源等方面的风险进行有效的管理。</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9. 法规和合规性： 遵守适用的法规和行业标准，以确保服务质量管理的合规性。</w:t>
      </w:r>
    </w:p>
    <w:p w:rsidR="00726D72" w:rsidP="00726D7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26D72">
        <w:rPr>
          <w:rFonts w:ascii="仿宋" w:eastAsia="仿宋" w:hAnsi="仿宋" w:hint="eastAsia"/>
          <w:sz w:val="28"/>
        </w:rPr>
        <w:t>10. 团队协作： 通过建立有效的团队协作和沟通机制来促进服务质量的提升。</w:t>
      </w:r>
    </w:p>
    <w:p w:rsidR="00726D72" w:rsidP="00726D72">
      <w:pPr>
        <w:pStyle w:val="Heading1"/>
        <w:rPr>
          <w:rFonts w:hint="eastAsia"/>
        </w:rPr>
      </w:pPr>
      <w:bookmarkStart w:id="6" w:name="_Toc158904671"/>
      <w:r w:rsidRPr="00726D72">
        <w:rPr>
          <w:rFonts w:hint="eastAsia"/>
        </w:rPr>
        <w:t>二、布展装修项目风险管理方案</w:t>
      </w:r>
      <w:bookmarkEnd w:id="6"/>
    </w:p>
    <w:p w:rsidR="00726D72" w:rsidP="00726D72">
      <w:pPr>
        <w:pStyle w:val="Heading2"/>
        <w:rPr>
          <w:rFonts w:hint="eastAsia"/>
        </w:rPr>
      </w:pPr>
      <w:bookmarkStart w:id="7" w:name="_Toc158904672"/>
      <w:r w:rsidRPr="00726D72">
        <w:rPr>
          <w:rFonts w:hint="eastAsia"/>
        </w:rPr>
        <w:t>(</w:t>
      </w:r>
      <w:r w:rsidRPr="00726D72">
        <w:rPr>
          <w:rFonts w:hint="eastAsia"/>
        </w:rPr>
        <w:t>一</w:t>
      </w:r>
      <w:r w:rsidRPr="00726D72">
        <w:rPr>
          <w:rFonts w:hint="eastAsia"/>
        </w:rPr>
        <w:t>)</w:t>
      </w:r>
      <w:r w:rsidRPr="00726D72">
        <w:rPr>
          <w:rFonts w:hint="eastAsia"/>
        </w:rPr>
        <w:t>、风险管理概述</w:t>
      </w:r>
      <w:bookmarkEnd w:id="7"/>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在当前政策环境下，风险管理的关键性日益凸显，尤其在布展装修项目实施中扮演着不可或缺的角色。政策的不断调整和变化可能带来新的挑战，因此布展装修项目团队需要更加敏锐地识别、评估和应对各种潜在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布展装修项目可能产生的潜在影响。</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其次，风险评估的过程需要更具前瞻性，布展装修项目团队应当通过定性和定量分析，充分评估政策变化对布展装修项目目标的可能影响。这一过程的关键在于科学合理地量化潜在风险的概率和影响程度，从而有针对性地采取相应的风险应对措施。</w:t>
      </w:r>
    </w:p>
    <w:p w:rsidR="00726D72" w:rsidRPr="00726D72" w:rsidP="00726D7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26D72">
        <w:rPr>
          <w:rFonts w:ascii="仿宋" w:eastAsia="仿宋" w:hAnsi="仿宋" w:hint="eastAsia"/>
          <w:sz w:val="28"/>
        </w:rPr>
        <w:t>在面对政策层面的风险时，风险应对措施需要更加灵活。除了常规的避免、减轻、转移和接受策略外，布展装修项目团队还应考虑制定专门的政策应对计划，包括密切关注政策变化、及时调整布展装修项目实施方案等。例如，加强与相关政府部门的沟通，获取政策解读，及时调整布展装修项目策略以确保布展装修项目不受不确定性的过大影响。</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最后，风险监控的过程也需要更具前瞻性。布展装修项目团队在监控风险的同时，应当随时关注政策环境的变化，确保布展装修项目能够灵活适应新的政策要求。这可能涉及到对布展装修项目计划的及时调整、政策培训和布展装修项目团队的更新等方面，以保持布展装修项目在复杂多变的政策环境中的稳定推进。</w:t>
      </w:r>
    </w:p>
    <w:p w:rsidR="00726D72" w:rsidP="00726D72">
      <w:pPr>
        <w:ind w:firstLine="560" w:firstLineChars="200"/>
        <w:rPr>
          <w:rFonts w:ascii="仿宋" w:eastAsia="仿宋" w:hAnsi="仿宋" w:hint="eastAsia"/>
          <w:sz w:val="28"/>
        </w:rPr>
      </w:pPr>
      <w:r w:rsidRPr="00726D72">
        <w:rPr>
          <w:rFonts w:ascii="仿宋" w:eastAsia="仿宋" w:hAnsi="仿宋" w:hint="eastAsia"/>
          <w:sz w:val="28"/>
        </w:rPr>
        <w:t>在当前政策背景下，风险管理需要更具前瞻性、灵活性和战略性，以确保布展装修项目能够在不断变化的政策环境中保持成功实施的稳定性。通过全面考虑政策层面的风险，并采取相应的战略性风险管理措施，布展装修项目团队将更有信心和能力应对潜在的挑战，确保布展装修项目的成功推进。</w:t>
      </w:r>
    </w:p>
    <w:p w:rsidR="00726D72" w:rsidP="00726D72">
      <w:pPr>
        <w:pStyle w:val="Heading2"/>
      </w:pPr>
      <w:bookmarkStart w:id="8" w:name="_Toc158904673"/>
      <w:r w:rsidRPr="00726D72">
        <w:t>(</w:t>
      </w:r>
      <w:r w:rsidRPr="00726D72">
        <w:t>二</w:t>
      </w:r>
      <w:r w:rsidRPr="00726D72">
        <w:t>)</w:t>
      </w:r>
      <w:r w:rsidRPr="00726D72">
        <w:t>、企业面临的风险</w:t>
      </w:r>
      <w:bookmarkEnd w:id="8"/>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在布展装修项目领域，企业在运营过程中面临着多层次的风险，这些风险源于内部操作、外部环境变化以及激烈的市场竞争。为了确保企业的成功，有效的风险管理显得尤为关键。下面将详细探讨布展装修项目中可能出现的各类风险，并提出相应的应对措施，以保障企业的可持续发展。</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一、市场需求波动风险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市场变化带来的需求波动风险</w:t>
      </w:r>
    </w:p>
    <w:p w:rsidR="00726D72" w:rsidRPr="00726D72" w:rsidP="00726D7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26D7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加强市场预测，灵活调整生产计划和产品结构，以及加强与客户的紧密沟通，及时了解市场变化。</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竞争对手的市场份额侵蚀风险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二、供应链风险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原材料供应不稳定风险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供应链环节的质量风险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三、技术与生产风险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生产设备故障风险</w:t>
      </w:r>
    </w:p>
    <w:p w:rsidR="00726D72" w:rsidRPr="00726D72" w:rsidP="00726D7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26D7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生产工艺变革风险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四、法律与政策风险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环保政策风险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知识产权风险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在布展装修项目中，知识产权的保护至关重要。企业需防范知识产权被侵犯的风险，加强专利申请、技术保密等工作，以避免知识产权纠纷导致的市场排斥和法律诉讼风险。</w:t>
      </w:r>
    </w:p>
    <w:p w:rsidR="00726D72" w:rsidP="00726D72">
      <w:pPr>
        <w:ind w:firstLine="560" w:firstLineChars="200"/>
        <w:rPr>
          <w:rFonts w:ascii="仿宋" w:eastAsia="仿宋" w:hAnsi="仿宋" w:hint="eastAsia"/>
          <w:sz w:val="28"/>
        </w:rPr>
      </w:pPr>
      <w:r w:rsidRPr="00726D72">
        <w:rPr>
          <w:rFonts w:ascii="仿宋" w:eastAsia="仿宋" w:hAnsi="仿宋" w:hint="eastAsia"/>
          <w:sz w:val="28"/>
        </w:rPr>
        <w:t>通过采取上述措施，企业可以更全面、系统地管理各类风险，提高对不确定性的应对能力，从而确保布展装修项目的顺利进行和企业的可持续发展。</w:t>
      </w:r>
    </w:p>
    <w:p w:rsidR="00726D72" w:rsidP="00726D72">
      <w:pPr>
        <w:pStyle w:val="Heading2"/>
      </w:pPr>
      <w:bookmarkStart w:id="9" w:name="_Toc158904674"/>
      <w:r w:rsidRPr="00726D72">
        <w:t>(</w:t>
      </w:r>
      <w:r w:rsidRPr="00726D72">
        <w:t>三</w:t>
      </w:r>
      <w:r w:rsidRPr="00726D72">
        <w:t>)</w:t>
      </w:r>
      <w:r w:rsidRPr="00726D72">
        <w:t>、风险成本与风险管理的目标</w:t>
      </w:r>
      <w:bookmarkEnd w:id="9"/>
    </w:p>
    <w:p w:rsidR="00726D72" w:rsidRPr="00726D72" w:rsidP="00726D7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26D72">
        <w:rPr>
          <w:rFonts w:ascii="仿宋" w:eastAsia="仿宋" w:hAnsi="仿宋" w:hint="eastAsia"/>
          <w:sz w:val="28"/>
        </w:rPr>
        <w:t>风险管理一直是任何布展装修项目成功实施的关键因素之一。在布展装修项目中，风险管理的目标是通过系统性的方法识别、评估和应对可能影响布展装修项目目标的潜在风险。为了降低布展装修项目失败的风险，提高布展装修项目的成功率，布展装修项目团队需要在</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整个布展装修项目生命周期中采取一系列有效的风险管理措施。</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风险成本作为风险管理的一个关键概念，在布展装修项目中显得尤为重要。这指的是由于风险事件的发生可能导致的经济损失和其他负面影响所带来的费用。这些成本涵盖了直接和间接的损失，以及为了应对风险而采取的各种措施所产生的费用。考虑到布展装修项目通常涉及大量资金投入，合理评估和控制风险成本对布展装修项目的成功至关重要，直接影响布展装修项目的资金流动和盈利能力。</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风险管理的目标之一是在布展装修项目启动阶段就能预测和识别潜在风险。通过建立完善的风险识别和分析体系，布展装修项目团队可以提前评估可能出现的风险，为布展装修项目决策提供科学依据。评估和量化风险同样重要，通过对风险事件的发生概率和影响程度进行评估，可以为布展装修项目制定合适的风险应对策略提供基础。将风险以数字形式量化有助于布展装修项目管理者更好地理解整体风险影响，并作出相应决策。</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控制和减少风险是风险管理的核心目标。通过建立完善的风险控制体系，布展装修项目团队能够制定详细的风险控制计划，并实施有效的措施，以降低布展装修项目的风险水平，提高布展装修项目的成功率。应对和处理风险同样重要，特别是在风险事件发生时，能够及时采取措施最大程度减少损失。</w:t>
      </w:r>
    </w:p>
    <w:p w:rsidR="00726D72" w:rsidRPr="00726D72" w:rsidP="00726D7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26D72">
        <w:rPr>
          <w:rFonts w:ascii="仿宋" w:eastAsia="仿宋" w:hAnsi="仿宋" w:hint="eastAsia"/>
          <w:sz w:val="28"/>
        </w:rPr>
        <w:t>监控和反馈风险是风险管理的最终目标。通过不断监控布展装修项目的风险状态，及时反馈风险信息，布展装修项目管理者能够做出及时决策，快速调整风险应对策略，确保布展装修项目按计划进行。</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这有效地建立了布展装修项目的风险监控和反馈机制，有助于布展装修项目在变化的环境中保持灵活性和应变能力。</w:t>
      </w:r>
    </w:p>
    <w:p w:rsidR="00726D72" w:rsidP="00726D72">
      <w:pPr>
        <w:ind w:firstLine="560" w:firstLineChars="200"/>
        <w:rPr>
          <w:rFonts w:ascii="仿宋" w:eastAsia="仿宋" w:hAnsi="仿宋" w:hint="eastAsia"/>
          <w:sz w:val="28"/>
        </w:rPr>
      </w:pPr>
      <w:r w:rsidRPr="00726D72">
        <w:rPr>
          <w:rFonts w:ascii="仿宋" w:eastAsia="仿宋" w:hAnsi="仿宋" w:hint="eastAsia"/>
          <w:sz w:val="28"/>
        </w:rPr>
        <w:t>在布展装修项目中，综合考虑风险成本和风险管理的各布展装修项目标，布展装修项目团队能够更好地应对不确定性，提高布展装修项目的成功率。通过合理的风险管理，布展装修项目可以更顺利、更有效地达成预定的时间、成本和质量目标。</w:t>
      </w:r>
    </w:p>
    <w:p w:rsidR="00726D72" w:rsidP="00726D72">
      <w:pPr>
        <w:pStyle w:val="Heading2"/>
      </w:pPr>
      <w:bookmarkStart w:id="10" w:name="_Toc158904675"/>
      <w:r w:rsidRPr="00726D72">
        <w:t>(</w:t>
      </w:r>
      <w:r w:rsidRPr="00726D72">
        <w:t>四</w:t>
      </w:r>
      <w:r w:rsidRPr="00726D72">
        <w:t>)</w:t>
      </w:r>
      <w:r w:rsidRPr="00726D72">
        <w:t>、人力资本风险分析</w:t>
      </w:r>
      <w:bookmarkEnd w:id="10"/>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一、人力资本风险的界定与总览</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在布展装修项目中，人力资本风险指的是由于不当的人力资源管理、员工素质欠缺或者员工频繁流动等因素引发的可能性风险。这些潜在的风险直接关系到企业的关键指标，如生产效率、产品质量以及布展装修项目进展。人力资本风险分析的主要目的在于识别和评估这些风险，以帮助企业采取相应措施来降低或避免对布展装修项目的不利影响。</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二、内部人力资本风险的深度分析</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员工素质风险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员工流动风险</w:t>
      </w:r>
    </w:p>
    <w:p w:rsidR="00726D72" w:rsidRPr="00726D72" w:rsidP="00726D7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26D72">
        <w:rPr>
          <w:rFonts w:ascii="仿宋" w:eastAsia="仿宋" w:hAnsi="仿宋" w:hint="eastAsia"/>
          <w:sz w:val="28"/>
        </w:rPr>
        <w:t>高离职率和频繁流动可能带来布展装修项目延误、生产线断档以</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及知识流失等问题。为了缓解这种风险，企业可通过建立健全的员工关系、提供发展空间和培训机会，增强员工的归属感和忠诚度。</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3. 管理能力风险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管理层在布展装修项目过程中的决策、协调和沟通能力不足可能导致布展装修项目进展缓慢、资源浪费以及团队合作不畅。为规避这一风险，企业需强化管理层的培训和能力提升，提高他们的领导力和组织能力。</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三、外部人力资本风险的综合分析</w:t>
      </w:r>
    </w:p>
    <w:p w:rsidR="00726D72" w:rsidRPr="00726D72" w:rsidP="00726D72">
      <w:pPr>
        <w:ind w:firstLine="560" w:firstLineChars="200"/>
        <w:rPr>
          <w:rFonts w:ascii="仿宋" w:eastAsia="仿宋" w:hAnsi="仿宋"/>
          <w:sz w:val="28"/>
        </w:rPr>
      </w:pPr>
      <w:r w:rsidRPr="00726D72">
        <w:rPr>
          <w:rFonts w:ascii="仿宋" w:eastAsia="仿宋" w:hAnsi="仿宋" w:hint="eastAsia"/>
          <w:sz w:val="28"/>
        </w:rPr>
        <w:t>1. 市场竞争风险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法律法规风险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3. 技术变革风险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26D72" w:rsidP="00726D7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26D72">
        <w:rPr>
          <w:rFonts w:ascii="仿宋" w:eastAsia="仿宋" w:hAnsi="仿宋" w:hint="eastAsia"/>
          <w:sz w:val="28"/>
        </w:rPr>
        <w:t>通过全面分析内外部人力资本风险，企业能够识别潜在的问题因素，并采取相应措施来降低或避免这些风险对布展装修项目的负面影</w:t>
      </w:r>
    </w:p>
    <w:p w:rsidR="00726D72" w:rsidP="00726D72">
      <w:pPr>
        <w:ind w:firstLine="560" w:firstLineChars="200"/>
        <w:rPr>
          <w:rFonts w:ascii="仿宋" w:eastAsia="仿宋" w:hAnsi="仿宋" w:hint="eastAsia"/>
          <w:sz w:val="28"/>
        </w:rPr>
      </w:pPr>
      <w:r w:rsidRPr="00726D72">
        <w:rPr>
          <w:rFonts w:ascii="仿宋" w:eastAsia="仿宋" w:hAnsi="仿宋" w:hint="eastAsia"/>
          <w:sz w:val="28"/>
        </w:rPr>
        <w:t>响。科学合理的人力资本管理有助于提高生产效率、确保产品质量，并确保布展装修项目的顺利推进。</w:t>
      </w:r>
    </w:p>
    <w:p w:rsidR="00726D72" w:rsidP="00726D72">
      <w:pPr>
        <w:pStyle w:val="Heading2"/>
      </w:pPr>
      <w:bookmarkStart w:id="11" w:name="_Toc158904676"/>
      <w:r w:rsidRPr="00726D72">
        <w:t>(</w:t>
      </w:r>
      <w:r w:rsidRPr="00726D72">
        <w:t>五</w:t>
      </w:r>
      <w:r w:rsidRPr="00726D72">
        <w:t>)</w:t>
      </w:r>
      <w:r w:rsidRPr="00726D72">
        <w:t>、风险识别</w:t>
      </w:r>
      <w:bookmarkEnd w:id="11"/>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1. 人才招聘与储备风险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在布展装修项目进行中，人才招聘与储备是关键的环节。如果企业无法及时找到合适的人才填补空缺，可能导致布展装修项目推进受阻，增加其他员工工作负担。建议企业建立健全的招聘渠道，同时进行人才储备，以确保在关键时刻能够迅速找到合适的替补人员。</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2. 培训与继续教育风险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技术水平和市场需求的变化可能使员工的技能面临过时的风险。企业需要定期进行培训和继续教育，确保员工的专业知识与市场保持同步。忽视培训可能导致员工技能滞后，影响生产效率和布展装修项目质量。</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3. 沟通与团队协作风险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布展装修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4. 福利与激励风险</w:t>
      </w:r>
    </w:p>
    <w:p w:rsidR="00726D72" w:rsidRPr="00726D72" w:rsidP="00726D7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26D72">
        <w:rPr>
          <w:rFonts w:ascii="仿宋" w:eastAsia="仿宋" w:hAnsi="仿宋" w:hint="eastAsia"/>
          <w:sz w:val="28"/>
        </w:rPr>
        <w:t>员工对于福利和激励的期望日益增长，不合理的福利政策和激励机制可能导致员工不满意，从而影响工作积极性和绩效。企业需要根</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据员工需求调整福利政策，建立灵活激励机制，以提高员工满意度，减缓福利与激励风险。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5. 外部劳动力市场风险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风险识别的建议与对策</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1. 建立健全的招聘渠道与人才储备计划</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2. 实施持续的培训与教育计划</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3. 加强沟通培训与团队建设</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 xml:space="preserve"> 4. 调整灵活的福利政策和激励机制</w:t>
      </w:r>
    </w:p>
    <w:p w:rsidR="00726D72" w:rsidRPr="00726D72" w:rsidP="00726D7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26D72">
        <w:rPr>
          <w:rFonts w:ascii="仿宋" w:eastAsia="仿宋" w:hAnsi="仿宋" w:hint="eastAsia"/>
          <w:sz w:val="28"/>
        </w:rPr>
        <w:t>根据员工需求和市场变化，灵活调整福利政策和激励机制，确保</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其符合员工期望，提高员工满意度。综合考虑薪酬、福利、晋升机会等方面，降低福利与激励风险。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5. 持续关注外部劳动力市场动态</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6. 制定危机管理计划</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建立完善的危机管理计划，明确各类风险发生时的应急预案和决策流程。包括人才流失、技能短缺、管理层变动等情况的具体处理方案，以应对突发情况，保障布展装修项目的平稳进行。</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7. 强化绩效评估和激励机制</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8. 持续改进企业文化</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营造积极向上的企业文化，加强员工归属感和凝聚力。通过团队活动、文化建设等方式，培养员工对企业的认同感，减少员工流失风险。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9. 制定法律合规标准</w:t>
      </w:r>
    </w:p>
    <w:p w:rsidR="00726D72" w:rsidRPr="00726D72" w:rsidP="00726D7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26D72">
        <w:rPr>
          <w:rFonts w:ascii="仿宋" w:eastAsia="仿宋" w:hAnsi="仿宋" w:hint="eastAsia"/>
          <w:sz w:val="28"/>
        </w:rPr>
        <w:t>建立完善的法律合规标准，确保企业在人力资源管理过程中遵守相关法规。包括薪酬福利、工时管理、安全环境等方面，减少因法律</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法规问题而带来的法律风险。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风险识别的综合管理</w:t>
      </w:r>
    </w:p>
    <w:p w:rsidR="00726D72" w:rsidRPr="00726D72" w:rsidP="00726D72">
      <w:pPr>
        <w:ind w:firstLine="560" w:firstLineChars="200"/>
        <w:rPr>
          <w:rFonts w:ascii="仿宋" w:eastAsia="仿宋" w:hAnsi="仿宋"/>
          <w:sz w:val="28"/>
        </w:rPr>
      </w:pPr>
      <w:r w:rsidRPr="00726D7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风险识别是一个动态过程，需要不断地跟踪和调整。企业在布展装修项目中应当持续关注内外部环境的变化，及时调整风险识别策略，以确保布展装修项目的持续稳定推进。通过科学的风险识别和有效的应对措施，企业可以更好地规避潜在风险，保障布展装修项目的成功实施。</w:t>
      </w:r>
    </w:p>
    <w:p w:rsidR="00726D72" w:rsidP="00726D72">
      <w:pPr>
        <w:ind w:firstLine="560" w:firstLineChars="200"/>
        <w:rPr>
          <w:rFonts w:ascii="仿宋" w:eastAsia="仿宋" w:hAnsi="仿宋"/>
          <w:sz w:val="28"/>
        </w:rPr>
      </w:pPr>
    </w:p>
    <w:p w:rsidR="00726D72" w:rsidP="00726D72">
      <w:pPr>
        <w:pStyle w:val="Heading2"/>
      </w:pPr>
      <w:bookmarkStart w:id="12" w:name="_Toc158904677"/>
      <w:r w:rsidRPr="00726D72">
        <w:t>(</w:t>
      </w:r>
      <w:r w:rsidRPr="00726D72">
        <w:t>六</w:t>
      </w:r>
      <w:r w:rsidRPr="00726D72">
        <w:t>)</w:t>
      </w:r>
      <w:r w:rsidRPr="00726D72">
        <w:t>、风险管理的措施</w:t>
      </w:r>
      <w:bookmarkEnd w:id="12"/>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制定全面的风险管理计划</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在布展装修项目启动阶段，制定一份全面的风险管理计划，明确风险的识别、评估、监测和应对流程。确保团队对计划的理解，并定期审查和更新以适应布展装修项目的变化。</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建立专业的风险管理团队</w:t>
      </w:r>
    </w:p>
    <w:p w:rsidR="00726D72" w:rsidRPr="00726D72" w:rsidP="00726D7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26D7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3. 定期进行风险评估</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4. 强化沟通与团队合作</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建立畅通的沟通渠道，鼓励团队成员分享风险信息。强化团队的协作能力，确保布展装修项目各阶段的协同工作，以减缓因沟通不畅导致的风险。</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5. 制定风险应对策略</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6. 建立紧急响应机制</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制定紧急响应计划，确保在风险发生时能够快速、有序地做出反应。明确责任人，提前准备好必要的资源和工具，以降低风险事件对布展装修项目的不利影响。</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7. 风险监测和追踪</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8. 制度化的经验总结</w:t>
      </w:r>
    </w:p>
    <w:p w:rsidR="00726D72" w:rsidRPr="00726D72" w:rsidP="00726D7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26D72">
        <w:rPr>
          <w:rFonts w:ascii="仿宋" w:eastAsia="仿宋" w:hAnsi="仿宋" w:hint="eastAsia"/>
          <w:sz w:val="28"/>
        </w:rPr>
        <w:t>在布展装修项目结束后，进行全面的风险经验总结。总结成功的</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风险管理实践和教训，形成制度化的经验库，为未来布展装修项目提供有力的参考和借鉴。</w:t>
      </w:r>
    </w:p>
    <w:p w:rsidR="00726D72" w:rsidP="00726D72">
      <w:pPr>
        <w:ind w:firstLine="560" w:firstLineChars="200"/>
        <w:rPr>
          <w:rFonts w:ascii="仿宋" w:eastAsia="仿宋" w:hAnsi="仿宋" w:hint="eastAsia"/>
          <w:sz w:val="28"/>
        </w:rPr>
      </w:pPr>
      <w:r w:rsidRPr="00726D72">
        <w:rPr>
          <w:rFonts w:ascii="仿宋" w:eastAsia="仿宋" w:hAnsi="仿宋" w:hint="eastAsia"/>
          <w:sz w:val="28"/>
        </w:rPr>
        <w:t>通过采取以上风险管理的措施，企业可以更好地识别、评估和应对潜在的风险，确保布展装修项目能够在不确定的环境中取得成功。风险管理不仅仅是问题的解决，更是对未知因素的有序应对，为布展装修项目的可持续发展提供有力支持。</w:t>
      </w:r>
    </w:p>
    <w:p w:rsidR="00726D72" w:rsidP="00726D72">
      <w:pPr>
        <w:pStyle w:val="Heading1"/>
        <w:rPr>
          <w:rFonts w:hint="eastAsia"/>
        </w:rPr>
      </w:pPr>
      <w:bookmarkStart w:id="13" w:name="_Toc158904678"/>
      <w:r w:rsidRPr="00726D72">
        <w:rPr>
          <w:rFonts w:hint="eastAsia"/>
        </w:rPr>
        <w:t>三、布展装修项目财务管理方案</w:t>
      </w:r>
      <w:bookmarkEnd w:id="13"/>
    </w:p>
    <w:p w:rsidR="00726D72" w:rsidP="00726D72">
      <w:pPr>
        <w:pStyle w:val="Heading2"/>
        <w:rPr>
          <w:rFonts w:hint="eastAsia"/>
        </w:rPr>
      </w:pPr>
      <w:bookmarkStart w:id="14" w:name="_Toc158904679"/>
      <w:r w:rsidRPr="00726D72">
        <w:rPr>
          <w:rFonts w:hint="eastAsia"/>
        </w:rPr>
        <w:t>(</w:t>
      </w:r>
      <w:r w:rsidRPr="00726D72">
        <w:rPr>
          <w:rFonts w:hint="eastAsia"/>
        </w:rPr>
        <w:t>一</w:t>
      </w:r>
      <w:r w:rsidRPr="00726D72">
        <w:rPr>
          <w:rFonts w:hint="eastAsia"/>
        </w:rPr>
        <w:t>)</w:t>
      </w:r>
      <w:r w:rsidRPr="00726D72">
        <w:rPr>
          <w:rFonts w:hint="eastAsia"/>
        </w:rPr>
        <w:t>、财务管理概述</w:t>
      </w:r>
      <w:bookmarkEnd w:id="14"/>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(一) 财务管理的定义和重要性</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资金的获取、运用和监督，以及组织和控制资金活动，这构成了财务管理在企业中的定义。在布展装修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(二) 财务管理的功能</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资金的筹集与运用</w:t>
      </w:r>
    </w:p>
    <w:p w:rsidR="00726D72" w:rsidRPr="00726D72" w:rsidP="00726D7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26D72">
        <w:rPr>
          <w:rFonts w:ascii="仿宋" w:eastAsia="仿宋" w:hAnsi="仿宋" w:hint="eastAsia"/>
          <w:sz w:val="28"/>
        </w:rPr>
        <w:t>在布展装修项目中，资金被认为是企业运作的命脉。财务管理通过巧妙筹集资金、合理运用资金，以确保企业的正常运营。这包括对资金来源的选择、融资成本的审慎评估以及对资金运作的精准监督等</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方面。</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成本的控制</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对于布展装修项目而言，成本控制是一项至关紧要的任务。财务管理通过巧妙的成本核算、成本控制和成本分析，助力企业削减生产成本，提高生产效益，从而扩大企业的盈利空间。</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3、 预算的制定与执行</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财务管理在布展装修项目中还负责预算的制定和执行。通过对各项经济活动的预算编制和有效控制，企业能够合理规划资金使用，确保正常推进生产和经营活动。</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4、 投资决策</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布展装修项目通常需要进行大规模的投资，包括设备更新、技术升级、市场扩展等方面。财务管理在此时需要进行投资可行性分析、风险评估，为企业提供科学的投资决策，确保投资布展装修项目的长期盈利能力。</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(三) 财务管理的工具和方法</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1、 财务报表分析</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2、 成本核算方法</w:t>
      </w:r>
    </w:p>
    <w:p w:rsidR="00726D72" w:rsidRPr="00726D72" w:rsidP="00726D72">
      <w:pPr>
        <w:ind w:firstLine="560" w:firstLineChars="200"/>
        <w:rPr>
          <w:rFonts w:ascii="仿宋" w:eastAsia="仿宋" w:hAnsi="仿宋" w:hint="eastAsia"/>
          <w:sz w:val="28"/>
        </w:rPr>
      </w:pPr>
      <w:r w:rsidRPr="00726D72">
        <w:rPr>
          <w:rFonts w:ascii="仿宋" w:eastAsia="仿宋" w:hAnsi="仿宋" w:hint="eastAsia"/>
          <w:sz w:val="28"/>
        </w:rPr>
        <w:t>在布展装修项目中，成本核算是财务管理的关键手段。采用适宜的成本核算方法，能够精准计算产品成本，为制定合理价格和成本控</w:t>
      </w:r>
      <w:r w:rsidRPr="00726D72">
        <w:rPr>
          <w:rFonts w:ascii="仿宋" w:eastAsia="仿宋" w:hAnsi="仿宋" w:hint="eastAsia"/>
          <w:sz w:val="28"/>
        </w:rPr>
        <w:br/>
      </w:r>
      <w:r w:rsidRPr="00726D7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https://d.book118.com/158137110136006044</w:t>
        </w:r>
      </w:hyperlink>
    </w:p>
    <w:p w:rsidR="00726D72" w:rsidRPr="00726D72" w:rsidP="00726D7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26D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26D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26D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26D7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26D7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26D7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26D7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26D7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26D7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26D7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26D7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26D7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26D7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26D7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26D7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26D7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26D7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26D7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26D7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26D7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26D7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26D7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26D7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26D7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D7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P="00AF3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26D7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rsidRPr="00726D72" w:rsidP="00726D72">
    <w:pPr>
      <w:pStyle w:val="Header"/>
      <w:rPr>
        <w:rFonts w:ascii="仿宋" w:eastAsia="仿宋" w:hAnsi="仿宋"/>
      </w:rPr>
    </w:pPr>
    <w:r w:rsidRPr="00726D72">
      <w:rPr>
        <w:rFonts w:ascii="仿宋" w:eastAsia="仿宋" w:hAnsi="仿宋" w:hint="eastAsia"/>
      </w:rPr>
      <w:t>布展装修项目投资分析报告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D72"/>
    <w:rsid w:val="00726D72"/>
    <w:rsid w:val="00883E19"/>
    <w:rsid w:val="009B05B4"/>
    <w:rsid w:val="00AF3CD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26D7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26D7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26D72"/>
    <w:rPr>
      <w:b/>
      <w:bCs/>
      <w:kern w:val="44"/>
      <w:sz w:val="44"/>
      <w:szCs w:val="44"/>
    </w:rPr>
  </w:style>
  <w:style w:type="character" w:customStyle="1" w:styleId="2Char">
    <w:name w:val="标题 2 Char"/>
    <w:basedOn w:val="DefaultParagraphFont"/>
    <w:link w:val="Heading2"/>
    <w:uiPriority w:val="9"/>
    <w:rsid w:val="00726D7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26D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26D72"/>
    <w:rPr>
      <w:sz w:val="18"/>
      <w:szCs w:val="18"/>
    </w:rPr>
  </w:style>
  <w:style w:type="paragraph" w:styleId="Footer">
    <w:name w:val="footer"/>
    <w:basedOn w:val="Normal"/>
    <w:link w:val="Char0"/>
    <w:uiPriority w:val="99"/>
    <w:unhideWhenUsed/>
    <w:rsid w:val="00726D7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26D72"/>
    <w:rPr>
      <w:sz w:val="18"/>
      <w:szCs w:val="18"/>
    </w:rPr>
  </w:style>
  <w:style w:type="character" w:styleId="PageNumber">
    <w:name w:val="page number"/>
    <w:basedOn w:val="DefaultParagraphFont"/>
    <w:uiPriority w:val="99"/>
    <w:semiHidden/>
    <w:unhideWhenUsed/>
    <w:rsid w:val="00726D72"/>
  </w:style>
  <w:style w:type="paragraph" w:styleId="TOC1">
    <w:name w:val="toc 1"/>
    <w:basedOn w:val="Normal"/>
    <w:next w:val="Normal"/>
    <w:autoRedefine/>
    <w:uiPriority w:val="39"/>
    <w:unhideWhenUsed/>
    <w:rsid w:val="00726D72"/>
  </w:style>
  <w:style w:type="paragraph" w:styleId="TOC2">
    <w:name w:val="toc 2"/>
    <w:basedOn w:val="Normal"/>
    <w:next w:val="Normal"/>
    <w:autoRedefine/>
    <w:uiPriority w:val="39"/>
    <w:unhideWhenUsed/>
    <w:rsid w:val="00726D7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5813711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7639</Words>
  <Characters>43544</Characters>
  <Application>Microsoft Office Word</Application>
  <DocSecurity>0</DocSecurity>
  <Lines>362</Lines>
  <Paragraphs>102</Paragraphs>
  <ScaleCrop>false</ScaleCrop>
  <Company>Microsoft</Company>
  <LinksUpToDate>false</LinksUpToDate>
  <CharactersWithSpaces>51081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2024-02-15T07:50:00Z</dcterms:created>
  <dcterms:modified xsi:type="dcterms:W3CDTF">2024-02-15T07:50:00Z</dcterms:modified>
</cp:coreProperties>
</file>