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98" w:line="219" w:lineRule="auto"/>
        <w:ind w:left="4240"/>
        <w:outlineLvl w:val="0"/>
        <w:rPr>
          <w:rFonts w:ascii="SimSun" w:eastAsia="SimSun" w:hAnsi="SimSun" w:cs="SimSun"/>
          <w:sz w:val="61"/>
          <w:szCs w:val="6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-3477259</wp:posOffset>
            </wp:positionV>
            <wp:extent cx="10160000" cy="143764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0" cy="143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2"/>
          <w:sz w:val="61"/>
          <w:szCs w:val="61"/>
        </w:rPr>
        <w:t>九岭~穿心店110</w:t>
      </w:r>
      <w:r>
        <w:rPr>
          <w:rFonts w:ascii="Times New Roman" w:eastAsia="Times New Roman" w:hAnsi="Times New Roman" w:cs="Times New Roman"/>
          <w:sz w:val="61"/>
          <w:szCs w:val="61"/>
        </w:rPr>
        <w:t>kV</w:t>
      </w:r>
      <w:r>
        <w:rPr>
          <w:rFonts w:ascii="SimSun" w:eastAsia="SimSun" w:hAnsi="SimSun" w:cs="SimSun"/>
          <w:spacing w:val="2"/>
          <w:sz w:val="61"/>
          <w:szCs w:val="61"/>
        </w:rPr>
        <w:t>线路工程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headerReference w:type="default" r:id="rId5"/>
          <w:pgSz w:w="16000" w:h="2264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24" w:line="222" w:lineRule="auto"/>
        <w:ind w:left="757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8"/>
          <w:sz w:val="38"/>
          <w:szCs w:val="38"/>
        </w:rPr>
        <w:t>力(集</w:t>
      </w:r>
      <w:r>
        <w:rPr>
          <w:rFonts w:ascii="SimSun" w:eastAsia="SimSun" w:hAnsi="SimSun" w:cs="SimSun"/>
          <w:spacing w:val="-8"/>
          <w:sz w:val="38"/>
          <w:szCs w:val="38"/>
        </w:rPr>
        <w:t>团</w:t>
      </w:r>
      <w:r>
        <w:rPr>
          <w:rFonts w:ascii="SimHei" w:eastAsia="SimHei" w:hAnsi="SimHei" w:cs="SimHei"/>
          <w:spacing w:val="-8"/>
          <w:sz w:val="38"/>
          <w:szCs w:val="38"/>
        </w:rPr>
        <w:t>)</w:t>
      </w:r>
      <w:r>
        <w:rPr>
          <w:rFonts w:ascii="SimHei" w:eastAsia="SimHei" w:hAnsi="SimHei" w:cs="SimHei"/>
          <w:b/>
          <w:bCs/>
          <w:spacing w:val="-8"/>
          <w:sz w:val="38"/>
          <w:szCs w:val="38"/>
        </w:rPr>
        <w:t>有</w:t>
      </w:r>
      <w:r>
        <w:rPr>
          <w:rFonts w:ascii="SimHei" w:eastAsia="SimHei" w:hAnsi="SimHei" w:cs="SimHei"/>
          <w:spacing w:val="53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38"/>
          <w:szCs w:val="38"/>
        </w:rPr>
        <w:t>限</w:t>
      </w:r>
      <w:r>
        <w:rPr>
          <w:rFonts w:ascii="SimHei" w:eastAsia="SimHei" w:hAnsi="SimHei" w:cs="SimHei"/>
          <w:spacing w:val="29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38"/>
          <w:szCs w:val="38"/>
        </w:rPr>
        <w:t>公</w:t>
      </w:r>
    </w:p>
    <w:p>
      <w:pPr>
        <w:pStyle w:val="BodyText"/>
        <w:spacing w:line="266" w:lineRule="auto"/>
      </w:pPr>
    </w:p>
    <w:p>
      <w:pPr>
        <w:spacing w:before="107" w:line="229" w:lineRule="auto"/>
        <w:ind w:left="5654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14"/>
          <w:position w:val="3"/>
          <w:sz w:val="33"/>
          <w:szCs w:val="33"/>
        </w:rPr>
        <w:t>穿心</w:t>
      </w:r>
      <w:r>
        <w:rPr>
          <w:rFonts w:ascii="SimHei" w:eastAsia="SimHei" w:hAnsi="SimHei" w:cs="SimHei"/>
          <w:spacing w:val="30"/>
          <w:position w:val="3"/>
          <w:sz w:val="33"/>
          <w:szCs w:val="33"/>
        </w:rPr>
        <w:t xml:space="preserve">    </w:t>
      </w:r>
      <w:r>
        <w:rPr>
          <w:rFonts w:ascii="SimSun" w:eastAsia="SimSun" w:hAnsi="SimSun" w:cs="SimSun"/>
          <w:b/>
          <w:bCs/>
          <w:spacing w:val="14"/>
          <w:sz w:val="33"/>
          <w:szCs w:val="33"/>
        </w:rPr>
        <w:t>10</w:t>
      </w:r>
      <w:r>
        <w:rPr>
          <w:rFonts w:ascii="SimSun" w:eastAsia="SimSun" w:hAnsi="SimSun" w:cs="SimSun"/>
          <w:b/>
          <w:bCs/>
          <w:sz w:val="33"/>
          <w:szCs w:val="33"/>
        </w:rPr>
        <w:t>kV</w:t>
      </w:r>
      <w:r>
        <w:rPr>
          <w:rFonts w:ascii="SimSun" w:eastAsia="SimSun" w:hAnsi="SimSun" w:cs="SimSun"/>
          <w:spacing w:val="14"/>
          <w:sz w:val="33"/>
          <w:szCs w:val="33"/>
        </w:rPr>
        <w:t xml:space="preserve"> </w:t>
      </w:r>
      <w:r>
        <w:rPr>
          <w:rFonts w:ascii="SimHei" w:eastAsia="SimHei" w:hAnsi="SimHei" w:cs="SimHei"/>
          <w:spacing w:val="14"/>
          <w:sz w:val="33"/>
          <w:szCs w:val="33"/>
        </w:rPr>
        <w:t>线</w:t>
      </w:r>
      <w:r>
        <w:rPr>
          <w:rFonts w:ascii="SimHei" w:eastAsia="SimHei" w:hAnsi="SimHei" w:cs="SimHei"/>
          <w:spacing w:val="-87"/>
          <w:sz w:val="33"/>
          <w:szCs w:val="33"/>
        </w:rPr>
        <w:t xml:space="preserve"> </w:t>
      </w:r>
      <w:r>
        <w:rPr>
          <w:rFonts w:ascii="SimHei" w:eastAsia="SimHei" w:hAnsi="SimHei" w:cs="SimHei"/>
          <w:b/>
          <w:bCs/>
          <w:spacing w:val="14"/>
          <w:sz w:val="33"/>
          <w:szCs w:val="33"/>
        </w:rPr>
        <w:t>路工程施工</w:t>
      </w:r>
      <w:r>
        <w:rPr>
          <w:rFonts w:ascii="SimHei" w:eastAsia="SimHei" w:hAnsi="SimHei" w:cs="SimHei"/>
          <w:spacing w:val="14"/>
          <w:sz w:val="33"/>
          <w:szCs w:val="33"/>
        </w:rPr>
        <w:t>项</w:t>
      </w:r>
      <w:r>
        <w:rPr>
          <w:rFonts w:ascii="SimHei" w:eastAsia="SimHei" w:hAnsi="SimHei" w:cs="SimHei"/>
          <w:b/>
          <w:bCs/>
          <w:spacing w:val="14"/>
          <w:sz w:val="33"/>
          <w:szCs w:val="33"/>
        </w:rPr>
        <w:t>目</w:t>
      </w:r>
      <w:r>
        <w:rPr>
          <w:rFonts w:ascii="SimHei" w:eastAsia="SimHei" w:hAnsi="SimHei" w:cs="SimHei"/>
          <w:spacing w:val="-48"/>
          <w:sz w:val="33"/>
          <w:szCs w:val="33"/>
        </w:rPr>
        <w:t xml:space="preserve"> </w:t>
      </w:r>
      <w:r>
        <w:rPr>
          <w:rFonts w:ascii="SimHei" w:eastAsia="SimHei" w:hAnsi="SimHei" w:cs="SimHei"/>
          <w:b/>
          <w:bCs/>
          <w:spacing w:val="14"/>
          <w:sz w:val="33"/>
          <w:szCs w:val="33"/>
        </w:rPr>
        <w:t>部</w:t>
      </w:r>
    </w:p>
    <w:p>
      <w:pPr>
        <w:spacing w:before="356" w:line="217" w:lineRule="auto"/>
        <w:ind w:left="703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11"/>
          <w:sz w:val="38"/>
          <w:szCs w:val="38"/>
        </w:rPr>
        <w:t>年</w:t>
      </w:r>
      <w:r>
        <w:rPr>
          <w:rFonts w:ascii="SimHei" w:eastAsia="SimHei" w:hAnsi="SimHei" w:cs="SimHei"/>
          <w:spacing w:val="42"/>
          <w:sz w:val="38"/>
          <w:szCs w:val="38"/>
        </w:rPr>
        <w:t xml:space="preserve">    </w:t>
      </w:r>
      <w:r>
        <w:rPr>
          <w:rFonts w:ascii="SimHei" w:eastAsia="SimHei" w:hAnsi="SimHei" w:cs="SimHei"/>
          <w:b/>
          <w:bCs/>
          <w:spacing w:val="-16"/>
          <w:w w:val="73"/>
          <w:sz w:val="44"/>
          <w:szCs w:val="44"/>
        </w:rPr>
        <w:t>_</w:t>
      </w:r>
      <w:r>
        <w:rPr>
          <w:rFonts w:ascii="SimHei" w:eastAsia="SimHei" w:hAnsi="SimHei" w:cs="SimHei"/>
          <w:b/>
          <w:bCs/>
          <w:spacing w:val="-11"/>
          <w:sz w:val="44"/>
          <w:szCs w:val="44"/>
        </w:rPr>
        <w:t>月</w:t>
      </w:r>
    </w:p>
    <w:p>
      <w:pPr>
        <w:spacing w:line="217" w:lineRule="auto"/>
        <w:rPr>
          <w:rFonts w:ascii="SimHei" w:eastAsia="SimHei" w:hAnsi="SimHei" w:cs="SimHei"/>
          <w:sz w:val="44"/>
          <w:szCs w:val="44"/>
        </w:rPr>
        <w:sectPr>
          <w:headerReference w:type="default" r:id="rId6"/>
          <w:type w:val="nextPage"/>
          <w:pgSz w:w="16000" w:h="2264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42" w:lineRule="auto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1219200</wp:posOffset>
            </wp:positionH>
            <wp:positionV relativeFrom="page">
              <wp:posOffset>13404842</wp:posOffset>
            </wp:positionV>
            <wp:extent cx="8229600" cy="12651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12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30" w:line="223" w:lineRule="auto"/>
        <w:ind w:left="1300"/>
        <w:rPr>
          <w:rFonts w:ascii="SimHei" w:eastAsia="SimHei" w:hAnsi="SimHei" w:cs="SimHei"/>
          <w:sz w:val="37"/>
          <w:szCs w:val="37"/>
        </w:rPr>
      </w:pPr>
      <w:r>
        <w:rPr>
          <w:rFonts w:ascii="SimSun" w:eastAsia="SimSun" w:hAnsi="SimSun" w:cs="SimSun"/>
          <w:spacing w:val="-20"/>
          <w:position w:val="2"/>
          <w:sz w:val="37"/>
          <w:szCs w:val="37"/>
        </w:rPr>
        <w:t>批    准</w:t>
      </w:r>
      <w:r>
        <w:rPr>
          <w:rFonts w:ascii="SimSun" w:eastAsia="SimSun" w:hAnsi="SimSun" w:cs="SimSun"/>
          <w:spacing w:val="-52"/>
          <w:position w:val="2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20"/>
          <w:position w:val="2"/>
          <w:sz w:val="37"/>
          <w:szCs w:val="37"/>
        </w:rPr>
        <w:t xml:space="preserve">：  </w:t>
      </w:r>
      <w:r>
        <w:rPr>
          <w:rFonts w:ascii="SimSun" w:eastAsia="SimSun" w:hAnsi="SimSun" w:cs="SimSun"/>
          <w:spacing w:val="-165"/>
          <w:position w:val="-1"/>
          <w:sz w:val="37"/>
          <w:szCs w:val="37"/>
          <w:u w:val="single" w:color="auto"/>
        </w:rPr>
        <w:t xml:space="preserve"> </w:t>
      </w:r>
      <w:r>
        <w:rPr>
          <w:rFonts w:ascii="SimSun" w:eastAsia="SimSun" w:hAnsi="SimSun" w:cs="SimSun"/>
          <w:spacing w:val="-20"/>
          <w:position w:val="-1"/>
          <w:sz w:val="37"/>
          <w:szCs w:val="37"/>
          <w:u w:val="single" w:color="auto"/>
        </w:rPr>
        <w:t>项 目</w:t>
      </w:r>
      <w:r>
        <w:rPr>
          <w:rFonts w:ascii="SimSun" w:eastAsia="SimSun" w:hAnsi="SimSun" w:cs="SimSun"/>
          <w:spacing w:val="-42"/>
          <w:position w:val="-1"/>
          <w:sz w:val="37"/>
          <w:szCs w:val="37"/>
          <w:u w:val="single" w:color="auto"/>
        </w:rPr>
        <w:t xml:space="preserve"> </w:t>
      </w:r>
      <w:r>
        <w:rPr>
          <w:rFonts w:ascii="SimSun" w:eastAsia="SimSun" w:hAnsi="SimSun" w:cs="SimSun"/>
          <w:spacing w:val="-20"/>
          <w:position w:val="-1"/>
          <w:sz w:val="37"/>
          <w:szCs w:val="37"/>
          <w:u w:val="single" w:color="auto"/>
        </w:rPr>
        <w:t>总</w:t>
      </w:r>
      <w:r>
        <w:rPr>
          <w:rFonts w:ascii="SimSun" w:eastAsia="SimSun" w:hAnsi="SimSun" w:cs="SimSun"/>
          <w:spacing w:val="-47"/>
          <w:position w:val="-1"/>
          <w:sz w:val="37"/>
          <w:szCs w:val="37"/>
          <w:u w:val="single" w:color="auto"/>
        </w:rPr>
        <w:t xml:space="preserve"> </w:t>
      </w:r>
      <w:r>
        <w:rPr>
          <w:rFonts w:ascii="SimSun" w:eastAsia="SimSun" w:hAnsi="SimSun" w:cs="SimSun"/>
          <w:spacing w:val="-20"/>
          <w:position w:val="-1"/>
          <w:sz w:val="37"/>
          <w:szCs w:val="37"/>
          <w:u w:val="single" w:color="auto"/>
        </w:rPr>
        <w:t xml:space="preserve">工  </w:t>
      </w:r>
      <w:r>
        <w:rPr>
          <w:rFonts w:ascii="SimSun" w:eastAsia="SimSun" w:hAnsi="SimSun" w:cs="SimSun"/>
          <w:spacing w:val="16"/>
          <w:position w:val="-1"/>
          <w:sz w:val="37"/>
          <w:szCs w:val="37"/>
        </w:rPr>
        <w:t xml:space="preserve">        </w:t>
      </w:r>
      <w:r>
        <w:rPr>
          <w:rFonts w:ascii="SimSun" w:eastAsia="SimSun" w:hAnsi="SimSun" w:cs="SimSun"/>
          <w:spacing w:val="6"/>
          <w:position w:val="-1"/>
          <w:sz w:val="37"/>
          <w:szCs w:val="37"/>
          <w:u w:val="single" w:color="auto"/>
        </w:rPr>
        <w:t xml:space="preserve">       </w:t>
      </w:r>
      <w:r>
        <w:rPr>
          <w:rFonts w:ascii="SimSun" w:eastAsia="SimSun" w:hAnsi="SimSun" w:cs="SimSun"/>
          <w:spacing w:val="-20"/>
          <w:position w:val="-1"/>
          <w:sz w:val="40"/>
          <w:szCs w:val="40"/>
        </w:rPr>
        <w:t>年</w:t>
      </w:r>
      <w:r>
        <w:rPr>
          <w:rFonts w:ascii="SimSun" w:eastAsia="SimSun" w:hAnsi="SimSun" w:cs="SimSun"/>
          <w:spacing w:val="-168"/>
          <w:position w:val="-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37"/>
          <w:position w:val="-1"/>
          <w:sz w:val="40"/>
          <w:szCs w:val="40"/>
          <w:u w:val="single" w:color="auto"/>
        </w:rPr>
        <w:t xml:space="preserve">    </w:t>
      </w:r>
      <w:r>
        <w:rPr>
          <w:rFonts w:ascii="SimSun" w:eastAsia="SimSun" w:hAnsi="SimSun" w:cs="SimSun"/>
          <w:spacing w:val="-188"/>
          <w:position w:val="-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0"/>
          <w:sz w:val="35"/>
          <w:szCs w:val="35"/>
        </w:rPr>
        <w:t>月</w:t>
      </w:r>
      <w:r>
        <w:rPr>
          <w:rFonts w:ascii="SimSun" w:eastAsia="SimSun" w:hAnsi="SimSun" w:cs="SimSun"/>
          <w:spacing w:val="-14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7"/>
          <w:sz w:val="35"/>
          <w:szCs w:val="35"/>
          <w:u w:val="single" w:color="auto"/>
        </w:rPr>
        <w:t xml:space="preserve">     </w:t>
      </w:r>
      <w:r>
        <w:rPr>
          <w:rFonts w:ascii="SimSun" w:eastAsia="SimSun" w:hAnsi="SimSun" w:cs="SimSun"/>
          <w:spacing w:val="-155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-20"/>
          <w:position w:val="1"/>
          <w:sz w:val="37"/>
          <w:szCs w:val="37"/>
        </w:rPr>
        <w:t>日</w: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37" w:line="220" w:lineRule="auto"/>
        <w:ind w:left="1409"/>
        <w:rPr>
          <w:rFonts w:ascii="YouYuan" w:eastAsia="YouYuan" w:hAnsi="YouYuan" w:cs="YouYuan"/>
          <w:sz w:val="42"/>
          <w:szCs w:val="42"/>
        </w:rPr>
      </w:pPr>
      <w:r>
        <w:rPr>
          <w:rFonts w:ascii="SimSun" w:eastAsia="SimSun" w:hAnsi="SimSun" w:cs="SimSun"/>
          <w:spacing w:val="8"/>
          <w:position w:val="-1"/>
          <w:sz w:val="37"/>
          <w:szCs w:val="37"/>
        </w:rPr>
        <w:t>审    核</w:t>
      </w:r>
      <w:r>
        <w:rPr>
          <w:rFonts w:ascii="SimSun" w:eastAsia="SimSun" w:hAnsi="SimSun" w:cs="SimSun"/>
          <w:spacing w:val="82"/>
          <w:position w:val="-1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8"/>
          <w:position w:val="-1"/>
          <w:sz w:val="37"/>
          <w:szCs w:val="37"/>
        </w:rPr>
        <w:t>：</w:t>
      </w:r>
      <w:r>
        <w:rPr>
          <w:rFonts w:ascii="SimSun" w:eastAsia="SimSun" w:hAnsi="SimSun" w:cs="SimSun"/>
          <w:color w:val="E25265"/>
          <w:spacing w:val="88"/>
          <w:position w:val="-1"/>
          <w:sz w:val="37"/>
          <w:szCs w:val="37"/>
          <w:u w:val="single" w:color="auto"/>
        </w:rPr>
        <w:t xml:space="preserve"> </w:t>
      </w:r>
      <w:r>
        <w:rPr>
          <w:rFonts w:ascii="SimSun" w:eastAsia="SimSun" w:hAnsi="SimSun" w:cs="SimSun"/>
          <w:color w:val="E25265"/>
          <w:spacing w:val="8"/>
          <w:position w:val="-1"/>
          <w:sz w:val="37"/>
          <w:szCs w:val="37"/>
          <w:u w:val="single" w:color="auto"/>
        </w:rPr>
        <w:t>项目质检员</w:t>
      </w:r>
      <w:r>
        <w:rPr>
          <w:rFonts w:ascii="SimSun" w:eastAsia="SimSun" w:hAnsi="SimSun" w:cs="SimSun"/>
          <w:color w:val="E25265"/>
          <w:spacing w:val="76"/>
          <w:position w:val="-1"/>
          <w:sz w:val="37"/>
          <w:szCs w:val="37"/>
          <w:u w:val="single" w:color="auto"/>
        </w:rPr>
        <w:t xml:space="preserve"> </w:t>
      </w:r>
      <w:r>
        <w:rPr>
          <w:rFonts w:ascii="SimSun" w:eastAsia="SimSun" w:hAnsi="SimSun" w:cs="SimSun"/>
          <w:color w:val="E25265"/>
          <w:spacing w:val="28"/>
          <w:position w:val="-1"/>
          <w:sz w:val="37"/>
          <w:szCs w:val="37"/>
        </w:rPr>
        <w:t xml:space="preserve">      </w:t>
      </w:r>
      <w:r>
        <w:rPr>
          <w:rFonts w:ascii="SimSun" w:eastAsia="SimSun" w:hAnsi="SimSun" w:cs="SimSun"/>
          <w:color w:val="E25265"/>
          <w:spacing w:val="8"/>
          <w:position w:val="-1"/>
          <w:sz w:val="37"/>
          <w:szCs w:val="37"/>
          <w:u w:val="single" w:color="000000"/>
        </w:rPr>
        <w:t xml:space="preserve">       </w:t>
      </w:r>
      <w:r>
        <w:rPr>
          <w:rFonts w:ascii="SimSun" w:eastAsia="SimSun" w:hAnsi="SimSun" w:cs="SimSun"/>
          <w:spacing w:val="8"/>
          <w:sz w:val="40"/>
          <w:szCs w:val="40"/>
        </w:rPr>
        <w:t>年</w:t>
      </w:r>
      <w:r>
        <w:rPr>
          <w:rFonts w:ascii="SimSun" w:eastAsia="SimSun" w:hAnsi="SimSun" w:cs="SimSun"/>
          <w:spacing w:val="-17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37"/>
          <w:sz w:val="40"/>
          <w:szCs w:val="40"/>
          <w:u w:val="single" w:color="auto"/>
        </w:rPr>
        <w:t xml:space="preserve">    </w:t>
      </w:r>
      <w:r>
        <w:rPr>
          <w:rFonts w:ascii="SimSun" w:eastAsia="SimSun" w:hAnsi="SimSun" w:cs="SimSun"/>
          <w:spacing w:val="8"/>
          <w:position w:val="3"/>
          <w:sz w:val="35"/>
          <w:szCs w:val="35"/>
        </w:rPr>
        <w:t>月</w:t>
      </w:r>
      <w:r>
        <w:rPr>
          <w:rFonts w:ascii="SimSun" w:eastAsia="SimSun" w:hAnsi="SimSun" w:cs="SimSun"/>
          <w:spacing w:val="-140"/>
          <w:position w:val="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7"/>
          <w:position w:val="3"/>
          <w:sz w:val="35"/>
          <w:szCs w:val="35"/>
          <w:u w:val="single" w:color="auto"/>
        </w:rPr>
        <w:t xml:space="preserve">     </w:t>
      </w:r>
      <w:r>
        <w:rPr>
          <w:rFonts w:ascii="SimSun" w:eastAsia="SimSun" w:hAnsi="SimSun" w:cs="SimSun"/>
          <w:spacing w:val="-165"/>
          <w:position w:val="3"/>
          <w:sz w:val="35"/>
          <w:szCs w:val="35"/>
        </w:rPr>
        <w:t xml:space="preserve"> </w:t>
      </w:r>
      <w:r>
        <w:rPr>
          <w:rFonts w:ascii="YouYuan" w:eastAsia="YouYuan" w:hAnsi="YouYuan" w:cs="YouYuan"/>
          <w:spacing w:val="8"/>
          <w:position w:val="4"/>
          <w:sz w:val="42"/>
          <w:szCs w:val="42"/>
        </w:rPr>
        <w:t>日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123" w:line="225" w:lineRule="auto"/>
        <w:ind w:left="1380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-4"/>
          <w:position w:val="-1"/>
          <w:sz w:val="37"/>
          <w:szCs w:val="37"/>
        </w:rPr>
        <w:t>编    制</w:t>
      </w:r>
      <w:r>
        <w:rPr>
          <w:rFonts w:ascii="SimSun" w:eastAsia="SimSun" w:hAnsi="SimSun" w:cs="SimSun"/>
          <w:spacing w:val="-88"/>
          <w:position w:val="-1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4"/>
          <w:position w:val="-1"/>
          <w:sz w:val="37"/>
          <w:szCs w:val="37"/>
        </w:rPr>
        <w:t>：</w:t>
      </w:r>
      <w:r>
        <w:rPr>
          <w:rFonts w:ascii="SimSun" w:eastAsia="SimSun" w:hAnsi="SimSun" w:cs="SimSun"/>
          <w:color w:val="B66374"/>
          <w:spacing w:val="-4"/>
          <w:position w:val="-1"/>
          <w:sz w:val="37"/>
          <w:szCs w:val="37"/>
          <w:u w:val="single" w:color="auto"/>
        </w:rPr>
        <w:t>项目技术员</w:t>
      </w:r>
      <w:r>
        <w:rPr>
          <w:rFonts w:ascii="SimSun" w:eastAsia="SimSun" w:hAnsi="SimSun" w:cs="SimSun"/>
          <w:color w:val="B66374"/>
          <w:spacing w:val="1"/>
          <w:position w:val="-1"/>
          <w:sz w:val="37"/>
          <w:szCs w:val="37"/>
        </w:rPr>
        <w:t xml:space="preserve">          </w:t>
      </w:r>
      <w:r>
        <w:rPr>
          <w:rFonts w:ascii="SimSun" w:eastAsia="SimSun" w:hAnsi="SimSun" w:cs="SimSun"/>
          <w:color w:val="B66374"/>
          <w:spacing w:val="6"/>
          <w:position w:val="-1"/>
          <w:sz w:val="37"/>
          <w:szCs w:val="37"/>
          <w:u w:val="single" w:color="000000"/>
        </w:rPr>
        <w:t xml:space="preserve">       </w:t>
      </w:r>
      <w:r>
        <w:rPr>
          <w:rFonts w:ascii="SimSun" w:eastAsia="SimSun" w:hAnsi="SimSun" w:cs="SimSun"/>
          <w:color w:val="B66374"/>
          <w:spacing w:val="-173"/>
          <w:position w:val="-1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4"/>
          <w:sz w:val="38"/>
          <w:szCs w:val="38"/>
        </w:rPr>
        <w:t>年</w:t>
      </w:r>
      <w:r>
        <w:rPr>
          <w:rFonts w:ascii="SimSun" w:eastAsia="SimSun" w:hAnsi="SimSun" w:cs="SimSun"/>
          <w:spacing w:val="-4"/>
          <w:sz w:val="38"/>
          <w:szCs w:val="38"/>
          <w:u w:val="single" w:color="auto"/>
        </w:rPr>
        <w:t xml:space="preserve">     </w:t>
      </w:r>
      <w:r>
        <w:rPr>
          <w:rFonts w:ascii="SimSun" w:eastAsia="SimSun" w:hAnsi="SimSun" w:cs="SimSun"/>
          <w:spacing w:val="-17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4"/>
          <w:position w:val="3"/>
          <w:sz w:val="35"/>
          <w:szCs w:val="35"/>
        </w:rPr>
        <w:t>月</w:t>
      </w:r>
      <w:r>
        <w:rPr>
          <w:rFonts w:ascii="SimSun" w:eastAsia="SimSun" w:hAnsi="SimSun" w:cs="SimSun"/>
          <w:spacing w:val="-162"/>
          <w:position w:val="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8"/>
          <w:position w:val="3"/>
          <w:sz w:val="35"/>
          <w:szCs w:val="35"/>
          <w:u w:val="single" w:color="auto"/>
        </w:rPr>
        <w:t xml:space="preserve">     </w:t>
      </w:r>
      <w:r>
        <w:rPr>
          <w:rFonts w:ascii="SimSun" w:eastAsia="SimSun" w:hAnsi="SimSun" w:cs="SimSun"/>
          <w:spacing w:val="-161"/>
          <w:position w:val="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4"/>
          <w:position w:val="4"/>
          <w:sz w:val="37"/>
          <w:szCs w:val="37"/>
        </w:rPr>
        <w:t>日</w:t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  <w:sectPr>
          <w:headerReference w:type="default" r:id="rId8"/>
          <w:pgSz w:w="16000" w:h="22640"/>
          <w:pgMar w:top="1520" w:right="1120" w:bottom="0" w:left="1810" w:header="1154" w:footer="0" w:gutter="0"/>
          <w:pgNumType w:start="3"/>
          <w:cols w:space="708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before="81" w:line="230" w:lineRule="auto"/>
        <w:ind w:left="3"/>
        <w:rPr>
          <w:rFonts w:ascii="SimHei" w:eastAsia="SimHei" w:hAnsi="SimHei" w:cs="SimHei"/>
          <w:sz w:val="25"/>
          <w:szCs w:val="25"/>
        </w:rPr>
      </w:pPr>
      <w:r>
        <w:rPr>
          <w:rFonts w:ascii="SimSun" w:eastAsia="SimSun" w:hAnsi="SimSun" w:cs="SimSun"/>
          <w:b/>
          <w:bCs/>
          <w:color w:val="0778A2"/>
          <w:spacing w:val="-3"/>
          <w:position w:val="-1"/>
          <w:sz w:val="25"/>
          <w:szCs w:val="25"/>
        </w:rPr>
        <w:t>MMEAC</w:t>
      </w:r>
      <w:r>
        <w:rPr>
          <w:rFonts w:ascii="SimSun" w:eastAsia="SimSun" w:hAnsi="SimSun" w:cs="SimSun"/>
          <w:color w:val="0778A2"/>
          <w:spacing w:val="49"/>
          <w:position w:val="-1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3"/>
          <w:position w:val="-1"/>
          <w:sz w:val="25"/>
          <w:szCs w:val="25"/>
        </w:rPr>
        <w:t>德阳明源电力(集团)有限公司</w:t>
      </w:r>
      <w:r>
        <w:rPr>
          <w:rFonts w:ascii="SimHei" w:eastAsia="SimHei" w:hAnsi="SimHei" w:cs="SimHei"/>
          <w:spacing w:val="-3"/>
          <w:position w:val="-1"/>
          <w:sz w:val="25"/>
          <w:szCs w:val="25"/>
        </w:rPr>
        <w:t xml:space="preserve">                 </w:t>
      </w:r>
      <w:r>
        <w:rPr>
          <w:rFonts w:ascii="SimSun" w:eastAsia="SimSun" w:hAnsi="SimSun" w:cs="SimSun"/>
          <w:spacing w:val="-3"/>
          <w:position w:val="1"/>
          <w:sz w:val="19"/>
          <w:szCs w:val="19"/>
        </w:rPr>
        <w:t>1</w:t>
      </w:r>
      <w:r>
        <w:rPr>
          <w:rFonts w:ascii="SimSun" w:eastAsia="SimSun" w:hAnsi="SimSun" w:cs="SimSun"/>
          <w:spacing w:val="-4"/>
          <w:position w:val="1"/>
          <w:sz w:val="19"/>
          <w:szCs w:val="19"/>
        </w:rPr>
        <w:t xml:space="preserve">                      </w:t>
      </w:r>
      <w:r>
        <w:rPr>
          <w:rFonts w:ascii="SimHei" w:eastAsia="SimHei" w:hAnsi="SimHei" w:cs="SimHei"/>
          <w:spacing w:val="-4"/>
          <w:position w:val="1"/>
          <w:sz w:val="25"/>
          <w:szCs w:val="25"/>
        </w:rPr>
        <w:t>九哈-穿心店110</w:t>
      </w:r>
      <w:r>
        <w:rPr>
          <w:spacing w:val="-4"/>
          <w:position w:val="1"/>
          <w:sz w:val="25"/>
          <w:szCs w:val="25"/>
        </w:rPr>
        <w:t xml:space="preserve">kV </w:t>
      </w:r>
      <w:r>
        <w:rPr>
          <w:rFonts w:ascii="SimHei" w:eastAsia="SimHei" w:hAnsi="SimHei" w:cs="SimHei"/>
          <w:spacing w:val="-4"/>
          <w:position w:val="1"/>
          <w:sz w:val="25"/>
          <w:szCs w:val="25"/>
        </w:rPr>
        <w:t>线路施工项目部</w:t>
      </w:r>
    </w:p>
    <w:p>
      <w:pPr>
        <w:spacing w:line="230" w:lineRule="auto"/>
        <w:rPr>
          <w:rFonts w:ascii="SimHei" w:eastAsia="SimHei" w:hAnsi="SimHei" w:cs="SimHei"/>
          <w:sz w:val="25"/>
          <w:szCs w:val="25"/>
        </w:rPr>
        <w:sectPr>
          <w:headerReference w:type="default" r:id="rId9"/>
          <w:type w:val="nextPage"/>
          <w:pgSz w:w="16000" w:h="22640"/>
          <w:pgMar w:top="1520" w:right="1120" w:bottom="0" w:left="1810" w:header="1154" w:footer="0" w:gutter="0"/>
          <w:pgNumType w:start="4"/>
          <w:cols w:space="708"/>
          <w:titlePg w:val="0"/>
        </w:sectPr>
      </w:pPr>
    </w:p>
    <w:p>
      <w:pPr>
        <w:pStyle w:val="BodyText"/>
        <w:spacing w:line="355" w:lineRule="auto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1219200</wp:posOffset>
            </wp:positionH>
            <wp:positionV relativeFrom="page">
              <wp:posOffset>13404842</wp:posOffset>
            </wp:positionV>
            <wp:extent cx="8229600" cy="12651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12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56" w:lineRule="auto"/>
      </w:pPr>
    </w:p>
    <w:sdt>
      <w:sdtPr>
        <w:rPr>
          <w:rFonts w:ascii="SimHei" w:eastAsia="SimHei" w:hAnsi="SimHei" w:cs="SimHei"/>
          <w:sz w:val="31"/>
          <w:szCs w:val="31"/>
        </w:rPr>
        <w:id w:val="40974625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9"/>
          <w:szCs w:val="29"/>
        </w:rPr>
      </w:sdtEndPr>
      <w:sdtContent>
        <w:p>
          <w:pPr>
            <w:spacing w:before="100" w:line="222" w:lineRule="auto"/>
            <w:ind w:left="5734"/>
            <w:rPr>
              <w:rFonts w:ascii="SimHei" w:eastAsia="SimHei" w:hAnsi="SimHei" w:cs="SimHei"/>
              <w:sz w:val="31"/>
              <w:szCs w:val="31"/>
            </w:rPr>
          </w:pPr>
          <w:bookmarkStart w:id="0" w:name="bookmark1"/>
          <w:bookmarkEnd w:id="0"/>
          <w:r>
            <w:rPr>
              <w:rFonts w:ascii="SimHei" w:eastAsia="SimHei" w:hAnsi="SimHei" w:cs="SimHei"/>
              <w:b/>
              <w:bCs/>
              <w:spacing w:val="-29"/>
              <w:sz w:val="31"/>
              <w:szCs w:val="31"/>
            </w:rPr>
            <w:t>目</w:t>
          </w:r>
          <w:r>
            <w:rPr>
              <w:rFonts w:ascii="SimHei" w:eastAsia="SimHei" w:hAnsi="SimHei" w:cs="SimHei"/>
              <w:spacing w:val="31"/>
              <w:sz w:val="31"/>
              <w:szCs w:val="31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-29"/>
              <w:sz w:val="31"/>
              <w:szCs w:val="31"/>
            </w:rPr>
            <w:t>录</w:t>
          </w:r>
        </w:p>
        <w:p>
          <w:pPr>
            <w:pStyle w:val="BodyText"/>
            <w:spacing w:line="325" w:lineRule="auto"/>
          </w:pPr>
        </w:p>
        <w:p>
          <w:pPr>
            <w:pStyle w:val="BodyText"/>
            <w:spacing w:line="326" w:lineRule="auto"/>
          </w:pPr>
        </w:p>
        <w:p>
          <w:pPr>
            <w:tabs>
              <w:tab w:val="right" w:leader="dot" w:pos="12200"/>
            </w:tabs>
            <w:spacing w:before="95" w:line="221" w:lineRule="auto"/>
            <w:ind w:left="80"/>
            <w:rPr>
              <w:rFonts w:ascii="Times New Roman" w:eastAsia="Times New Roman" w:hAnsi="Times New Roman" w:cs="Times New Roman"/>
              <w:sz w:val="29"/>
              <w:szCs w:val="29"/>
            </w:rPr>
          </w:pPr>
          <w:r>
            <w:rPr>
              <w:rFonts w:ascii="Times New Roman" w:eastAsia="Times New Roman" w:hAnsi="Times New Roman" w:cs="Times New Roman"/>
              <w:spacing w:val="-5"/>
              <w:sz w:val="29"/>
              <w:szCs w:val="29"/>
            </w:rPr>
            <w:t>1.</w:t>
          </w:r>
          <w:r>
            <w:rPr>
              <w:rFonts w:ascii="Times New Roman" w:eastAsia="Times New Roman" w:hAnsi="Times New Roman" w:cs="Times New Roman"/>
              <w:spacing w:val="29"/>
              <w:sz w:val="29"/>
              <w:szCs w:val="29"/>
            </w:rPr>
            <w:t xml:space="preserve">  </w:t>
          </w:r>
          <w:r>
            <w:rPr>
              <w:rFonts w:ascii="SimHei" w:eastAsia="SimHei" w:hAnsi="SimHei" w:cs="SimHei"/>
              <w:spacing w:val="-5"/>
              <w:sz w:val="29"/>
              <w:szCs w:val="29"/>
            </w:rPr>
            <w:t>工程概况及适用范围</w:t>
          </w:r>
          <w:r>
            <w:rPr>
              <w:rFonts w:ascii="SimHei" w:eastAsia="SimHei" w:hAnsi="SimHei" w:cs="SimHei"/>
              <w:sz w:val="29"/>
              <w:szCs w:val="29"/>
            </w:rPr>
            <w:tab/>
          </w:r>
          <w:r>
            <w:rPr>
              <w:rFonts w:ascii="SimHei" w:eastAsia="SimHei" w:hAnsi="SimHei" w:cs="SimHei"/>
              <w:spacing w:val="-73"/>
              <w:sz w:val="29"/>
              <w:szCs w:val="29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1</w:t>
            </w:r>
          </w:hyperlink>
        </w:p>
        <w:p>
          <w:pPr>
            <w:pStyle w:val="BodyText"/>
            <w:spacing w:line="296" w:lineRule="auto"/>
          </w:pPr>
        </w:p>
        <w:p>
          <w:pPr>
            <w:tabs>
              <w:tab w:val="right" w:leader="dot" w:pos="12083"/>
            </w:tabs>
            <w:spacing w:before="95" w:line="221" w:lineRule="auto"/>
            <w:ind w:left="80"/>
            <w:rPr>
              <w:rFonts w:ascii="Times New Roman" w:eastAsia="Times New Roman" w:hAnsi="Times New Roman" w:cs="Times New Roman"/>
              <w:sz w:val="29"/>
              <w:szCs w:val="29"/>
            </w:rPr>
          </w:pPr>
          <w:r>
            <w:rPr>
              <w:rFonts w:ascii="Times New Roman" w:eastAsia="Times New Roman" w:hAnsi="Times New Roman" w:cs="Times New Roman"/>
              <w:spacing w:val="19"/>
              <w:sz w:val="29"/>
              <w:szCs w:val="29"/>
            </w:rPr>
            <w:t>2.</w:t>
          </w:r>
          <w:r>
            <w:rPr>
              <w:rFonts w:ascii="Times New Roman" w:eastAsia="Times New Roman" w:hAnsi="Times New Roman" w:cs="Times New Roman"/>
              <w:spacing w:val="28"/>
              <w:sz w:val="29"/>
              <w:szCs w:val="29"/>
            </w:rPr>
            <w:t xml:space="preserve">  </w:t>
          </w:r>
          <w:r>
            <w:rPr>
              <w:rFonts w:ascii="SimHei" w:eastAsia="SimHei" w:hAnsi="SimHei" w:cs="SimHei"/>
              <w:spacing w:val="19"/>
              <w:sz w:val="29"/>
              <w:szCs w:val="29"/>
            </w:rPr>
            <w:t>编写依据</w:t>
          </w:r>
          <w:r>
            <w:rPr>
              <w:rFonts w:ascii="SimHei" w:eastAsia="SimHei" w:hAnsi="SimHei" w:cs="SimHei"/>
              <w:spacing w:val="-129"/>
              <w:sz w:val="29"/>
              <w:szCs w:val="29"/>
            </w:rPr>
            <w:t xml:space="preserve"> </w:t>
          </w:r>
          <w:r>
            <w:rPr>
              <w:rFonts w:ascii="SimHei" w:eastAsia="SimHei" w:hAnsi="SimHei" w:cs="SimHei"/>
              <w:sz w:val="29"/>
              <w:szCs w:val="29"/>
            </w:rPr>
            <w:tab/>
          </w:r>
          <w:r>
            <w:rPr>
              <w:rFonts w:ascii="SimHei" w:eastAsia="SimHei" w:hAnsi="SimHei" w:cs="SimHei"/>
              <w:spacing w:val="-103"/>
              <w:sz w:val="29"/>
              <w:szCs w:val="2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3</w:t>
            </w:r>
          </w:hyperlink>
        </w:p>
        <w:p>
          <w:pPr>
            <w:pStyle w:val="BodyText"/>
            <w:spacing w:line="296" w:lineRule="auto"/>
          </w:pPr>
        </w:p>
        <w:p>
          <w:pPr>
            <w:tabs>
              <w:tab w:val="right" w:leader="dot" w:pos="12233"/>
            </w:tabs>
            <w:spacing w:before="95" w:line="221" w:lineRule="auto"/>
            <w:ind w:left="80"/>
            <w:rPr>
              <w:rFonts w:ascii="Times New Roman" w:eastAsia="Times New Roman" w:hAnsi="Times New Roman" w:cs="Times New Roman"/>
              <w:sz w:val="29"/>
              <w:szCs w:val="29"/>
            </w:rPr>
          </w:pPr>
          <w:r>
            <w:rPr>
              <w:rFonts w:ascii="Times New Roman" w:eastAsia="Times New Roman" w:hAnsi="Times New Roman" w:cs="Times New Roman"/>
              <w:spacing w:val="1"/>
              <w:sz w:val="29"/>
              <w:szCs w:val="29"/>
            </w:rPr>
            <w:t>3.</w:t>
          </w:r>
          <w:r>
            <w:rPr>
              <w:rFonts w:ascii="Times New Roman" w:eastAsia="Times New Roman" w:hAnsi="Times New Roman" w:cs="Times New Roman"/>
              <w:spacing w:val="20"/>
              <w:sz w:val="29"/>
              <w:szCs w:val="29"/>
            </w:rPr>
            <w:t xml:space="preserve">  </w:t>
          </w:r>
          <w:r>
            <w:rPr>
              <w:rFonts w:ascii="SimHei" w:eastAsia="SimHei" w:hAnsi="SimHei" w:cs="SimHei"/>
              <w:spacing w:val="1"/>
              <w:sz w:val="29"/>
              <w:szCs w:val="29"/>
            </w:rPr>
            <w:t>作业流程</w:t>
          </w:r>
          <w:r>
            <w:rPr>
              <w:rFonts w:ascii="SimHei" w:eastAsia="SimHei" w:hAnsi="SimHei" w:cs="SimHei"/>
              <w:spacing w:val="-125"/>
              <w:sz w:val="29"/>
              <w:szCs w:val="29"/>
            </w:rPr>
            <w:t xml:space="preserve"> </w:t>
          </w:r>
          <w:r>
            <w:rPr>
              <w:rFonts w:ascii="SimHei" w:eastAsia="SimHei" w:hAnsi="SimHei" w:cs="SimHei"/>
              <w:sz w:val="29"/>
              <w:szCs w:val="2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11"/>
                <w:sz w:val="29"/>
                <w:szCs w:val="29"/>
              </w:rPr>
              <w:t>3</w:t>
            </w:r>
          </w:hyperlink>
        </w:p>
        <w:p>
          <w:pPr>
            <w:pStyle w:val="BodyText"/>
            <w:spacing w:line="297" w:lineRule="auto"/>
          </w:pPr>
        </w:p>
        <w:p>
          <w:pPr>
            <w:tabs>
              <w:tab w:val="right" w:leader="dot" w:pos="12210"/>
            </w:tabs>
            <w:spacing w:before="94" w:line="222" w:lineRule="auto"/>
            <w:ind w:left="80"/>
            <w:rPr>
              <w:rFonts w:ascii="Times New Roman" w:eastAsia="Times New Roman" w:hAnsi="Times New Roman" w:cs="Times New Roman"/>
              <w:sz w:val="29"/>
              <w:szCs w:val="29"/>
            </w:rPr>
          </w:pPr>
          <w:r>
            <w:rPr>
              <w:rFonts w:ascii="Times New Roman" w:eastAsia="Times New Roman" w:hAnsi="Times New Roman" w:cs="Times New Roman"/>
              <w:spacing w:val="19"/>
              <w:sz w:val="29"/>
              <w:szCs w:val="29"/>
            </w:rPr>
            <w:t>4.</w:t>
          </w:r>
          <w:r>
            <w:rPr>
              <w:rFonts w:ascii="Times New Roman" w:eastAsia="Times New Roman" w:hAnsi="Times New Roman" w:cs="Times New Roman"/>
              <w:spacing w:val="16"/>
              <w:sz w:val="29"/>
              <w:szCs w:val="29"/>
            </w:rPr>
            <w:t xml:space="preserve">  </w:t>
          </w:r>
          <w:r>
            <w:rPr>
              <w:rFonts w:ascii="SimHei" w:eastAsia="SimHei" w:hAnsi="SimHei" w:cs="SimHei"/>
              <w:spacing w:val="19"/>
              <w:sz w:val="29"/>
              <w:szCs w:val="29"/>
            </w:rPr>
            <w:t>作业准备</w:t>
          </w:r>
          <w:r>
            <w:rPr>
              <w:rFonts w:ascii="SimHei" w:eastAsia="SimHei" w:hAnsi="SimHei" w:cs="SimHei"/>
              <w:spacing w:val="-125"/>
              <w:sz w:val="29"/>
              <w:szCs w:val="29"/>
            </w:rPr>
            <w:t xml:space="preserve"> </w:t>
          </w:r>
          <w:r>
            <w:rPr>
              <w:rFonts w:ascii="SimHei" w:eastAsia="SimHei" w:hAnsi="SimHei" w:cs="SimHei"/>
              <w:sz w:val="29"/>
              <w:szCs w:val="29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4</w:t>
            </w:r>
          </w:hyperlink>
        </w:p>
        <w:p>
          <w:pPr>
            <w:pStyle w:val="BodyText"/>
            <w:spacing w:line="284" w:lineRule="auto"/>
          </w:pPr>
        </w:p>
        <w:p>
          <w:pPr>
            <w:tabs>
              <w:tab w:val="right" w:leader="dot" w:pos="12180"/>
            </w:tabs>
            <w:spacing w:before="94" w:line="221" w:lineRule="auto"/>
            <w:ind w:left="80"/>
            <w:rPr>
              <w:rFonts w:ascii="Times New Roman" w:eastAsia="Times New Roman" w:hAnsi="Times New Roman" w:cs="Times New Roman"/>
              <w:sz w:val="29"/>
              <w:szCs w:val="29"/>
            </w:rPr>
          </w:pPr>
          <w:r>
            <w:rPr>
              <w:rFonts w:ascii="Times New Roman" w:eastAsia="Times New Roman" w:hAnsi="Times New Roman" w:cs="Times New Roman"/>
              <w:spacing w:val="20"/>
              <w:sz w:val="29"/>
              <w:szCs w:val="29"/>
            </w:rPr>
            <w:t>5.</w:t>
          </w:r>
          <w:r>
            <w:rPr>
              <w:rFonts w:ascii="Times New Roman" w:eastAsia="Times New Roman" w:hAnsi="Times New Roman" w:cs="Times New Roman"/>
              <w:spacing w:val="30"/>
              <w:sz w:val="29"/>
              <w:szCs w:val="29"/>
            </w:rPr>
            <w:t xml:space="preserve">  </w:t>
          </w:r>
          <w:r>
            <w:rPr>
              <w:rFonts w:ascii="SimHei" w:eastAsia="SimHei" w:hAnsi="SimHei" w:cs="SimHei"/>
              <w:spacing w:val="20"/>
              <w:sz w:val="29"/>
              <w:szCs w:val="29"/>
            </w:rPr>
            <w:t>作业方法</w:t>
          </w:r>
          <w:r>
            <w:rPr>
              <w:rFonts w:ascii="SimHei" w:eastAsia="SimHei" w:hAnsi="SimHei" w:cs="SimHei"/>
              <w:spacing w:val="-129"/>
              <w:sz w:val="29"/>
              <w:szCs w:val="29"/>
            </w:rPr>
            <w:t xml:space="preserve"> </w:t>
          </w:r>
          <w:r>
            <w:rPr>
              <w:rFonts w:ascii="SimHei" w:eastAsia="SimHei" w:hAnsi="SimHei" w:cs="SimHei"/>
              <w:sz w:val="29"/>
              <w:szCs w:val="29"/>
            </w:rPr>
            <w:tab/>
          </w:r>
          <w:r>
            <w:rPr>
              <w:rFonts w:ascii="SimHei" w:eastAsia="SimHei" w:hAnsi="SimHei" w:cs="SimHei"/>
              <w:spacing w:val="-13"/>
              <w:sz w:val="29"/>
              <w:szCs w:val="29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5</w:t>
            </w:r>
          </w:hyperlink>
        </w:p>
        <w:p>
          <w:pPr>
            <w:pStyle w:val="BodyText"/>
            <w:spacing w:line="257" w:lineRule="auto"/>
          </w:pPr>
        </w:p>
        <w:p>
          <w:pPr>
            <w:tabs>
              <w:tab w:val="right" w:leader="dot" w:pos="12205"/>
            </w:tabs>
            <w:spacing w:before="95" w:line="222" w:lineRule="auto"/>
            <w:ind w:left="80"/>
            <w:rPr>
              <w:rFonts w:ascii="Times New Roman" w:eastAsia="Times New Roman" w:hAnsi="Times New Roman" w:cs="Times New Roman"/>
              <w:sz w:val="29"/>
              <w:szCs w:val="29"/>
            </w:rPr>
          </w:pPr>
          <w:r>
            <w:rPr>
              <w:rFonts w:ascii="Times New Roman" w:eastAsia="Times New Roman" w:hAnsi="Times New Roman" w:cs="Times New Roman"/>
              <w:spacing w:val="7"/>
              <w:sz w:val="29"/>
              <w:szCs w:val="29"/>
            </w:rPr>
            <w:t>6.</w:t>
          </w:r>
          <w:r>
            <w:rPr>
              <w:rFonts w:ascii="Times New Roman" w:eastAsia="Times New Roman" w:hAnsi="Times New Roman" w:cs="Times New Roman"/>
              <w:spacing w:val="37"/>
              <w:sz w:val="29"/>
              <w:szCs w:val="29"/>
            </w:rPr>
            <w:t xml:space="preserve">  </w:t>
          </w:r>
          <w:r>
            <w:rPr>
              <w:rFonts w:ascii="SimHei" w:eastAsia="SimHei" w:hAnsi="SimHei" w:cs="SimHei"/>
              <w:spacing w:val="7"/>
              <w:sz w:val="29"/>
              <w:szCs w:val="29"/>
            </w:rPr>
            <w:t>液压操作注意事项</w:t>
          </w:r>
          <w:r>
            <w:rPr>
              <w:rFonts w:ascii="SimHei" w:eastAsia="SimHei" w:hAnsi="SimHei" w:cs="SimHei"/>
              <w:spacing w:val="-133"/>
              <w:sz w:val="29"/>
              <w:szCs w:val="29"/>
            </w:rPr>
            <w:t xml:space="preserve"> </w:t>
          </w:r>
          <w:r>
            <w:rPr>
              <w:rFonts w:ascii="SimHei" w:eastAsia="SimHei" w:hAnsi="SimHei" w:cs="SimHei"/>
              <w:sz w:val="29"/>
              <w:szCs w:val="29"/>
            </w:rPr>
            <w:tab/>
          </w:r>
          <w:r>
            <w:rPr>
              <w:rFonts w:ascii="SimHei" w:eastAsia="SimHei" w:hAnsi="SimHei" w:cs="SimHei"/>
              <w:spacing w:val="-73"/>
              <w:sz w:val="29"/>
              <w:szCs w:val="29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-9"/>
                <w:sz w:val="29"/>
                <w:szCs w:val="29"/>
              </w:rPr>
              <w:t>11</w:t>
            </w:r>
          </w:hyperlink>
        </w:p>
        <w:p>
          <w:pPr>
            <w:pStyle w:val="BodyText"/>
            <w:spacing w:line="307" w:lineRule="auto"/>
          </w:pPr>
        </w:p>
        <w:p>
          <w:pPr>
            <w:tabs>
              <w:tab w:val="right" w:leader="dot" w:pos="12075"/>
            </w:tabs>
            <w:spacing w:before="95" w:line="223" w:lineRule="auto"/>
            <w:ind w:left="80"/>
            <w:rPr>
              <w:rFonts w:ascii="Times New Roman" w:eastAsia="Times New Roman" w:hAnsi="Times New Roman" w:cs="Times New Roman"/>
              <w:sz w:val="29"/>
              <w:szCs w:val="29"/>
            </w:rPr>
          </w:pPr>
          <w:r>
            <w:rPr>
              <w:rFonts w:ascii="Times New Roman" w:eastAsia="Times New Roman" w:hAnsi="Times New Roman" w:cs="Times New Roman"/>
              <w:spacing w:val="8"/>
              <w:sz w:val="29"/>
              <w:szCs w:val="29"/>
            </w:rPr>
            <w:t>7.</w:t>
          </w:r>
          <w:r>
            <w:rPr>
              <w:rFonts w:ascii="Times New Roman" w:eastAsia="Times New Roman" w:hAnsi="Times New Roman" w:cs="Times New Roman"/>
              <w:spacing w:val="24"/>
              <w:sz w:val="29"/>
              <w:szCs w:val="29"/>
            </w:rPr>
            <w:t xml:space="preserve">  </w:t>
          </w:r>
          <w:r>
            <w:rPr>
              <w:rFonts w:ascii="SimHei" w:eastAsia="SimHei" w:hAnsi="SimHei" w:cs="SimHei"/>
              <w:spacing w:val="8"/>
              <w:sz w:val="29"/>
              <w:szCs w:val="29"/>
            </w:rPr>
            <w:t>安健环控制措施</w:t>
          </w:r>
          <w:r>
            <w:rPr>
              <w:rFonts w:ascii="SimHei" w:eastAsia="SimHei" w:hAnsi="SimHei" w:cs="SimHei"/>
              <w:spacing w:val="-129"/>
              <w:sz w:val="29"/>
              <w:szCs w:val="29"/>
            </w:rPr>
            <w:t xml:space="preserve"> </w:t>
          </w:r>
          <w:r>
            <w:rPr>
              <w:rFonts w:ascii="SimHei" w:eastAsia="SimHei" w:hAnsi="SimHei" w:cs="SimHei"/>
              <w:sz w:val="29"/>
              <w:szCs w:val="29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-9"/>
                <w:sz w:val="29"/>
                <w:szCs w:val="29"/>
              </w:rPr>
              <w:t>12</w:t>
            </w:r>
          </w:hyperlink>
        </w:p>
        <w:p>
          <w:pPr>
            <w:pStyle w:val="BodyText"/>
            <w:spacing w:line="280" w:lineRule="auto"/>
          </w:pPr>
        </w:p>
        <w:p>
          <w:pPr>
            <w:tabs>
              <w:tab w:val="right" w:leader="dot" w:pos="12235"/>
            </w:tabs>
            <w:spacing w:before="95" w:line="222" w:lineRule="auto"/>
            <w:ind w:left="80"/>
            <w:rPr>
              <w:rFonts w:ascii="Times New Roman" w:eastAsia="Times New Roman" w:hAnsi="Times New Roman" w:cs="Times New Roman"/>
              <w:sz w:val="29"/>
              <w:szCs w:val="29"/>
            </w:rPr>
          </w:pPr>
          <w:r>
            <w:rPr>
              <w:rFonts w:ascii="Times New Roman" w:eastAsia="Times New Roman" w:hAnsi="Times New Roman" w:cs="Times New Roman"/>
              <w:spacing w:val="2"/>
              <w:sz w:val="29"/>
              <w:szCs w:val="29"/>
            </w:rPr>
            <w:t xml:space="preserve">8.   </w:t>
          </w:r>
          <w:r>
            <w:rPr>
              <w:rFonts w:ascii="SimHei" w:eastAsia="SimHei" w:hAnsi="SimHei" w:cs="SimHei"/>
              <w:spacing w:val="2"/>
              <w:sz w:val="29"/>
              <w:szCs w:val="29"/>
            </w:rPr>
            <w:t>质量控制措施及检验标准</w:t>
          </w:r>
          <w:r>
            <w:rPr>
              <w:rFonts w:ascii="SimHei" w:eastAsia="SimHei" w:hAnsi="SimHei" w:cs="SimHei"/>
              <w:spacing w:val="-124"/>
              <w:sz w:val="29"/>
              <w:szCs w:val="29"/>
            </w:rPr>
            <w:t xml:space="preserve"> </w:t>
          </w:r>
          <w:r>
            <w:rPr>
              <w:rFonts w:ascii="SimHei" w:eastAsia="SimHei" w:hAnsi="SimHei" w:cs="SimHei"/>
              <w:sz w:val="29"/>
              <w:szCs w:val="29"/>
            </w:rPr>
            <w:tab/>
          </w:r>
          <w:r>
            <w:rPr>
              <w:rFonts w:ascii="SimHei" w:eastAsia="SimHei" w:hAnsi="SimHei" w:cs="SimHei"/>
              <w:spacing w:val="-12"/>
              <w:sz w:val="29"/>
              <w:szCs w:val="29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9"/>
                <w:sz w:val="29"/>
                <w:szCs w:val="29"/>
              </w:rPr>
              <w:t>13</w:t>
            </w:r>
          </w:hyperlink>
        </w:p>
      </w:sdtContent>
    </w:sdt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headerReference w:type="default" r:id="rId10"/>
          <w:pgSz w:w="16000" w:h="22640"/>
          <w:pgMar w:top="1520" w:right="1120" w:bottom="0" w:left="1810" w:header="1162" w:footer="0" w:gutter="0"/>
          <w:pgNumType w:start="5"/>
          <w:cols w:space="708"/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before="79" w:line="227" w:lineRule="auto"/>
        <w:rPr>
          <w:rFonts w:ascii="SimHei" w:eastAsia="SimHei" w:hAnsi="SimHei" w:cs="SimHei"/>
          <w:sz w:val="24"/>
          <w:szCs w:val="24"/>
        </w:rPr>
      </w:pPr>
      <w:r>
        <w:rPr>
          <w:b/>
          <w:bCs/>
          <w:spacing w:val="-2"/>
          <w:position w:val="-1"/>
          <w:sz w:val="24"/>
          <w:szCs w:val="24"/>
        </w:rPr>
        <w:t>AMEAC</w:t>
      </w:r>
      <w:r>
        <w:rPr>
          <w:b/>
          <w:bCs/>
          <w:spacing w:val="54"/>
          <w:position w:val="-1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2"/>
          <w:position w:val="-1"/>
          <w:sz w:val="24"/>
          <w:szCs w:val="24"/>
        </w:rPr>
        <w:t>德阳明源电力(集团)有限公司</w:t>
      </w:r>
      <w:r>
        <w:rPr>
          <w:rFonts w:ascii="SimHei" w:eastAsia="SimHei" w:hAnsi="SimHei" w:cs="SimHei"/>
          <w:spacing w:val="-2"/>
          <w:position w:val="-1"/>
          <w:sz w:val="24"/>
          <w:szCs w:val="24"/>
        </w:rPr>
        <w:t xml:space="preserve">                  </w:t>
      </w:r>
      <w:r>
        <w:rPr>
          <w:rFonts w:ascii="Times New Roman" w:eastAsia="Times New Roman" w:hAnsi="Times New Roman" w:cs="Times New Roman"/>
          <w:spacing w:val="-2"/>
          <w:position w:val="1"/>
          <w:sz w:val="24"/>
          <w:szCs w:val="24"/>
        </w:rPr>
        <w:t xml:space="preserve">1           </w:t>
      </w:r>
      <w:r>
        <w:rPr>
          <w:rFonts w:ascii="Times New Roman" w:eastAsia="Times New Roman" w:hAnsi="Times New Roman" w:cs="Times New Roman"/>
          <w:spacing w:val="-3"/>
          <w:position w:val="1"/>
          <w:sz w:val="24"/>
          <w:szCs w:val="24"/>
        </w:rPr>
        <w:t xml:space="preserve">                       </w:t>
      </w:r>
      <w:r>
        <w:rPr>
          <w:rFonts w:ascii="SimHei" w:eastAsia="SimHei" w:hAnsi="SimHei" w:cs="SimHei"/>
          <w:spacing w:val="-3"/>
          <w:position w:val="1"/>
          <w:sz w:val="24"/>
          <w:szCs w:val="24"/>
        </w:rPr>
        <w:t>九哈-穿心店110</w:t>
      </w:r>
      <w:r>
        <w:rPr>
          <w:rFonts w:ascii="Times New Roman" w:eastAsia="Times New Roman" w:hAnsi="Times New Roman" w:cs="Times New Roman"/>
          <w:spacing w:val="-3"/>
          <w:position w:val="1"/>
          <w:sz w:val="24"/>
          <w:szCs w:val="24"/>
        </w:rPr>
        <w:t>kV</w:t>
      </w:r>
      <w:r>
        <w:rPr>
          <w:rFonts w:ascii="Times New Roman" w:eastAsia="Times New Roman" w:hAnsi="Times New Roman" w:cs="Times New Roman"/>
          <w:spacing w:val="-11"/>
          <w:position w:val="1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3"/>
          <w:position w:val="1"/>
          <w:sz w:val="24"/>
          <w:szCs w:val="24"/>
        </w:rPr>
        <w:t>线路施工项目部</w:t>
      </w:r>
    </w:p>
    <w:p>
      <w:pPr>
        <w:spacing w:line="227" w:lineRule="auto"/>
        <w:rPr>
          <w:rFonts w:ascii="SimHei" w:eastAsia="SimHei" w:hAnsi="SimHei" w:cs="SimHei"/>
          <w:sz w:val="24"/>
          <w:szCs w:val="24"/>
        </w:rPr>
        <w:sectPr>
          <w:headerReference w:type="default" r:id="rId11"/>
          <w:type w:val="nextPage"/>
          <w:pgSz w:w="16000" w:h="22640"/>
          <w:pgMar w:top="1520" w:right="1120" w:bottom="0" w:left="1810" w:header="1162" w:footer="0" w:gutter="0"/>
          <w:pgNumType w:start="6"/>
          <w:cols w:space="708"/>
          <w:titlePg w:val="0"/>
        </w:sectPr>
      </w:pPr>
    </w:p>
    <w:p>
      <w:pPr>
        <w:spacing w:before="65" w:line="221" w:lineRule="auto"/>
        <w:ind w:left="199"/>
        <w:outlineLvl w:val="0"/>
        <w:rPr>
          <w:rFonts w:ascii="SimHei" w:eastAsia="SimHei" w:hAnsi="SimHei" w:cs="SimHei"/>
          <w:sz w:val="32"/>
          <w:szCs w:val="32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1212900</wp:posOffset>
            </wp:positionH>
            <wp:positionV relativeFrom="page">
              <wp:posOffset>13404842</wp:posOffset>
            </wp:positionV>
            <wp:extent cx="7816798" cy="12651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816798" cy="12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bookmark3"/>
      <w:bookmarkEnd w:id="1"/>
      <w:r>
        <w:rPr>
          <w:rFonts w:ascii="SimHei" w:eastAsia="SimHei" w:hAnsi="SimHei" w:cs="SimHei"/>
          <w:b/>
          <w:bCs/>
          <w:spacing w:val="-4"/>
          <w:sz w:val="32"/>
          <w:szCs w:val="32"/>
        </w:rPr>
        <w:t>1.</w:t>
      </w:r>
      <w:r>
        <w:rPr>
          <w:rFonts w:ascii="SimHei" w:eastAsia="SimHei" w:hAnsi="SimHei" w:cs="SimHei"/>
          <w:spacing w:val="-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32"/>
          <w:szCs w:val="32"/>
        </w:rPr>
        <w:t>工程概况及适用范围</w:t>
      </w:r>
    </w:p>
    <w:p>
      <w:pPr>
        <w:spacing w:before="254" w:line="219" w:lineRule="auto"/>
        <w:ind w:left="84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5"/>
          <w:sz w:val="32"/>
          <w:szCs w:val="32"/>
        </w:rPr>
        <w:t>1.1</w:t>
      </w:r>
      <w:r>
        <w:rPr>
          <w:rFonts w:ascii="SimSun" w:eastAsia="SimSun" w:hAnsi="SimSun" w:cs="SimSun"/>
          <w:spacing w:val="-73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5"/>
          <w:sz w:val="32"/>
          <w:szCs w:val="32"/>
        </w:rPr>
        <w:t>工程概况</w:t>
      </w:r>
    </w:p>
    <w:p>
      <w:pPr>
        <w:pStyle w:val="BodyText"/>
        <w:spacing w:line="289" w:lineRule="auto"/>
      </w:pPr>
    </w:p>
    <w:p>
      <w:pPr>
        <w:spacing w:before="104" w:line="364" w:lineRule="auto"/>
        <w:ind w:left="195" w:right="204" w:firstLine="649"/>
        <w:jc w:val="both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"/>
          <w:sz w:val="32"/>
          <w:szCs w:val="32"/>
        </w:rPr>
        <w:t>本工程从220</w:t>
      </w:r>
      <w:r>
        <w:rPr>
          <w:rFonts w:ascii="Times New Roman" w:eastAsia="Times New Roman" w:hAnsi="Times New Roman" w:cs="Times New Roman"/>
          <w:sz w:val="32"/>
          <w:szCs w:val="32"/>
        </w:rPr>
        <w:t>kV</w:t>
      </w:r>
      <w:r>
        <w:rPr>
          <w:rFonts w:ascii="Times New Roman" w:eastAsia="Times New Roman" w:hAnsi="Times New Roman" w:cs="Times New Roman"/>
          <w:spacing w:val="-11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1"/>
          <w:sz w:val="32"/>
          <w:szCs w:val="32"/>
        </w:rPr>
        <w:t>九岭变电站110</w:t>
      </w:r>
      <w:r>
        <w:rPr>
          <w:rFonts w:ascii="Times New Roman" w:eastAsia="Times New Roman" w:hAnsi="Times New Roman" w:cs="Times New Roman"/>
          <w:sz w:val="32"/>
          <w:szCs w:val="32"/>
        </w:rPr>
        <w:t>kV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1"/>
          <w:sz w:val="32"/>
          <w:szCs w:val="32"/>
        </w:rPr>
        <w:t xml:space="preserve">构架起，由东至西南方向走线，至蔡家大石包  </w:t>
      </w:r>
      <w:r>
        <w:rPr>
          <w:rFonts w:ascii="SimSun" w:eastAsia="SimSun" w:hAnsi="SimSun" w:cs="SimSun"/>
          <w:spacing w:val="2"/>
          <w:sz w:val="32"/>
          <w:szCs w:val="32"/>
        </w:rPr>
        <w:t>后向西走线，先后钻越九新东、西线后，继续向西走线，途经悟通寺、余家碾子至陈</w:t>
      </w:r>
      <w:r>
        <w:rPr>
          <w:rFonts w:ascii="SimSun" w:eastAsia="SimSun" w:hAnsi="SimSun" w:cs="SimSun"/>
          <w:spacing w:val="7"/>
          <w:sz w:val="32"/>
          <w:szCs w:val="32"/>
        </w:rPr>
        <w:t xml:space="preserve">  </w:t>
      </w:r>
      <w:r>
        <w:rPr>
          <w:rFonts w:ascii="SimSun" w:eastAsia="SimSun" w:hAnsi="SimSun" w:cs="SimSun"/>
          <w:sz w:val="32"/>
          <w:szCs w:val="32"/>
        </w:rPr>
        <w:t xml:space="preserve">家湾水库西南侧山坡，向西南方向走线，经遵道镇西侧，沿老沿山公路西侧山坡走线， </w:t>
      </w:r>
      <w:r>
        <w:rPr>
          <w:rFonts w:ascii="SimSun" w:eastAsia="SimSun" w:hAnsi="SimSun" w:cs="SimSun"/>
          <w:spacing w:val="1"/>
          <w:sz w:val="32"/>
          <w:szCs w:val="32"/>
        </w:rPr>
        <w:t>经赖巴桥、杨家场、土地岭至金花镇北侧山腰，折向西北走线至新建110</w:t>
      </w:r>
      <w:r>
        <w:rPr>
          <w:rFonts w:ascii="Times New Roman" w:eastAsia="Times New Roman" w:hAnsi="Times New Roman" w:cs="Times New Roman"/>
          <w:sz w:val="32"/>
          <w:szCs w:val="32"/>
        </w:rPr>
        <w:t>kV</w:t>
      </w:r>
      <w:r>
        <w:rPr>
          <w:rFonts w:ascii="Times New Roman" w:eastAsia="Times New Roman" w:hAnsi="Times New Roman" w:cs="Times New Roman"/>
          <w:spacing w:val="-11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1"/>
          <w:sz w:val="32"/>
          <w:szCs w:val="32"/>
        </w:rPr>
        <w:t xml:space="preserve">穿心店变  </w:t>
      </w:r>
      <w:r>
        <w:rPr>
          <w:rFonts w:ascii="SimSun" w:eastAsia="SimSun" w:hAnsi="SimSun" w:cs="SimSun"/>
          <w:spacing w:val="7"/>
          <w:sz w:val="32"/>
          <w:szCs w:val="32"/>
        </w:rPr>
        <w:t>电站110</w:t>
      </w:r>
      <w:r>
        <w:rPr>
          <w:rFonts w:ascii="Times New Roman" w:eastAsia="Times New Roman" w:hAnsi="Times New Roman" w:cs="Times New Roman"/>
          <w:sz w:val="32"/>
          <w:szCs w:val="32"/>
        </w:rPr>
        <w:t>kV</w:t>
      </w:r>
      <w:r>
        <w:rPr>
          <w:rFonts w:ascii="Times New Roman" w:eastAsia="Times New Roman" w:hAnsi="Times New Roman" w:cs="Times New Roman"/>
          <w:spacing w:val="-8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7"/>
          <w:sz w:val="32"/>
          <w:szCs w:val="32"/>
        </w:rPr>
        <w:t>构架止，新建线路全长16.633</w:t>
      </w:r>
      <w:r>
        <w:rPr>
          <w:rFonts w:ascii="Times New Roman" w:eastAsia="Times New Roman" w:hAnsi="Times New Roman" w:cs="Times New Roman"/>
          <w:sz w:val="32"/>
          <w:szCs w:val="32"/>
        </w:rPr>
        <w:t>km</w:t>
      </w:r>
      <w:r>
        <w:rPr>
          <w:rFonts w:ascii="Times New Roman" w:eastAsia="Times New Roman" w:hAnsi="Times New Roman" w:cs="Times New Roman"/>
          <w:spacing w:val="7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 xml:space="preserve">  </w:t>
      </w:r>
      <w:r>
        <w:rPr>
          <w:rFonts w:ascii="SimSun" w:eastAsia="SimSun" w:hAnsi="SimSun" w:cs="SimSun"/>
          <w:spacing w:val="7"/>
          <w:sz w:val="32"/>
          <w:szCs w:val="32"/>
        </w:rPr>
        <w:t>曲折系数为1.15.全线共计新建杆塔54</w:t>
      </w:r>
    </w:p>
    <w:p>
      <w:pPr>
        <w:spacing w:line="219" w:lineRule="auto"/>
        <w:ind w:left="195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4"/>
          <w:sz w:val="32"/>
          <w:szCs w:val="32"/>
        </w:rPr>
        <w:t>基，其中单回路直线塔22基、单回路耐张塔32基。利用已建终端铁塔2</w:t>
      </w:r>
      <w:r>
        <w:rPr>
          <w:rFonts w:ascii="SimSun" w:eastAsia="SimSun" w:hAnsi="SimSun" w:cs="SimSun"/>
          <w:spacing w:val="13"/>
          <w:sz w:val="32"/>
          <w:szCs w:val="32"/>
        </w:rPr>
        <w:t>基。</w:t>
      </w:r>
    </w:p>
    <w:p>
      <w:pPr>
        <w:pStyle w:val="BodyText"/>
        <w:spacing w:line="301" w:lineRule="auto"/>
      </w:pPr>
    </w:p>
    <w:p>
      <w:pPr>
        <w:spacing w:before="105" w:line="612" w:lineRule="exact"/>
        <w:ind w:left="845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3"/>
          <w:position w:val="22"/>
          <w:sz w:val="32"/>
          <w:szCs w:val="32"/>
        </w:rPr>
        <w:t>导线采用1×</w:t>
      </w:r>
      <w:r>
        <w:rPr>
          <w:rFonts w:ascii="SimSun" w:eastAsia="SimSun" w:hAnsi="SimSun" w:cs="SimSun"/>
          <w:position w:val="22"/>
          <w:sz w:val="32"/>
          <w:szCs w:val="32"/>
        </w:rPr>
        <w:t>JL</w:t>
      </w:r>
      <w:r>
        <w:rPr>
          <w:rFonts w:ascii="SimSun" w:eastAsia="SimSun" w:hAnsi="SimSun" w:cs="SimSun"/>
          <w:spacing w:val="3"/>
          <w:position w:val="22"/>
          <w:sz w:val="32"/>
          <w:szCs w:val="32"/>
        </w:rPr>
        <w:t>/G1A-240/30</w:t>
      </w:r>
      <w:r>
        <w:rPr>
          <w:rFonts w:ascii="SimSun" w:eastAsia="SimSun" w:hAnsi="SimSun" w:cs="SimSun"/>
          <w:spacing w:val="-59"/>
          <w:position w:val="22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3"/>
          <w:position w:val="22"/>
          <w:sz w:val="32"/>
          <w:szCs w:val="32"/>
        </w:rPr>
        <w:t>型钢芯铝绞线，地线(右侧)为</w:t>
      </w:r>
      <w:r>
        <w:rPr>
          <w:rFonts w:ascii="Times New Roman" w:eastAsia="Times New Roman" w:hAnsi="Times New Roman" w:cs="Times New Roman"/>
          <w:position w:val="22"/>
          <w:sz w:val="32"/>
          <w:szCs w:val="32"/>
        </w:rPr>
        <w:t>JLB</w:t>
      </w:r>
      <w:r>
        <w:rPr>
          <w:rFonts w:ascii="Times New Roman" w:eastAsia="Times New Roman" w:hAnsi="Times New Roman" w:cs="Times New Roman"/>
          <w:spacing w:val="3"/>
          <w:position w:val="22"/>
          <w:sz w:val="32"/>
          <w:szCs w:val="32"/>
        </w:rPr>
        <w:t>20A-80</w:t>
      </w:r>
      <w:r>
        <w:rPr>
          <w:rFonts w:ascii="Times New Roman" w:eastAsia="Times New Roman" w:hAnsi="Times New Roman" w:cs="Times New Roman"/>
          <w:spacing w:val="-23"/>
          <w:position w:val="22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3"/>
          <w:position w:val="22"/>
          <w:sz w:val="32"/>
          <w:szCs w:val="32"/>
        </w:rPr>
        <w:t>型铝包钢绞</w:t>
      </w:r>
    </w:p>
    <w:p>
      <w:pPr>
        <w:spacing w:line="219" w:lineRule="auto"/>
        <w:ind w:left="195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5"/>
          <w:sz w:val="32"/>
          <w:szCs w:val="32"/>
        </w:rPr>
        <w:t>线，光缆(左侧)为</w:t>
      </w:r>
      <w:r>
        <w:rPr>
          <w:rFonts w:ascii="Times New Roman" w:eastAsia="Times New Roman" w:hAnsi="Times New Roman" w:cs="Times New Roman"/>
          <w:spacing w:val="-5"/>
          <w:sz w:val="32"/>
          <w:szCs w:val="32"/>
        </w:rPr>
        <w:t>OPGW-24B1-90</w:t>
      </w:r>
      <w:r>
        <w:rPr>
          <w:rFonts w:ascii="Times New Roman" w:eastAsia="Times New Roman" w:hAnsi="Times New Roman" w:cs="Times New Roman"/>
          <w:spacing w:val="-20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5"/>
          <w:sz w:val="32"/>
          <w:szCs w:val="32"/>
        </w:rPr>
        <w:t>型</w:t>
      </w:r>
      <w:r>
        <w:rPr>
          <w:rFonts w:ascii="SimSun" w:eastAsia="SimSun" w:hAnsi="SimSun" w:cs="SimSun"/>
          <w:spacing w:val="-6"/>
          <w:sz w:val="32"/>
          <w:szCs w:val="32"/>
        </w:rPr>
        <w:t>复合地线。</w:t>
      </w:r>
    </w:p>
    <w:p>
      <w:pPr>
        <w:spacing w:before="259" w:line="620" w:lineRule="exact"/>
        <w:ind w:left="845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3"/>
          <w:position w:val="22"/>
          <w:sz w:val="32"/>
          <w:szCs w:val="32"/>
        </w:rPr>
        <w:t>本工程导线和铝包钢绞线的耐张管及接续管均使用液压施工，耐张管及直线接续管</w:t>
      </w:r>
    </w:p>
    <w:p>
      <w:pPr>
        <w:spacing w:before="1" w:line="218" w:lineRule="auto"/>
        <w:ind w:left="195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1"/>
          <w:sz w:val="32"/>
          <w:szCs w:val="32"/>
        </w:rPr>
        <w:t>压前外形形状为圆形，压后外形呈六角形形状。</w:t>
      </w:r>
    </w:p>
    <w:p>
      <w:pPr>
        <w:spacing w:before="253" w:line="219" w:lineRule="auto"/>
        <w:ind w:left="84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7"/>
          <w:sz w:val="32"/>
          <w:szCs w:val="32"/>
        </w:rPr>
        <w:t>1.2导线、避雷线有关物理特性(见表1-1)</w:t>
      </w:r>
    </w:p>
    <w:p>
      <w:pPr>
        <w:spacing w:before="248" w:line="219" w:lineRule="auto"/>
        <w:ind w:left="3775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4"/>
          <w:sz w:val="25"/>
          <w:szCs w:val="25"/>
        </w:rPr>
        <w:t>表</w:t>
      </w:r>
      <w:r>
        <w:rPr>
          <w:rFonts w:ascii="SimSun" w:eastAsia="SimSun" w:hAnsi="SimSun" w:cs="SimSun"/>
          <w:spacing w:val="-23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-4"/>
          <w:sz w:val="25"/>
          <w:szCs w:val="25"/>
        </w:rPr>
        <w:t>1</w:t>
      </w:r>
      <w:r>
        <w:rPr>
          <w:rFonts w:ascii="SimSun" w:eastAsia="SimSun" w:hAnsi="SimSun" w:cs="SimSun"/>
          <w:spacing w:val="-44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-4"/>
          <w:sz w:val="25"/>
          <w:szCs w:val="25"/>
        </w:rPr>
        <w:t>-</w:t>
      </w:r>
      <w:r>
        <w:rPr>
          <w:rFonts w:ascii="SimSun" w:eastAsia="SimSun" w:hAnsi="SimSun" w:cs="SimSun"/>
          <w:spacing w:val="-24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-4"/>
          <w:sz w:val="25"/>
          <w:szCs w:val="25"/>
        </w:rPr>
        <w:t xml:space="preserve">1           </w:t>
      </w:r>
      <w:r>
        <w:rPr>
          <w:rFonts w:ascii="SimSun" w:eastAsia="SimSun" w:hAnsi="SimSun" w:cs="SimSun"/>
          <w:spacing w:val="-4"/>
          <w:sz w:val="32"/>
          <w:szCs w:val="32"/>
        </w:rPr>
        <w:t>导线和避雷线机械物理</w:t>
      </w:r>
      <w:r>
        <w:rPr>
          <w:rFonts w:ascii="SimSun" w:eastAsia="SimSun" w:hAnsi="SimSun" w:cs="SimSun"/>
          <w:spacing w:val="-5"/>
          <w:sz w:val="32"/>
          <w:szCs w:val="32"/>
        </w:rPr>
        <w:t>特性表</w:t>
      </w:r>
    </w:p>
    <w:p>
      <w:pPr>
        <w:spacing w:line="194" w:lineRule="exact"/>
      </w:pPr>
    </w:p>
    <w:tbl>
      <w:tblPr>
        <w:tblStyle w:val="TableNormal0"/>
        <w:tblW w:w="125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73"/>
        <w:gridCol w:w="1510"/>
        <w:gridCol w:w="1338"/>
        <w:gridCol w:w="3567"/>
        <w:gridCol w:w="3562"/>
      </w:tblGrid>
      <w:tr>
        <w:tblPrEx>
          <w:tblW w:w="1255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33"/>
        </w:trPr>
        <w:tc>
          <w:tcPr>
            <w:tcW w:w="2573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0" w:lineRule="auto"/>
              <w:ind w:left="995"/>
            </w:pPr>
            <w:r>
              <w:rPr>
                <w:spacing w:val="-8"/>
              </w:rPr>
              <w:t>项 目</w:t>
            </w:r>
          </w:p>
        </w:tc>
        <w:tc>
          <w:tcPr>
            <w:tcW w:w="1510" w:type="dxa"/>
            <w:tcBorders>
              <w:right w:val="nil"/>
            </w:tcBorders>
            <w:vAlign w:val="top"/>
          </w:tcPr>
          <w:p>
            <w:pPr>
              <w:pStyle w:val="TableText"/>
              <w:spacing w:before="146" w:line="219" w:lineRule="auto"/>
              <w:ind w:left="442"/>
            </w:pPr>
            <w:r>
              <w:pict>
                <v:shape id="_x0000_s1025" style="width:99.75pt;height:57.45pt;margin-top:-0.44pt;margin-left:42.48pt;position:absolute;z-index:-251655168" coordorigin="0,0" coordsize="1995,1149" path="m2,4l1992,1144e" filled="f" strokecolor="black" strokeweight="0.5pt">
                  <v:stroke joinstyle="miter"/>
                </v:shape>
              </w:pict>
            </w:r>
            <w:r>
              <w:rPr>
                <w:spacing w:val="6"/>
              </w:rPr>
              <w:t>参数</w:t>
            </w:r>
          </w:p>
          <w:p>
            <w:pPr>
              <w:pStyle w:val="TableText"/>
              <w:spacing w:before="178" w:line="220" w:lineRule="auto"/>
              <w:ind w:left="172"/>
            </w:pPr>
            <w:r>
              <w:rPr>
                <w:spacing w:val="5"/>
              </w:rPr>
              <w:t>单位</w:t>
            </w:r>
          </w:p>
        </w:tc>
        <w:tc>
          <w:tcPr>
            <w:tcW w:w="1338" w:type="dxa"/>
            <w:tcBorders>
              <w:left w:val="nil"/>
            </w:tcBorders>
            <w:vAlign w:val="top"/>
          </w:tcPr>
          <w:p>
            <w:pPr>
              <w:pStyle w:val="TableText"/>
              <w:spacing w:before="148" w:line="221" w:lineRule="auto"/>
              <w:ind w:left="487"/>
            </w:pPr>
            <w:r>
              <w:rPr>
                <w:spacing w:val="8"/>
              </w:rPr>
              <w:t>型号</w:t>
            </w:r>
          </w:p>
        </w:tc>
        <w:tc>
          <w:tcPr>
            <w:tcW w:w="3567" w:type="dxa"/>
            <w:vAlign w:val="top"/>
          </w:tcPr>
          <w:p>
            <w:pPr>
              <w:pStyle w:val="TableText"/>
              <w:spacing w:before="323" w:line="209" w:lineRule="auto"/>
              <w:ind w:left="864"/>
            </w:pPr>
            <w:r>
              <w:rPr>
                <w:spacing w:val="-1"/>
              </w:rPr>
              <w:t>JL/G1A-240/30</w:t>
            </w:r>
          </w:p>
          <w:p>
            <w:pPr>
              <w:pStyle w:val="TableText"/>
              <w:spacing w:line="222" w:lineRule="auto"/>
              <w:ind w:left="653"/>
            </w:pPr>
            <w:r>
              <w:rPr>
                <w:spacing w:val="-7"/>
              </w:rPr>
              <w:t>(GB/T</w:t>
            </w:r>
            <w:r>
              <w:rPr>
                <w:spacing w:val="12"/>
              </w:rPr>
              <w:t xml:space="preserve">  </w:t>
            </w:r>
            <w:r>
              <w:rPr>
                <w:spacing w:val="-7"/>
              </w:rPr>
              <w:t>1179-2008)</w:t>
            </w:r>
          </w:p>
        </w:tc>
        <w:tc>
          <w:tcPr>
            <w:tcW w:w="3562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181" w:lineRule="auto"/>
              <w:ind w:left="1006"/>
            </w:pPr>
            <w:r>
              <w:rPr>
                <w:spacing w:val="-1"/>
              </w:rPr>
              <w:t>JLB20A-80-7</w:t>
            </w:r>
          </w:p>
          <w:p>
            <w:pPr>
              <w:pStyle w:val="TableText"/>
              <w:spacing w:line="222" w:lineRule="auto"/>
              <w:ind w:left="726"/>
            </w:pPr>
            <w:r>
              <w:rPr>
                <w:spacing w:val="-7"/>
              </w:rPr>
              <w:t>(YB/T</w:t>
            </w:r>
            <w:r>
              <w:rPr>
                <w:spacing w:val="9"/>
              </w:rPr>
              <w:t xml:space="preserve">  </w:t>
            </w:r>
            <w:r>
              <w:rPr>
                <w:spacing w:val="-7"/>
              </w:rPr>
              <w:t>124-1997)</w:t>
            </w:r>
          </w:p>
        </w:tc>
      </w:tr>
      <w:tr>
        <w:tblPrEx>
          <w:tblW w:w="12550" w:type="dxa"/>
          <w:tblInd w:w="5" w:type="dxa"/>
          <w:tblLayout w:type="fixed"/>
        </w:tblPrEx>
        <w:trPr>
          <w:trHeight w:val="469"/>
        </w:trPr>
        <w:tc>
          <w:tcPr>
            <w:tcW w:w="2573" w:type="dxa"/>
            <w:vAlign w:val="top"/>
          </w:tcPr>
          <w:p>
            <w:pPr>
              <w:pStyle w:val="TableText"/>
              <w:spacing w:before="103" w:line="219" w:lineRule="auto"/>
              <w:ind w:left="645"/>
            </w:pPr>
            <w:r>
              <w:rPr>
                <w:spacing w:val="2"/>
              </w:rPr>
              <w:t>铝股/直径</w:t>
            </w:r>
          </w:p>
        </w:tc>
        <w:tc>
          <w:tcPr>
            <w:tcW w:w="2848" w:type="dxa"/>
            <w:gridSpan w:val="2"/>
            <w:vAlign w:val="top"/>
          </w:tcPr>
          <w:p>
            <w:pPr>
              <w:pStyle w:val="TableText"/>
              <w:spacing w:before="103" w:line="219" w:lineRule="auto"/>
              <w:ind w:left="921"/>
            </w:pPr>
            <w:r>
              <w:rPr>
                <w:spacing w:val="-2"/>
              </w:rPr>
              <w:t>根数/mm</w:t>
            </w:r>
          </w:p>
        </w:tc>
        <w:tc>
          <w:tcPr>
            <w:tcW w:w="3567" w:type="dxa"/>
            <w:vAlign w:val="top"/>
          </w:tcPr>
          <w:p>
            <w:pPr>
              <w:pStyle w:val="TableText"/>
              <w:spacing w:before="111" w:line="224" w:lineRule="auto"/>
              <w:ind w:left="1284"/>
            </w:pPr>
            <w:r>
              <w:rPr>
                <w:spacing w:val="-3"/>
              </w:rPr>
              <w:t>24/3.60</w:t>
            </w:r>
          </w:p>
        </w:tc>
        <w:tc>
          <w:tcPr>
            <w:tcW w:w="35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550" w:type="dxa"/>
          <w:tblInd w:w="5" w:type="dxa"/>
          <w:tblLayout w:type="fixed"/>
        </w:tblPrEx>
        <w:trPr>
          <w:trHeight w:val="419"/>
        </w:trPr>
        <w:tc>
          <w:tcPr>
            <w:tcW w:w="2573" w:type="dxa"/>
            <w:vAlign w:val="top"/>
          </w:tcPr>
          <w:p>
            <w:pPr>
              <w:pStyle w:val="TableText"/>
              <w:spacing w:before="74" w:line="219" w:lineRule="auto"/>
              <w:ind w:left="645"/>
            </w:pPr>
            <w:r>
              <w:rPr>
                <w:spacing w:val="2"/>
              </w:rPr>
              <w:t>钢丝/直径</w:t>
            </w:r>
          </w:p>
        </w:tc>
        <w:tc>
          <w:tcPr>
            <w:tcW w:w="2848" w:type="dxa"/>
            <w:gridSpan w:val="2"/>
            <w:vAlign w:val="top"/>
          </w:tcPr>
          <w:p>
            <w:pPr>
              <w:pStyle w:val="TableText"/>
              <w:spacing w:before="74" w:line="219" w:lineRule="auto"/>
              <w:ind w:left="921"/>
            </w:pPr>
            <w:r>
              <w:rPr>
                <w:spacing w:val="-2"/>
              </w:rPr>
              <w:t>根数/mm</w:t>
            </w:r>
          </w:p>
        </w:tc>
        <w:tc>
          <w:tcPr>
            <w:tcW w:w="3567" w:type="dxa"/>
            <w:vAlign w:val="top"/>
          </w:tcPr>
          <w:p>
            <w:pPr>
              <w:pStyle w:val="TableText"/>
              <w:spacing w:before="82" w:line="215" w:lineRule="auto"/>
              <w:ind w:left="1354"/>
            </w:pPr>
            <w:r>
              <w:rPr>
                <w:spacing w:val="-3"/>
              </w:rPr>
              <w:t>7/2.40</w:t>
            </w:r>
          </w:p>
        </w:tc>
        <w:tc>
          <w:tcPr>
            <w:tcW w:w="3562" w:type="dxa"/>
            <w:vAlign w:val="top"/>
          </w:tcPr>
          <w:p>
            <w:pPr>
              <w:pStyle w:val="TableText"/>
              <w:spacing w:before="82" w:line="215" w:lineRule="auto"/>
              <w:ind w:left="1357"/>
            </w:pPr>
            <w:r>
              <w:rPr>
                <w:spacing w:val="-3"/>
              </w:rPr>
              <w:t>7/3.80</w:t>
            </w:r>
          </w:p>
        </w:tc>
      </w:tr>
      <w:tr>
        <w:tblPrEx>
          <w:tblW w:w="12550" w:type="dxa"/>
          <w:tblInd w:w="5" w:type="dxa"/>
          <w:tblLayout w:type="fixed"/>
        </w:tblPrEx>
        <w:trPr>
          <w:trHeight w:val="490"/>
        </w:trPr>
        <w:tc>
          <w:tcPr>
            <w:tcW w:w="2573" w:type="dxa"/>
            <w:vAlign w:val="top"/>
          </w:tcPr>
          <w:p>
            <w:pPr>
              <w:pStyle w:val="TableText"/>
              <w:spacing w:before="115" w:line="219" w:lineRule="auto"/>
              <w:ind w:left="575"/>
            </w:pPr>
            <w:r>
              <w:rPr>
                <w:spacing w:val="3"/>
              </w:rPr>
              <w:t>铝部截而积</w:t>
            </w:r>
          </w:p>
        </w:tc>
        <w:tc>
          <w:tcPr>
            <w:tcW w:w="2848" w:type="dxa"/>
            <w:gridSpan w:val="2"/>
            <w:vAlign w:val="top"/>
          </w:tcPr>
          <w:p>
            <w:pPr>
              <w:pStyle w:val="TableText"/>
              <w:spacing w:before="171" w:line="194" w:lineRule="auto"/>
              <w:ind w:left="1132"/>
            </w:pPr>
            <w:r>
              <w:rPr>
                <w:spacing w:val="-1"/>
              </w:rPr>
              <w:t>mm²</w:t>
            </w:r>
          </w:p>
        </w:tc>
        <w:tc>
          <w:tcPr>
            <w:tcW w:w="3567" w:type="dxa"/>
            <w:vAlign w:val="top"/>
          </w:tcPr>
          <w:p>
            <w:pPr>
              <w:pStyle w:val="TableText"/>
              <w:spacing w:before="187" w:line="183" w:lineRule="auto"/>
              <w:ind w:left="1354"/>
            </w:pPr>
            <w:r>
              <w:rPr>
                <w:spacing w:val="-2"/>
              </w:rPr>
              <w:t>244.29</w:t>
            </w:r>
          </w:p>
        </w:tc>
        <w:tc>
          <w:tcPr>
            <w:tcW w:w="35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550" w:type="dxa"/>
          <w:tblInd w:w="5" w:type="dxa"/>
          <w:tblLayout w:type="fixed"/>
        </w:tblPrEx>
        <w:trPr>
          <w:trHeight w:val="449"/>
        </w:trPr>
        <w:tc>
          <w:tcPr>
            <w:tcW w:w="2573" w:type="dxa"/>
            <w:vAlign w:val="top"/>
          </w:tcPr>
          <w:p>
            <w:pPr>
              <w:pStyle w:val="TableText"/>
              <w:spacing w:before="95" w:line="219" w:lineRule="auto"/>
              <w:ind w:left="574"/>
            </w:pPr>
            <w:r>
              <w:rPr>
                <w:spacing w:val="3"/>
              </w:rPr>
              <w:t>钢部截面积</w:t>
            </w:r>
          </w:p>
        </w:tc>
        <w:tc>
          <w:tcPr>
            <w:tcW w:w="2848" w:type="dxa"/>
            <w:gridSpan w:val="2"/>
            <w:vAlign w:val="top"/>
          </w:tcPr>
          <w:p>
            <w:pPr>
              <w:pStyle w:val="TableText"/>
              <w:spacing w:before="150" w:line="190" w:lineRule="auto"/>
              <w:ind w:left="1132"/>
            </w:pPr>
            <w:r>
              <w:rPr>
                <w:spacing w:val="-1"/>
              </w:rPr>
              <w:t>mm²</w:t>
            </w:r>
          </w:p>
        </w:tc>
        <w:tc>
          <w:tcPr>
            <w:tcW w:w="3567" w:type="dxa"/>
            <w:vAlign w:val="top"/>
          </w:tcPr>
          <w:p>
            <w:pPr>
              <w:pStyle w:val="TableText"/>
              <w:spacing w:before="166" w:line="180" w:lineRule="auto"/>
              <w:ind w:left="1424"/>
            </w:pPr>
            <w:r>
              <w:rPr>
                <w:spacing w:val="-3"/>
              </w:rPr>
              <w:t>31.67</w:t>
            </w:r>
          </w:p>
        </w:tc>
        <w:tc>
          <w:tcPr>
            <w:tcW w:w="3562" w:type="dxa"/>
            <w:vAlign w:val="top"/>
          </w:tcPr>
          <w:p>
            <w:pPr>
              <w:pStyle w:val="TableText"/>
              <w:spacing w:before="167" w:line="179" w:lineRule="auto"/>
              <w:ind w:left="1426"/>
            </w:pPr>
            <w:r>
              <w:rPr>
                <w:spacing w:val="-3"/>
              </w:rPr>
              <w:t>79.39</w:t>
            </w:r>
          </w:p>
        </w:tc>
      </w:tr>
      <w:tr>
        <w:tblPrEx>
          <w:tblW w:w="12550" w:type="dxa"/>
          <w:tblInd w:w="5" w:type="dxa"/>
          <w:tblLayout w:type="fixed"/>
        </w:tblPrEx>
        <w:trPr>
          <w:trHeight w:val="519"/>
        </w:trPr>
        <w:tc>
          <w:tcPr>
            <w:tcW w:w="2573" w:type="dxa"/>
            <w:vAlign w:val="top"/>
          </w:tcPr>
          <w:p>
            <w:pPr>
              <w:pStyle w:val="TableText"/>
              <w:spacing w:before="127" w:line="220" w:lineRule="auto"/>
              <w:ind w:left="574"/>
            </w:pPr>
            <w:r>
              <w:rPr>
                <w:spacing w:val="3"/>
              </w:rPr>
              <w:t>综合截而积</w:t>
            </w:r>
          </w:p>
        </w:tc>
        <w:tc>
          <w:tcPr>
            <w:tcW w:w="2848" w:type="dxa"/>
            <w:gridSpan w:val="2"/>
            <w:vAlign w:val="top"/>
          </w:tcPr>
          <w:p>
            <w:pPr>
              <w:pStyle w:val="TableText"/>
              <w:spacing w:before="182" w:line="194" w:lineRule="auto"/>
              <w:ind w:left="1132"/>
            </w:pPr>
            <w:r>
              <w:rPr>
                <w:spacing w:val="-1"/>
              </w:rPr>
              <w:t>mm²</w:t>
            </w:r>
          </w:p>
        </w:tc>
        <w:tc>
          <w:tcPr>
            <w:tcW w:w="3567" w:type="dxa"/>
            <w:vAlign w:val="top"/>
          </w:tcPr>
          <w:p>
            <w:pPr>
              <w:pStyle w:val="TableText"/>
              <w:spacing w:before="198" w:line="183" w:lineRule="auto"/>
              <w:ind w:left="1354"/>
            </w:pPr>
            <w:r>
              <w:rPr>
                <w:spacing w:val="-2"/>
              </w:rPr>
              <w:t>275.96</w:t>
            </w:r>
          </w:p>
        </w:tc>
        <w:tc>
          <w:tcPr>
            <w:tcW w:w="3562" w:type="dxa"/>
            <w:vAlign w:val="top"/>
          </w:tcPr>
          <w:p>
            <w:pPr>
              <w:pStyle w:val="TableText"/>
              <w:spacing w:before="198" w:line="183" w:lineRule="auto"/>
              <w:ind w:left="1426"/>
            </w:pPr>
            <w:r>
              <w:rPr>
                <w:spacing w:val="-3"/>
              </w:rPr>
              <w:t>79.39</w:t>
            </w:r>
          </w:p>
        </w:tc>
      </w:tr>
      <w:tr>
        <w:tblPrEx>
          <w:tblW w:w="12550" w:type="dxa"/>
          <w:tblInd w:w="5" w:type="dxa"/>
          <w:tblLayout w:type="fixed"/>
        </w:tblPrEx>
        <w:trPr>
          <w:trHeight w:val="370"/>
        </w:trPr>
        <w:tc>
          <w:tcPr>
            <w:tcW w:w="2573" w:type="dxa"/>
            <w:vAlign w:val="top"/>
          </w:tcPr>
          <w:p>
            <w:pPr>
              <w:pStyle w:val="TableText"/>
              <w:spacing w:before="56" w:line="200" w:lineRule="auto"/>
              <w:ind w:left="715"/>
            </w:pPr>
            <w:r>
              <w:rPr>
                <w:spacing w:val="3"/>
              </w:rPr>
              <w:t>计算直径</w:t>
            </w:r>
          </w:p>
        </w:tc>
        <w:tc>
          <w:tcPr>
            <w:tcW w:w="2848" w:type="dxa"/>
            <w:gridSpan w:val="2"/>
            <w:vAlign w:val="top"/>
          </w:tcPr>
          <w:p>
            <w:pPr>
              <w:pStyle w:val="TableText"/>
              <w:spacing w:before="85" w:line="181" w:lineRule="auto"/>
              <w:ind w:left="1342"/>
            </w:pPr>
            <w:r>
              <w:t>m</w:t>
            </w:r>
          </w:p>
        </w:tc>
        <w:tc>
          <w:tcPr>
            <w:tcW w:w="3567" w:type="dxa"/>
            <w:vAlign w:val="top"/>
          </w:tcPr>
          <w:p>
            <w:pPr>
              <w:pStyle w:val="TableText"/>
              <w:spacing w:before="128" w:line="232" w:lineRule="exact"/>
              <w:ind w:left="1424"/>
            </w:pPr>
            <w:r>
              <w:rPr>
                <w:spacing w:val="-3"/>
                <w:position w:val="-3"/>
              </w:rPr>
              <w:t>21.60</w:t>
            </w:r>
          </w:p>
        </w:tc>
        <w:tc>
          <w:tcPr>
            <w:tcW w:w="3562" w:type="dxa"/>
            <w:vAlign w:val="top"/>
          </w:tcPr>
          <w:p>
            <w:pPr>
              <w:pStyle w:val="TableText"/>
              <w:spacing w:before="128" w:line="232" w:lineRule="exact"/>
              <w:ind w:left="1426"/>
            </w:pPr>
            <w:r>
              <w:rPr>
                <w:spacing w:val="-6"/>
                <w:position w:val="-3"/>
              </w:rPr>
              <w:t>11.40</w:t>
            </w:r>
          </w:p>
        </w:tc>
      </w:tr>
      <w:tr>
        <w:tblPrEx>
          <w:tblW w:w="12550" w:type="dxa"/>
          <w:tblInd w:w="5" w:type="dxa"/>
          <w:tblLayout w:type="fixed"/>
        </w:tblPrEx>
        <w:trPr>
          <w:trHeight w:val="449"/>
        </w:trPr>
        <w:tc>
          <w:tcPr>
            <w:tcW w:w="2573" w:type="dxa"/>
            <w:vAlign w:val="top"/>
          </w:tcPr>
          <w:p>
            <w:pPr>
              <w:pStyle w:val="TableText"/>
              <w:spacing w:before="97" w:line="219" w:lineRule="auto"/>
              <w:ind w:left="575"/>
            </w:pPr>
            <w:r>
              <w:rPr>
                <w:spacing w:val="4"/>
              </w:rPr>
              <w:t>计算拉断力</w:t>
            </w:r>
          </w:p>
        </w:tc>
        <w:tc>
          <w:tcPr>
            <w:tcW w:w="2848" w:type="dxa"/>
            <w:gridSpan w:val="2"/>
            <w:vAlign w:val="top"/>
          </w:tcPr>
          <w:p>
            <w:pPr>
              <w:pStyle w:val="TableText"/>
              <w:spacing w:before="162" w:line="182" w:lineRule="auto"/>
              <w:ind w:left="1272"/>
            </w:pPr>
            <w:r>
              <w:rPr>
                <w:spacing w:val="-3"/>
              </w:rPr>
              <w:t>kN</w:t>
            </w:r>
          </w:p>
        </w:tc>
        <w:tc>
          <w:tcPr>
            <w:tcW w:w="3567" w:type="dxa"/>
            <w:vAlign w:val="top"/>
          </w:tcPr>
          <w:p>
            <w:pPr>
              <w:pStyle w:val="TableText"/>
              <w:spacing w:before="169" w:line="178" w:lineRule="auto"/>
              <w:ind w:left="1424"/>
            </w:pPr>
            <w:r>
              <w:rPr>
                <w:spacing w:val="-3"/>
              </w:rPr>
              <w:t>75190</w:t>
            </w:r>
          </w:p>
        </w:tc>
        <w:tc>
          <w:tcPr>
            <w:tcW w:w="3562" w:type="dxa"/>
            <w:vAlign w:val="top"/>
          </w:tcPr>
          <w:p>
            <w:pPr>
              <w:pStyle w:val="TableText"/>
              <w:spacing w:before="169" w:line="178" w:lineRule="auto"/>
              <w:ind w:left="1426"/>
            </w:pPr>
            <w:r>
              <w:rPr>
                <w:spacing w:val="-2"/>
              </w:rPr>
              <w:t>89310</w:t>
            </w:r>
          </w:p>
        </w:tc>
      </w:tr>
      <w:tr>
        <w:tblPrEx>
          <w:tblW w:w="12550" w:type="dxa"/>
          <w:tblInd w:w="5" w:type="dxa"/>
          <w:tblLayout w:type="fixed"/>
        </w:tblPrEx>
        <w:trPr>
          <w:trHeight w:val="469"/>
        </w:trPr>
        <w:tc>
          <w:tcPr>
            <w:tcW w:w="2573" w:type="dxa"/>
            <w:vAlign w:val="top"/>
          </w:tcPr>
          <w:p>
            <w:pPr>
              <w:pStyle w:val="TableText"/>
              <w:spacing w:before="106" w:line="219" w:lineRule="auto"/>
              <w:ind w:left="714"/>
            </w:pPr>
            <w:r>
              <w:rPr>
                <w:spacing w:val="3"/>
              </w:rPr>
              <w:t>弹性系数</w:t>
            </w:r>
          </w:p>
        </w:tc>
        <w:tc>
          <w:tcPr>
            <w:tcW w:w="2848" w:type="dxa"/>
            <w:gridSpan w:val="2"/>
            <w:vAlign w:val="top"/>
          </w:tcPr>
          <w:p>
            <w:pPr>
              <w:pStyle w:val="TableText"/>
              <w:spacing w:before="116" w:line="224" w:lineRule="auto"/>
              <w:ind w:left="992"/>
            </w:pPr>
            <w:r>
              <w:rPr>
                <w:spacing w:val="-1"/>
              </w:rPr>
              <w:t>N/mm²</w:t>
            </w:r>
          </w:p>
        </w:tc>
        <w:tc>
          <w:tcPr>
            <w:tcW w:w="3567" w:type="dxa"/>
            <w:vAlign w:val="top"/>
          </w:tcPr>
          <w:p>
            <w:pPr>
              <w:pStyle w:val="TableText"/>
              <w:spacing w:before="180" w:line="183" w:lineRule="auto"/>
              <w:ind w:left="1424"/>
            </w:pPr>
            <w:r>
              <w:rPr>
                <w:spacing w:val="-3"/>
              </w:rPr>
              <w:t>73000</w:t>
            </w:r>
          </w:p>
        </w:tc>
        <w:tc>
          <w:tcPr>
            <w:tcW w:w="3562" w:type="dxa"/>
            <w:vAlign w:val="top"/>
          </w:tcPr>
          <w:p>
            <w:pPr>
              <w:pStyle w:val="TableText"/>
              <w:spacing w:before="229" w:line="230" w:lineRule="exact"/>
              <w:ind w:left="1357"/>
            </w:pPr>
            <w:r>
              <w:rPr>
                <w:spacing w:val="-5"/>
                <w:position w:val="-3"/>
              </w:rPr>
              <w:t>147200</w:t>
            </w:r>
          </w:p>
        </w:tc>
      </w:tr>
      <w:tr>
        <w:tblPrEx>
          <w:tblW w:w="12550" w:type="dxa"/>
          <w:tblInd w:w="5" w:type="dxa"/>
          <w:tblLayout w:type="fixed"/>
        </w:tblPrEx>
        <w:trPr>
          <w:trHeight w:val="469"/>
        </w:trPr>
        <w:tc>
          <w:tcPr>
            <w:tcW w:w="2573" w:type="dxa"/>
            <w:vAlign w:val="top"/>
          </w:tcPr>
          <w:p>
            <w:pPr>
              <w:pStyle w:val="TableText"/>
              <w:spacing w:before="109" w:line="219" w:lineRule="auto"/>
              <w:ind w:left="574"/>
            </w:pPr>
            <w:r>
              <w:rPr>
                <w:spacing w:val="2"/>
              </w:rPr>
              <w:t>线膨胀系数</w:t>
            </w:r>
          </w:p>
        </w:tc>
        <w:tc>
          <w:tcPr>
            <w:tcW w:w="2848" w:type="dxa"/>
            <w:gridSpan w:val="2"/>
            <w:vAlign w:val="top"/>
          </w:tcPr>
          <w:p>
            <w:pPr>
              <w:pStyle w:val="TableText"/>
              <w:spacing w:before="176" w:line="186" w:lineRule="auto"/>
              <w:ind w:left="1132"/>
            </w:pPr>
            <w:r>
              <w:rPr>
                <w:spacing w:val="-6"/>
              </w:rPr>
              <w:t>1/"C</w:t>
            </w:r>
          </w:p>
        </w:tc>
        <w:tc>
          <w:tcPr>
            <w:tcW w:w="3567" w:type="dxa"/>
            <w:vAlign w:val="top"/>
          </w:tcPr>
          <w:p>
            <w:pPr>
              <w:pStyle w:val="TableText"/>
              <w:spacing w:before="198" w:line="172" w:lineRule="auto"/>
              <w:ind w:left="1004"/>
            </w:pPr>
            <w:r>
              <w:rPr>
                <w:spacing w:val="-4"/>
              </w:rPr>
              <w:t>19.60×le-6</w:t>
            </w:r>
          </w:p>
        </w:tc>
        <w:tc>
          <w:tcPr>
            <w:tcW w:w="3562" w:type="dxa"/>
            <w:vAlign w:val="top"/>
          </w:tcPr>
          <w:p>
            <w:pPr>
              <w:pStyle w:val="TableText"/>
              <w:spacing w:before="240" w:line="219" w:lineRule="exact"/>
              <w:ind w:left="1006"/>
            </w:pPr>
            <w:r>
              <w:rPr>
                <w:spacing w:val="-4"/>
                <w:position w:val="-3"/>
              </w:rPr>
              <w:t>13.00×1e-6</w:t>
            </w:r>
          </w:p>
        </w:tc>
      </w:tr>
      <w:tr>
        <w:tblPrEx>
          <w:tblW w:w="12550" w:type="dxa"/>
          <w:tblInd w:w="5" w:type="dxa"/>
          <w:tblLayout w:type="fixed"/>
        </w:tblPrEx>
        <w:trPr>
          <w:trHeight w:val="524"/>
        </w:trPr>
        <w:tc>
          <w:tcPr>
            <w:tcW w:w="2573" w:type="dxa"/>
            <w:vAlign w:val="top"/>
          </w:tcPr>
          <w:p>
            <w:pPr>
              <w:pStyle w:val="TableText"/>
              <w:spacing w:before="130" w:line="219" w:lineRule="auto"/>
              <w:ind w:left="715"/>
            </w:pPr>
            <w:r>
              <w:rPr>
                <w:spacing w:val="2"/>
              </w:rPr>
              <w:t>参考重量</w:t>
            </w:r>
          </w:p>
        </w:tc>
        <w:tc>
          <w:tcPr>
            <w:tcW w:w="2848" w:type="dxa"/>
            <w:gridSpan w:val="2"/>
            <w:vAlign w:val="top"/>
          </w:tcPr>
          <w:p>
            <w:pPr>
              <w:pStyle w:val="TableText"/>
              <w:spacing w:before="181" w:line="214" w:lineRule="auto"/>
              <w:ind w:left="1062"/>
            </w:pPr>
            <w:r>
              <w:rPr>
                <w:spacing w:val="-2"/>
              </w:rPr>
              <w:t>kg/km</w:t>
            </w:r>
          </w:p>
        </w:tc>
        <w:tc>
          <w:tcPr>
            <w:tcW w:w="3567" w:type="dxa"/>
            <w:vAlign w:val="top"/>
          </w:tcPr>
          <w:p>
            <w:pPr>
              <w:pStyle w:val="TableText"/>
              <w:spacing w:before="262" w:line="166" w:lineRule="auto"/>
              <w:ind w:left="1353"/>
            </w:pPr>
            <w:r>
              <w:rPr>
                <w:spacing w:val="-2"/>
              </w:rPr>
              <w:t>920.70</w:t>
            </w:r>
          </w:p>
        </w:tc>
        <w:tc>
          <w:tcPr>
            <w:tcW w:w="3562" w:type="dxa"/>
            <w:vAlign w:val="top"/>
          </w:tcPr>
          <w:p>
            <w:pPr>
              <w:pStyle w:val="TableText"/>
              <w:spacing w:before="262" w:line="166" w:lineRule="auto"/>
              <w:ind w:left="1357"/>
            </w:pPr>
            <w:r>
              <w:rPr>
                <w:spacing w:val="-3"/>
              </w:rPr>
              <w:t>528.40</w:t>
            </w:r>
          </w:p>
        </w:tc>
      </w:tr>
    </w:tbl>
    <w:p>
      <w:pPr>
        <w:spacing w:before="104" w:line="219" w:lineRule="auto"/>
        <w:ind w:left="879"/>
        <w:outlineLvl w:val="6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pacing w:val="-3"/>
          <w:sz w:val="30"/>
          <w:szCs w:val="30"/>
        </w:rPr>
        <w:t>1.3.导地线液压管参数</w:t>
      </w:r>
    </w:p>
    <w:p>
      <w:pPr>
        <w:spacing w:before="249" w:line="219" w:lineRule="auto"/>
        <w:ind w:left="84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9"/>
          <w:sz w:val="32"/>
          <w:szCs w:val="32"/>
        </w:rPr>
        <w:t>1.3.1 各导地线液压管外形(见图1-1):</w:t>
      </w:r>
    </w:p>
    <w:p>
      <w:pPr>
        <w:spacing w:line="237" w:lineRule="exact"/>
      </w:pPr>
    </w:p>
    <w:p>
      <w:pPr>
        <w:spacing w:line="237" w:lineRule="exact"/>
        <w:sectPr>
          <w:headerReference w:type="default" r:id="rId13"/>
          <w:pgSz w:w="16000" w:h="22640"/>
          <w:pgMar w:top="1499" w:right="1724" w:bottom="0" w:left="1715" w:header="1154" w:footer="0" w:gutter="0"/>
          <w:pgNumType w:start="7"/>
          <w:cols w:num="1" w:space="708" w:equalWidth="0">
            <w:col w:w="12561" w:space="0"/>
          </w:cols>
        </w:sectPr>
      </w:pPr>
    </w:p>
    <w:p>
      <w:pPr>
        <w:spacing w:line="920" w:lineRule="exact"/>
        <w:ind w:firstLine="755"/>
      </w:pPr>
      <w:r>
        <w:rPr>
          <w:position w:val="-18"/>
        </w:rPr>
        <w:drawing>
          <wp:inline distT="0" distB="0" distL="0" distR="0">
            <wp:extent cx="2851099" cy="584251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51099" cy="584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9" w:lineRule="auto"/>
        <w:ind w:left="2634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16"/>
          <w:sz w:val="25"/>
          <w:szCs w:val="25"/>
        </w:rPr>
        <w:t>铝管</w:t>
      </w:r>
    </w:p>
    <w:p>
      <w:pPr>
        <w:spacing w:before="258" w:line="192" w:lineRule="auto"/>
        <w:ind w:left="1035"/>
        <w:rPr>
          <w:rFonts w:ascii="SimSun" w:eastAsia="SimSun" w:hAnsi="SimSun" w:cs="SimSun"/>
          <w:sz w:val="18"/>
          <w:szCs w:val="18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993775</wp:posOffset>
            </wp:positionH>
            <wp:positionV relativeFrom="paragraph">
              <wp:posOffset>52893</wp:posOffset>
            </wp:positionV>
            <wp:extent cx="1911401" cy="527182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11401" cy="5271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"/>
          <w:position w:val="3"/>
          <w:sz w:val="18"/>
          <w:szCs w:val="18"/>
        </w:rPr>
        <w:t xml:space="preserve">90r                      </w:t>
      </w:r>
      <w:r>
        <w:rPr>
          <w:rFonts w:ascii="SimSun" w:eastAsia="SimSun" w:hAnsi="SimSun" w:cs="SimSun"/>
          <w:spacing w:val="-4"/>
          <w:position w:val="3"/>
          <w:sz w:val="18"/>
          <w:szCs w:val="18"/>
        </w:rPr>
        <w:t xml:space="preserve">               </w:t>
      </w:r>
      <w:r>
        <w:rPr>
          <w:rFonts w:ascii="SimSun" w:eastAsia="SimSun" w:hAnsi="SimSun" w:cs="SimSun"/>
          <w:spacing w:val="-4"/>
          <w:position w:val="-1"/>
          <w:sz w:val="18"/>
          <w:szCs w:val="18"/>
        </w:rPr>
        <w:t>90mm。</w:t>
      </w:r>
    </w:p>
    <w:p>
      <w:pPr>
        <w:pStyle w:val="BodyText"/>
        <w:spacing w:line="336" w:lineRule="auto"/>
      </w:pPr>
    </w:p>
    <w:p>
      <w:pPr>
        <w:spacing w:before="81" w:line="223" w:lineRule="auto"/>
        <w:ind w:left="2704"/>
        <w:rPr>
          <w:rFonts w:ascii="SimHei" w:eastAsia="SimHei" w:hAnsi="SimHei" w:cs="SimHei"/>
          <w:sz w:val="25"/>
          <w:szCs w:val="25"/>
        </w:rPr>
        <w:sectPr>
          <w:headerReference w:type="default" r:id="rId16"/>
          <w:type w:val="continuous"/>
          <w:pgSz w:w="16000" w:h="22640"/>
          <w:pgMar w:top="1499" w:right="1724" w:bottom="0" w:left="1715" w:header="1154" w:footer="0" w:gutter="0"/>
          <w:pgNumType w:start="8"/>
          <w:cols w:num="2" w:space="708" w:equalWidth="0">
            <w:col w:w="5745" w:space="100"/>
            <w:col w:w="6716" w:space="0"/>
          </w:cols>
        </w:sectPr>
      </w:pPr>
      <w:r>
        <w:rPr>
          <w:rFonts w:ascii="LiSu" w:eastAsia="LiSu" w:hAnsi="LiSu" w:cs="LiSu"/>
          <w:position w:val="-1"/>
          <w:sz w:val="25"/>
          <w:szCs w:val="25"/>
        </w:rPr>
        <w:t>钢管</w:t>
      </w:r>
      <w:r>
        <w:rPr>
          <w:rFonts w:ascii="LiSu" w:eastAsia="LiSu" w:hAnsi="LiSu" w:cs="LiSu"/>
          <w:spacing w:val="9"/>
          <w:position w:val="-1"/>
          <w:sz w:val="25"/>
          <w:szCs w:val="25"/>
        </w:rPr>
        <w:t xml:space="preserve">        </w:t>
      </w:r>
      <w:r>
        <w:rPr>
          <w:rFonts w:ascii="SimHei" w:eastAsia="SimHei" w:hAnsi="SimHei" w:cs="SimHei"/>
          <w:sz w:val="25"/>
          <w:szCs w:val="25"/>
        </w:rPr>
        <w:t>尔倍蓉</w:t>
      </w:r>
    </w:p>
    <w:p>
      <w:pPr>
        <w:spacing w:before="191" w:line="219" w:lineRule="auto"/>
        <w:ind w:left="1115"/>
        <w:rPr>
          <w:rFonts w:ascii="SimHei" w:eastAsia="SimHei" w:hAnsi="SimHei" w:cs="SimHei"/>
          <w:sz w:val="29"/>
          <w:szCs w:val="29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29"/>
          <w:szCs w:val="29"/>
        </w:rPr>
        <w:t xml:space="preserve">JY-80BG </w:t>
      </w:r>
      <w:r>
        <w:rPr>
          <w:rFonts w:ascii="SimHei" w:eastAsia="SimHei" w:hAnsi="SimHei" w:cs="SimHei"/>
          <w:b/>
          <w:bCs/>
          <w:spacing w:val="-7"/>
          <w:sz w:val="29"/>
          <w:szCs w:val="29"/>
        </w:rPr>
        <w:t>型镀锌钢绞线接续管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2708" w:lineRule="exact"/>
      </w:pPr>
      <w:r>
        <w:rPr>
          <w:position w:val="-54"/>
        </w:rPr>
        <w:drawing>
          <wp:inline distT="0" distB="0" distL="0" distR="0">
            <wp:extent cx="4114800" cy="1719978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719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8" w:line="184" w:lineRule="auto"/>
        <w:ind w:left="1319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b/>
          <w:bCs/>
          <w:spacing w:val="-9"/>
          <w:sz w:val="29"/>
          <w:szCs w:val="29"/>
        </w:rPr>
        <w:t>NY-80BG</w:t>
      </w:r>
      <w:r>
        <w:rPr>
          <w:rFonts w:ascii="Times New Roman" w:eastAsia="Times New Roman" w:hAnsi="Times New Roman" w:cs="Times New Roman"/>
          <w:b/>
          <w:bCs/>
          <w:spacing w:val="31"/>
          <w:w w:val="101"/>
          <w:sz w:val="29"/>
          <w:szCs w:val="29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29"/>
          <w:szCs w:val="29"/>
        </w:rPr>
        <w:t>型镀锌钢绞线耐</w:t>
      </w:r>
    </w:p>
    <w:p>
      <w:pPr>
        <w:spacing w:line="184" w:lineRule="auto"/>
        <w:rPr>
          <w:rFonts w:ascii="SimSun" w:eastAsia="SimSun" w:hAnsi="SimSun" w:cs="SimSun"/>
          <w:sz w:val="29"/>
          <w:szCs w:val="29"/>
        </w:rPr>
        <w:sectPr>
          <w:headerReference w:type="default" r:id="rId18"/>
          <w:type w:val="nextPage"/>
          <w:pgSz w:w="16000" w:h="22640"/>
          <w:pgMar w:top="1499" w:right="1724" w:bottom="0" w:left="1715" w:header="1154" w:footer="0" w:gutter="0"/>
          <w:pgNumType w:start="9"/>
          <w:cols w:num="2" w:space="708" w:equalWidth="0">
            <w:col w:w="5745" w:space="100"/>
            <w:col w:w="6716" w:space="0"/>
          </w:cols>
          <w:titlePg w:val="0"/>
        </w:sectPr>
      </w:pPr>
    </w:p>
    <w:p>
      <w:pPr>
        <w:pStyle w:val="BodyText"/>
        <w:spacing w:before="230" w:line="196" w:lineRule="auto"/>
        <w:ind w:left="95"/>
        <w:rPr>
          <w:rFonts w:ascii="SimHei" w:eastAsia="SimHei" w:hAnsi="SimHei" w:cs="SimHei"/>
          <w:sz w:val="25"/>
          <w:szCs w:val="25"/>
        </w:rPr>
      </w:pPr>
      <w:r>
        <w:rPr>
          <w:rFonts w:ascii="SimSun" w:eastAsia="SimSun" w:hAnsi="SimSun" w:cs="SimSun"/>
          <w:color w:val="0083A4"/>
          <w:spacing w:val="-2"/>
          <w:position w:val="-2"/>
          <w:sz w:val="25"/>
          <w:szCs w:val="25"/>
        </w:rPr>
        <w:t>MYEAC</w:t>
      </w:r>
      <w:r>
        <w:rPr>
          <w:rFonts w:ascii="SimSun" w:eastAsia="SimSun" w:hAnsi="SimSun" w:cs="SimSun"/>
          <w:color w:val="0083A4"/>
          <w:spacing w:val="52"/>
          <w:position w:val="-2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2"/>
          <w:position w:val="-2"/>
          <w:sz w:val="25"/>
          <w:szCs w:val="25"/>
        </w:rPr>
        <w:t>德阳明源电力(集团)有限公司</w:t>
      </w:r>
      <w:r>
        <w:rPr>
          <w:rFonts w:ascii="SimHei" w:eastAsia="SimHei" w:hAnsi="SimHei" w:cs="SimHei"/>
          <w:spacing w:val="-2"/>
          <w:position w:val="-2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3"/>
          <w:position w:val="-2"/>
          <w:sz w:val="25"/>
          <w:szCs w:val="25"/>
        </w:rPr>
        <w:t xml:space="preserve">            </w:t>
      </w:r>
      <w:r>
        <w:rPr>
          <w:rFonts w:ascii="SimSun" w:eastAsia="SimSun" w:hAnsi="SimSun" w:cs="SimSun"/>
          <w:spacing w:val="-3"/>
          <w:sz w:val="18"/>
          <w:szCs w:val="18"/>
        </w:rPr>
        <w:t xml:space="preserve">1                      </w:t>
      </w:r>
      <w:r>
        <w:rPr>
          <w:rFonts w:ascii="SimHei" w:eastAsia="SimHei" w:hAnsi="SimHei" w:cs="SimHei"/>
          <w:spacing w:val="-3"/>
          <w:position w:val="2"/>
          <w:sz w:val="25"/>
          <w:szCs w:val="25"/>
        </w:rPr>
        <w:t>九哈~穿心店110</w:t>
      </w:r>
      <w:r>
        <w:rPr>
          <w:spacing w:val="-3"/>
          <w:position w:val="2"/>
          <w:sz w:val="25"/>
          <w:szCs w:val="25"/>
        </w:rPr>
        <w:t xml:space="preserve">kV </w:t>
      </w:r>
      <w:r>
        <w:rPr>
          <w:rFonts w:ascii="SimHei" w:eastAsia="SimHei" w:hAnsi="SimHei" w:cs="SimHei"/>
          <w:spacing w:val="-3"/>
          <w:position w:val="2"/>
          <w:sz w:val="25"/>
          <w:szCs w:val="25"/>
        </w:rPr>
        <w:t>线路工程施工项目部</w:t>
      </w:r>
    </w:p>
    <w:p>
      <w:pPr>
        <w:spacing w:line="196" w:lineRule="auto"/>
        <w:rPr>
          <w:rFonts w:ascii="SimHei" w:eastAsia="SimHei" w:hAnsi="SimHei" w:cs="SimHei"/>
          <w:sz w:val="25"/>
          <w:szCs w:val="25"/>
        </w:rPr>
        <w:sectPr>
          <w:headerReference w:type="default" r:id="rId19"/>
          <w:type w:val="continuous"/>
          <w:pgSz w:w="16000" w:h="22640"/>
          <w:pgMar w:top="1499" w:right="1724" w:bottom="0" w:left="1715" w:header="1154" w:footer="0" w:gutter="0"/>
          <w:pgNumType w:start="10"/>
          <w:cols w:num="1" w:space="708" w:equalWidth="0">
            <w:col w:w="12561" w:space="0"/>
          </w:cols>
        </w:sectPr>
      </w:pPr>
    </w:p>
    <w:p>
      <w:pPr>
        <w:pStyle w:val="BodyText"/>
        <w:spacing w:line="241" w:lineRule="auto"/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1219200</wp:posOffset>
            </wp:positionH>
            <wp:positionV relativeFrom="page">
              <wp:posOffset>13404842</wp:posOffset>
            </wp:positionV>
            <wp:extent cx="7835900" cy="12651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835900" cy="12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5549900</wp:posOffset>
            </wp:positionH>
            <wp:positionV relativeFrom="page">
              <wp:posOffset>1562139</wp:posOffset>
            </wp:positionV>
            <wp:extent cx="3822700" cy="2012839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2012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line="2650" w:lineRule="exact"/>
        <w:ind w:firstLine="1245"/>
      </w:pPr>
      <w:r>
        <w:rPr>
          <w:position w:val="-53"/>
        </w:rPr>
        <w:drawing>
          <wp:inline distT="0" distB="0" distL="0" distR="0">
            <wp:extent cx="2927401" cy="1682757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27401" cy="1682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40" w:lineRule="auto"/>
      </w:pPr>
    </w:p>
    <w:p>
      <w:pPr>
        <w:spacing w:before="91" w:line="219" w:lineRule="auto"/>
        <w:ind w:left="1509"/>
        <w:rPr>
          <w:rFonts w:ascii="SimHei" w:eastAsia="SimHei" w:hAnsi="SimHei" w:cs="SimHei"/>
          <w:sz w:val="28"/>
          <w:szCs w:val="28"/>
        </w:rPr>
      </w:pPr>
      <w:bookmarkStart w:id="2" w:name="bookmark4"/>
      <w:bookmarkEnd w:id="2"/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JYD-240/30</w:t>
      </w:r>
      <w:r>
        <w:rPr>
          <w:rFonts w:ascii="SimHei" w:eastAsia="SimHei" w:hAnsi="SimHei" w:cs="SimHei"/>
          <w:spacing w:val="-5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型导线直线接续管</w:t>
      </w:r>
    </w:p>
    <w:p>
      <w:pPr>
        <w:spacing w:before="257" w:line="219" w:lineRule="auto"/>
        <w:ind w:left="806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NY-240/30</w:t>
      </w:r>
      <w:r>
        <w:rPr>
          <w:rFonts w:ascii="SimHei" w:eastAsia="SimHei" w:hAnsi="SimHei" w:cs="SimHei"/>
          <w:spacing w:val="-5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型导线耐张管</w:t>
      </w:r>
    </w:p>
    <w:p>
      <w:pPr>
        <w:pStyle w:val="BodyText"/>
        <w:spacing w:line="242" w:lineRule="auto"/>
      </w:pPr>
    </w:p>
    <w:p>
      <w:pPr>
        <w:spacing w:before="104" w:line="219" w:lineRule="auto"/>
        <w:ind w:left="4235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6"/>
          <w:sz w:val="28"/>
          <w:szCs w:val="28"/>
        </w:rPr>
        <w:t>图</w:t>
      </w:r>
      <w:r>
        <w:rPr>
          <w:rFonts w:ascii="SimSun" w:eastAsia="SimSun" w:hAnsi="SimSun" w:cs="SimSun"/>
          <w:spacing w:val="-4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1</w:t>
      </w:r>
      <w:r>
        <w:rPr>
          <w:rFonts w:ascii="SimSun" w:eastAsia="SimSun" w:hAnsi="SimSun" w:cs="SimSun"/>
          <w:spacing w:val="-6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-</w:t>
      </w:r>
      <w:r>
        <w:rPr>
          <w:rFonts w:ascii="SimSun" w:eastAsia="SimSun" w:hAnsi="SimSun" w:cs="SimSun"/>
          <w:spacing w:val="-4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1</w:t>
      </w:r>
      <w:r>
        <w:rPr>
          <w:rFonts w:ascii="SimSun" w:eastAsia="SimSun" w:hAnsi="SimSun" w:cs="SimSun"/>
          <w:spacing w:val="15"/>
          <w:sz w:val="28"/>
          <w:szCs w:val="28"/>
        </w:rPr>
        <w:t xml:space="preserve">    </w:t>
      </w:r>
      <w:r>
        <w:rPr>
          <w:rFonts w:ascii="SimSun" w:eastAsia="SimSun" w:hAnsi="SimSun" w:cs="SimSun"/>
          <w:spacing w:val="-6"/>
          <w:sz w:val="32"/>
          <w:szCs w:val="32"/>
        </w:rPr>
        <w:t>导、地线液压管外形图</w:t>
      </w:r>
    </w:p>
    <w:p>
      <w:pPr>
        <w:spacing w:before="248" w:line="219" w:lineRule="auto"/>
        <w:ind w:left="845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5"/>
          <w:sz w:val="32"/>
          <w:szCs w:val="32"/>
        </w:rPr>
        <w:t>1.3.2 液压管尺寸(见表1-2)</w:t>
      </w:r>
    </w:p>
    <w:p>
      <w:pPr>
        <w:spacing w:before="210" w:line="218" w:lineRule="auto"/>
        <w:ind w:left="1609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12"/>
          <w:position w:val="-1"/>
          <w:sz w:val="32"/>
          <w:szCs w:val="32"/>
        </w:rPr>
        <w:t>表1-2</w:t>
      </w:r>
      <w:r>
        <w:rPr>
          <w:rFonts w:ascii="SimSun" w:eastAsia="SimSun" w:hAnsi="SimSun" w:cs="SimSun"/>
          <w:spacing w:val="-12"/>
          <w:position w:val="-1"/>
          <w:sz w:val="32"/>
          <w:szCs w:val="32"/>
        </w:rPr>
        <w:t xml:space="preserve">                </w:t>
      </w:r>
      <w:r>
        <w:rPr>
          <w:rFonts w:ascii="SimSun" w:eastAsia="SimSun" w:hAnsi="SimSun" w:cs="SimSun"/>
          <w:b/>
          <w:bCs/>
          <w:spacing w:val="-13"/>
          <w:position w:val="-1"/>
          <w:sz w:val="32"/>
          <w:szCs w:val="32"/>
        </w:rPr>
        <w:t>液压管尺寸表</w:t>
      </w:r>
      <w:r>
        <w:rPr>
          <w:rFonts w:ascii="SimSun" w:eastAsia="SimSun" w:hAnsi="SimSun" w:cs="SimSun"/>
          <w:spacing w:val="-13"/>
          <w:position w:val="-1"/>
          <w:sz w:val="32"/>
          <w:szCs w:val="32"/>
        </w:rPr>
        <w:t xml:space="preserve">                    </w:t>
      </w:r>
      <w:r>
        <w:rPr>
          <w:rFonts w:ascii="SimSun" w:eastAsia="SimSun" w:hAnsi="SimSun" w:cs="SimSun"/>
          <w:b/>
          <w:bCs/>
          <w:spacing w:val="-13"/>
          <w:position w:val="1"/>
          <w:sz w:val="32"/>
          <w:szCs w:val="32"/>
        </w:rPr>
        <w:t>(单位：</w:t>
      </w:r>
      <w:r>
        <w:rPr>
          <w:rFonts w:ascii="SimSun" w:eastAsia="SimSun" w:hAnsi="SimSun" w:cs="SimSun"/>
          <w:spacing w:val="-63"/>
          <w:position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3"/>
          <w:position w:val="1"/>
          <w:sz w:val="32"/>
          <w:szCs w:val="32"/>
        </w:rPr>
        <w:t>mm)</w:t>
      </w:r>
    </w:p>
    <w:tbl>
      <w:tblPr>
        <w:tblStyle w:val="TableNormal1"/>
        <w:tblW w:w="129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24"/>
        <w:gridCol w:w="600"/>
        <w:gridCol w:w="790"/>
        <w:gridCol w:w="1229"/>
        <w:gridCol w:w="1269"/>
        <w:gridCol w:w="1019"/>
        <w:gridCol w:w="1029"/>
        <w:gridCol w:w="1229"/>
        <w:gridCol w:w="919"/>
        <w:gridCol w:w="1289"/>
        <w:gridCol w:w="2093"/>
      </w:tblGrid>
      <w:tr>
        <w:tblPrEx>
          <w:tblW w:w="129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95"/>
        </w:trPr>
        <w:tc>
          <w:tcPr>
            <w:tcW w:w="1524" w:type="dxa"/>
            <w:vMerge w:val="restart"/>
            <w:tcBorders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514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管型</w:t>
            </w:r>
          </w:p>
        </w:tc>
        <w:tc>
          <w:tcPr>
            <w:tcW w:w="60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89" w:line="216" w:lineRule="auto"/>
              <w:ind w:left="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管</w:t>
            </w:r>
            <w:r>
              <w:rPr>
                <w:spacing w:val="38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别</w:t>
            </w:r>
          </w:p>
        </w:tc>
        <w:tc>
          <w:tcPr>
            <w:tcW w:w="3288" w:type="dxa"/>
            <w:gridSpan w:val="3"/>
            <w:vAlign w:val="top"/>
          </w:tcPr>
          <w:p>
            <w:pPr>
              <w:pStyle w:val="TableText"/>
              <w:spacing w:before="45" w:line="219" w:lineRule="auto"/>
              <w:ind w:left="114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压前外径</w:t>
            </w:r>
          </w:p>
        </w:tc>
        <w:tc>
          <w:tcPr>
            <w:tcW w:w="3277" w:type="dxa"/>
            <w:gridSpan w:val="3"/>
            <w:vAlign w:val="top"/>
          </w:tcPr>
          <w:p>
            <w:pPr>
              <w:pStyle w:val="TableText"/>
              <w:spacing w:before="45" w:line="219" w:lineRule="auto"/>
              <w:ind w:left="1153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压前内径</w:t>
            </w: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47" w:line="468" w:lineRule="exact"/>
              <w:ind w:left="216"/>
              <w:rPr>
                <w:sz w:val="24"/>
                <w:szCs w:val="24"/>
              </w:rPr>
            </w:pPr>
            <w:r>
              <w:rPr>
                <w:spacing w:val="6"/>
                <w:position w:val="17"/>
                <w:sz w:val="24"/>
                <w:szCs w:val="24"/>
              </w:rPr>
              <w:t>压前</w:t>
            </w:r>
          </w:p>
          <w:p>
            <w:pPr>
              <w:pStyle w:val="TableText"/>
              <w:spacing w:line="220" w:lineRule="auto"/>
              <w:ind w:left="216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长度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65" w:line="469" w:lineRule="exact"/>
              <w:ind w:left="37"/>
              <w:rPr>
                <w:sz w:val="24"/>
                <w:szCs w:val="24"/>
              </w:rPr>
            </w:pPr>
            <w:r>
              <w:rPr>
                <w:spacing w:val="2"/>
                <w:position w:val="17"/>
                <w:sz w:val="24"/>
                <w:szCs w:val="24"/>
              </w:rPr>
              <w:t>压后对边距</w:t>
            </w:r>
          </w:p>
          <w:p>
            <w:pPr>
              <w:pStyle w:val="TableText"/>
              <w:spacing w:line="219" w:lineRule="auto"/>
              <w:ind w:left="37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最大允许值</w:t>
            </w:r>
          </w:p>
        </w:tc>
        <w:tc>
          <w:tcPr>
            <w:tcW w:w="2093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788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备注</w:t>
            </w:r>
          </w:p>
        </w:tc>
      </w:tr>
      <w:tr>
        <w:tblPrEx>
          <w:tblW w:w="12990" w:type="dxa"/>
          <w:tblInd w:w="5" w:type="dxa"/>
          <w:tblLayout w:type="fixed"/>
        </w:tblPrEx>
        <w:trPr>
          <w:trHeight w:val="480"/>
        </w:trPr>
        <w:tc>
          <w:tcPr>
            <w:tcW w:w="15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0" w:type="dxa"/>
            <w:vAlign w:val="top"/>
          </w:tcPr>
          <w:p>
            <w:pPr>
              <w:pStyle w:val="TableText"/>
              <w:spacing w:before="20" w:line="219" w:lineRule="auto"/>
              <w:ind w:left="141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外径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0" w:line="219" w:lineRule="auto"/>
              <w:ind w:left="360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允差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20" w:line="220" w:lineRule="auto"/>
              <w:ind w:left="382"/>
              <w:rPr>
                <w:sz w:val="24"/>
                <w:szCs w:val="24"/>
              </w:rPr>
            </w:pPr>
            <w:r>
              <w:rPr>
                <w:spacing w:val="11"/>
                <w:sz w:val="24"/>
                <w:szCs w:val="24"/>
              </w:rPr>
              <w:t>范围</w:t>
            </w:r>
          </w:p>
        </w:tc>
        <w:tc>
          <w:tcPr>
            <w:tcW w:w="1019" w:type="dxa"/>
            <w:vAlign w:val="top"/>
          </w:tcPr>
          <w:p>
            <w:pPr>
              <w:pStyle w:val="TableText"/>
              <w:spacing w:before="20" w:line="219" w:lineRule="auto"/>
              <w:ind w:left="262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内径</w:t>
            </w:r>
          </w:p>
        </w:tc>
        <w:tc>
          <w:tcPr>
            <w:tcW w:w="1029" w:type="dxa"/>
            <w:vAlign w:val="top"/>
          </w:tcPr>
          <w:p>
            <w:pPr>
              <w:pStyle w:val="TableText"/>
              <w:spacing w:before="10" w:line="219" w:lineRule="auto"/>
              <w:ind w:left="263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允差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20" w:line="220" w:lineRule="auto"/>
              <w:ind w:left="365"/>
              <w:rPr>
                <w:sz w:val="24"/>
                <w:szCs w:val="24"/>
              </w:rPr>
            </w:pPr>
            <w:r>
              <w:rPr>
                <w:spacing w:val="11"/>
                <w:sz w:val="24"/>
                <w:szCs w:val="24"/>
              </w:rPr>
              <w:t>范围</w:t>
            </w:r>
          </w:p>
        </w:tc>
        <w:tc>
          <w:tcPr>
            <w:tcW w:w="9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990" w:type="dxa"/>
          <w:tblInd w:w="5" w:type="dxa"/>
          <w:tblLayout w:type="fixed"/>
        </w:tblPrEx>
        <w:trPr>
          <w:trHeight w:val="939"/>
        </w:trPr>
        <w:tc>
          <w:tcPr>
            <w:tcW w:w="1524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3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JY-8OBG</w:t>
            </w:r>
          </w:p>
        </w:tc>
        <w:tc>
          <w:tcPr>
            <w:tcW w:w="600" w:type="dxa"/>
            <w:textDirection w:val="tbRlV"/>
            <w:vAlign w:val="top"/>
          </w:tcPr>
          <w:p>
            <w:pPr>
              <w:pStyle w:val="TableText"/>
              <w:spacing w:before="189" w:line="216" w:lineRule="auto"/>
              <w:ind w:left="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钢</w:t>
            </w:r>
            <w:r>
              <w:rPr>
                <w:spacing w:val="19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管</w:t>
            </w:r>
          </w:p>
        </w:tc>
        <w:tc>
          <w:tcPr>
            <w:tcW w:w="790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6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11" w:line="490" w:lineRule="exact"/>
              <w:ind w:left="240"/>
              <w:rPr>
                <w:sz w:val="24"/>
                <w:szCs w:val="24"/>
              </w:rPr>
            </w:pPr>
            <w:r>
              <w:rPr>
                <w:spacing w:val="-1"/>
                <w:position w:val="22"/>
                <w:sz w:val="24"/>
                <w:szCs w:val="24"/>
              </w:rPr>
              <w:t>+0.3--</w:t>
            </w:r>
          </w:p>
          <w:p>
            <w:pPr>
              <w:pStyle w:val="TableText"/>
              <w:spacing w:line="183" w:lineRule="auto"/>
              <w:ind w:left="3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+0.4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73" w:line="528" w:lineRule="exact"/>
              <w:ind w:left="262"/>
              <w:rPr>
                <w:sz w:val="24"/>
                <w:szCs w:val="24"/>
              </w:rPr>
            </w:pPr>
            <w:r>
              <w:rPr>
                <w:spacing w:val="-3"/>
                <w:position w:val="20"/>
                <w:sz w:val="24"/>
                <w:szCs w:val="24"/>
              </w:rPr>
              <w:t>24.30~</w:t>
            </w:r>
          </w:p>
          <w:p>
            <w:pPr>
              <w:pStyle w:val="TableText"/>
              <w:spacing w:line="183" w:lineRule="auto"/>
              <w:ind w:left="3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24.40</w:t>
            </w:r>
          </w:p>
        </w:tc>
        <w:tc>
          <w:tcPr>
            <w:tcW w:w="1019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0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12.0U</w:t>
            </w:r>
          </w:p>
        </w:tc>
        <w:tc>
          <w:tcPr>
            <w:tcW w:w="1029" w:type="dxa"/>
            <w:vAlign w:val="top"/>
          </w:tcPr>
          <w:p>
            <w:pPr>
              <w:pStyle w:val="TableText"/>
              <w:spacing w:before="150" w:line="471" w:lineRule="exact"/>
              <w:ind w:left="203"/>
              <w:rPr>
                <w:sz w:val="24"/>
                <w:szCs w:val="24"/>
              </w:rPr>
            </w:pPr>
            <w:r>
              <w:rPr>
                <w:spacing w:val="-2"/>
                <w:position w:val="21"/>
                <w:sz w:val="24"/>
                <w:szCs w:val="24"/>
              </w:rPr>
              <w:t>-0.15</w:t>
            </w:r>
          </w:p>
          <w:p>
            <w:pPr>
              <w:pStyle w:val="TableText"/>
              <w:spacing w:line="183" w:lineRule="auto"/>
              <w:ind w:left="26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-0.2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10" w:line="490" w:lineRule="exact"/>
              <w:ind w:left="185"/>
              <w:rPr>
                <w:sz w:val="24"/>
                <w:szCs w:val="24"/>
              </w:rPr>
            </w:pPr>
            <w:r>
              <w:rPr>
                <w:spacing w:val="-3"/>
                <w:position w:val="22"/>
                <w:sz w:val="24"/>
                <w:szCs w:val="24"/>
              </w:rPr>
              <w:t>11.80--</w:t>
            </w:r>
          </w:p>
          <w:p>
            <w:pPr>
              <w:pStyle w:val="TableText"/>
              <w:spacing w:before="1" w:line="183" w:lineRule="auto"/>
              <w:ind w:left="30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11.85</w:t>
            </w:r>
          </w:p>
        </w:tc>
        <w:tc>
          <w:tcPr>
            <w:tcW w:w="919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7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320</w:t>
            </w:r>
          </w:p>
        </w:tc>
        <w:tc>
          <w:tcPr>
            <w:tcW w:w="1289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3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20.82</w:t>
            </w:r>
          </w:p>
        </w:tc>
        <w:tc>
          <w:tcPr>
            <w:tcW w:w="2093" w:type="dxa"/>
            <w:vMerge w:val="restart"/>
            <w:tcBorders>
              <w:bottom w:val="nil"/>
            </w:tcBorders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69" w:lineRule="exact"/>
              <w:ind w:left="148"/>
              <w:rPr>
                <w:sz w:val="24"/>
                <w:szCs w:val="24"/>
              </w:rPr>
            </w:pPr>
            <w:r>
              <w:rPr>
                <w:spacing w:val="1"/>
                <w:position w:val="17"/>
                <w:sz w:val="24"/>
                <w:szCs w:val="24"/>
              </w:rPr>
              <w:t>铝包钢绞线接续</w:t>
            </w:r>
          </w:p>
          <w:p>
            <w:pPr>
              <w:pStyle w:val="TableText"/>
              <w:spacing w:line="219" w:lineRule="auto"/>
              <w:ind w:left="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管</w:t>
            </w:r>
          </w:p>
        </w:tc>
      </w:tr>
      <w:tr>
        <w:tblPrEx>
          <w:tblW w:w="12990" w:type="dxa"/>
          <w:tblInd w:w="5" w:type="dxa"/>
          <w:tblLayout w:type="fixed"/>
        </w:tblPrEx>
        <w:trPr>
          <w:trHeight w:val="959"/>
        </w:trPr>
        <w:tc>
          <w:tcPr>
            <w:tcW w:w="15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extDirection w:val="tbRlV"/>
            <w:vAlign w:val="top"/>
          </w:tcPr>
          <w:p>
            <w:pPr>
              <w:pStyle w:val="TableText"/>
              <w:spacing w:before="169" w:line="216" w:lineRule="auto"/>
              <w:ind w:left="1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铝</w:t>
            </w:r>
            <w:r>
              <w:rPr>
                <w:spacing w:val="9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管</w:t>
            </w:r>
          </w:p>
        </w:tc>
        <w:tc>
          <w:tcPr>
            <w:tcW w:w="790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6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52" w:line="440" w:lineRule="exact"/>
              <w:ind w:left="180"/>
              <w:rPr>
                <w:sz w:val="24"/>
                <w:szCs w:val="24"/>
              </w:rPr>
            </w:pPr>
            <w:r>
              <w:rPr>
                <w:spacing w:val="18"/>
                <w:position w:val="17"/>
                <w:sz w:val="24"/>
                <w:szCs w:val="24"/>
              </w:rPr>
              <w:t>—0.0~</w:t>
            </w:r>
          </w:p>
          <w:p>
            <w:pPr>
              <w:pStyle w:val="TableText"/>
              <w:spacing w:line="183" w:lineRule="auto"/>
              <w:ind w:left="3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+0.6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74" w:line="548" w:lineRule="exact"/>
              <w:ind w:left="202"/>
              <w:rPr>
                <w:sz w:val="24"/>
                <w:szCs w:val="24"/>
              </w:rPr>
            </w:pPr>
            <w:r>
              <w:rPr>
                <w:spacing w:val="-3"/>
                <w:position w:val="22"/>
                <w:sz w:val="24"/>
                <w:szCs w:val="24"/>
              </w:rPr>
              <w:t>34.00~~</w:t>
            </w:r>
          </w:p>
          <w:p>
            <w:pPr>
              <w:pStyle w:val="TableText"/>
              <w:spacing w:line="183" w:lineRule="auto"/>
              <w:ind w:left="32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34.60</w:t>
            </w:r>
          </w:p>
        </w:tc>
        <w:tc>
          <w:tcPr>
            <w:tcW w:w="1019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0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26.00</w:t>
            </w:r>
          </w:p>
        </w:tc>
        <w:tc>
          <w:tcPr>
            <w:tcW w:w="1029" w:type="dxa"/>
            <w:vAlign w:val="top"/>
          </w:tcPr>
          <w:p>
            <w:pPr>
              <w:pStyle w:val="TableText"/>
              <w:spacing w:before="172" w:line="480" w:lineRule="exact"/>
              <w:ind w:left="263"/>
              <w:rPr>
                <w:sz w:val="24"/>
                <w:szCs w:val="24"/>
              </w:rPr>
            </w:pPr>
            <w:r>
              <w:rPr>
                <w:spacing w:val="-2"/>
                <w:position w:val="22"/>
                <w:sz w:val="24"/>
                <w:szCs w:val="24"/>
              </w:rPr>
              <w:t>+0.0</w:t>
            </w:r>
          </w:p>
          <w:p>
            <w:pPr>
              <w:pStyle w:val="TableText"/>
              <w:spacing w:line="183" w:lineRule="auto"/>
              <w:ind w:left="26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-0.4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12" w:line="510" w:lineRule="exact"/>
              <w:ind w:left="185"/>
              <w:rPr>
                <w:sz w:val="24"/>
                <w:szCs w:val="24"/>
              </w:rPr>
            </w:pPr>
            <w:r>
              <w:rPr>
                <w:spacing w:val="-1"/>
                <w:position w:val="24"/>
                <w:sz w:val="24"/>
                <w:szCs w:val="24"/>
              </w:rPr>
              <w:t>25.60--</w:t>
            </w:r>
          </w:p>
          <w:p>
            <w:pPr>
              <w:pStyle w:val="TableText"/>
              <w:spacing w:line="183" w:lineRule="auto"/>
              <w:ind w:left="3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26.00</w:t>
            </w:r>
          </w:p>
        </w:tc>
        <w:tc>
          <w:tcPr>
            <w:tcW w:w="919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7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550</w:t>
            </w:r>
          </w:p>
        </w:tc>
        <w:tc>
          <w:tcPr>
            <w:tcW w:w="1289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3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29.42</w:t>
            </w:r>
          </w:p>
        </w:tc>
        <w:tc>
          <w:tcPr>
            <w:tcW w:w="20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990" w:type="dxa"/>
          <w:tblInd w:w="5" w:type="dxa"/>
          <w:tblLayout w:type="fixed"/>
        </w:tblPrEx>
        <w:trPr>
          <w:trHeight w:val="939"/>
        </w:trPr>
        <w:tc>
          <w:tcPr>
            <w:tcW w:w="1524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3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NY-80BG</w:t>
            </w:r>
          </w:p>
        </w:tc>
        <w:tc>
          <w:tcPr>
            <w:tcW w:w="600" w:type="dxa"/>
            <w:textDirection w:val="tbRlV"/>
            <w:vAlign w:val="top"/>
          </w:tcPr>
          <w:p>
            <w:pPr>
              <w:pStyle w:val="TableText"/>
              <w:spacing w:before="189" w:line="216" w:lineRule="auto"/>
              <w:ind w:left="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钢</w:t>
            </w:r>
            <w:r>
              <w:rPr>
                <w:spacing w:val="29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管</w:t>
            </w:r>
          </w:p>
        </w:tc>
        <w:tc>
          <w:tcPr>
            <w:tcW w:w="790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6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13" w:line="490" w:lineRule="exact"/>
              <w:ind w:left="240"/>
              <w:rPr>
                <w:sz w:val="24"/>
                <w:szCs w:val="24"/>
              </w:rPr>
            </w:pPr>
            <w:r>
              <w:rPr>
                <w:spacing w:val="-1"/>
                <w:position w:val="23"/>
                <w:sz w:val="24"/>
                <w:szCs w:val="24"/>
              </w:rPr>
              <w:t>+0.3--</w:t>
            </w:r>
          </w:p>
          <w:p>
            <w:pPr>
              <w:pStyle w:val="TableText"/>
              <w:spacing w:line="183" w:lineRule="auto"/>
              <w:ind w:left="3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+0.4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75" w:line="548" w:lineRule="exact"/>
              <w:ind w:left="262"/>
              <w:rPr>
                <w:sz w:val="24"/>
                <w:szCs w:val="24"/>
              </w:rPr>
            </w:pPr>
            <w:r>
              <w:rPr>
                <w:spacing w:val="-3"/>
                <w:position w:val="22"/>
                <w:sz w:val="24"/>
                <w:szCs w:val="24"/>
              </w:rPr>
              <w:t>24.30~</w:t>
            </w:r>
          </w:p>
          <w:p>
            <w:pPr>
              <w:pStyle w:val="TableText"/>
              <w:spacing w:line="183" w:lineRule="auto"/>
              <w:ind w:left="3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24.40</w:t>
            </w:r>
          </w:p>
        </w:tc>
        <w:tc>
          <w:tcPr>
            <w:tcW w:w="1019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0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12.00</w:t>
            </w:r>
          </w:p>
        </w:tc>
        <w:tc>
          <w:tcPr>
            <w:tcW w:w="1029" w:type="dxa"/>
            <w:vAlign w:val="top"/>
          </w:tcPr>
          <w:p>
            <w:pPr>
              <w:pStyle w:val="TableText"/>
              <w:spacing w:before="162" w:line="481" w:lineRule="exact"/>
              <w:ind w:left="263"/>
              <w:rPr>
                <w:sz w:val="24"/>
                <w:szCs w:val="24"/>
              </w:rPr>
            </w:pPr>
            <w:r>
              <w:rPr>
                <w:spacing w:val="-3"/>
                <w:position w:val="22"/>
                <w:sz w:val="24"/>
                <w:szCs w:val="24"/>
              </w:rPr>
              <w:t>0.15</w:t>
            </w:r>
          </w:p>
          <w:p>
            <w:pPr>
              <w:pStyle w:val="TableText"/>
              <w:spacing w:line="183" w:lineRule="auto"/>
              <w:ind w:left="26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-0.2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12" w:line="490" w:lineRule="exact"/>
              <w:ind w:left="185"/>
              <w:rPr>
                <w:sz w:val="24"/>
                <w:szCs w:val="24"/>
              </w:rPr>
            </w:pPr>
            <w:r>
              <w:rPr>
                <w:spacing w:val="-3"/>
                <w:position w:val="22"/>
                <w:sz w:val="24"/>
                <w:szCs w:val="24"/>
              </w:rPr>
              <w:t>11.80--</w:t>
            </w:r>
          </w:p>
          <w:p>
            <w:pPr>
              <w:pStyle w:val="TableText"/>
              <w:spacing w:before="1" w:line="183" w:lineRule="auto"/>
              <w:ind w:left="30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11.85</w:t>
            </w:r>
          </w:p>
        </w:tc>
        <w:tc>
          <w:tcPr>
            <w:tcW w:w="919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7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190</w:t>
            </w:r>
          </w:p>
        </w:tc>
        <w:tc>
          <w:tcPr>
            <w:tcW w:w="1289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33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20.82</w:t>
            </w:r>
          </w:p>
        </w:tc>
        <w:tc>
          <w:tcPr>
            <w:tcW w:w="2093" w:type="dxa"/>
            <w:vMerge w:val="restart"/>
            <w:tcBorders>
              <w:bottom w:val="nil"/>
            </w:tcBorders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59" w:lineRule="exact"/>
              <w:ind w:left="148"/>
              <w:rPr>
                <w:sz w:val="24"/>
                <w:szCs w:val="24"/>
              </w:rPr>
            </w:pPr>
            <w:r>
              <w:rPr>
                <w:spacing w:val="1"/>
                <w:position w:val="16"/>
                <w:sz w:val="24"/>
                <w:szCs w:val="24"/>
              </w:rPr>
              <w:t>铝包钢绞线耐张</w:t>
            </w:r>
          </w:p>
          <w:p>
            <w:pPr>
              <w:pStyle w:val="TableText"/>
              <w:spacing w:line="219" w:lineRule="auto"/>
              <w:ind w:left="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管</w:t>
            </w:r>
          </w:p>
        </w:tc>
      </w:tr>
      <w:tr>
        <w:tblPrEx>
          <w:tblW w:w="12990" w:type="dxa"/>
          <w:tblInd w:w="5" w:type="dxa"/>
          <w:tblLayout w:type="fixed"/>
        </w:tblPrEx>
        <w:trPr>
          <w:trHeight w:val="959"/>
        </w:trPr>
        <w:tc>
          <w:tcPr>
            <w:tcW w:w="15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extDirection w:val="tbRlV"/>
            <w:vAlign w:val="top"/>
          </w:tcPr>
          <w:p>
            <w:pPr>
              <w:pStyle w:val="TableText"/>
              <w:spacing w:before="228" w:line="216" w:lineRule="auto"/>
              <w:ind w:lef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铝</w:t>
            </w:r>
            <w:r>
              <w:rPr>
                <w:spacing w:val="27"/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</w:rPr>
              <w:t>管</w:t>
            </w:r>
          </w:p>
        </w:tc>
        <w:tc>
          <w:tcPr>
            <w:tcW w:w="790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6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46" w:line="428" w:lineRule="exact"/>
              <w:ind w:left="180"/>
              <w:rPr>
                <w:sz w:val="24"/>
                <w:szCs w:val="24"/>
              </w:rPr>
            </w:pPr>
            <w:r>
              <w:rPr>
                <w:spacing w:val="18"/>
                <w:position w:val="16"/>
                <w:sz w:val="24"/>
                <w:szCs w:val="24"/>
              </w:rPr>
              <w:t>—D.U~</w:t>
            </w:r>
          </w:p>
          <w:p>
            <w:pPr>
              <w:pStyle w:val="TableText"/>
              <w:spacing w:line="183" w:lineRule="auto"/>
              <w:ind w:left="3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+0.6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76" w:line="578" w:lineRule="exact"/>
              <w:ind w:left="262"/>
              <w:rPr>
                <w:sz w:val="24"/>
                <w:szCs w:val="24"/>
              </w:rPr>
            </w:pPr>
            <w:r>
              <w:rPr>
                <w:spacing w:val="-3"/>
                <w:position w:val="24"/>
                <w:sz w:val="24"/>
                <w:szCs w:val="24"/>
              </w:rPr>
              <w:t>36.00~</w:t>
            </w:r>
          </w:p>
          <w:p>
            <w:pPr>
              <w:pStyle w:val="TableText"/>
              <w:spacing w:line="183" w:lineRule="auto"/>
              <w:ind w:left="32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36.60</w:t>
            </w:r>
          </w:p>
        </w:tc>
        <w:tc>
          <w:tcPr>
            <w:tcW w:w="101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0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26.00</w:t>
            </w:r>
          </w:p>
        </w:tc>
        <w:tc>
          <w:tcPr>
            <w:tcW w:w="1029" w:type="dxa"/>
            <w:vAlign w:val="top"/>
          </w:tcPr>
          <w:p>
            <w:pPr>
              <w:pStyle w:val="TableText"/>
              <w:spacing w:before="194" w:line="460" w:lineRule="exact"/>
              <w:ind w:left="263"/>
              <w:rPr>
                <w:sz w:val="24"/>
                <w:szCs w:val="24"/>
              </w:rPr>
            </w:pPr>
            <w:r>
              <w:rPr>
                <w:spacing w:val="-2"/>
                <w:position w:val="20"/>
                <w:sz w:val="24"/>
                <w:szCs w:val="24"/>
              </w:rPr>
              <w:t>+0.0</w:t>
            </w:r>
          </w:p>
          <w:p>
            <w:pPr>
              <w:pStyle w:val="TableText"/>
              <w:spacing w:line="183" w:lineRule="auto"/>
              <w:ind w:left="26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-0.4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14" w:line="530" w:lineRule="exact"/>
              <w:ind w:left="185"/>
              <w:rPr>
                <w:sz w:val="24"/>
                <w:szCs w:val="24"/>
              </w:rPr>
            </w:pPr>
            <w:r>
              <w:rPr>
                <w:spacing w:val="-1"/>
                <w:position w:val="26"/>
                <w:sz w:val="24"/>
                <w:szCs w:val="24"/>
              </w:rPr>
              <w:t>25.60--</w:t>
            </w:r>
          </w:p>
          <w:p>
            <w:pPr>
              <w:pStyle w:val="TableText"/>
              <w:spacing w:line="183" w:lineRule="auto"/>
              <w:ind w:left="3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26.00</w:t>
            </w:r>
          </w:p>
        </w:tc>
        <w:tc>
          <w:tcPr>
            <w:tcW w:w="91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7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330</w:t>
            </w:r>
          </w:p>
        </w:tc>
        <w:tc>
          <w:tcPr>
            <w:tcW w:w="1289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3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31.14</w:t>
            </w:r>
          </w:p>
        </w:tc>
        <w:tc>
          <w:tcPr>
            <w:tcW w:w="20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990" w:type="dxa"/>
          <w:tblInd w:w="5" w:type="dxa"/>
          <w:tblLayout w:type="fixed"/>
        </w:tblPrEx>
        <w:trPr>
          <w:trHeight w:val="1409"/>
        </w:trPr>
        <w:tc>
          <w:tcPr>
            <w:tcW w:w="15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extDirection w:val="tbRlV"/>
            <w:vAlign w:val="top"/>
          </w:tcPr>
          <w:p>
            <w:pPr>
              <w:pStyle w:val="TableText"/>
              <w:spacing w:before="229" w:line="216" w:lineRule="auto"/>
              <w:ind w:left="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引</w:t>
            </w:r>
            <w:r>
              <w:rPr>
                <w:spacing w:val="9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流</w:t>
            </w:r>
            <w:r>
              <w:rPr>
                <w:spacing w:val="1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管</w:t>
            </w:r>
          </w:p>
        </w:tc>
        <w:tc>
          <w:tcPr>
            <w:tcW w:w="79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6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36</w:t>
            </w:r>
          </w:p>
        </w:tc>
        <w:tc>
          <w:tcPr>
            <w:tcW w:w="122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90" w:lineRule="exact"/>
              <w:ind w:left="240"/>
              <w:rPr>
                <w:sz w:val="24"/>
                <w:szCs w:val="24"/>
              </w:rPr>
            </w:pPr>
            <w:r>
              <w:rPr>
                <w:spacing w:val="18"/>
                <w:position w:val="21"/>
                <w:sz w:val="24"/>
                <w:szCs w:val="24"/>
              </w:rPr>
              <w:t>+0.6~</w:t>
            </w:r>
          </w:p>
          <w:p>
            <w:pPr>
              <w:pStyle w:val="TableText"/>
              <w:spacing w:line="183" w:lineRule="auto"/>
              <w:ind w:left="30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一0.0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317" w:line="568" w:lineRule="exact"/>
              <w:ind w:left="262"/>
              <w:rPr>
                <w:sz w:val="24"/>
                <w:szCs w:val="24"/>
              </w:rPr>
            </w:pPr>
            <w:r>
              <w:rPr>
                <w:spacing w:val="-3"/>
                <w:position w:val="23"/>
                <w:sz w:val="24"/>
                <w:szCs w:val="24"/>
              </w:rPr>
              <w:t>36.00~</w:t>
            </w:r>
          </w:p>
          <w:p>
            <w:pPr>
              <w:pStyle w:val="TableText"/>
              <w:spacing w:line="183" w:lineRule="auto"/>
              <w:ind w:left="32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36.60</w:t>
            </w:r>
          </w:p>
        </w:tc>
        <w:tc>
          <w:tcPr>
            <w:tcW w:w="101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0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23.00</w:t>
            </w:r>
          </w:p>
        </w:tc>
        <w:tc>
          <w:tcPr>
            <w:tcW w:w="1029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80" w:lineRule="exact"/>
              <w:ind w:left="263"/>
              <w:rPr>
                <w:sz w:val="24"/>
                <w:szCs w:val="24"/>
              </w:rPr>
            </w:pPr>
            <w:r>
              <w:rPr>
                <w:spacing w:val="-2"/>
                <w:position w:val="22"/>
                <w:sz w:val="24"/>
                <w:szCs w:val="24"/>
              </w:rPr>
              <w:t>+0.0</w:t>
            </w:r>
          </w:p>
          <w:p>
            <w:pPr>
              <w:pStyle w:val="TableText"/>
              <w:spacing w:line="183" w:lineRule="auto"/>
              <w:ind w:left="26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-0.4</w:t>
            </w:r>
          </w:p>
        </w:tc>
        <w:tc>
          <w:tcPr>
            <w:tcW w:w="122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510" w:lineRule="exact"/>
              <w:ind w:left="185"/>
              <w:rPr>
                <w:sz w:val="24"/>
                <w:szCs w:val="24"/>
              </w:rPr>
            </w:pPr>
            <w:r>
              <w:rPr>
                <w:spacing w:val="14"/>
                <w:position w:val="22"/>
                <w:sz w:val="24"/>
                <w:szCs w:val="24"/>
              </w:rPr>
              <w:t>23.00~</w:t>
            </w:r>
          </w:p>
          <w:p>
            <w:pPr>
              <w:pStyle w:val="TableText"/>
              <w:spacing w:line="183" w:lineRule="auto"/>
              <w:ind w:left="3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22.60</w:t>
            </w:r>
          </w:p>
        </w:tc>
        <w:tc>
          <w:tcPr>
            <w:tcW w:w="91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7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F20</w:t>
            </w:r>
          </w:p>
        </w:tc>
        <w:tc>
          <w:tcPr>
            <w:tcW w:w="1289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184" w:lineRule="auto"/>
              <w:ind w:left="33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31.14</w:t>
            </w:r>
          </w:p>
        </w:tc>
        <w:tc>
          <w:tcPr>
            <w:tcW w:w="20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990" w:type="dxa"/>
          <w:tblInd w:w="5" w:type="dxa"/>
          <w:tblLayout w:type="fixed"/>
        </w:tblPrEx>
        <w:trPr>
          <w:trHeight w:val="969"/>
        </w:trPr>
        <w:tc>
          <w:tcPr>
            <w:tcW w:w="1524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8" w:lineRule="auto"/>
              <w:ind w:left="15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JYD-240/30</w:t>
            </w:r>
          </w:p>
        </w:tc>
        <w:tc>
          <w:tcPr>
            <w:tcW w:w="600" w:type="dxa"/>
            <w:textDirection w:val="tbRlV"/>
            <w:vAlign w:val="top"/>
          </w:tcPr>
          <w:p>
            <w:pPr>
              <w:pStyle w:val="TableText"/>
              <w:spacing w:before="189" w:line="216" w:lineRule="auto"/>
              <w:ind w:left="6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钢</w:t>
            </w:r>
            <w:r>
              <w:rPr>
                <w:spacing w:val="49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管</w:t>
            </w:r>
          </w:p>
        </w:tc>
        <w:tc>
          <w:tcPr>
            <w:tcW w:w="790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6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16" w:line="470" w:lineRule="exact"/>
              <w:ind w:left="240"/>
              <w:rPr>
                <w:sz w:val="24"/>
                <w:szCs w:val="24"/>
              </w:rPr>
            </w:pPr>
            <w:r>
              <w:rPr>
                <w:spacing w:val="18"/>
                <w:position w:val="19"/>
                <w:sz w:val="24"/>
                <w:szCs w:val="24"/>
              </w:rPr>
              <w:t>+0.3~</w:t>
            </w:r>
          </w:p>
          <w:p>
            <w:pPr>
              <w:pStyle w:val="TableText"/>
              <w:spacing w:line="183" w:lineRule="auto"/>
              <w:ind w:left="3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+0.4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16" w:line="530" w:lineRule="exact"/>
              <w:ind w:left="202"/>
              <w:rPr>
                <w:sz w:val="24"/>
                <w:szCs w:val="24"/>
              </w:rPr>
            </w:pPr>
            <w:r>
              <w:rPr>
                <w:spacing w:val="14"/>
                <w:position w:val="24"/>
                <w:sz w:val="24"/>
                <w:szCs w:val="24"/>
              </w:rPr>
              <w:t>20.30~</w:t>
            </w:r>
          </w:p>
          <w:p>
            <w:pPr>
              <w:pStyle w:val="TableText"/>
              <w:spacing w:line="183" w:lineRule="auto"/>
              <w:ind w:left="3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20.40</w:t>
            </w:r>
          </w:p>
        </w:tc>
        <w:tc>
          <w:tcPr>
            <w:tcW w:w="1019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0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12.00</w:t>
            </w:r>
          </w:p>
        </w:tc>
        <w:tc>
          <w:tcPr>
            <w:tcW w:w="1029" w:type="dxa"/>
            <w:vAlign w:val="top"/>
          </w:tcPr>
          <w:p>
            <w:pPr>
              <w:pStyle w:val="TableText"/>
              <w:spacing w:before="165" w:line="491" w:lineRule="exact"/>
              <w:ind w:left="203"/>
              <w:rPr>
                <w:sz w:val="24"/>
                <w:szCs w:val="24"/>
              </w:rPr>
            </w:pPr>
            <w:r>
              <w:rPr>
                <w:spacing w:val="-2"/>
                <w:position w:val="22"/>
                <w:sz w:val="24"/>
                <w:szCs w:val="24"/>
              </w:rPr>
              <w:t>-0.15</w:t>
            </w:r>
          </w:p>
          <w:p>
            <w:pPr>
              <w:pStyle w:val="TableText"/>
              <w:spacing w:line="183" w:lineRule="auto"/>
              <w:ind w:left="26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-0.2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15" w:line="530" w:lineRule="exact"/>
              <w:ind w:left="185"/>
              <w:rPr>
                <w:sz w:val="24"/>
                <w:szCs w:val="24"/>
              </w:rPr>
            </w:pPr>
            <w:r>
              <w:rPr>
                <w:spacing w:val="12"/>
                <w:position w:val="24"/>
                <w:sz w:val="24"/>
                <w:szCs w:val="24"/>
              </w:rPr>
              <w:t>11.85~</w:t>
            </w:r>
          </w:p>
          <w:p>
            <w:pPr>
              <w:pStyle w:val="TableText"/>
              <w:spacing w:before="1" w:line="183" w:lineRule="auto"/>
              <w:ind w:left="30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11.80</w:t>
            </w:r>
          </w:p>
        </w:tc>
        <w:tc>
          <w:tcPr>
            <w:tcW w:w="919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7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100</w:t>
            </w:r>
          </w:p>
        </w:tc>
        <w:tc>
          <w:tcPr>
            <w:tcW w:w="1289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3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17.38</w:t>
            </w:r>
          </w:p>
        </w:tc>
        <w:tc>
          <w:tcPr>
            <w:tcW w:w="2093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88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导线接续管</w:t>
            </w:r>
          </w:p>
        </w:tc>
      </w:tr>
      <w:tr>
        <w:tblPrEx>
          <w:tblW w:w="12990" w:type="dxa"/>
          <w:tblInd w:w="5" w:type="dxa"/>
          <w:tblLayout w:type="fixed"/>
        </w:tblPrEx>
        <w:trPr>
          <w:trHeight w:val="929"/>
        </w:trPr>
        <w:tc>
          <w:tcPr>
            <w:tcW w:w="15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extDirection w:val="tbRlV"/>
            <w:vAlign w:val="top"/>
          </w:tcPr>
          <w:p>
            <w:pPr>
              <w:pStyle w:val="TableText"/>
              <w:spacing w:before="189" w:line="216" w:lineRule="auto"/>
              <w:ind w:left="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铝</w:t>
            </w:r>
            <w:r>
              <w:rPr>
                <w:spacing w:val="28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管</w:t>
            </w:r>
          </w:p>
        </w:tc>
        <w:tc>
          <w:tcPr>
            <w:tcW w:w="790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6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07" w:line="470" w:lineRule="exact"/>
              <w:ind w:left="240"/>
              <w:rPr>
                <w:sz w:val="24"/>
                <w:szCs w:val="24"/>
              </w:rPr>
            </w:pPr>
            <w:r>
              <w:rPr>
                <w:spacing w:val="18"/>
                <w:position w:val="19"/>
                <w:sz w:val="24"/>
                <w:szCs w:val="24"/>
              </w:rPr>
              <w:t>-0.0~</w:t>
            </w:r>
          </w:p>
          <w:p>
            <w:pPr>
              <w:pStyle w:val="TableText"/>
              <w:spacing w:line="183" w:lineRule="auto"/>
              <w:ind w:left="3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+0.6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07" w:line="510" w:lineRule="exact"/>
              <w:ind w:left="202"/>
              <w:rPr>
                <w:sz w:val="24"/>
                <w:szCs w:val="24"/>
              </w:rPr>
            </w:pPr>
            <w:r>
              <w:rPr>
                <w:spacing w:val="14"/>
                <w:position w:val="22"/>
                <w:sz w:val="24"/>
                <w:szCs w:val="24"/>
              </w:rPr>
              <w:t>36.00~</w:t>
            </w:r>
          </w:p>
          <w:p>
            <w:pPr>
              <w:pStyle w:val="TableText"/>
              <w:spacing w:line="183" w:lineRule="auto"/>
              <w:ind w:left="32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36.60</w:t>
            </w:r>
          </w:p>
        </w:tc>
        <w:tc>
          <w:tcPr>
            <w:tcW w:w="1019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0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23.00</w:t>
            </w:r>
          </w:p>
        </w:tc>
        <w:tc>
          <w:tcPr>
            <w:tcW w:w="1029" w:type="dxa"/>
            <w:vAlign w:val="top"/>
          </w:tcPr>
          <w:p>
            <w:pPr>
              <w:pStyle w:val="TableText"/>
              <w:spacing w:before="137" w:line="490" w:lineRule="exact"/>
              <w:ind w:left="263"/>
              <w:rPr>
                <w:sz w:val="24"/>
                <w:szCs w:val="24"/>
              </w:rPr>
            </w:pPr>
            <w:r>
              <w:rPr>
                <w:spacing w:val="-2"/>
                <w:position w:val="22"/>
                <w:sz w:val="24"/>
                <w:szCs w:val="24"/>
              </w:rPr>
              <w:t>+0.0</w:t>
            </w:r>
          </w:p>
          <w:p>
            <w:pPr>
              <w:pStyle w:val="TableText"/>
              <w:spacing w:line="183" w:lineRule="auto"/>
              <w:ind w:left="26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-0.4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07" w:line="510" w:lineRule="exact"/>
              <w:ind w:left="185"/>
              <w:rPr>
                <w:sz w:val="24"/>
                <w:szCs w:val="24"/>
              </w:rPr>
            </w:pPr>
            <w:r>
              <w:rPr>
                <w:spacing w:val="14"/>
                <w:position w:val="22"/>
                <w:sz w:val="24"/>
                <w:szCs w:val="24"/>
              </w:rPr>
              <w:t>23.00~</w:t>
            </w:r>
          </w:p>
          <w:p>
            <w:pPr>
              <w:pStyle w:val="TableText"/>
              <w:spacing w:line="183" w:lineRule="auto"/>
              <w:ind w:left="3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22.60</w:t>
            </w:r>
          </w:p>
        </w:tc>
        <w:tc>
          <w:tcPr>
            <w:tcW w:w="919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7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460</w:t>
            </w:r>
          </w:p>
        </w:tc>
        <w:tc>
          <w:tcPr>
            <w:tcW w:w="1289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3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31.14</w:t>
            </w:r>
          </w:p>
        </w:tc>
        <w:tc>
          <w:tcPr>
            <w:tcW w:w="20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990" w:type="dxa"/>
          <w:tblInd w:w="5" w:type="dxa"/>
          <w:tblLayout w:type="fixed"/>
        </w:tblPrEx>
        <w:trPr>
          <w:trHeight w:val="969"/>
        </w:trPr>
        <w:tc>
          <w:tcPr>
            <w:tcW w:w="1524" w:type="dxa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</w:tc>
        <w:tc>
          <w:tcPr>
            <w:tcW w:w="600" w:type="dxa"/>
            <w:textDirection w:val="tbRlV"/>
            <w:vAlign w:val="top"/>
          </w:tcPr>
          <w:p>
            <w:pPr>
              <w:pStyle w:val="TableText"/>
              <w:spacing w:before="189" w:line="216" w:lineRule="auto"/>
              <w:ind w:lef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钢</w:t>
            </w:r>
            <w:r>
              <w:rPr>
                <w:spacing w:val="29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管</w:t>
            </w:r>
          </w:p>
        </w:tc>
        <w:tc>
          <w:tcPr>
            <w:tcW w:w="790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6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28" w:line="480" w:lineRule="exact"/>
              <w:ind w:left="240"/>
              <w:rPr>
                <w:sz w:val="24"/>
                <w:szCs w:val="24"/>
              </w:rPr>
            </w:pPr>
            <w:r>
              <w:rPr>
                <w:spacing w:val="18"/>
                <w:position w:val="20"/>
                <w:sz w:val="24"/>
                <w:szCs w:val="24"/>
              </w:rPr>
              <w:t>+0.3~</w:t>
            </w:r>
          </w:p>
          <w:p>
            <w:pPr>
              <w:pStyle w:val="TableText"/>
              <w:spacing w:line="183" w:lineRule="auto"/>
              <w:ind w:left="3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+0.4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27" w:line="480" w:lineRule="exact"/>
              <w:ind w:left="202"/>
              <w:rPr>
                <w:sz w:val="24"/>
                <w:szCs w:val="24"/>
              </w:rPr>
            </w:pPr>
            <w:r>
              <w:rPr>
                <w:spacing w:val="12"/>
                <w:position w:val="20"/>
                <w:sz w:val="24"/>
                <w:szCs w:val="24"/>
              </w:rPr>
              <w:t>16.30~</w:t>
            </w:r>
          </w:p>
          <w:p>
            <w:pPr>
              <w:pStyle w:val="TableText"/>
              <w:spacing w:before="1" w:line="183" w:lineRule="auto"/>
              <w:ind w:left="202"/>
              <w:rPr>
                <w:sz w:val="24"/>
                <w:szCs w:val="24"/>
              </w:rPr>
            </w:pPr>
            <w:r>
              <w:rPr>
                <w:spacing w:val="12"/>
                <w:sz w:val="24"/>
                <w:szCs w:val="24"/>
              </w:rPr>
              <w:t>16.40~</w:t>
            </w:r>
          </w:p>
        </w:tc>
        <w:tc>
          <w:tcPr>
            <w:tcW w:w="1019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6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7.90</w:t>
            </w:r>
          </w:p>
        </w:tc>
        <w:tc>
          <w:tcPr>
            <w:tcW w:w="1029" w:type="dxa"/>
            <w:vAlign w:val="top"/>
          </w:tcPr>
          <w:p>
            <w:pPr>
              <w:pStyle w:val="TableText"/>
              <w:spacing w:before="167" w:line="481" w:lineRule="exact"/>
              <w:ind w:left="54"/>
              <w:rPr>
                <w:sz w:val="24"/>
                <w:szCs w:val="24"/>
              </w:rPr>
            </w:pPr>
            <w:r>
              <w:rPr>
                <w:spacing w:val="-2"/>
                <w:position w:val="22"/>
                <w:sz w:val="24"/>
                <w:szCs w:val="24"/>
              </w:rPr>
              <w:t>-0.15</w:t>
            </w:r>
          </w:p>
          <w:p>
            <w:pPr>
              <w:pStyle w:val="TableText"/>
              <w:spacing w:line="183" w:lineRule="auto"/>
              <w:ind w:left="32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0.2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90" w:line="578" w:lineRule="exact"/>
              <w:ind w:left="305"/>
              <w:rPr>
                <w:sz w:val="24"/>
                <w:szCs w:val="24"/>
              </w:rPr>
            </w:pPr>
            <w:r>
              <w:rPr>
                <w:spacing w:val="-4"/>
                <w:position w:val="24"/>
                <w:sz w:val="24"/>
                <w:szCs w:val="24"/>
              </w:rPr>
              <w:t>7.75~</w:t>
            </w:r>
          </w:p>
          <w:p>
            <w:pPr>
              <w:pStyle w:val="TableText"/>
              <w:spacing w:line="183" w:lineRule="auto"/>
              <w:ind w:left="36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7.70</w:t>
            </w:r>
          </w:p>
        </w:tc>
        <w:tc>
          <w:tcPr>
            <w:tcW w:w="919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7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110</w:t>
            </w:r>
          </w:p>
        </w:tc>
        <w:tc>
          <w:tcPr>
            <w:tcW w:w="1289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3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13.94</w:t>
            </w:r>
          </w:p>
        </w:tc>
        <w:tc>
          <w:tcPr>
            <w:tcW w:w="2093" w:type="dxa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23"/>
          <w:pgSz w:w="16000" w:h="22640"/>
          <w:pgMar w:top="1520" w:right="1240" w:bottom="0" w:left="1735" w:header="1154" w:footer="0" w:gutter="0"/>
          <w:pgNumType w:start="11"/>
          <w:cols w:space="708"/>
        </w:sectPr>
      </w:pPr>
    </w:p>
    <w:tbl>
      <w:tblPr>
        <w:tblStyle w:val="TableNormal2"/>
        <w:tblW w:w="129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24"/>
        <w:gridCol w:w="600"/>
        <w:gridCol w:w="790"/>
        <w:gridCol w:w="1229"/>
        <w:gridCol w:w="1269"/>
        <w:gridCol w:w="1019"/>
        <w:gridCol w:w="1029"/>
        <w:gridCol w:w="1229"/>
        <w:gridCol w:w="919"/>
        <w:gridCol w:w="1289"/>
        <w:gridCol w:w="2093"/>
      </w:tblGrid>
      <w:tr>
        <w:tblPrEx>
          <w:tblW w:w="129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69"/>
        </w:trPr>
        <w:tc>
          <w:tcPr>
            <w:tcW w:w="1524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4" w:lineRule="auto"/>
              <w:ind w:left="21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NY-240/30</w:t>
            </w:r>
          </w:p>
        </w:tc>
        <w:tc>
          <w:tcPr>
            <w:tcW w:w="600" w:type="dxa"/>
            <w:textDirection w:val="tbRlV"/>
            <w:vAlign w:val="top"/>
          </w:tcPr>
          <w:p/>
        </w:tc>
        <w:tc>
          <w:tcPr>
            <w:tcW w:w="790" w:type="dxa"/>
            <w:vAlign w:val="top"/>
          </w:tcPr>
          <w:p/>
        </w:tc>
        <w:tc>
          <w:tcPr>
            <w:tcW w:w="1229" w:type="dxa"/>
            <w:vAlign w:val="top"/>
          </w:tcPr>
          <w:p/>
        </w:tc>
        <w:tc>
          <w:tcPr>
            <w:tcW w:w="1269" w:type="dxa"/>
            <w:vAlign w:val="top"/>
          </w:tcPr>
          <w:p/>
        </w:tc>
        <w:tc>
          <w:tcPr>
            <w:tcW w:w="1019" w:type="dxa"/>
            <w:vAlign w:val="top"/>
          </w:tcPr>
          <w:p/>
        </w:tc>
        <w:tc>
          <w:tcPr>
            <w:tcW w:w="1029" w:type="dxa"/>
            <w:vAlign w:val="top"/>
          </w:tcPr>
          <w:p/>
        </w:tc>
        <w:tc>
          <w:tcPr>
            <w:tcW w:w="1229" w:type="dxa"/>
            <w:vAlign w:val="top"/>
          </w:tcPr>
          <w:p/>
        </w:tc>
        <w:tc>
          <w:tcPr>
            <w:tcW w:w="919" w:type="dxa"/>
            <w:vAlign w:val="top"/>
          </w:tcPr>
          <w:p/>
        </w:tc>
        <w:tc>
          <w:tcPr>
            <w:tcW w:w="1289" w:type="dxa"/>
            <w:vAlign w:val="top"/>
          </w:tcPr>
          <w:p/>
        </w:tc>
        <w:tc>
          <w:tcPr>
            <w:tcW w:w="2093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88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导线耐张管</w:t>
            </w:r>
          </w:p>
        </w:tc>
      </w:tr>
      <w:tr>
        <w:tblPrEx>
          <w:tblW w:w="12990" w:type="dxa"/>
          <w:tblInd w:w="5" w:type="dxa"/>
          <w:tblLayout w:type="fixed"/>
        </w:tblPrEx>
        <w:trPr>
          <w:trHeight w:val="929"/>
        </w:trPr>
        <w:tc>
          <w:tcPr>
            <w:tcW w:w="15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extDirection w:val="tbRlV"/>
            <w:vAlign w:val="top"/>
          </w:tcPr>
          <w:p>
            <w:pPr>
              <w:pStyle w:val="TableText"/>
              <w:spacing w:before="169" w:line="216" w:lineRule="auto"/>
              <w:ind w:lef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铝</w:t>
            </w:r>
            <w:r>
              <w:rPr>
                <w:spacing w:val="9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管</w:t>
            </w:r>
          </w:p>
        </w:tc>
        <w:tc>
          <w:tcPr>
            <w:tcW w:w="790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6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119" w:line="480" w:lineRule="exact"/>
              <w:ind w:left="240"/>
              <w:rPr>
                <w:sz w:val="24"/>
                <w:szCs w:val="24"/>
              </w:rPr>
            </w:pPr>
            <w:r>
              <w:rPr>
                <w:spacing w:val="18"/>
                <w:position w:val="20"/>
                <w:sz w:val="24"/>
                <w:szCs w:val="24"/>
              </w:rPr>
              <w:t>-0.0~</w:t>
            </w:r>
          </w:p>
          <w:p>
            <w:pPr>
              <w:pStyle w:val="TableText"/>
              <w:spacing w:line="183" w:lineRule="auto"/>
              <w:ind w:left="3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+0.6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spacing w:before="119" w:line="530" w:lineRule="exact"/>
              <w:ind w:left="202"/>
              <w:rPr>
                <w:sz w:val="24"/>
                <w:szCs w:val="24"/>
              </w:rPr>
            </w:pPr>
            <w:r>
              <w:rPr>
                <w:spacing w:val="14"/>
                <w:position w:val="24"/>
                <w:sz w:val="24"/>
                <w:szCs w:val="24"/>
              </w:rPr>
              <w:t>36.00~</w:t>
            </w:r>
          </w:p>
          <w:p>
            <w:pPr>
              <w:pStyle w:val="TableText"/>
              <w:spacing w:line="183" w:lineRule="auto"/>
              <w:ind w:left="32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36.60</w:t>
            </w:r>
          </w:p>
        </w:tc>
        <w:tc>
          <w:tcPr>
            <w:tcW w:w="1019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0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23.00</w:t>
            </w:r>
          </w:p>
        </w:tc>
        <w:tc>
          <w:tcPr>
            <w:tcW w:w="1029" w:type="dxa"/>
            <w:vAlign w:val="top"/>
          </w:tcPr>
          <w:p>
            <w:pPr>
              <w:pStyle w:val="TableText"/>
              <w:spacing w:before="169" w:line="460" w:lineRule="exact"/>
              <w:ind w:left="263"/>
              <w:rPr>
                <w:sz w:val="24"/>
                <w:szCs w:val="24"/>
              </w:rPr>
            </w:pPr>
            <w:r>
              <w:rPr>
                <w:spacing w:val="-2"/>
                <w:position w:val="20"/>
                <w:sz w:val="24"/>
                <w:szCs w:val="24"/>
              </w:rPr>
              <w:t>+0.0</w:t>
            </w:r>
          </w:p>
          <w:p>
            <w:pPr>
              <w:pStyle w:val="TableText"/>
              <w:spacing w:line="183" w:lineRule="auto"/>
              <w:ind w:left="26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-0.4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99" w:line="510" w:lineRule="exact"/>
              <w:ind w:left="185"/>
              <w:rPr>
                <w:sz w:val="24"/>
                <w:szCs w:val="24"/>
              </w:rPr>
            </w:pPr>
            <w:r>
              <w:rPr>
                <w:spacing w:val="14"/>
                <w:position w:val="22"/>
                <w:sz w:val="24"/>
                <w:szCs w:val="24"/>
              </w:rPr>
              <w:t>23.00~</w:t>
            </w:r>
          </w:p>
          <w:p>
            <w:pPr>
              <w:pStyle w:val="TableText"/>
              <w:spacing w:line="183" w:lineRule="auto"/>
              <w:ind w:left="3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22.60</w:t>
            </w:r>
          </w:p>
        </w:tc>
        <w:tc>
          <w:tcPr>
            <w:tcW w:w="919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7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380</w:t>
            </w:r>
          </w:p>
        </w:tc>
        <w:tc>
          <w:tcPr>
            <w:tcW w:w="1289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3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31.14</w:t>
            </w:r>
          </w:p>
        </w:tc>
        <w:tc>
          <w:tcPr>
            <w:tcW w:w="209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990" w:type="dxa"/>
          <w:tblInd w:w="5" w:type="dxa"/>
          <w:tblLayout w:type="fixed"/>
        </w:tblPrEx>
        <w:trPr>
          <w:trHeight w:val="1444"/>
        </w:trPr>
        <w:tc>
          <w:tcPr>
            <w:tcW w:w="15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textDirection w:val="tbRlV"/>
            <w:vAlign w:val="top"/>
          </w:tcPr>
          <w:p>
            <w:pPr>
              <w:pStyle w:val="TableText"/>
              <w:spacing w:before="229" w:line="216" w:lineRule="auto"/>
              <w:ind w:lef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引</w:t>
            </w:r>
            <w:r>
              <w:rPr>
                <w:spacing w:val="9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流</w:t>
            </w:r>
            <w:r>
              <w:rPr>
                <w:spacing w:val="10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管</w:t>
            </w:r>
          </w:p>
        </w:tc>
        <w:tc>
          <w:tcPr>
            <w:tcW w:w="79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6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36</w:t>
            </w:r>
          </w:p>
        </w:tc>
        <w:tc>
          <w:tcPr>
            <w:tcW w:w="122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60" w:lineRule="exact"/>
              <w:ind w:left="240"/>
              <w:rPr>
                <w:sz w:val="24"/>
                <w:szCs w:val="24"/>
              </w:rPr>
            </w:pPr>
            <w:r>
              <w:rPr>
                <w:spacing w:val="18"/>
                <w:position w:val="18"/>
                <w:sz w:val="24"/>
                <w:szCs w:val="24"/>
              </w:rPr>
              <w:t>+0.6~</w:t>
            </w:r>
          </w:p>
          <w:p>
            <w:pPr>
              <w:pStyle w:val="TableText"/>
              <w:spacing w:line="183" w:lineRule="auto"/>
              <w:ind w:left="3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-0.0</w:t>
            </w:r>
          </w:p>
        </w:tc>
        <w:tc>
          <w:tcPr>
            <w:tcW w:w="1269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90" w:lineRule="exact"/>
              <w:ind w:left="202"/>
              <w:rPr>
                <w:sz w:val="24"/>
                <w:szCs w:val="24"/>
              </w:rPr>
            </w:pPr>
            <w:r>
              <w:rPr>
                <w:spacing w:val="14"/>
                <w:position w:val="21"/>
                <w:sz w:val="24"/>
                <w:szCs w:val="24"/>
              </w:rPr>
              <w:t>36.00~</w:t>
            </w:r>
          </w:p>
          <w:p>
            <w:pPr>
              <w:pStyle w:val="TableText"/>
              <w:spacing w:line="183" w:lineRule="auto"/>
              <w:ind w:left="32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36.60</w:t>
            </w:r>
          </w:p>
        </w:tc>
        <w:tc>
          <w:tcPr>
            <w:tcW w:w="101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20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23.00</w:t>
            </w:r>
          </w:p>
        </w:tc>
        <w:tc>
          <w:tcPr>
            <w:tcW w:w="1029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30" w:lineRule="exact"/>
              <w:ind w:left="263"/>
              <w:rPr>
                <w:sz w:val="24"/>
                <w:szCs w:val="24"/>
              </w:rPr>
            </w:pPr>
            <w:r>
              <w:rPr>
                <w:spacing w:val="-2"/>
                <w:position w:val="18"/>
                <w:sz w:val="24"/>
                <w:szCs w:val="24"/>
              </w:rPr>
              <w:t>+0.0</w:t>
            </w:r>
          </w:p>
          <w:p>
            <w:pPr>
              <w:pStyle w:val="TableText"/>
              <w:spacing w:line="183" w:lineRule="auto"/>
              <w:ind w:left="26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-0.4</w:t>
            </w:r>
          </w:p>
        </w:tc>
        <w:tc>
          <w:tcPr>
            <w:tcW w:w="122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510" w:lineRule="exact"/>
              <w:ind w:left="185"/>
              <w:rPr>
                <w:sz w:val="24"/>
                <w:szCs w:val="24"/>
              </w:rPr>
            </w:pPr>
            <w:r>
              <w:rPr>
                <w:spacing w:val="14"/>
                <w:position w:val="22"/>
                <w:sz w:val="24"/>
                <w:szCs w:val="24"/>
              </w:rPr>
              <w:t>23.00~</w:t>
            </w:r>
          </w:p>
          <w:p>
            <w:pPr>
              <w:pStyle w:val="TableText"/>
              <w:spacing w:line="183" w:lineRule="auto"/>
              <w:ind w:left="3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22.60</w:t>
            </w:r>
          </w:p>
        </w:tc>
        <w:tc>
          <w:tcPr>
            <w:tcW w:w="91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27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120</w:t>
            </w:r>
          </w:p>
        </w:tc>
        <w:tc>
          <w:tcPr>
            <w:tcW w:w="128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33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31.14</w:t>
            </w:r>
          </w:p>
        </w:tc>
        <w:tc>
          <w:tcPr>
            <w:tcW w:w="20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08" w:line="219" w:lineRule="auto"/>
        <w:ind w:left="85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>1.3.3液压管内外径测量和计算方法</w:t>
      </w:r>
    </w:p>
    <w:p>
      <w:pPr>
        <w:spacing w:before="263" w:line="219" w:lineRule="auto"/>
        <w:ind w:left="825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"/>
          <w:sz w:val="32"/>
          <w:szCs w:val="32"/>
        </w:rPr>
        <w:t>外径在管上均匀选三点检测，每点互成90°测量二个数据，以三个检测点共六个</w:t>
      </w:r>
    </w:p>
    <w:p>
      <w:pPr>
        <w:pStyle w:val="BodyText"/>
        <w:spacing w:before="59" w:line="230" w:lineRule="auto"/>
        <w:ind w:left="78"/>
        <w:rPr>
          <w:rFonts w:ascii="SimHei" w:eastAsia="SimHei" w:hAnsi="SimHei" w:cs="SimHei"/>
          <w:sz w:val="25"/>
          <w:szCs w:val="25"/>
        </w:rPr>
      </w:pPr>
      <w:r>
        <w:rPr>
          <w:rFonts w:ascii="SimSun" w:eastAsia="SimSun" w:hAnsi="SimSun" w:cs="SimSun"/>
          <w:b/>
          <w:bCs/>
          <w:color w:val="0FA7CE"/>
          <w:spacing w:val="-4"/>
          <w:position w:val="-2"/>
          <w:sz w:val="25"/>
          <w:szCs w:val="25"/>
        </w:rPr>
        <w:t>AMEAC</w:t>
      </w:r>
      <w:r>
        <w:rPr>
          <w:rFonts w:ascii="SimSun" w:eastAsia="SimSun" w:hAnsi="SimSun" w:cs="SimSun"/>
          <w:color w:val="0FA7CE"/>
          <w:spacing w:val="52"/>
          <w:position w:val="-2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-4"/>
          <w:position w:val="-2"/>
          <w:sz w:val="25"/>
          <w:szCs w:val="25"/>
        </w:rPr>
        <w:t>德阳明源电力(集团)有限公司</w:t>
      </w:r>
      <w:r>
        <w:rPr>
          <w:rFonts w:ascii="SimHei" w:eastAsia="SimHei" w:hAnsi="SimHei" w:cs="SimHei"/>
          <w:spacing w:val="-4"/>
          <w:position w:val="-2"/>
          <w:sz w:val="25"/>
          <w:szCs w:val="25"/>
        </w:rPr>
        <w:t xml:space="preserve">            </w:t>
      </w:r>
      <w:r>
        <w:rPr>
          <w:rFonts w:ascii="SimHei" w:eastAsia="SimHei" w:hAnsi="SimHei" w:cs="SimHei"/>
          <w:spacing w:val="-5"/>
          <w:position w:val="-2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-5"/>
          <w:sz w:val="19"/>
          <w:szCs w:val="19"/>
        </w:rPr>
        <w:t xml:space="preserve">2                     </w:t>
      </w:r>
      <w:r>
        <w:rPr>
          <w:rFonts w:ascii="SimHei" w:eastAsia="SimHei" w:hAnsi="SimHei" w:cs="SimHei"/>
          <w:b/>
          <w:bCs/>
          <w:spacing w:val="-5"/>
          <w:position w:val="2"/>
          <w:sz w:val="25"/>
          <w:szCs w:val="25"/>
        </w:rPr>
        <w:t>九哈~穿心店110</w:t>
      </w:r>
      <w:r>
        <w:rPr>
          <w:b/>
          <w:bCs/>
          <w:spacing w:val="-5"/>
          <w:position w:val="2"/>
          <w:sz w:val="25"/>
          <w:szCs w:val="25"/>
        </w:rPr>
        <w:t xml:space="preserve">kV </w:t>
      </w:r>
      <w:r>
        <w:rPr>
          <w:rFonts w:ascii="SimHei" w:eastAsia="SimHei" w:hAnsi="SimHei" w:cs="SimHei"/>
          <w:b/>
          <w:bCs/>
          <w:spacing w:val="-5"/>
          <w:position w:val="2"/>
          <w:sz w:val="25"/>
          <w:szCs w:val="25"/>
        </w:rPr>
        <w:t>线路工程施工项目部</w:t>
      </w:r>
    </w:p>
    <w:p>
      <w:pPr>
        <w:spacing w:line="230" w:lineRule="auto"/>
        <w:rPr>
          <w:rFonts w:ascii="SimHei" w:eastAsia="SimHei" w:hAnsi="SimHei" w:cs="SimHei"/>
          <w:sz w:val="25"/>
          <w:szCs w:val="25"/>
        </w:rPr>
        <w:sectPr>
          <w:headerReference w:type="default" r:id="rId24"/>
          <w:type w:val="nextPage"/>
          <w:pgSz w:w="16000" w:h="22640"/>
          <w:pgMar w:top="1520" w:right="1240" w:bottom="0" w:left="1735" w:header="1154" w:footer="0" w:gutter="0"/>
          <w:pgNumType w:start="12"/>
          <w:cols w:space="708"/>
          <w:titlePg w:val="0"/>
        </w:sectPr>
      </w:pPr>
    </w:p>
    <w:p>
      <w:pPr>
        <w:spacing w:before="24" w:line="242" w:lineRule="auto"/>
        <w:ind w:left="69" w:right="291"/>
        <w:rPr>
          <w:rFonts w:ascii="SimSun" w:eastAsia="SimSun" w:hAnsi="SimSun" w:cs="SimSun"/>
          <w:sz w:val="32"/>
          <w:szCs w:val="32"/>
        </w:rPr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1212900</wp:posOffset>
            </wp:positionH>
            <wp:positionV relativeFrom="page">
              <wp:posOffset>13404842</wp:posOffset>
            </wp:positionV>
            <wp:extent cx="7816798" cy="12651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816798" cy="12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2"/>
          <w:sz w:val="32"/>
          <w:szCs w:val="32"/>
        </w:rPr>
        <w:t>数据的平均值作为压前的外径；内径在管两端检测，每端</w:t>
      </w:r>
      <w:r>
        <w:rPr>
          <w:rFonts w:ascii="SimSun" w:eastAsia="SimSun" w:hAnsi="SimSun" w:cs="SimSun"/>
          <w:spacing w:val="1"/>
          <w:sz w:val="32"/>
          <w:szCs w:val="32"/>
        </w:rPr>
        <w:t>互成90°测二个数据，以两</w:t>
      </w:r>
      <w:r>
        <w:rPr>
          <w:rFonts w:ascii="SimSun" w:eastAsia="SimSun" w:hAnsi="SimSun" w:cs="SimSun"/>
          <w:sz w:val="32"/>
          <w:szCs w:val="32"/>
        </w:rPr>
        <w:t xml:space="preserve">  </w:t>
      </w:r>
      <w:r>
        <w:rPr>
          <w:rFonts w:ascii="SimSun" w:eastAsia="SimSun" w:hAnsi="SimSun" w:cs="SimSun"/>
          <w:spacing w:val="2"/>
          <w:sz w:val="32"/>
          <w:szCs w:val="32"/>
        </w:rPr>
        <w:t>端共四个数据的平均值作为压前内径(耐张管外径只检测二点，内径只检测管口一点),</w:t>
      </w:r>
      <w:r>
        <w:rPr>
          <w:rFonts w:ascii="SimSun" w:eastAsia="SimSun" w:hAnsi="SimSun" w:cs="SimSun"/>
          <w:spacing w:val="9"/>
          <w:sz w:val="32"/>
          <w:szCs w:val="32"/>
        </w:rPr>
        <w:t xml:space="preserve"> </w:t>
      </w:r>
      <w:r>
        <w:rPr>
          <w:rFonts w:ascii="SimSun" w:eastAsia="SimSun" w:hAnsi="SimSun" w:cs="SimSun"/>
          <w:sz w:val="32"/>
          <w:szCs w:val="32"/>
        </w:rPr>
        <w:t>所得的内外径必须符合压前管内外径允许的公差范</w:t>
      </w:r>
      <w:r>
        <w:rPr>
          <w:rFonts w:ascii="SimSun" w:eastAsia="SimSun" w:hAnsi="SimSun" w:cs="SimSun"/>
          <w:spacing w:val="-1"/>
          <w:sz w:val="32"/>
          <w:szCs w:val="32"/>
        </w:rPr>
        <w:t>围。</w:t>
      </w:r>
    </w:p>
    <w:p>
      <w:pPr>
        <w:spacing w:before="31" w:line="220" w:lineRule="auto"/>
        <w:ind w:left="749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3"/>
          <w:sz w:val="32"/>
          <w:szCs w:val="32"/>
        </w:rPr>
        <w:t>1.4</w:t>
      </w:r>
      <w:r>
        <w:rPr>
          <w:rFonts w:ascii="SimSun" w:eastAsia="SimSun" w:hAnsi="SimSun" w:cs="SimSun"/>
          <w:spacing w:val="148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3"/>
          <w:sz w:val="32"/>
          <w:szCs w:val="32"/>
        </w:rPr>
        <w:t>适用范围</w:t>
      </w:r>
    </w:p>
    <w:p>
      <w:pPr>
        <w:spacing w:before="245" w:line="219" w:lineRule="auto"/>
        <w:jc w:val="righ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3"/>
          <w:sz w:val="32"/>
          <w:szCs w:val="32"/>
        </w:rPr>
        <w:t>本施工方案适用于穿心店</w:t>
      </w:r>
      <w:r>
        <w:rPr>
          <w:rFonts w:ascii="SimSun" w:eastAsia="SimSun" w:hAnsi="SimSun" w:cs="SimSun"/>
          <w:spacing w:val="-5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32"/>
          <w:szCs w:val="32"/>
        </w:rPr>
        <w:t xml:space="preserve">“T”  </w:t>
      </w:r>
      <w:r>
        <w:rPr>
          <w:rFonts w:ascii="SimSun" w:eastAsia="SimSun" w:hAnsi="SimSun" w:cs="SimSun"/>
          <w:spacing w:val="3"/>
          <w:sz w:val="32"/>
          <w:szCs w:val="32"/>
        </w:rPr>
        <w:t>接万春～利森110</w:t>
      </w:r>
      <w:r>
        <w:rPr>
          <w:rFonts w:ascii="Times New Roman" w:eastAsia="Times New Roman" w:hAnsi="Times New Roman" w:cs="Times New Roman"/>
          <w:sz w:val="32"/>
          <w:szCs w:val="32"/>
        </w:rPr>
        <w:t>kV</w:t>
      </w:r>
      <w:r>
        <w:rPr>
          <w:rFonts w:ascii="Times New Roman" w:eastAsia="Times New Roman" w:hAnsi="Times New Roman" w:cs="Times New Roman"/>
          <w:spacing w:val="-33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3"/>
          <w:sz w:val="32"/>
          <w:szCs w:val="32"/>
        </w:rPr>
        <w:t>线路工程导地</w:t>
      </w:r>
      <w:r>
        <w:rPr>
          <w:rFonts w:ascii="SimSun" w:eastAsia="SimSun" w:hAnsi="SimSun" w:cs="SimSun"/>
          <w:spacing w:val="2"/>
          <w:sz w:val="32"/>
          <w:szCs w:val="32"/>
        </w:rPr>
        <w:t>线液压压接作业。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04" w:line="219" w:lineRule="auto"/>
        <w:ind w:left="74"/>
        <w:outlineLvl w:val="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5"/>
          <w:sz w:val="32"/>
          <w:szCs w:val="32"/>
        </w:rPr>
        <w:t>2.</w:t>
      </w:r>
      <w:r>
        <w:rPr>
          <w:rFonts w:ascii="SimSun" w:eastAsia="SimSun" w:hAnsi="SimSun" w:cs="SimSun"/>
          <w:spacing w:val="1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32"/>
          <w:szCs w:val="32"/>
        </w:rPr>
        <w:t>编写依据</w:t>
      </w:r>
    </w:p>
    <w:p>
      <w:pPr>
        <w:spacing w:before="295" w:line="220" w:lineRule="auto"/>
        <w:ind w:left="424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9"/>
          <w:sz w:val="27"/>
          <w:szCs w:val="27"/>
        </w:rPr>
        <w:t>表</w:t>
      </w:r>
      <w:r>
        <w:rPr>
          <w:rFonts w:ascii="SimSun" w:eastAsia="SimSun" w:hAnsi="SimSun" w:cs="SimSun"/>
          <w:spacing w:val="-4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9"/>
          <w:sz w:val="27"/>
          <w:szCs w:val="27"/>
        </w:rPr>
        <w:t>2</w:t>
      </w:r>
      <w:r>
        <w:rPr>
          <w:rFonts w:ascii="SimSun" w:eastAsia="SimSun" w:hAnsi="SimSun" w:cs="SimSun"/>
          <w:spacing w:val="-6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9"/>
          <w:sz w:val="27"/>
          <w:szCs w:val="27"/>
        </w:rPr>
        <w:t>-</w:t>
      </w:r>
      <w:r>
        <w:rPr>
          <w:rFonts w:ascii="SimSun" w:eastAsia="SimSun" w:hAnsi="SimSun" w:cs="SimSun"/>
          <w:spacing w:val="-4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9"/>
          <w:sz w:val="27"/>
          <w:szCs w:val="27"/>
        </w:rPr>
        <w:t>1 引用标准及规范名称</w:t>
      </w:r>
    </w:p>
    <w:p>
      <w:pPr>
        <w:spacing w:line="231" w:lineRule="exact"/>
      </w:pPr>
    </w:p>
    <w:tbl>
      <w:tblPr>
        <w:tblStyle w:val="TableNormal3"/>
        <w:tblW w:w="11419" w:type="dxa"/>
        <w:tblInd w:w="4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53"/>
        <w:gridCol w:w="10266"/>
      </w:tblGrid>
      <w:tr>
        <w:tblPrEx>
          <w:tblW w:w="11419" w:type="dxa"/>
          <w:tblInd w:w="4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74"/>
        </w:trPr>
        <w:tc>
          <w:tcPr>
            <w:tcW w:w="1153" w:type="dxa"/>
            <w:vAlign w:val="top"/>
          </w:tcPr>
          <w:p>
            <w:pPr>
              <w:pStyle w:val="TableText"/>
              <w:spacing w:before="28" w:line="221" w:lineRule="auto"/>
              <w:ind w:left="284"/>
            </w:pPr>
            <w:r>
              <w:rPr>
                <w:spacing w:val="8"/>
              </w:rPr>
              <w:t>序号</w:t>
            </w:r>
          </w:p>
        </w:tc>
        <w:tc>
          <w:tcPr>
            <w:tcW w:w="10266" w:type="dxa"/>
            <w:vAlign w:val="top"/>
          </w:tcPr>
          <w:p>
            <w:pPr>
              <w:pStyle w:val="TableText"/>
              <w:spacing w:before="77" w:line="220" w:lineRule="auto"/>
              <w:ind w:left="4171"/>
            </w:pPr>
            <w:r>
              <w:rPr>
                <w:spacing w:val="2"/>
              </w:rPr>
              <w:t>标准及规范名称</w:t>
            </w:r>
          </w:p>
        </w:tc>
      </w:tr>
      <w:tr>
        <w:tblPrEx>
          <w:tblW w:w="11419" w:type="dxa"/>
          <w:tblInd w:w="460" w:type="dxa"/>
          <w:tblLayout w:type="fixed"/>
        </w:tblPrEx>
        <w:trPr>
          <w:trHeight w:val="549"/>
        </w:trPr>
        <w:tc>
          <w:tcPr>
            <w:tcW w:w="1153" w:type="dxa"/>
            <w:vAlign w:val="top"/>
          </w:tcPr>
          <w:p>
            <w:pPr>
              <w:pStyle w:val="TableText"/>
              <w:spacing w:before="213" w:line="184" w:lineRule="auto"/>
              <w:ind w:left="495"/>
            </w:pPr>
            <w:r>
              <w:t>1</w:t>
            </w:r>
          </w:p>
        </w:tc>
        <w:tc>
          <w:tcPr>
            <w:tcW w:w="10266" w:type="dxa"/>
            <w:vAlign w:val="top"/>
          </w:tcPr>
          <w:p>
            <w:pPr>
              <w:pStyle w:val="TableText"/>
              <w:spacing w:before="140" w:line="218" w:lineRule="auto"/>
              <w:ind w:left="151"/>
            </w:pPr>
            <w:r>
              <w:t>SDJ226-87《架空送电线路导线及避雷线液压施工工艺规</w:t>
            </w:r>
            <w:r>
              <w:rPr>
                <w:spacing w:val="-1"/>
              </w:rPr>
              <w:t>程》</w:t>
            </w:r>
          </w:p>
        </w:tc>
      </w:tr>
      <w:tr>
        <w:tblPrEx>
          <w:tblW w:w="11419" w:type="dxa"/>
          <w:tblInd w:w="460" w:type="dxa"/>
          <w:tblLayout w:type="fixed"/>
        </w:tblPrEx>
        <w:trPr>
          <w:trHeight w:val="559"/>
        </w:trPr>
        <w:tc>
          <w:tcPr>
            <w:tcW w:w="1153" w:type="dxa"/>
            <w:vAlign w:val="top"/>
          </w:tcPr>
          <w:p>
            <w:pPr>
              <w:pStyle w:val="TableText"/>
              <w:spacing w:before="215" w:line="183" w:lineRule="auto"/>
              <w:ind w:left="495"/>
            </w:pPr>
            <w:r>
              <w:t>2</w:t>
            </w:r>
          </w:p>
        </w:tc>
        <w:tc>
          <w:tcPr>
            <w:tcW w:w="10266" w:type="dxa"/>
            <w:vAlign w:val="top"/>
          </w:tcPr>
          <w:p>
            <w:pPr>
              <w:pStyle w:val="TableText"/>
              <w:spacing w:before="33" w:line="219" w:lineRule="auto"/>
              <w:ind w:left="151"/>
            </w:pPr>
            <w:r>
              <w:rPr>
                <w:spacing w:val="-1"/>
              </w:rPr>
              <w:t>GB 50233-2005《110～500kV架空送电线路施工及验收规范》</w:t>
            </w:r>
          </w:p>
        </w:tc>
      </w:tr>
      <w:tr>
        <w:tblPrEx>
          <w:tblW w:w="11419" w:type="dxa"/>
          <w:tblInd w:w="460" w:type="dxa"/>
          <w:tblLayout w:type="fixed"/>
        </w:tblPrEx>
        <w:trPr>
          <w:trHeight w:val="569"/>
        </w:trPr>
        <w:tc>
          <w:tcPr>
            <w:tcW w:w="1153" w:type="dxa"/>
            <w:vAlign w:val="top"/>
          </w:tcPr>
          <w:p>
            <w:pPr>
              <w:pStyle w:val="TableText"/>
              <w:spacing w:before="226" w:line="183" w:lineRule="auto"/>
              <w:ind w:left="495"/>
            </w:pPr>
            <w:r>
              <w:t>3</w:t>
            </w:r>
          </w:p>
        </w:tc>
        <w:tc>
          <w:tcPr>
            <w:tcW w:w="10266" w:type="dxa"/>
            <w:vAlign w:val="top"/>
          </w:tcPr>
          <w:p>
            <w:pPr>
              <w:pStyle w:val="TableText"/>
              <w:spacing w:before="154" w:line="219" w:lineRule="auto"/>
              <w:ind w:left="151"/>
            </w:pPr>
            <w:r>
              <w:t>DL/T5168-2002《110kV～500kV架空电力线路工程施工</w:t>
            </w:r>
            <w:r>
              <w:rPr>
                <w:spacing w:val="-1"/>
              </w:rPr>
              <w:t>质量及评定规程</w:t>
            </w:r>
          </w:p>
        </w:tc>
      </w:tr>
      <w:tr>
        <w:tblPrEx>
          <w:tblW w:w="11419" w:type="dxa"/>
          <w:tblInd w:w="460" w:type="dxa"/>
          <w:tblLayout w:type="fixed"/>
        </w:tblPrEx>
        <w:trPr>
          <w:trHeight w:val="540"/>
        </w:trPr>
        <w:tc>
          <w:tcPr>
            <w:tcW w:w="1153" w:type="dxa"/>
            <w:vAlign w:val="top"/>
          </w:tcPr>
          <w:p>
            <w:pPr>
              <w:pStyle w:val="TableText"/>
              <w:spacing w:before="207" w:line="183" w:lineRule="auto"/>
              <w:ind w:left="495"/>
            </w:pPr>
            <w:r>
              <w:t>4</w:t>
            </w:r>
          </w:p>
        </w:tc>
        <w:tc>
          <w:tcPr>
            <w:tcW w:w="10266" w:type="dxa"/>
            <w:vAlign w:val="top"/>
          </w:tcPr>
          <w:p>
            <w:pPr>
              <w:pStyle w:val="TableText"/>
              <w:spacing w:before="135" w:line="219" w:lineRule="auto"/>
              <w:ind w:left="151"/>
            </w:pPr>
            <w:r>
              <w:t>GB</w:t>
            </w:r>
            <w:r>
              <w:rPr>
                <w:spacing w:val="2"/>
              </w:rPr>
              <w:t xml:space="preserve"> 26859-2011《电力安全工作规程》(电力线路部分)</w:t>
            </w:r>
          </w:p>
        </w:tc>
      </w:tr>
      <w:tr>
        <w:tblPrEx>
          <w:tblW w:w="11419" w:type="dxa"/>
          <w:tblInd w:w="460" w:type="dxa"/>
          <w:tblLayout w:type="fixed"/>
        </w:tblPrEx>
        <w:trPr>
          <w:trHeight w:val="569"/>
        </w:trPr>
        <w:tc>
          <w:tcPr>
            <w:tcW w:w="1153" w:type="dxa"/>
            <w:vAlign w:val="top"/>
          </w:tcPr>
          <w:p>
            <w:pPr>
              <w:pStyle w:val="TableText"/>
              <w:spacing w:before="229" w:line="182" w:lineRule="auto"/>
              <w:ind w:left="495"/>
            </w:pPr>
            <w:r>
              <w:t>5</w:t>
            </w:r>
          </w:p>
        </w:tc>
        <w:tc>
          <w:tcPr>
            <w:tcW w:w="10266" w:type="dxa"/>
            <w:vAlign w:val="top"/>
          </w:tcPr>
          <w:p>
            <w:pPr>
              <w:pStyle w:val="TableText"/>
              <w:spacing w:before="155" w:line="219" w:lineRule="auto"/>
              <w:ind w:left="151"/>
            </w:pPr>
            <w:r>
              <w:t>DI</w:t>
            </w:r>
            <w:r>
              <w:rPr>
                <w:spacing w:val="2"/>
              </w:rPr>
              <w:t>.5009.2-2004《电力建设安全工作规程》(架</w:t>
            </w:r>
            <w:r>
              <w:rPr>
                <w:spacing w:val="1"/>
              </w:rPr>
              <w:t>空电力线路部分)</w:t>
            </w:r>
          </w:p>
        </w:tc>
      </w:tr>
      <w:tr>
        <w:tblPrEx>
          <w:tblW w:w="11419" w:type="dxa"/>
          <w:tblInd w:w="460" w:type="dxa"/>
          <w:tblLayout w:type="fixed"/>
        </w:tblPrEx>
        <w:trPr>
          <w:trHeight w:val="569"/>
        </w:trPr>
        <w:tc>
          <w:tcPr>
            <w:tcW w:w="1153" w:type="dxa"/>
            <w:vAlign w:val="top"/>
          </w:tcPr>
          <w:p>
            <w:pPr>
              <w:pStyle w:val="TableText"/>
              <w:spacing w:before="228" w:line="183" w:lineRule="auto"/>
              <w:ind w:left="495"/>
            </w:pPr>
            <w:r>
              <w:t>6</w:t>
            </w:r>
          </w:p>
        </w:tc>
        <w:tc>
          <w:tcPr>
            <w:tcW w:w="10266" w:type="dxa"/>
            <w:vAlign w:val="top"/>
          </w:tcPr>
          <w:p>
            <w:pPr>
              <w:pStyle w:val="TableText"/>
              <w:spacing w:before="156" w:line="219" w:lineRule="auto"/>
              <w:ind w:left="151"/>
            </w:pPr>
            <w:r>
              <w:rPr>
                <w:spacing w:val="2"/>
              </w:rPr>
              <w:t>国家电网公司2009年版《电力安全工作规程》(线路部分)</w:t>
            </w:r>
          </w:p>
        </w:tc>
      </w:tr>
      <w:tr>
        <w:tblPrEx>
          <w:tblW w:w="11419" w:type="dxa"/>
          <w:tblInd w:w="460" w:type="dxa"/>
          <w:tblLayout w:type="fixed"/>
        </w:tblPrEx>
        <w:trPr>
          <w:trHeight w:val="539"/>
        </w:trPr>
        <w:tc>
          <w:tcPr>
            <w:tcW w:w="1153" w:type="dxa"/>
            <w:vAlign w:val="top"/>
          </w:tcPr>
          <w:p>
            <w:pPr>
              <w:pStyle w:val="TableText"/>
              <w:spacing w:before="211" w:line="182" w:lineRule="auto"/>
              <w:ind w:left="495"/>
            </w:pPr>
            <w:r>
              <w:t>7</w:t>
            </w:r>
          </w:p>
        </w:tc>
        <w:tc>
          <w:tcPr>
            <w:tcW w:w="10266" w:type="dxa"/>
            <w:vAlign w:val="top"/>
          </w:tcPr>
          <w:p>
            <w:pPr>
              <w:pStyle w:val="TableText"/>
              <w:spacing w:before="137" w:line="219" w:lineRule="auto"/>
              <w:ind w:left="151"/>
            </w:pPr>
            <w:r>
              <w:t>国家电网基建【2011】1753号《国家电网公司基建安全管理规</w:t>
            </w:r>
            <w:r>
              <w:rPr>
                <w:spacing w:val="-1"/>
              </w:rPr>
              <w:t>定》</w:t>
            </w:r>
          </w:p>
        </w:tc>
      </w:tr>
      <w:tr>
        <w:tblPrEx>
          <w:tblW w:w="11419" w:type="dxa"/>
          <w:tblInd w:w="460" w:type="dxa"/>
          <w:tblLayout w:type="fixed"/>
        </w:tblPrEx>
        <w:trPr>
          <w:trHeight w:val="1118"/>
        </w:trPr>
        <w:tc>
          <w:tcPr>
            <w:tcW w:w="1153" w:type="dxa"/>
            <w:vAlign w:val="top"/>
          </w:tcPr>
          <w:p>
            <w:pPr>
              <w:spacing w:line="4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183" w:lineRule="auto"/>
              <w:ind w:left="495"/>
            </w:pPr>
            <w:r>
              <w:t>8</w:t>
            </w:r>
          </w:p>
        </w:tc>
        <w:tc>
          <w:tcPr>
            <w:tcW w:w="10266" w:type="dxa"/>
            <w:vAlign w:val="top"/>
          </w:tcPr>
          <w:p>
            <w:pPr>
              <w:pStyle w:val="TableText"/>
              <w:spacing w:before="46" w:line="603" w:lineRule="exact"/>
              <w:ind w:left="151"/>
            </w:pPr>
            <w:r>
              <w:rPr>
                <w:position w:val="24"/>
              </w:rPr>
              <w:t>国家电网基建【2011】1758号《国家电网公司电网工程施工安全风险识别、评估</w:t>
            </w:r>
          </w:p>
          <w:p>
            <w:pPr>
              <w:pStyle w:val="TableText"/>
              <w:spacing w:line="220" w:lineRule="auto"/>
              <w:ind w:left="151"/>
            </w:pPr>
            <w:r>
              <w:rPr>
                <w:spacing w:val="-1"/>
              </w:rPr>
              <w:t>及控制方法(试行)》</w:t>
            </w:r>
          </w:p>
        </w:tc>
      </w:tr>
      <w:tr>
        <w:tblPrEx>
          <w:tblW w:w="11419" w:type="dxa"/>
          <w:tblInd w:w="460" w:type="dxa"/>
          <w:tblLayout w:type="fixed"/>
        </w:tblPrEx>
        <w:trPr>
          <w:trHeight w:val="549"/>
        </w:trPr>
        <w:tc>
          <w:tcPr>
            <w:tcW w:w="1153" w:type="dxa"/>
            <w:vAlign w:val="top"/>
          </w:tcPr>
          <w:p>
            <w:pPr>
              <w:pStyle w:val="TableText"/>
              <w:spacing w:before="222" w:line="183" w:lineRule="auto"/>
              <w:ind w:left="495"/>
            </w:pPr>
            <w:r>
              <w:t>9</w:t>
            </w:r>
          </w:p>
        </w:tc>
        <w:tc>
          <w:tcPr>
            <w:tcW w:w="10266" w:type="dxa"/>
            <w:vAlign w:val="top"/>
          </w:tcPr>
          <w:p>
            <w:pPr>
              <w:pStyle w:val="TableText"/>
              <w:spacing w:before="150" w:line="219" w:lineRule="auto"/>
              <w:ind w:left="151"/>
            </w:pPr>
            <w:r>
              <w:t>国家电网基建【2011】1759号《国家电网公司基建质量管理规</w:t>
            </w:r>
            <w:r>
              <w:rPr>
                <w:spacing w:val="-1"/>
              </w:rPr>
              <w:t>定》</w:t>
            </w:r>
          </w:p>
        </w:tc>
      </w:tr>
      <w:tr>
        <w:tblPrEx>
          <w:tblW w:w="11419" w:type="dxa"/>
          <w:tblInd w:w="460" w:type="dxa"/>
          <w:tblLayout w:type="fixed"/>
        </w:tblPrEx>
        <w:trPr>
          <w:trHeight w:val="564"/>
        </w:trPr>
        <w:tc>
          <w:tcPr>
            <w:tcW w:w="1153" w:type="dxa"/>
            <w:vAlign w:val="top"/>
          </w:tcPr>
          <w:p>
            <w:pPr>
              <w:pStyle w:val="TableText"/>
              <w:spacing w:before="222" w:line="184" w:lineRule="auto"/>
              <w:ind w:left="424"/>
            </w:pPr>
            <w:r>
              <w:rPr>
                <w:spacing w:val="-8"/>
              </w:rPr>
              <w:t>10</w:t>
            </w:r>
          </w:p>
        </w:tc>
        <w:tc>
          <w:tcPr>
            <w:tcW w:w="10266" w:type="dxa"/>
            <w:vAlign w:val="top"/>
          </w:tcPr>
          <w:p>
            <w:pPr>
              <w:pStyle w:val="TableText"/>
              <w:spacing w:before="59" w:line="219" w:lineRule="auto"/>
              <w:ind w:left="151"/>
            </w:pPr>
            <w:r>
              <w:rPr>
                <w:spacing w:val="2"/>
              </w:rPr>
              <w:t>本工程设计图纸</w:t>
            </w:r>
          </w:p>
        </w:tc>
      </w:tr>
    </w:tbl>
    <w:p>
      <w:pPr>
        <w:pStyle w:val="BodyText"/>
        <w:spacing w:line="185" w:lineRule="exact"/>
        <w:rPr>
          <w:sz w:val="16"/>
        </w:rPr>
      </w:pPr>
    </w:p>
    <w:p>
      <w:pPr>
        <w:spacing w:line="185" w:lineRule="exact"/>
        <w:rPr>
          <w:sz w:val="16"/>
          <w:szCs w:val="16"/>
        </w:rPr>
        <w:sectPr>
          <w:headerReference w:type="default" r:id="rId25"/>
          <w:pgSz w:w="16000" w:h="22640"/>
          <w:pgMar w:top="1520" w:right="1740" w:bottom="0" w:left="1810" w:header="1135" w:footer="0" w:gutter="0"/>
          <w:pgNumType w:start="13"/>
          <w:cols w:num="1" w:space="708" w:equalWidth="0">
            <w:col w:w="12450" w:space="0"/>
          </w:cols>
        </w:sectPr>
      </w:pPr>
    </w:p>
    <w:p>
      <w:pPr>
        <w:pStyle w:val="BodyText"/>
        <w:spacing w:line="409" w:lineRule="auto"/>
      </w:pPr>
    </w:p>
    <w:p>
      <w:pPr>
        <w:spacing w:before="104" w:line="221" w:lineRule="auto"/>
        <w:ind w:left="74"/>
        <w:outlineLvl w:val="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z w:val="32"/>
          <w:szCs w:val="32"/>
        </w:rPr>
        <w:t>3.</w:t>
      </w:r>
      <w:r>
        <w:rPr>
          <w:rFonts w:ascii="SimHei" w:eastAsia="SimHei" w:hAnsi="SimHei" w:cs="SimHei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z w:val="32"/>
          <w:szCs w:val="32"/>
        </w:rPr>
        <w:t>作业流程</w:t>
      </w:r>
    </w:p>
    <w:p>
      <w:pPr>
        <w:pStyle w:val="BodyText"/>
        <w:spacing w:line="14" w:lineRule="auto"/>
        <w:rPr>
          <w:sz w:val="2"/>
        </w:rPr>
        <w:sectPr>
          <w:headerReference w:type="default" r:id="rId26"/>
          <w:type w:val="continuous"/>
          <w:pgSz w:w="16000" w:h="22640"/>
          <w:pgMar w:top="1520" w:right="1740" w:bottom="0" w:left="1810" w:header="1135" w:footer="0" w:gutter="0"/>
          <w:pgNumType w:start="14"/>
          <w:cols w:num="2" w:space="708" w:equalWidth="0">
            <w:col w:w="3804" w:space="100"/>
            <w:col w:w="8546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7189" w:lineRule="exact"/>
        <w:ind w:firstLine="226"/>
      </w:pPr>
      <w:r>
        <w:rPr>
          <w:position w:val="-143"/>
        </w:rPr>
        <w:pict>
          <v:group id="_x0000_i1026" style="width:191.55pt;height:359.55pt;mso-position-horizontal-relative:char;mso-position-vertical-relative:line" coordorigin="0,0" coordsize="3831,719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3831;height:7190;position:absolute" filled="f" stroked="f">
              <v:imagedata r:id="rId2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3871;height:723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02" w:line="221" w:lineRule="auto"/>
                      <w:ind w:left="133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27"/>
                        <w:szCs w:val="27"/>
                      </w:rPr>
                      <w:t>施工准备</w:t>
                    </w: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20" w:lineRule="auto"/>
                      <w:ind w:left="159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24"/>
                        <w:sz w:val="27"/>
                        <w:szCs w:val="27"/>
                      </w:rPr>
                      <w:t>割线</w:t>
                    </w:r>
                  </w:p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20" w:lineRule="auto"/>
                      <w:ind w:left="107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27"/>
                        <w:szCs w:val="27"/>
                      </w:rPr>
                      <w:t>导地线压接</w:t>
                    </w:r>
                  </w:p>
                  <w:p>
                    <w:pPr>
                      <w:spacing w:line="30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7" w:line="231" w:lineRule="auto"/>
                      <w:ind w:left="1810"/>
                      <w:rPr>
                        <w:rFonts w:ascii="SimHei" w:eastAsia="SimHei" w:hAnsi="SimHei" w:cs="SimHei"/>
                        <w:sz w:val="27"/>
                        <w:szCs w:val="27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z w:val="27"/>
                        <w:szCs w:val="27"/>
                      </w:rPr>
                      <w:t>业</w:t>
                    </w:r>
                  </w:p>
                  <w:p>
                    <w:pPr>
                      <w:spacing w:before="81" w:line="221" w:lineRule="auto"/>
                      <w:ind w:left="154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27"/>
                        <w:szCs w:val="27"/>
                      </w:rPr>
                      <w:t>测</w:t>
                    </w:r>
                    <w:r>
                      <w:rPr>
                        <w:rFonts w:ascii="SimSun" w:eastAsia="SimSun" w:hAnsi="SimSun" w:cs="SimSun"/>
                        <w:spacing w:val="10"/>
                        <w:sz w:val="27"/>
                        <w:szCs w:val="27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6"/>
                        <w:sz w:val="27"/>
                        <w:szCs w:val="27"/>
                      </w:rPr>
                      <w:t>量</w:t>
                    </w:r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232" w:lineRule="auto"/>
                      <w:ind w:left="192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z w:val="27"/>
                        <w:szCs w:val="27"/>
                      </w:rPr>
                      <w:t>业</w:t>
                    </w:r>
                  </w:p>
                  <w:p>
                    <w:pPr>
                      <w:spacing w:before="83" w:line="219" w:lineRule="auto"/>
                      <w:ind w:left="161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10"/>
                        <w:sz w:val="27"/>
                        <w:szCs w:val="27"/>
                      </w:rPr>
                      <w:t>质量检验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11" w:line="200" w:lineRule="auto"/>
        <w:rPr>
          <w:rFonts w:ascii="SimSun" w:eastAsia="SimSun" w:hAnsi="SimSun" w:cs="SimSun"/>
          <w:sz w:val="27"/>
          <w:szCs w:val="27"/>
        </w:rPr>
      </w:pPr>
      <w:r>
        <w:rPr>
          <w:rFonts w:ascii="YouYuan" w:eastAsia="YouYuan" w:hAnsi="YouYuan" w:cs="YouYuan"/>
          <w:b/>
          <w:bCs/>
          <w:spacing w:val="11"/>
          <w:sz w:val="27"/>
          <w:szCs w:val="27"/>
        </w:rPr>
        <w:t>图3-1</w:t>
      </w:r>
      <w:r>
        <w:rPr>
          <w:rFonts w:ascii="YouYuan" w:eastAsia="YouYuan" w:hAnsi="YouYuan" w:cs="YouYuan"/>
          <w:spacing w:val="5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1"/>
          <w:sz w:val="27"/>
          <w:szCs w:val="27"/>
        </w:rPr>
        <w:t>导地线连接施工工艺流程图</w:t>
      </w:r>
    </w:p>
    <w:p>
      <w:pPr>
        <w:spacing w:line="200" w:lineRule="auto"/>
        <w:rPr>
          <w:rFonts w:ascii="SimSun" w:eastAsia="SimSun" w:hAnsi="SimSun" w:cs="SimSun"/>
          <w:sz w:val="27"/>
          <w:szCs w:val="27"/>
        </w:rPr>
        <w:sectPr>
          <w:headerReference w:type="default" r:id="rId28"/>
          <w:type w:val="nextPage"/>
          <w:pgSz w:w="16000" w:h="22640"/>
          <w:pgMar w:top="1520" w:right="1740" w:bottom="0" w:left="1810" w:header="1135" w:footer="0" w:gutter="0"/>
          <w:pgNumType w:start="15"/>
          <w:cols w:num="2" w:space="708" w:equalWidth="0">
            <w:col w:w="3804" w:space="100"/>
            <w:col w:w="8546" w:space="0"/>
          </w:cols>
          <w:titlePg w:val="0"/>
        </w:sectPr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before="88" w:line="192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Sun" w:eastAsia="SimSun" w:hAnsi="SimSun" w:cs="SimSun"/>
          <w:color w:val="0086A8"/>
          <w:spacing w:val="-16"/>
          <w:position w:val="-3"/>
          <w:sz w:val="27"/>
          <w:szCs w:val="27"/>
        </w:rPr>
        <w:t>A</w:t>
      </w:r>
      <w:r>
        <w:rPr>
          <w:rFonts w:ascii="SimSun" w:eastAsia="SimSun" w:hAnsi="SimSun" w:cs="SimSun"/>
          <w:b/>
          <w:bCs/>
          <w:color w:val="0086A8"/>
          <w:spacing w:val="-16"/>
          <w:position w:val="-3"/>
          <w:sz w:val="27"/>
          <w:szCs w:val="27"/>
        </w:rPr>
        <w:t>YEAC</w:t>
      </w:r>
      <w:r>
        <w:rPr>
          <w:rFonts w:ascii="SimSun" w:eastAsia="SimSun" w:hAnsi="SimSun" w:cs="SimSun"/>
          <w:color w:val="0086A8"/>
          <w:spacing w:val="48"/>
          <w:position w:val="-3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6"/>
          <w:position w:val="-3"/>
          <w:sz w:val="27"/>
          <w:szCs w:val="27"/>
        </w:rPr>
        <w:t>德阳明源电力(集团)有限公司</w:t>
      </w:r>
      <w:r>
        <w:rPr>
          <w:rFonts w:ascii="SimHei" w:eastAsia="SimHei" w:hAnsi="SimHei" w:cs="SimHei"/>
          <w:spacing w:val="-16"/>
          <w:position w:val="-3"/>
          <w:sz w:val="27"/>
          <w:szCs w:val="27"/>
        </w:rPr>
        <w:t xml:space="preserve">             </w:t>
      </w:r>
      <w:r>
        <w:rPr>
          <w:rFonts w:ascii="SimSun" w:eastAsia="SimSun" w:hAnsi="SimSun" w:cs="SimSun"/>
          <w:spacing w:val="-16"/>
          <w:sz w:val="23"/>
          <w:szCs w:val="23"/>
        </w:rPr>
        <w:t xml:space="preserve">3                  </w:t>
      </w:r>
      <w:r>
        <w:rPr>
          <w:rFonts w:ascii="SimHei" w:eastAsia="SimHei" w:hAnsi="SimHei" w:cs="SimHei"/>
          <w:b/>
          <w:bCs/>
          <w:spacing w:val="-16"/>
          <w:position w:val="2"/>
          <w:sz w:val="27"/>
          <w:szCs w:val="27"/>
        </w:rPr>
        <w:t>九哈~穿心店110</w:t>
      </w:r>
      <w:r>
        <w:rPr>
          <w:b/>
          <w:bCs/>
          <w:spacing w:val="-16"/>
          <w:position w:val="2"/>
          <w:sz w:val="27"/>
          <w:szCs w:val="27"/>
        </w:rPr>
        <w:t>kV</w:t>
      </w:r>
      <w:r>
        <w:rPr>
          <w:b/>
          <w:bCs/>
          <w:spacing w:val="-34"/>
          <w:position w:val="2"/>
          <w:sz w:val="27"/>
          <w:szCs w:val="27"/>
        </w:rPr>
        <w:t xml:space="preserve"> </w:t>
      </w:r>
      <w:r>
        <w:rPr>
          <w:rFonts w:ascii="SimHei" w:eastAsia="SimHei" w:hAnsi="SimHei" w:cs="SimHei"/>
          <w:b/>
          <w:bCs/>
          <w:spacing w:val="-16"/>
          <w:position w:val="2"/>
          <w:sz w:val="27"/>
          <w:szCs w:val="27"/>
        </w:rPr>
        <w:t>线路</w:t>
      </w:r>
      <w:r>
        <w:rPr>
          <w:rFonts w:ascii="SimHei" w:eastAsia="SimHei" w:hAnsi="SimHei" w:cs="SimHei"/>
          <w:b/>
          <w:bCs/>
          <w:spacing w:val="-17"/>
          <w:position w:val="2"/>
          <w:sz w:val="27"/>
          <w:szCs w:val="27"/>
        </w:rPr>
        <w:t>工程施工项目部</w:t>
      </w:r>
    </w:p>
    <w:p>
      <w:pPr>
        <w:spacing w:line="192" w:lineRule="auto"/>
        <w:rPr>
          <w:rFonts w:ascii="SimHei" w:eastAsia="SimHei" w:hAnsi="SimHei" w:cs="SimHei"/>
          <w:sz w:val="27"/>
          <w:szCs w:val="27"/>
        </w:rPr>
        <w:sectPr>
          <w:headerReference w:type="default" r:id="rId29"/>
          <w:type w:val="continuous"/>
          <w:pgSz w:w="16000" w:h="22640"/>
          <w:pgMar w:top="1520" w:right="1740" w:bottom="0" w:left="1810" w:header="1135" w:footer="0" w:gutter="0"/>
          <w:pgNumType w:start="16"/>
          <w:cols w:num="1" w:space="708" w:equalWidth="0">
            <w:col w:w="12450" w:space="0"/>
          </w:cols>
        </w:sectPr>
      </w:pPr>
    </w:p>
    <w:p>
      <w:pPr>
        <w:pStyle w:val="BodyText"/>
        <w:spacing w:line="293" w:lineRule="auto"/>
      </w:pP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1212900</wp:posOffset>
            </wp:positionH>
            <wp:positionV relativeFrom="page">
              <wp:posOffset>13404842</wp:posOffset>
            </wp:positionV>
            <wp:extent cx="7816798" cy="12651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816798" cy="12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94" w:lineRule="auto"/>
      </w:pPr>
    </w:p>
    <w:p>
      <w:pPr>
        <w:pStyle w:val="BodyText"/>
        <w:spacing w:line="294" w:lineRule="auto"/>
      </w:pPr>
    </w:p>
    <w:p>
      <w:pPr>
        <w:pStyle w:val="BodyText"/>
        <w:spacing w:line="294" w:lineRule="auto"/>
      </w:pPr>
    </w:p>
    <w:p>
      <w:pPr>
        <w:spacing w:before="104" w:line="222" w:lineRule="auto"/>
        <w:ind w:left="91"/>
        <w:outlineLvl w:val="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z w:val="32"/>
          <w:szCs w:val="32"/>
        </w:rPr>
        <w:t>4.</w:t>
      </w:r>
      <w:r>
        <w:rPr>
          <w:rFonts w:ascii="SimHei" w:eastAsia="SimHei" w:hAnsi="SimHei" w:cs="SimHei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z w:val="32"/>
          <w:szCs w:val="32"/>
        </w:rPr>
        <w:t>作业准备</w:t>
      </w:r>
    </w:p>
    <w:p>
      <w:pPr>
        <w:spacing w:before="252" w:line="219" w:lineRule="auto"/>
        <w:ind w:left="75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7"/>
          <w:sz w:val="32"/>
          <w:szCs w:val="32"/>
        </w:rPr>
        <w:t>4.1技术准备</w:t>
      </w:r>
    </w:p>
    <w:p>
      <w:pPr>
        <w:spacing w:before="250" w:line="219" w:lineRule="auto"/>
        <w:ind w:left="66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3"/>
          <w:sz w:val="32"/>
          <w:szCs w:val="32"/>
        </w:rPr>
        <w:t>技术资料：设计图纸、施工规范、安全措施；</w:t>
      </w:r>
    </w:p>
    <w:p>
      <w:pPr>
        <w:spacing w:before="260" w:line="219" w:lineRule="auto"/>
        <w:ind w:left="66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4"/>
          <w:sz w:val="32"/>
          <w:szCs w:val="32"/>
        </w:rPr>
        <w:t>4.1.1、熟悉掌握施工图要求。</w:t>
      </w:r>
    </w:p>
    <w:p>
      <w:pPr>
        <w:spacing w:before="230" w:line="219" w:lineRule="auto"/>
        <w:ind w:left="66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3"/>
          <w:sz w:val="32"/>
          <w:szCs w:val="32"/>
        </w:rPr>
        <w:t>4.1.2、制订合适的施工技术措施。</w:t>
      </w:r>
    </w:p>
    <w:p>
      <w:pPr>
        <w:spacing w:before="248" w:line="651" w:lineRule="exact"/>
        <w:ind w:left="66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position w:val="25"/>
          <w:sz w:val="32"/>
          <w:szCs w:val="32"/>
        </w:rPr>
        <w:t>4.1.3、</w:t>
      </w:r>
      <w:r>
        <w:rPr>
          <w:rFonts w:ascii="SimSun" w:eastAsia="SimSun" w:hAnsi="SimSun" w:cs="SimSun"/>
          <w:spacing w:val="-85"/>
          <w:position w:val="25"/>
          <w:sz w:val="32"/>
          <w:szCs w:val="32"/>
        </w:rPr>
        <w:t xml:space="preserve"> </w:t>
      </w:r>
      <w:r>
        <w:rPr>
          <w:rFonts w:ascii="SimSun" w:eastAsia="SimSun" w:hAnsi="SimSun" w:cs="SimSun"/>
          <w:position w:val="25"/>
          <w:sz w:val="32"/>
          <w:szCs w:val="32"/>
        </w:rPr>
        <w:t>制作导、地线连接试件送试验室作拉力检验，经检验符合规范要求后才能</w:t>
      </w:r>
    </w:p>
    <w:p>
      <w:pPr>
        <w:spacing w:line="219" w:lineRule="auto"/>
        <w:ind w:left="8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>在施工中使用。不同规格、不同生产厂家的导、地</w:t>
      </w:r>
      <w:r>
        <w:rPr>
          <w:rFonts w:ascii="SimSun" w:eastAsia="SimSun" w:hAnsi="SimSun" w:cs="SimSun"/>
          <w:spacing w:val="-1"/>
          <w:sz w:val="32"/>
          <w:szCs w:val="32"/>
        </w:rPr>
        <w:t>线应分别制作试件检验。</w:t>
      </w:r>
    </w:p>
    <w:p>
      <w:pPr>
        <w:spacing w:before="232" w:line="221" w:lineRule="auto"/>
        <w:ind w:left="75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2"/>
          <w:sz w:val="32"/>
          <w:szCs w:val="32"/>
        </w:rPr>
        <w:t>4.2 人员配备</w:t>
      </w:r>
    </w:p>
    <w:p>
      <w:pPr>
        <w:spacing w:before="237" w:line="221" w:lineRule="auto"/>
        <w:ind w:left="480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"/>
          <w:sz w:val="32"/>
          <w:szCs w:val="32"/>
        </w:rPr>
        <w:t>表4-</w:t>
      </w:r>
      <w:r>
        <w:rPr>
          <w:rFonts w:ascii="SimSun" w:eastAsia="SimSun" w:hAnsi="SimSun" w:cs="SimSun"/>
          <w:spacing w:val="-90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1"/>
          <w:sz w:val="32"/>
          <w:szCs w:val="32"/>
        </w:rPr>
        <w:t>1</w:t>
      </w:r>
      <w:r>
        <w:rPr>
          <w:rFonts w:ascii="SimSun" w:eastAsia="SimSun" w:hAnsi="SimSun" w:cs="SimSun"/>
          <w:spacing w:val="118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1"/>
          <w:sz w:val="32"/>
          <w:szCs w:val="32"/>
        </w:rPr>
        <w:t>人员配备表</w:t>
      </w:r>
    </w:p>
    <w:p>
      <w:pPr>
        <w:spacing w:line="217" w:lineRule="exact"/>
      </w:pPr>
    </w:p>
    <w:tbl>
      <w:tblPr>
        <w:tblStyle w:val="TableNormal4"/>
        <w:tblW w:w="12190" w:type="dxa"/>
        <w:tblInd w:w="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183"/>
        <w:gridCol w:w="3387"/>
        <w:gridCol w:w="1939"/>
        <w:gridCol w:w="4681"/>
      </w:tblGrid>
      <w:tr>
        <w:tblPrEx>
          <w:tblW w:w="12190" w:type="dxa"/>
          <w:tblInd w:w="8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63"/>
        </w:trPr>
        <w:tc>
          <w:tcPr>
            <w:tcW w:w="2183" w:type="dxa"/>
            <w:vAlign w:val="top"/>
          </w:tcPr>
          <w:p>
            <w:pPr>
              <w:pStyle w:val="TableText"/>
              <w:spacing w:before="157" w:line="221" w:lineRule="auto"/>
              <w:ind w:left="815"/>
              <w:rPr>
                <w:sz w:val="27"/>
                <w:szCs w:val="27"/>
              </w:rPr>
            </w:pPr>
            <w:r>
              <w:rPr>
                <w:spacing w:val="8"/>
                <w:sz w:val="27"/>
                <w:szCs w:val="27"/>
              </w:rPr>
              <w:t>序号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56" w:line="220" w:lineRule="auto"/>
              <w:ind w:left="1142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工作岗位</w:t>
            </w:r>
          </w:p>
        </w:tc>
        <w:tc>
          <w:tcPr>
            <w:tcW w:w="1939" w:type="dxa"/>
            <w:vAlign w:val="top"/>
          </w:tcPr>
          <w:p>
            <w:pPr>
              <w:pStyle w:val="TableText"/>
              <w:spacing w:before="156" w:line="219" w:lineRule="auto"/>
              <w:ind w:left="695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人数</w:t>
            </w:r>
          </w:p>
        </w:tc>
        <w:tc>
          <w:tcPr>
            <w:tcW w:w="4681" w:type="dxa"/>
            <w:vAlign w:val="top"/>
          </w:tcPr>
          <w:p>
            <w:pPr>
              <w:pStyle w:val="TableText"/>
              <w:spacing w:before="157" w:line="221" w:lineRule="auto"/>
              <w:ind w:left="2065"/>
              <w:rPr>
                <w:sz w:val="27"/>
                <w:szCs w:val="27"/>
              </w:rPr>
            </w:pPr>
            <w:r>
              <w:rPr>
                <w:spacing w:val="6"/>
                <w:sz w:val="27"/>
                <w:szCs w:val="27"/>
              </w:rPr>
              <w:t>备注</w:t>
            </w:r>
          </w:p>
        </w:tc>
      </w:tr>
      <w:tr>
        <w:tblPrEx>
          <w:tblW w:w="12190" w:type="dxa"/>
          <w:tblInd w:w="86" w:type="dxa"/>
          <w:tblLayout w:type="fixed"/>
        </w:tblPrEx>
        <w:trPr>
          <w:trHeight w:val="548"/>
        </w:trPr>
        <w:tc>
          <w:tcPr>
            <w:tcW w:w="2183" w:type="dxa"/>
            <w:vAlign w:val="top"/>
          </w:tcPr>
          <w:p>
            <w:pPr>
              <w:pStyle w:val="TableText"/>
              <w:spacing w:before="211" w:line="184" w:lineRule="auto"/>
              <w:ind w:left="101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44" w:line="220" w:lineRule="auto"/>
              <w:ind w:left="1142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现场指挥</w:t>
            </w:r>
          </w:p>
        </w:tc>
        <w:tc>
          <w:tcPr>
            <w:tcW w:w="1939" w:type="dxa"/>
            <w:vAlign w:val="top"/>
          </w:tcPr>
          <w:p>
            <w:pPr>
              <w:pStyle w:val="TableText"/>
              <w:spacing w:before="211" w:line="184" w:lineRule="auto"/>
              <w:ind w:left="89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4681" w:type="dxa"/>
            <w:vAlign w:val="top"/>
          </w:tcPr>
          <w:p>
            <w:pPr>
              <w:pStyle w:val="TableText"/>
              <w:spacing w:before="144" w:line="220" w:lineRule="auto"/>
              <w:ind w:left="1796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重要岗位</w:t>
            </w:r>
          </w:p>
        </w:tc>
      </w:tr>
      <w:tr>
        <w:tblPrEx>
          <w:tblW w:w="12190" w:type="dxa"/>
          <w:tblInd w:w="86" w:type="dxa"/>
          <w:tblLayout w:type="fixed"/>
        </w:tblPrEx>
        <w:trPr>
          <w:trHeight w:val="559"/>
        </w:trPr>
        <w:tc>
          <w:tcPr>
            <w:tcW w:w="2183" w:type="dxa"/>
            <w:vAlign w:val="top"/>
          </w:tcPr>
          <w:p>
            <w:pPr>
              <w:pStyle w:val="TableText"/>
              <w:spacing w:before="224" w:line="183" w:lineRule="auto"/>
              <w:ind w:left="101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56" w:line="221" w:lineRule="auto"/>
              <w:ind w:left="1142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安全监督</w:t>
            </w:r>
          </w:p>
        </w:tc>
        <w:tc>
          <w:tcPr>
            <w:tcW w:w="1939" w:type="dxa"/>
            <w:vAlign w:val="top"/>
          </w:tcPr>
          <w:p>
            <w:pPr>
              <w:pStyle w:val="TableText"/>
              <w:spacing w:before="226" w:line="182" w:lineRule="auto"/>
              <w:ind w:left="89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I</w:t>
            </w:r>
          </w:p>
        </w:tc>
        <w:tc>
          <w:tcPr>
            <w:tcW w:w="4681" w:type="dxa"/>
            <w:vAlign w:val="top"/>
          </w:tcPr>
          <w:p>
            <w:pPr>
              <w:pStyle w:val="TableText"/>
              <w:spacing w:before="155" w:line="220" w:lineRule="auto"/>
              <w:ind w:left="1116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重要岗位，必须专责</w:t>
            </w:r>
          </w:p>
        </w:tc>
      </w:tr>
      <w:tr>
        <w:tblPrEx>
          <w:tblW w:w="12190" w:type="dxa"/>
          <w:tblInd w:w="86" w:type="dxa"/>
          <w:tblLayout w:type="fixed"/>
        </w:tblPrEx>
        <w:trPr>
          <w:trHeight w:val="548"/>
        </w:trPr>
        <w:tc>
          <w:tcPr>
            <w:tcW w:w="2183" w:type="dxa"/>
            <w:vAlign w:val="top"/>
          </w:tcPr>
          <w:p>
            <w:pPr>
              <w:pStyle w:val="TableText"/>
              <w:spacing w:before="215" w:line="183" w:lineRule="auto"/>
              <w:ind w:left="101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44" w:line="219" w:lineRule="auto"/>
              <w:ind w:left="872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液压机操作手</w:t>
            </w:r>
          </w:p>
        </w:tc>
        <w:tc>
          <w:tcPr>
            <w:tcW w:w="1939" w:type="dxa"/>
            <w:vAlign w:val="top"/>
          </w:tcPr>
          <w:p>
            <w:pPr>
              <w:pStyle w:val="TableText"/>
              <w:spacing w:before="215" w:line="183" w:lineRule="auto"/>
              <w:ind w:left="89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4681" w:type="dxa"/>
            <w:vAlign w:val="top"/>
          </w:tcPr>
          <w:p>
            <w:pPr>
              <w:pStyle w:val="TableText"/>
              <w:spacing w:before="146" w:line="219" w:lineRule="auto"/>
              <w:ind w:left="1116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重要岗位，持证上岗</w:t>
            </w:r>
          </w:p>
        </w:tc>
      </w:tr>
      <w:tr>
        <w:tblPrEx>
          <w:tblW w:w="12190" w:type="dxa"/>
          <w:tblInd w:w="86" w:type="dxa"/>
          <w:tblLayout w:type="fixed"/>
        </w:tblPrEx>
        <w:trPr>
          <w:trHeight w:val="539"/>
        </w:trPr>
        <w:tc>
          <w:tcPr>
            <w:tcW w:w="2183" w:type="dxa"/>
            <w:vAlign w:val="top"/>
          </w:tcPr>
          <w:p>
            <w:pPr>
              <w:pStyle w:val="TableText"/>
              <w:spacing w:before="267" w:line="179" w:lineRule="auto"/>
              <w:ind w:left="101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149" w:line="221" w:lineRule="auto"/>
              <w:ind w:left="1142"/>
              <w:rPr>
                <w:sz w:val="27"/>
                <w:szCs w:val="27"/>
              </w:rPr>
            </w:pPr>
            <w:r>
              <w:rPr>
                <w:spacing w:val="9"/>
                <w:sz w:val="27"/>
                <w:szCs w:val="27"/>
              </w:rPr>
              <w:t>配合人员</w:t>
            </w:r>
          </w:p>
        </w:tc>
        <w:tc>
          <w:tcPr>
            <w:tcW w:w="1939" w:type="dxa"/>
            <w:vAlign w:val="top"/>
          </w:tcPr>
          <w:p>
            <w:pPr>
              <w:pStyle w:val="TableText"/>
              <w:spacing w:before="277" w:line="172" w:lineRule="auto"/>
              <w:ind w:left="89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46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190" w:type="dxa"/>
          <w:tblInd w:w="86" w:type="dxa"/>
          <w:tblLayout w:type="fixed"/>
        </w:tblPrEx>
        <w:trPr>
          <w:trHeight w:val="573"/>
        </w:trPr>
        <w:tc>
          <w:tcPr>
            <w:tcW w:w="2183" w:type="dxa"/>
            <w:vAlign w:val="top"/>
          </w:tcPr>
          <w:p>
            <w:pPr>
              <w:pStyle w:val="TableText"/>
              <w:spacing w:before="160" w:line="221" w:lineRule="auto"/>
              <w:ind w:left="814"/>
              <w:rPr>
                <w:sz w:val="27"/>
                <w:szCs w:val="27"/>
              </w:rPr>
            </w:pPr>
            <w:r>
              <w:rPr>
                <w:spacing w:val="5"/>
                <w:sz w:val="27"/>
                <w:szCs w:val="27"/>
              </w:rPr>
              <w:t>合计</w:t>
            </w:r>
          </w:p>
        </w:tc>
        <w:tc>
          <w:tcPr>
            <w:tcW w:w="33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>
            <w:pPr>
              <w:pStyle w:val="TableText"/>
              <w:spacing w:before="228" w:line="183" w:lineRule="auto"/>
              <w:ind w:left="89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46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78" w:line="219" w:lineRule="auto"/>
        <w:ind w:left="8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11"/>
          <w:sz w:val="32"/>
          <w:szCs w:val="32"/>
        </w:rPr>
        <w:t>注：作业人数根据具体工程量规模配备。</w:t>
      </w:r>
    </w:p>
    <w:p>
      <w:pPr>
        <w:spacing w:before="241" w:line="219" w:lineRule="auto"/>
        <w:ind w:left="75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1"/>
          <w:sz w:val="32"/>
          <w:szCs w:val="32"/>
        </w:rPr>
        <w:t>4.3 主要工器具及仪器仪表配置</w:t>
      </w:r>
    </w:p>
    <w:p>
      <w:pPr>
        <w:spacing w:before="248" w:line="219" w:lineRule="auto"/>
        <w:ind w:left="66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1"/>
          <w:sz w:val="32"/>
          <w:szCs w:val="32"/>
        </w:rPr>
        <w:t>按施工要求准备机具并对其性能及状态进行检查和维护；</w:t>
      </w:r>
    </w:p>
    <w:p>
      <w:pPr>
        <w:spacing w:before="241" w:line="630" w:lineRule="exact"/>
        <w:ind w:left="66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position w:val="23"/>
          <w:sz w:val="32"/>
          <w:szCs w:val="32"/>
        </w:rPr>
        <w:t>检查测量工具的检验合格证及有效期限，保证检测工具精度符合要</w:t>
      </w:r>
      <w:r>
        <w:rPr>
          <w:rFonts w:ascii="SimSun" w:eastAsia="SimSun" w:hAnsi="SimSun" w:cs="SimSun"/>
          <w:spacing w:val="-1"/>
          <w:position w:val="23"/>
          <w:sz w:val="32"/>
          <w:szCs w:val="32"/>
        </w:rPr>
        <w:t>求。</w:t>
      </w:r>
    </w:p>
    <w:p>
      <w:pPr>
        <w:spacing w:before="1" w:line="218" w:lineRule="auto"/>
        <w:ind w:left="66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>检查压接机具、压接模具，确保压模规格与压接管相匹配。</w:t>
      </w:r>
    </w:p>
    <w:p>
      <w:pPr>
        <w:spacing w:before="253" w:line="219" w:lineRule="auto"/>
        <w:ind w:left="353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7"/>
          <w:sz w:val="32"/>
          <w:szCs w:val="32"/>
        </w:rPr>
        <w:t>表4-2</w:t>
      </w:r>
      <w:r>
        <w:rPr>
          <w:rFonts w:ascii="SimSun" w:eastAsia="SimSun" w:hAnsi="SimSun" w:cs="SimSun"/>
          <w:spacing w:val="104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7"/>
          <w:sz w:val="32"/>
          <w:szCs w:val="32"/>
        </w:rPr>
        <w:t>主要工器具及仪器仪表配置表</w:t>
      </w:r>
    </w:p>
    <w:tbl>
      <w:tblPr>
        <w:tblStyle w:val="TableNormal4"/>
        <w:tblW w:w="11750" w:type="dxa"/>
        <w:tblInd w:w="3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999"/>
        <w:gridCol w:w="2288"/>
        <w:gridCol w:w="2568"/>
        <w:gridCol w:w="969"/>
        <w:gridCol w:w="1209"/>
        <w:gridCol w:w="2893"/>
      </w:tblGrid>
      <w:tr>
        <w:tblPrEx>
          <w:tblW w:w="11750" w:type="dxa"/>
          <w:tblInd w:w="30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13"/>
        </w:trPr>
        <w:tc>
          <w:tcPr>
            <w:tcW w:w="824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1" w:lineRule="auto"/>
              <w:ind w:left="129"/>
            </w:pPr>
            <w:r>
              <w:rPr>
                <w:b/>
                <w:bCs/>
                <w:spacing w:val="-6"/>
              </w:rPr>
              <w:t>序号</w:t>
            </w: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1" w:lineRule="auto"/>
              <w:ind w:left="726"/>
            </w:pPr>
            <w:r>
              <w:rPr>
                <w:b/>
                <w:bCs/>
                <w:spacing w:val="-11"/>
              </w:rPr>
              <w:t>名</w:t>
            </w:r>
            <w:r>
              <w:rPr>
                <w:spacing w:val="15"/>
              </w:rPr>
              <w:t xml:space="preserve">  </w:t>
            </w:r>
            <w:r>
              <w:rPr>
                <w:b/>
                <w:bCs/>
                <w:spacing w:val="-11"/>
              </w:rPr>
              <w:t>称</w:t>
            </w:r>
          </w:p>
        </w:tc>
        <w:tc>
          <w:tcPr>
            <w:tcW w:w="2568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19" w:lineRule="auto"/>
              <w:ind w:left="868"/>
            </w:pPr>
            <w:r>
              <w:rPr>
                <w:b/>
                <w:bCs/>
                <w:spacing w:val="-9"/>
              </w:rPr>
              <w:t>规</w:t>
            </w:r>
            <w:r>
              <w:rPr>
                <w:spacing w:val="13"/>
              </w:rPr>
              <w:t xml:space="preserve">  </w:t>
            </w:r>
            <w:r>
              <w:rPr>
                <w:b/>
                <w:bCs/>
                <w:spacing w:val="-9"/>
              </w:rPr>
              <w:t>格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303" w:line="220" w:lineRule="auto"/>
              <w:ind w:left="200"/>
            </w:pPr>
            <w:r>
              <w:rPr>
                <w:b/>
                <w:bCs/>
                <w:spacing w:val="-7"/>
              </w:rPr>
              <w:t>单位</w:t>
            </w:r>
          </w:p>
        </w:tc>
        <w:tc>
          <w:tcPr>
            <w:tcW w:w="1209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19" w:lineRule="auto"/>
              <w:ind w:left="241"/>
            </w:pPr>
            <w:r>
              <w:rPr>
                <w:b/>
                <w:bCs/>
                <w:spacing w:val="-10"/>
              </w:rPr>
              <w:t>数</w:t>
            </w:r>
            <w:r>
              <w:rPr>
                <w:spacing w:val="46"/>
              </w:rPr>
              <w:t xml:space="preserve"> </w:t>
            </w:r>
            <w:r>
              <w:rPr>
                <w:b/>
                <w:bCs/>
                <w:spacing w:val="-10"/>
              </w:rPr>
              <w:t>量</w:t>
            </w:r>
          </w:p>
        </w:tc>
        <w:tc>
          <w:tcPr>
            <w:tcW w:w="2893" w:type="dxa"/>
            <w:vAlign w:val="top"/>
          </w:tcPr>
          <w:p>
            <w:pPr>
              <w:pStyle w:val="TableText"/>
              <w:spacing w:before="314" w:line="221" w:lineRule="auto"/>
              <w:ind w:left="1082"/>
            </w:pPr>
            <w:r>
              <w:rPr>
                <w:b/>
                <w:bCs/>
                <w:spacing w:val="-11"/>
              </w:rPr>
              <w:t>备</w:t>
            </w:r>
            <w:r>
              <w:rPr>
                <w:spacing w:val="52"/>
              </w:rPr>
              <w:t xml:space="preserve"> </w:t>
            </w:r>
            <w:r>
              <w:rPr>
                <w:b/>
                <w:bCs/>
                <w:spacing w:val="-11"/>
              </w:rPr>
              <w:t>注</w:t>
            </w:r>
          </w:p>
        </w:tc>
      </w:tr>
      <w:tr>
        <w:tblPrEx>
          <w:tblW w:w="11750" w:type="dxa"/>
          <w:tblInd w:w="306" w:type="dxa"/>
          <w:tblLayout w:type="fixed"/>
        </w:tblPrEx>
        <w:trPr>
          <w:trHeight w:val="609"/>
        </w:trPr>
        <w:tc>
          <w:tcPr>
            <w:tcW w:w="824" w:type="dxa"/>
            <w:vAlign w:val="top"/>
          </w:tcPr>
          <w:p>
            <w:pPr>
              <w:pStyle w:val="TableText"/>
              <w:spacing w:before="244" w:line="184" w:lineRule="auto"/>
              <w:ind w:left="335"/>
            </w:pPr>
            <w:r>
              <w:t>1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328" w:line="215" w:lineRule="auto"/>
              <w:ind w:left="59"/>
            </w:pPr>
            <w:r>
              <w:t>机</w:t>
            </w:r>
            <w:r>
              <w:rPr>
                <w:spacing w:val="136"/>
              </w:rPr>
              <w:t xml:space="preserve"> </w:t>
            </w:r>
            <w:r>
              <w:t>具</w:t>
            </w:r>
            <w:r>
              <w:rPr>
                <w:spacing w:val="136"/>
              </w:rPr>
              <w:t xml:space="preserve"> </w:t>
            </w:r>
            <w:r>
              <w:t>及</w:t>
            </w:r>
            <w:r>
              <w:rPr>
                <w:spacing w:val="136"/>
              </w:rPr>
              <w:t xml:space="preserve"> </w:t>
            </w:r>
            <w:r>
              <w:t>仪</w:t>
            </w:r>
            <w:r>
              <w:rPr>
                <w:spacing w:val="136"/>
              </w:rPr>
              <w:t xml:space="preserve"> </w:t>
            </w:r>
            <w:r>
              <w:t>器</w:t>
            </w:r>
            <w:r>
              <w:rPr>
                <w:spacing w:val="137"/>
              </w:rPr>
              <w:t xml:space="preserve"> </w:t>
            </w:r>
            <w:r>
              <w:t>部</w:t>
            </w:r>
            <w:r>
              <w:rPr>
                <w:spacing w:val="136"/>
              </w:rPr>
              <w:t xml:space="preserve"> </w:t>
            </w:r>
            <w:r>
              <w:t>分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71" w:line="219" w:lineRule="auto"/>
              <w:ind w:left="152"/>
            </w:pPr>
            <w:r>
              <w:rPr>
                <w:spacing w:val="3"/>
              </w:rPr>
              <w:t>液压机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245" w:line="183" w:lineRule="auto"/>
              <w:ind w:left="184"/>
            </w:pPr>
            <w:r>
              <w:rPr>
                <w:spacing w:val="-3"/>
              </w:rPr>
              <w:t>200t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174" w:line="220" w:lineRule="auto"/>
              <w:ind w:left="335"/>
            </w:pPr>
            <w:r>
              <w:t>套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244" w:line="184" w:lineRule="auto"/>
              <w:ind w:left="526"/>
            </w:pPr>
            <w:r>
              <w:t>1</w:t>
            </w:r>
          </w:p>
        </w:tc>
        <w:tc>
          <w:tcPr>
            <w:tcW w:w="2893" w:type="dxa"/>
            <w:vAlign w:val="top"/>
          </w:tcPr>
          <w:p>
            <w:pPr>
              <w:pStyle w:val="TableText"/>
              <w:spacing w:before="63" w:line="219" w:lineRule="auto"/>
              <w:ind w:left="177"/>
            </w:pPr>
            <w:r>
              <w:rPr>
                <w:spacing w:val="1"/>
              </w:rPr>
              <w:t>含高压油泵及液压钳</w:t>
            </w:r>
          </w:p>
        </w:tc>
      </w:tr>
      <w:tr>
        <w:tblPrEx>
          <w:tblW w:w="11750" w:type="dxa"/>
          <w:tblInd w:w="306" w:type="dxa"/>
          <w:tblLayout w:type="fixed"/>
        </w:tblPrEx>
        <w:trPr>
          <w:trHeight w:val="629"/>
        </w:trPr>
        <w:tc>
          <w:tcPr>
            <w:tcW w:w="824" w:type="dxa"/>
            <w:vAlign w:val="top"/>
          </w:tcPr>
          <w:p>
            <w:pPr>
              <w:pStyle w:val="TableText"/>
              <w:spacing w:before="256" w:line="183" w:lineRule="auto"/>
              <w:ind w:left="334"/>
            </w:pPr>
            <w:r>
              <w:t>2</w:t>
            </w:r>
          </w:p>
        </w:tc>
        <w:tc>
          <w:tcPr>
            <w:tcW w:w="99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84" w:line="219" w:lineRule="auto"/>
              <w:ind w:left="152"/>
            </w:pPr>
            <w:r>
              <w:rPr>
                <w:spacing w:val="4"/>
              </w:rPr>
              <w:t>钢压模</w:t>
            </w:r>
          </w:p>
        </w:tc>
        <w:tc>
          <w:tcPr>
            <w:tcW w:w="25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91" w:line="230" w:lineRule="auto"/>
              <w:ind w:left="335"/>
            </w:pPr>
            <w:r>
              <w:t>组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255" w:line="184" w:lineRule="auto"/>
              <w:ind w:left="526"/>
            </w:pPr>
            <w:r>
              <w:t>1</w:t>
            </w:r>
          </w:p>
        </w:tc>
        <w:tc>
          <w:tcPr>
            <w:tcW w:w="2893" w:type="dxa"/>
            <w:vAlign w:val="top"/>
          </w:tcPr>
          <w:p>
            <w:pPr>
              <w:pStyle w:val="TableText"/>
              <w:spacing w:before="64" w:line="219" w:lineRule="auto"/>
              <w:ind w:left="168"/>
            </w:pPr>
            <w:r>
              <w:rPr>
                <w:spacing w:val="3"/>
              </w:rPr>
              <w:t>见表4-3</w:t>
            </w:r>
          </w:p>
        </w:tc>
      </w:tr>
      <w:tr>
        <w:tblPrEx>
          <w:tblW w:w="11750" w:type="dxa"/>
          <w:tblInd w:w="306" w:type="dxa"/>
          <w:tblLayout w:type="fixed"/>
        </w:tblPrEx>
        <w:trPr>
          <w:trHeight w:val="608"/>
        </w:trPr>
        <w:tc>
          <w:tcPr>
            <w:tcW w:w="824" w:type="dxa"/>
            <w:vAlign w:val="top"/>
          </w:tcPr>
          <w:p>
            <w:pPr>
              <w:pStyle w:val="TableText"/>
              <w:spacing w:before="247" w:line="183" w:lineRule="auto"/>
              <w:ind w:left="335"/>
            </w:pPr>
            <w:r>
              <w:t>3</w:t>
            </w:r>
          </w:p>
        </w:tc>
        <w:tc>
          <w:tcPr>
            <w:tcW w:w="99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75" w:line="219" w:lineRule="auto"/>
              <w:ind w:left="152"/>
            </w:pPr>
            <w:r>
              <w:rPr>
                <w:spacing w:val="2"/>
              </w:rPr>
              <w:t>液压断线钳</w:t>
            </w:r>
          </w:p>
        </w:tc>
        <w:tc>
          <w:tcPr>
            <w:tcW w:w="25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179" w:line="221" w:lineRule="auto"/>
              <w:ind w:left="335"/>
            </w:pPr>
            <w:r>
              <w:t>把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247" w:line="183" w:lineRule="auto"/>
              <w:ind w:left="526"/>
            </w:pPr>
            <w:r>
              <w:t>2</w:t>
            </w:r>
          </w:p>
        </w:tc>
        <w:tc>
          <w:tcPr>
            <w:tcW w:w="28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750" w:type="dxa"/>
          <w:tblInd w:w="306" w:type="dxa"/>
          <w:tblLayout w:type="fixed"/>
        </w:tblPrEx>
        <w:trPr>
          <w:trHeight w:val="609"/>
        </w:trPr>
        <w:tc>
          <w:tcPr>
            <w:tcW w:w="824" w:type="dxa"/>
            <w:vAlign w:val="top"/>
          </w:tcPr>
          <w:p>
            <w:pPr>
              <w:pStyle w:val="TableText"/>
              <w:spacing w:before="249" w:line="183" w:lineRule="auto"/>
              <w:ind w:left="335"/>
            </w:pPr>
            <w:r>
              <w:t>4</w:t>
            </w:r>
          </w:p>
        </w:tc>
        <w:tc>
          <w:tcPr>
            <w:tcW w:w="99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77" w:line="219" w:lineRule="auto"/>
              <w:ind w:left="152"/>
            </w:pPr>
            <w:r>
              <w:rPr>
                <w:spacing w:val="8"/>
              </w:rPr>
              <w:t>大剪刀</w:t>
            </w:r>
          </w:p>
        </w:tc>
        <w:tc>
          <w:tcPr>
            <w:tcW w:w="25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181" w:line="221" w:lineRule="auto"/>
              <w:ind w:left="335"/>
            </w:pPr>
            <w:r>
              <w:t>把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248" w:line="184" w:lineRule="auto"/>
              <w:ind w:left="526"/>
            </w:pPr>
            <w:r>
              <w:t>1</w:t>
            </w:r>
          </w:p>
        </w:tc>
        <w:tc>
          <w:tcPr>
            <w:tcW w:w="28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750" w:type="dxa"/>
          <w:tblInd w:w="306" w:type="dxa"/>
          <w:tblLayout w:type="fixed"/>
        </w:tblPrEx>
        <w:trPr>
          <w:trHeight w:val="608"/>
        </w:trPr>
        <w:tc>
          <w:tcPr>
            <w:tcW w:w="824" w:type="dxa"/>
            <w:vAlign w:val="top"/>
          </w:tcPr>
          <w:p>
            <w:pPr>
              <w:pStyle w:val="TableText"/>
              <w:spacing w:before="252" w:line="182" w:lineRule="auto"/>
              <w:ind w:left="335"/>
            </w:pPr>
            <w:r>
              <w:t>5</w:t>
            </w:r>
          </w:p>
        </w:tc>
        <w:tc>
          <w:tcPr>
            <w:tcW w:w="99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63" w:line="223" w:lineRule="auto"/>
              <w:ind w:left="152"/>
            </w:pPr>
            <w:r>
              <w:rPr>
                <w:spacing w:val="13"/>
              </w:rPr>
              <w:t>锉刀</w:t>
            </w:r>
          </w:p>
        </w:tc>
        <w:tc>
          <w:tcPr>
            <w:tcW w:w="2568" w:type="dxa"/>
            <w:vAlign w:val="top"/>
          </w:tcPr>
          <w:p>
            <w:pPr>
              <w:pStyle w:val="TableText"/>
              <w:spacing w:before="108" w:line="219" w:lineRule="auto"/>
              <w:ind w:left="184"/>
            </w:pPr>
            <w:r>
              <w:rPr>
                <w:spacing w:val="-2"/>
              </w:rPr>
              <w:t>扁头350mm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72" w:line="221" w:lineRule="auto"/>
              <w:ind w:left="335"/>
            </w:pPr>
            <w:r>
              <w:t>把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250" w:line="183" w:lineRule="auto"/>
              <w:ind w:left="526"/>
            </w:pPr>
            <w:r>
              <w:t>2</w:t>
            </w:r>
          </w:p>
        </w:tc>
        <w:tc>
          <w:tcPr>
            <w:tcW w:w="28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30"/>
          <w:pgSz w:w="16000" w:h="22640"/>
          <w:pgMar w:top="1520" w:right="1780" w:bottom="0" w:left="1793" w:header="1164" w:footer="0" w:gutter="0"/>
          <w:pgNumType w:start="17"/>
          <w:cols w:space="708"/>
        </w:sectPr>
      </w:pPr>
    </w:p>
    <w:tbl>
      <w:tblPr>
        <w:tblStyle w:val="TableNormal5"/>
        <w:tblW w:w="11750" w:type="dxa"/>
        <w:tblInd w:w="3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999"/>
        <w:gridCol w:w="2288"/>
        <w:gridCol w:w="2568"/>
        <w:gridCol w:w="969"/>
        <w:gridCol w:w="1209"/>
        <w:gridCol w:w="2893"/>
      </w:tblGrid>
      <w:tr>
        <w:tblPrEx>
          <w:tblW w:w="11750" w:type="dxa"/>
          <w:tblInd w:w="30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4"/>
        </w:trPr>
        <w:tc>
          <w:tcPr>
            <w:tcW w:w="824" w:type="dxa"/>
            <w:vAlign w:val="top"/>
          </w:tcPr>
          <w:p>
            <w:pPr>
              <w:pStyle w:val="TableText"/>
              <w:spacing w:before="262" w:line="183" w:lineRule="auto"/>
              <w:ind w:left="335"/>
            </w:pPr>
            <w:r>
              <w:t>6</w:t>
            </w:r>
          </w:p>
        </w:tc>
        <w:tc>
          <w:tcPr>
            <w:tcW w:w="999" w:type="dxa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94" w:line="221" w:lineRule="auto"/>
              <w:ind w:left="152"/>
            </w:pPr>
            <w:r>
              <w:rPr>
                <w:spacing w:val="6"/>
              </w:rPr>
              <w:t>钢锯</w:t>
            </w:r>
          </w:p>
        </w:tc>
        <w:tc>
          <w:tcPr>
            <w:tcW w:w="25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pStyle w:val="TableText"/>
              <w:spacing w:before="194" w:line="221" w:lineRule="auto"/>
              <w:ind w:left="335"/>
            </w:pPr>
            <w:r>
              <w:t>把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spacing w:before="262" w:line="183" w:lineRule="auto"/>
              <w:ind w:left="526"/>
            </w:pPr>
            <w:r>
              <w:t>2</w:t>
            </w:r>
          </w:p>
        </w:tc>
        <w:tc>
          <w:tcPr>
            <w:tcW w:w="28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before="78" w:line="230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Sun" w:eastAsia="SimSun" w:hAnsi="SimSun" w:cs="SimSun"/>
          <w:b/>
          <w:bCs/>
          <w:color w:val="008BAE"/>
          <w:position w:val="-2"/>
          <w:sz w:val="24"/>
          <w:szCs w:val="24"/>
        </w:rPr>
        <w:t>MYEAE</w:t>
      </w:r>
      <w:r>
        <w:rPr>
          <w:rFonts w:ascii="SimSun" w:eastAsia="SimSun" w:hAnsi="SimSun" w:cs="SimSun"/>
          <w:color w:val="008BAE"/>
          <w:spacing w:val="101"/>
          <w:position w:val="-2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2"/>
          <w:position w:val="-2"/>
          <w:sz w:val="24"/>
          <w:szCs w:val="24"/>
        </w:rPr>
        <w:t>德阳明源电力(集团)有限公司</w:t>
      </w:r>
      <w:r>
        <w:rPr>
          <w:rFonts w:ascii="SimHei" w:eastAsia="SimHei" w:hAnsi="SimHei" w:cs="SimHei"/>
          <w:spacing w:val="2"/>
          <w:position w:val="-2"/>
          <w:sz w:val="24"/>
          <w:szCs w:val="24"/>
        </w:rPr>
        <w:t xml:space="preserve">             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4                    </w:t>
      </w:r>
      <w:r>
        <w:rPr>
          <w:rFonts w:ascii="SimHei" w:eastAsia="SimHei" w:hAnsi="SimHei" w:cs="SimHei"/>
          <w:b/>
          <w:bCs/>
          <w:spacing w:val="2"/>
          <w:position w:val="2"/>
          <w:sz w:val="24"/>
          <w:szCs w:val="24"/>
        </w:rPr>
        <w:t>九哈~穿心</w:t>
      </w:r>
      <w:r>
        <w:rPr>
          <w:rFonts w:ascii="SimHei" w:eastAsia="SimHei" w:hAnsi="SimHei" w:cs="SimHei"/>
          <w:b/>
          <w:bCs/>
          <w:spacing w:val="1"/>
          <w:position w:val="2"/>
          <w:sz w:val="24"/>
          <w:szCs w:val="24"/>
        </w:rPr>
        <w:t>店110</w:t>
      </w:r>
      <w:r>
        <w:rPr>
          <w:b/>
          <w:bCs/>
          <w:position w:val="2"/>
          <w:sz w:val="24"/>
          <w:szCs w:val="24"/>
        </w:rPr>
        <w:t>kV</w:t>
      </w:r>
      <w:r>
        <w:rPr>
          <w:b/>
          <w:bCs/>
          <w:spacing w:val="1"/>
          <w:position w:val="2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1"/>
          <w:position w:val="2"/>
          <w:sz w:val="24"/>
          <w:szCs w:val="24"/>
        </w:rPr>
        <w:t>线路工程施工项目部</w:t>
      </w:r>
    </w:p>
    <w:p>
      <w:pPr>
        <w:spacing w:line="230" w:lineRule="auto"/>
        <w:rPr>
          <w:rFonts w:ascii="SimHei" w:eastAsia="SimHei" w:hAnsi="SimHei" w:cs="SimHei"/>
          <w:sz w:val="24"/>
          <w:szCs w:val="24"/>
        </w:rPr>
        <w:sectPr>
          <w:headerReference w:type="default" r:id="rId31"/>
          <w:type w:val="nextPage"/>
          <w:pgSz w:w="16000" w:h="22640"/>
          <w:pgMar w:top="1520" w:right="1780" w:bottom="0" w:left="1793" w:header="1164" w:footer="0" w:gutter="0"/>
          <w:pgNumType w:start="18"/>
          <w:cols w:space="708"/>
          <w:titlePg w:val="0"/>
        </w:sectPr>
      </w:pPr>
    </w:p>
    <w:p>
      <w:pPr>
        <w:spacing w:before="108"/>
      </w:pP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1219200</wp:posOffset>
            </wp:positionH>
            <wp:positionV relativeFrom="page">
              <wp:posOffset>13404842</wp:posOffset>
            </wp:positionV>
            <wp:extent cx="7823200" cy="12651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823200" cy="12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07"/>
      </w:pPr>
    </w:p>
    <w:p>
      <w:pPr>
        <w:sectPr>
          <w:headerReference w:type="default" r:id="rId33"/>
          <w:pgSz w:w="16000" w:h="22640"/>
          <w:pgMar w:top="400" w:right="1760" w:bottom="0" w:left="1793" w:header="0" w:footer="0" w:gutter="0"/>
          <w:pgNumType w:start="19"/>
          <w:cols w:num="1" w:space="708" w:equalWidth="0">
            <w:col w:w="12447" w:space="0"/>
          </w:cols>
        </w:sectPr>
      </w:pPr>
    </w:p>
    <w:p>
      <w:pPr>
        <w:spacing w:before="48" w:line="185" w:lineRule="auto"/>
        <w:ind w:left="6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4"/>
          <w:sz w:val="24"/>
          <w:szCs w:val="24"/>
        </w:rPr>
        <w:t>九峪-穿心店110kV线路工程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8" w:line="184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2"/>
          <w:sz w:val="24"/>
          <w:szCs w:val="24"/>
        </w:rPr>
        <w:t>导地线压接施工方案</w:t>
      </w:r>
    </w:p>
    <w:p>
      <w:pPr>
        <w:spacing w:line="184" w:lineRule="auto"/>
        <w:rPr>
          <w:rFonts w:ascii="SimSun" w:eastAsia="SimSun" w:hAnsi="SimSun" w:cs="SimSun"/>
          <w:sz w:val="24"/>
          <w:szCs w:val="24"/>
        </w:rPr>
        <w:sectPr>
          <w:headerReference w:type="default" r:id="rId34"/>
          <w:type w:val="continuous"/>
          <w:pgSz w:w="16000" w:h="22640"/>
          <w:pgMar w:top="400" w:right="1760" w:bottom="0" w:left="1793" w:header="0" w:footer="0" w:gutter="0"/>
          <w:pgNumType w:start="20"/>
          <w:cols w:num="2" w:space="708" w:equalWidth="0">
            <w:col w:w="9450" w:space="100"/>
            <w:col w:w="2897" w:space="0"/>
          </w:cols>
        </w:sectPr>
      </w:pPr>
    </w:p>
    <w:p>
      <w:pPr>
        <w:spacing w:line="108" w:lineRule="exact"/>
      </w:pPr>
    </w:p>
    <w:tbl>
      <w:tblPr>
        <w:tblStyle w:val="TableNormal6"/>
        <w:tblW w:w="11749" w:type="dxa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1009"/>
        <w:gridCol w:w="2288"/>
        <w:gridCol w:w="2558"/>
        <w:gridCol w:w="959"/>
        <w:gridCol w:w="1229"/>
        <w:gridCol w:w="2882"/>
      </w:tblGrid>
      <w:tr>
        <w:tblPrEx>
          <w:tblW w:w="11749" w:type="dxa"/>
          <w:tblInd w:w="29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44"/>
        </w:trPr>
        <w:tc>
          <w:tcPr>
            <w:tcW w:w="824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1" w:lineRule="auto"/>
              <w:ind w:left="128"/>
            </w:pPr>
            <w:r>
              <w:rPr>
                <w:b/>
                <w:bCs/>
                <w:spacing w:val="-6"/>
              </w:rPr>
              <w:t>序号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1" w:lineRule="auto"/>
              <w:ind w:left="726"/>
            </w:pPr>
            <w:r>
              <w:rPr>
                <w:b/>
                <w:bCs/>
                <w:spacing w:val="-11"/>
              </w:rPr>
              <w:t>名</w:t>
            </w:r>
            <w:r>
              <w:rPr>
                <w:spacing w:val="15"/>
              </w:rPr>
              <w:t xml:space="preserve">  </w:t>
            </w:r>
            <w:r>
              <w:rPr>
                <w:b/>
                <w:bCs/>
                <w:spacing w:val="-11"/>
              </w:rPr>
              <w:t>称</w:t>
            </w:r>
          </w:p>
        </w:tc>
        <w:tc>
          <w:tcPr>
            <w:tcW w:w="2558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19" w:lineRule="auto"/>
              <w:ind w:left="858"/>
            </w:pPr>
            <w:r>
              <w:rPr>
                <w:b/>
                <w:bCs/>
                <w:spacing w:val="-9"/>
              </w:rPr>
              <w:t>规</w:t>
            </w:r>
            <w:r>
              <w:rPr>
                <w:spacing w:val="13"/>
              </w:rPr>
              <w:t xml:space="preserve">  </w:t>
            </w:r>
            <w:r>
              <w:rPr>
                <w:b/>
                <w:bCs/>
                <w:spacing w:val="-9"/>
              </w:rPr>
              <w:t>格</w:t>
            </w:r>
          </w:p>
        </w:tc>
        <w:tc>
          <w:tcPr>
            <w:tcW w:w="959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0" w:lineRule="auto"/>
              <w:ind w:left="200"/>
            </w:pPr>
            <w:r>
              <w:rPr>
                <w:b/>
                <w:bCs/>
                <w:spacing w:val="-7"/>
              </w:rPr>
              <w:t>单位</w:t>
            </w:r>
          </w:p>
        </w:tc>
        <w:tc>
          <w:tcPr>
            <w:tcW w:w="1229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19" w:lineRule="auto"/>
              <w:ind w:left="241"/>
            </w:pPr>
            <w:r>
              <w:rPr>
                <w:b/>
                <w:bCs/>
                <w:spacing w:val="-10"/>
              </w:rPr>
              <w:t>数</w:t>
            </w:r>
            <w:r>
              <w:rPr>
                <w:spacing w:val="66"/>
              </w:rPr>
              <w:t xml:space="preserve"> </w:t>
            </w:r>
            <w:r>
              <w:rPr>
                <w:b/>
                <w:bCs/>
                <w:spacing w:val="-10"/>
              </w:rPr>
              <w:t>量</w:t>
            </w:r>
          </w:p>
        </w:tc>
        <w:tc>
          <w:tcPr>
            <w:tcW w:w="2882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1" w:lineRule="auto"/>
              <w:ind w:left="1092"/>
            </w:pPr>
            <w:r>
              <w:rPr>
                <w:b/>
                <w:bCs/>
              </w:rPr>
              <w:t>备注</w:t>
            </w:r>
          </w:p>
        </w:tc>
      </w:tr>
      <w:tr>
        <w:tblPrEx>
          <w:tblW w:w="11749" w:type="dxa"/>
          <w:tblInd w:w="296" w:type="dxa"/>
          <w:tblLayout w:type="fixed"/>
        </w:tblPrEx>
        <w:trPr>
          <w:trHeight w:val="609"/>
        </w:trPr>
        <w:tc>
          <w:tcPr>
            <w:tcW w:w="824" w:type="dxa"/>
            <w:vAlign w:val="top"/>
          </w:tcPr>
          <w:p>
            <w:pPr>
              <w:pStyle w:val="TableText"/>
              <w:spacing w:before="246" w:line="182" w:lineRule="auto"/>
              <w:ind w:left="335"/>
            </w:pPr>
            <w:r>
              <w:t>7</w:t>
            </w: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90" w:line="219" w:lineRule="auto"/>
              <w:ind w:left="171"/>
            </w:pPr>
            <w:r>
              <w:rPr>
                <w:spacing w:val="3"/>
              </w:rPr>
              <w:t>游标卡尺</w:t>
            </w:r>
          </w:p>
        </w:tc>
        <w:tc>
          <w:tcPr>
            <w:tcW w:w="2558" w:type="dxa"/>
            <w:vAlign w:val="top"/>
          </w:tcPr>
          <w:p>
            <w:pPr>
              <w:pStyle w:val="TableText"/>
              <w:spacing w:before="90" w:line="219" w:lineRule="auto"/>
              <w:ind w:left="133"/>
            </w:pPr>
            <w:r>
              <w:rPr>
                <w:spacing w:val="-2"/>
              </w:rPr>
              <w:t>精度0.02mm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46" w:line="221" w:lineRule="auto"/>
              <w:ind w:left="335"/>
            </w:pPr>
            <w:r>
              <w:t>把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243" w:line="184" w:lineRule="auto"/>
              <w:ind w:left="537"/>
            </w:pPr>
            <w:r>
              <w:t>1</w:t>
            </w:r>
          </w:p>
        </w:tc>
        <w:tc>
          <w:tcPr>
            <w:tcW w:w="28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749" w:type="dxa"/>
          <w:tblInd w:w="296" w:type="dxa"/>
          <w:tblLayout w:type="fixed"/>
        </w:tblPrEx>
        <w:trPr>
          <w:trHeight w:val="619"/>
        </w:trPr>
        <w:tc>
          <w:tcPr>
            <w:tcW w:w="824" w:type="dxa"/>
            <w:vAlign w:val="top"/>
          </w:tcPr>
          <w:p>
            <w:pPr>
              <w:pStyle w:val="TableText"/>
              <w:spacing w:before="245" w:line="183" w:lineRule="auto"/>
              <w:ind w:left="335"/>
            </w:pPr>
            <w:r>
              <w:t>8</w:t>
            </w:r>
          </w:p>
        </w:tc>
        <w:tc>
          <w:tcPr>
            <w:tcW w:w="10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71" w:line="219" w:lineRule="auto"/>
              <w:ind w:left="171"/>
            </w:pPr>
            <w:r>
              <w:rPr>
                <w:spacing w:val="4"/>
              </w:rPr>
              <w:t>钢卷尺</w:t>
            </w:r>
          </w:p>
        </w:tc>
        <w:tc>
          <w:tcPr>
            <w:tcW w:w="2558" w:type="dxa"/>
            <w:vAlign w:val="top"/>
          </w:tcPr>
          <w:p>
            <w:pPr>
              <w:pStyle w:val="TableText"/>
              <w:spacing w:before="247" w:line="182" w:lineRule="auto"/>
              <w:ind w:left="134"/>
            </w:pPr>
            <w:r>
              <w:rPr>
                <w:spacing w:val="-5"/>
              </w:rPr>
              <w:t>5m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7" w:line="221" w:lineRule="auto"/>
              <w:ind w:left="335"/>
            </w:pPr>
            <w:r>
              <w:t>把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245" w:line="183" w:lineRule="auto"/>
              <w:ind w:left="537"/>
            </w:pPr>
            <w:r>
              <w:t>2</w:t>
            </w:r>
          </w:p>
        </w:tc>
        <w:tc>
          <w:tcPr>
            <w:tcW w:w="28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749" w:type="dxa"/>
          <w:tblInd w:w="296" w:type="dxa"/>
          <w:tblLayout w:type="fixed"/>
        </w:tblPrEx>
        <w:trPr>
          <w:trHeight w:val="619"/>
        </w:trPr>
        <w:tc>
          <w:tcPr>
            <w:tcW w:w="824" w:type="dxa"/>
            <w:vAlign w:val="top"/>
          </w:tcPr>
          <w:p>
            <w:pPr>
              <w:pStyle w:val="TableText"/>
              <w:spacing w:before="246" w:line="183" w:lineRule="auto"/>
              <w:ind w:left="335"/>
            </w:pPr>
            <w:r>
              <w:t>9</w:t>
            </w:r>
          </w:p>
        </w:tc>
        <w:tc>
          <w:tcPr>
            <w:tcW w:w="10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89" w:line="222" w:lineRule="auto"/>
              <w:ind w:left="171"/>
            </w:pPr>
            <w:r>
              <w:rPr>
                <w:spacing w:val="4"/>
              </w:rPr>
              <w:t>钢丝钳</w:t>
            </w:r>
          </w:p>
        </w:tc>
        <w:tc>
          <w:tcPr>
            <w:tcW w:w="2558" w:type="dxa"/>
            <w:vAlign w:val="top"/>
          </w:tcPr>
          <w:p>
            <w:pPr>
              <w:pStyle w:val="TableText"/>
              <w:spacing w:before="79" w:line="222" w:lineRule="auto"/>
              <w:ind w:left="134"/>
            </w:pPr>
            <w:r>
              <w:rPr>
                <w:spacing w:val="7"/>
              </w:rPr>
              <w:t>细丝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68" w:line="221" w:lineRule="auto"/>
              <w:ind w:left="335"/>
            </w:pPr>
            <w:r>
              <w:t>把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245" w:line="184" w:lineRule="auto"/>
              <w:ind w:left="537"/>
            </w:pPr>
            <w:r>
              <w:t>1</w:t>
            </w:r>
          </w:p>
        </w:tc>
        <w:tc>
          <w:tcPr>
            <w:tcW w:w="28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749" w:type="dxa"/>
          <w:tblInd w:w="296" w:type="dxa"/>
          <w:tblLayout w:type="fixed"/>
        </w:tblPrEx>
        <w:trPr>
          <w:trHeight w:val="609"/>
        </w:trPr>
        <w:tc>
          <w:tcPr>
            <w:tcW w:w="824" w:type="dxa"/>
            <w:vAlign w:val="top"/>
          </w:tcPr>
          <w:p>
            <w:pPr>
              <w:pStyle w:val="TableText"/>
              <w:spacing w:before="246" w:line="184" w:lineRule="auto"/>
              <w:ind w:left="264"/>
            </w:pPr>
            <w:r>
              <w:rPr>
                <w:spacing w:val="-8"/>
              </w:rPr>
              <w:t>10</w:t>
            </w:r>
          </w:p>
        </w:tc>
        <w:tc>
          <w:tcPr>
            <w:tcW w:w="10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76" w:line="220" w:lineRule="auto"/>
              <w:ind w:left="171"/>
            </w:pPr>
            <w:r>
              <w:rPr>
                <w:spacing w:val="7"/>
              </w:rPr>
              <w:t>钢丝刷</w:t>
            </w:r>
          </w:p>
        </w:tc>
        <w:tc>
          <w:tcPr>
            <w:tcW w:w="2558" w:type="dxa"/>
            <w:vAlign w:val="top"/>
          </w:tcPr>
          <w:p>
            <w:pPr>
              <w:pStyle w:val="TableText"/>
              <w:spacing w:before="247" w:line="183" w:lineRule="auto"/>
              <w:ind w:left="134"/>
            </w:pPr>
            <w:r>
              <w:rPr>
                <w:spacing w:val="-4"/>
              </w:rPr>
              <w:t>50mm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79" w:line="221" w:lineRule="auto"/>
              <w:ind w:left="335"/>
            </w:pPr>
            <w:r>
              <w:t>把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247" w:line="183" w:lineRule="auto"/>
              <w:ind w:left="537"/>
            </w:pPr>
            <w:r>
              <w:t>2</w:t>
            </w:r>
          </w:p>
        </w:tc>
        <w:tc>
          <w:tcPr>
            <w:tcW w:w="28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749" w:type="dxa"/>
          <w:tblInd w:w="296" w:type="dxa"/>
          <w:tblLayout w:type="fixed"/>
        </w:tblPrEx>
        <w:trPr>
          <w:trHeight w:val="609"/>
        </w:trPr>
        <w:tc>
          <w:tcPr>
            <w:tcW w:w="824" w:type="dxa"/>
            <w:vAlign w:val="top"/>
          </w:tcPr>
          <w:p>
            <w:pPr>
              <w:pStyle w:val="TableText"/>
              <w:spacing w:before="247" w:line="184" w:lineRule="auto"/>
              <w:ind w:left="264"/>
            </w:pPr>
            <w:r>
              <w:rPr>
                <w:spacing w:val="-8"/>
              </w:rPr>
              <w:t>11</w:t>
            </w:r>
          </w:p>
        </w:tc>
        <w:tc>
          <w:tcPr>
            <w:tcW w:w="10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77" w:line="220" w:lineRule="auto"/>
              <w:ind w:left="171"/>
            </w:pPr>
            <w:r>
              <w:rPr>
                <w:spacing w:val="11"/>
              </w:rPr>
              <w:t>毛刷</w:t>
            </w:r>
          </w:p>
        </w:tc>
        <w:tc>
          <w:tcPr>
            <w:tcW w:w="2558" w:type="dxa"/>
            <w:vAlign w:val="top"/>
          </w:tcPr>
          <w:p>
            <w:pPr>
              <w:pStyle w:val="TableText"/>
              <w:spacing w:before="248" w:line="183" w:lineRule="auto"/>
              <w:ind w:left="134"/>
            </w:pPr>
            <w:r>
              <w:rPr>
                <w:spacing w:val="-3"/>
              </w:rPr>
              <w:t>200mm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80" w:line="221" w:lineRule="auto"/>
              <w:ind w:left="335"/>
            </w:pPr>
            <w:r>
              <w:t>把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248" w:line="183" w:lineRule="auto"/>
              <w:ind w:left="537"/>
            </w:pPr>
            <w:r>
              <w:t>2</w:t>
            </w:r>
          </w:p>
        </w:tc>
        <w:tc>
          <w:tcPr>
            <w:tcW w:w="28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749" w:type="dxa"/>
          <w:tblInd w:w="296" w:type="dxa"/>
          <w:tblLayout w:type="fixed"/>
        </w:tblPrEx>
        <w:trPr>
          <w:trHeight w:val="629"/>
        </w:trPr>
        <w:tc>
          <w:tcPr>
            <w:tcW w:w="824" w:type="dxa"/>
            <w:vAlign w:val="top"/>
          </w:tcPr>
          <w:p>
            <w:pPr>
              <w:pStyle w:val="TableText"/>
              <w:spacing w:before="258" w:line="184" w:lineRule="auto"/>
              <w:ind w:left="264"/>
            </w:pPr>
            <w:r>
              <w:rPr>
                <w:spacing w:val="-8"/>
              </w:rPr>
              <w:t>12</w:t>
            </w:r>
          </w:p>
        </w:tc>
        <w:tc>
          <w:tcPr>
            <w:tcW w:w="10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85" w:line="219" w:lineRule="auto"/>
              <w:ind w:left="171"/>
            </w:pPr>
            <w:r>
              <w:rPr>
                <w:spacing w:val="3"/>
              </w:rPr>
              <w:t>校直钢板</w:t>
            </w:r>
          </w:p>
        </w:tc>
        <w:tc>
          <w:tcPr>
            <w:tcW w:w="2558" w:type="dxa"/>
            <w:vAlign w:val="top"/>
          </w:tcPr>
          <w:p>
            <w:pPr>
              <w:pStyle w:val="TableText"/>
              <w:spacing w:before="258" w:line="184" w:lineRule="auto"/>
              <w:ind w:left="134"/>
            </w:pPr>
            <w:r>
              <w:rPr>
                <w:spacing w:val="-1"/>
              </w:rPr>
              <w:t>-10×100×600mm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88" w:line="220" w:lineRule="auto"/>
              <w:ind w:left="335"/>
            </w:pPr>
            <w:r>
              <w:t>块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259" w:line="183" w:lineRule="auto"/>
              <w:ind w:left="537"/>
            </w:pPr>
            <w:r>
              <w:t>2</w:t>
            </w:r>
          </w:p>
        </w:tc>
        <w:tc>
          <w:tcPr>
            <w:tcW w:w="28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749" w:type="dxa"/>
          <w:tblInd w:w="296" w:type="dxa"/>
          <w:tblLayout w:type="fixed"/>
        </w:tblPrEx>
        <w:trPr>
          <w:trHeight w:val="559"/>
        </w:trPr>
        <w:tc>
          <w:tcPr>
            <w:tcW w:w="824" w:type="dxa"/>
            <w:vAlign w:val="top"/>
          </w:tcPr>
          <w:p>
            <w:pPr>
              <w:pStyle w:val="TableText"/>
              <w:spacing w:before="219" w:line="184" w:lineRule="auto"/>
              <w:ind w:left="264"/>
            </w:pPr>
            <w:r>
              <w:rPr>
                <w:spacing w:val="-8"/>
              </w:rPr>
              <w:t>13</w:t>
            </w:r>
          </w:p>
        </w:tc>
        <w:tc>
          <w:tcPr>
            <w:tcW w:w="100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3" w:line="215" w:lineRule="auto"/>
              <w:ind w:left="723"/>
            </w:pPr>
            <w:r>
              <w:t>材</w:t>
            </w:r>
            <w:r>
              <w:rPr>
                <w:spacing w:val="133"/>
              </w:rPr>
              <w:t xml:space="preserve"> </w:t>
            </w:r>
            <w:r>
              <w:t>料</w:t>
            </w:r>
            <w:r>
              <w:rPr>
                <w:spacing w:val="133"/>
              </w:rPr>
              <w:t xml:space="preserve"> </w:t>
            </w:r>
            <w:r>
              <w:t>部</w:t>
            </w:r>
            <w:r>
              <w:rPr>
                <w:spacing w:val="133"/>
              </w:rPr>
              <w:t xml:space="preserve"> </w:t>
            </w:r>
            <w:r>
              <w:t>分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46" w:line="219" w:lineRule="auto"/>
              <w:ind w:left="171"/>
            </w:pPr>
            <w:r>
              <w:rPr>
                <w:spacing w:val="4"/>
              </w:rPr>
              <w:t>镀锌铁线</w:t>
            </w:r>
          </w:p>
        </w:tc>
        <w:tc>
          <w:tcPr>
            <w:tcW w:w="2558" w:type="dxa"/>
            <w:vAlign w:val="top"/>
          </w:tcPr>
          <w:p>
            <w:pPr>
              <w:pStyle w:val="TableText"/>
              <w:spacing w:before="220" w:line="183" w:lineRule="auto"/>
              <w:ind w:left="134"/>
            </w:pPr>
            <w:r>
              <w:rPr>
                <w:spacing w:val="-4"/>
              </w:rPr>
              <w:t>20#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38" w:line="214" w:lineRule="auto"/>
              <w:ind w:left="336"/>
            </w:pPr>
            <w:r>
              <w:rPr>
                <w:spacing w:val="-3"/>
              </w:rPr>
              <w:t>kg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220" w:line="183" w:lineRule="auto"/>
              <w:ind w:left="326"/>
            </w:pPr>
            <w:r>
              <w:rPr>
                <w:spacing w:val="-3"/>
              </w:rPr>
              <w:t>0.05</w:t>
            </w:r>
          </w:p>
        </w:tc>
        <w:tc>
          <w:tcPr>
            <w:tcW w:w="2882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19" w:lineRule="auto"/>
              <w:ind w:left="137"/>
            </w:pPr>
            <w:r>
              <w:t>此为一个管的用量，</w:t>
            </w:r>
          </w:p>
          <w:p>
            <w:pPr>
              <w:pStyle w:val="TableText"/>
              <w:spacing w:before="218" w:line="219" w:lineRule="auto"/>
              <w:jc w:val="right"/>
            </w:pPr>
            <w:r>
              <w:rPr>
                <w:spacing w:val="-9"/>
              </w:rPr>
              <w:t>实际用量按管数配置。</w:t>
            </w:r>
          </w:p>
        </w:tc>
      </w:tr>
      <w:tr>
        <w:tblPrEx>
          <w:tblW w:w="11749" w:type="dxa"/>
          <w:tblInd w:w="296" w:type="dxa"/>
          <w:tblLayout w:type="fixed"/>
        </w:tblPrEx>
        <w:trPr>
          <w:trHeight w:val="560"/>
        </w:trPr>
        <w:tc>
          <w:tcPr>
            <w:tcW w:w="824" w:type="dxa"/>
            <w:vAlign w:val="top"/>
          </w:tcPr>
          <w:p>
            <w:pPr>
              <w:pStyle w:val="TableText"/>
              <w:spacing w:before="220" w:line="184" w:lineRule="auto"/>
              <w:ind w:left="264"/>
            </w:pPr>
            <w:r>
              <w:rPr>
                <w:spacing w:val="-8"/>
              </w:rPr>
              <w:t>14</w:t>
            </w:r>
          </w:p>
        </w:tc>
        <w:tc>
          <w:tcPr>
            <w:tcW w:w="100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49" w:line="219" w:lineRule="auto"/>
              <w:ind w:left="171"/>
            </w:pPr>
            <w:r>
              <w:rPr>
                <w:spacing w:val="4"/>
              </w:rPr>
              <w:t>电力脂</w:t>
            </w:r>
          </w:p>
        </w:tc>
        <w:tc>
          <w:tcPr>
            <w:tcW w:w="2558" w:type="dxa"/>
            <w:vAlign w:val="top"/>
          </w:tcPr>
          <w:p>
            <w:pPr>
              <w:pStyle w:val="TableText"/>
              <w:spacing w:before="220" w:line="184" w:lineRule="auto"/>
              <w:ind w:left="134"/>
            </w:pPr>
            <w:r>
              <w:rPr>
                <w:spacing w:val="-3"/>
              </w:rPr>
              <w:t>801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40" w:line="214" w:lineRule="auto"/>
              <w:ind w:left="336"/>
            </w:pPr>
            <w:r>
              <w:rPr>
                <w:spacing w:val="-3"/>
              </w:rPr>
              <w:t>kg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222" w:line="183" w:lineRule="auto"/>
              <w:ind w:left="326"/>
            </w:pPr>
            <w:r>
              <w:rPr>
                <w:spacing w:val="-3"/>
              </w:rPr>
              <w:t>0.02</w:t>
            </w:r>
          </w:p>
        </w:tc>
        <w:tc>
          <w:tcPr>
            <w:tcW w:w="28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749" w:type="dxa"/>
          <w:tblInd w:w="296" w:type="dxa"/>
          <w:tblLayout w:type="fixed"/>
        </w:tblPrEx>
        <w:trPr>
          <w:trHeight w:val="550"/>
        </w:trPr>
        <w:tc>
          <w:tcPr>
            <w:tcW w:w="824" w:type="dxa"/>
            <w:vAlign w:val="top"/>
          </w:tcPr>
          <w:p>
            <w:pPr>
              <w:pStyle w:val="TableText"/>
              <w:spacing w:before="220" w:line="184" w:lineRule="auto"/>
              <w:ind w:left="264"/>
            </w:pPr>
            <w:r>
              <w:rPr>
                <w:spacing w:val="-8"/>
              </w:rPr>
              <w:t>15</w:t>
            </w:r>
          </w:p>
        </w:tc>
        <w:tc>
          <w:tcPr>
            <w:tcW w:w="100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51" w:line="221" w:lineRule="auto"/>
              <w:ind w:left="171"/>
            </w:pPr>
            <w:r>
              <w:rPr>
                <w:spacing w:val="6"/>
              </w:rPr>
              <w:t>红丹</w:t>
            </w:r>
          </w:p>
        </w:tc>
        <w:tc>
          <w:tcPr>
            <w:tcW w:w="2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39" w:line="214" w:lineRule="auto"/>
              <w:ind w:left="336"/>
            </w:pPr>
            <w:r>
              <w:rPr>
                <w:spacing w:val="-3"/>
              </w:rPr>
              <w:t>kg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221" w:line="183" w:lineRule="auto"/>
              <w:ind w:left="326"/>
            </w:pPr>
            <w:r>
              <w:rPr>
                <w:spacing w:val="-3"/>
              </w:rPr>
              <w:t>0.02</w:t>
            </w:r>
          </w:p>
        </w:tc>
        <w:tc>
          <w:tcPr>
            <w:tcW w:w="28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749" w:type="dxa"/>
          <w:tblInd w:w="296" w:type="dxa"/>
          <w:tblLayout w:type="fixed"/>
        </w:tblPrEx>
        <w:trPr>
          <w:trHeight w:val="559"/>
        </w:trPr>
        <w:tc>
          <w:tcPr>
            <w:tcW w:w="824" w:type="dxa"/>
            <w:vAlign w:val="top"/>
          </w:tcPr>
          <w:p>
            <w:pPr>
              <w:pStyle w:val="TableText"/>
              <w:spacing w:before="220" w:line="184" w:lineRule="auto"/>
              <w:ind w:left="264"/>
            </w:pPr>
            <w:r>
              <w:rPr>
                <w:spacing w:val="-8"/>
              </w:rPr>
              <w:t>16</w:t>
            </w:r>
          </w:p>
        </w:tc>
        <w:tc>
          <w:tcPr>
            <w:tcW w:w="100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50" w:line="220" w:lineRule="auto"/>
              <w:ind w:left="171"/>
            </w:pPr>
            <w:r>
              <w:rPr>
                <w:spacing w:val="4"/>
              </w:rPr>
              <w:t>富锌漆</w:t>
            </w:r>
          </w:p>
        </w:tc>
        <w:tc>
          <w:tcPr>
            <w:tcW w:w="2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40" w:line="214" w:lineRule="auto"/>
              <w:ind w:left="336"/>
            </w:pPr>
            <w:r>
              <w:rPr>
                <w:spacing w:val="-3"/>
              </w:rPr>
              <w:t>kg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221" w:line="183" w:lineRule="auto"/>
              <w:ind w:left="326"/>
            </w:pPr>
            <w:r>
              <w:rPr>
                <w:spacing w:val="-3"/>
              </w:rPr>
              <w:t>0.02</w:t>
            </w:r>
          </w:p>
        </w:tc>
        <w:tc>
          <w:tcPr>
            <w:tcW w:w="28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749" w:type="dxa"/>
          <w:tblInd w:w="296" w:type="dxa"/>
          <w:tblLayout w:type="fixed"/>
        </w:tblPrEx>
        <w:trPr>
          <w:trHeight w:val="560"/>
        </w:trPr>
        <w:tc>
          <w:tcPr>
            <w:tcW w:w="824" w:type="dxa"/>
            <w:vAlign w:val="top"/>
          </w:tcPr>
          <w:p>
            <w:pPr>
              <w:pStyle w:val="TableText"/>
              <w:spacing w:before="221" w:line="184" w:lineRule="auto"/>
              <w:ind w:left="264"/>
            </w:pPr>
            <w:r>
              <w:rPr>
                <w:spacing w:val="-8"/>
              </w:rPr>
              <w:t>17</w:t>
            </w:r>
          </w:p>
        </w:tc>
        <w:tc>
          <w:tcPr>
            <w:tcW w:w="100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65" w:line="223" w:lineRule="auto"/>
              <w:ind w:left="171"/>
            </w:pPr>
            <w:r>
              <w:rPr>
                <w:spacing w:val="14"/>
              </w:rPr>
              <w:t>汽油</w:t>
            </w:r>
          </w:p>
        </w:tc>
        <w:tc>
          <w:tcPr>
            <w:tcW w:w="2558" w:type="dxa"/>
            <w:vAlign w:val="top"/>
          </w:tcPr>
          <w:p>
            <w:pPr>
              <w:pStyle w:val="TableText"/>
              <w:spacing w:before="222" w:line="183" w:lineRule="auto"/>
              <w:ind w:left="134"/>
            </w:pPr>
            <w:r>
              <w:rPr>
                <w:spacing w:val="-4"/>
              </w:rPr>
              <w:t>70#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40" w:line="214" w:lineRule="auto"/>
              <w:ind w:left="336"/>
            </w:pPr>
            <w:r>
              <w:rPr>
                <w:spacing w:val="-3"/>
              </w:rPr>
              <w:t>kg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222" w:line="183" w:lineRule="auto"/>
              <w:ind w:left="397"/>
            </w:pPr>
            <w:r>
              <w:rPr>
                <w:spacing w:val="-3"/>
              </w:rPr>
              <w:t>0.5</w:t>
            </w:r>
          </w:p>
        </w:tc>
        <w:tc>
          <w:tcPr>
            <w:tcW w:w="28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749" w:type="dxa"/>
          <w:tblInd w:w="296" w:type="dxa"/>
          <w:tblLayout w:type="fixed"/>
        </w:tblPrEx>
        <w:trPr>
          <w:trHeight w:val="564"/>
        </w:trPr>
        <w:tc>
          <w:tcPr>
            <w:tcW w:w="824" w:type="dxa"/>
            <w:vAlign w:val="top"/>
          </w:tcPr>
          <w:p>
            <w:pPr>
              <w:pStyle w:val="TableText"/>
              <w:spacing w:before="221" w:line="184" w:lineRule="auto"/>
              <w:ind w:left="264"/>
            </w:pPr>
            <w:r>
              <w:rPr>
                <w:spacing w:val="-8"/>
              </w:rPr>
              <w:t>18</w:t>
            </w:r>
          </w:p>
        </w:tc>
        <w:tc>
          <w:tcPr>
            <w:tcW w:w="1009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88" w:type="dxa"/>
            <w:vAlign w:val="top"/>
          </w:tcPr>
          <w:p>
            <w:pPr>
              <w:pStyle w:val="TableText"/>
              <w:spacing w:before="150" w:line="219" w:lineRule="auto"/>
              <w:ind w:left="171"/>
            </w:pPr>
            <w:r>
              <w:rPr>
                <w:spacing w:val="5"/>
              </w:rPr>
              <w:t>棉纱头</w:t>
            </w:r>
          </w:p>
        </w:tc>
        <w:tc>
          <w:tcPr>
            <w:tcW w:w="2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>
            <w:pPr>
              <w:pStyle w:val="TableText"/>
              <w:spacing w:before="140" w:line="214" w:lineRule="auto"/>
              <w:ind w:left="336"/>
            </w:pPr>
            <w:r>
              <w:rPr>
                <w:spacing w:val="-3"/>
              </w:rPr>
              <w:t>kg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spacing w:before="222" w:line="183" w:lineRule="auto"/>
              <w:ind w:left="326"/>
            </w:pPr>
            <w:r>
              <w:rPr>
                <w:spacing w:val="-3"/>
              </w:rPr>
              <w:t>0.02</w:t>
            </w:r>
          </w:p>
        </w:tc>
        <w:tc>
          <w:tcPr>
            <w:tcW w:w="288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07" w:line="219" w:lineRule="auto"/>
        <w:ind w:left="11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注：主要工器具及仪器仪表根据具体工程量规模配备。</w:t>
      </w:r>
    </w:p>
    <w:p>
      <w:pPr>
        <w:spacing w:before="238" w:line="223" w:lineRule="auto"/>
        <w:ind w:left="1201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9"/>
          <w:sz w:val="32"/>
          <w:szCs w:val="32"/>
        </w:rPr>
        <w:t>表4-3</w:t>
      </w:r>
      <w:r>
        <w:rPr>
          <w:rFonts w:ascii="SimSun" w:eastAsia="SimSun" w:hAnsi="SimSun" w:cs="SimSun"/>
          <w:spacing w:val="-9"/>
          <w:sz w:val="32"/>
          <w:szCs w:val="32"/>
        </w:rPr>
        <w:t xml:space="preserve">                 </w:t>
      </w:r>
      <w:r>
        <w:rPr>
          <w:rFonts w:ascii="SimSun" w:eastAsia="SimSun" w:hAnsi="SimSun" w:cs="SimSun"/>
          <w:b/>
          <w:bCs/>
          <w:spacing w:val="-9"/>
          <w:sz w:val="32"/>
          <w:szCs w:val="32"/>
        </w:rPr>
        <w:t>各型</w:t>
      </w:r>
      <w:r>
        <w:rPr>
          <w:rFonts w:ascii="SimSun" w:eastAsia="SimSun" w:hAnsi="SimSun" w:cs="SimSun"/>
          <w:b/>
          <w:bCs/>
          <w:spacing w:val="-10"/>
          <w:sz w:val="32"/>
          <w:szCs w:val="32"/>
        </w:rPr>
        <w:t>压模的尺寸表</w:t>
      </w:r>
      <w:r>
        <w:rPr>
          <w:rFonts w:ascii="SimSun" w:eastAsia="SimSun" w:hAnsi="SimSun" w:cs="SimSun"/>
          <w:spacing w:val="1"/>
          <w:sz w:val="32"/>
          <w:szCs w:val="32"/>
        </w:rPr>
        <w:t xml:space="preserve">                 </w:t>
      </w:r>
      <w:r>
        <w:rPr>
          <w:rFonts w:ascii="SimSun" w:eastAsia="SimSun" w:hAnsi="SimSun" w:cs="SimSun"/>
          <w:b/>
          <w:bCs/>
          <w:spacing w:val="-10"/>
          <w:sz w:val="32"/>
          <w:szCs w:val="32"/>
        </w:rPr>
        <w:t>单位：</w:t>
      </w:r>
      <w:r>
        <w:rPr>
          <w:rFonts w:ascii="SimSun" w:eastAsia="SimSun" w:hAnsi="SimSun" w:cs="SimSun"/>
          <w:spacing w:val="-1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sz w:val="32"/>
          <w:szCs w:val="32"/>
        </w:rPr>
        <w:t>mm</w:t>
      </w:r>
    </w:p>
    <w:p>
      <w:pPr>
        <w:spacing w:line="209" w:lineRule="exact"/>
      </w:pPr>
    </w:p>
    <w:tbl>
      <w:tblPr>
        <w:tblStyle w:val="TableNormal6"/>
        <w:tblW w:w="11819" w:type="dxa"/>
        <w:tblInd w:w="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74"/>
        <w:gridCol w:w="2018"/>
        <w:gridCol w:w="1948"/>
        <w:gridCol w:w="1758"/>
        <w:gridCol w:w="5121"/>
      </w:tblGrid>
      <w:tr>
        <w:tblPrEx>
          <w:tblW w:w="11819" w:type="dxa"/>
          <w:tblInd w:w="28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03"/>
        </w:trPr>
        <w:tc>
          <w:tcPr>
            <w:tcW w:w="974" w:type="dxa"/>
            <w:vAlign w:val="top"/>
          </w:tcPr>
          <w:p>
            <w:pPr>
              <w:pStyle w:val="TableText"/>
              <w:spacing w:before="59" w:line="221" w:lineRule="auto"/>
              <w:ind w:left="225"/>
              <w:rPr>
                <w:sz w:val="27"/>
                <w:szCs w:val="27"/>
              </w:rPr>
            </w:pPr>
            <w:r>
              <w:rPr>
                <w:spacing w:val="6"/>
                <w:sz w:val="27"/>
                <w:szCs w:val="27"/>
              </w:rPr>
              <w:t>名称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66" w:line="219" w:lineRule="auto"/>
              <w:ind w:left="431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适用管型</w:t>
            </w:r>
          </w:p>
        </w:tc>
        <w:tc>
          <w:tcPr>
            <w:tcW w:w="1948" w:type="dxa"/>
            <w:vAlign w:val="top"/>
          </w:tcPr>
          <w:p>
            <w:pPr>
              <w:pStyle w:val="TableText"/>
              <w:spacing w:before="67" w:line="220" w:lineRule="auto"/>
              <w:ind w:left="422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适用线型</w:t>
            </w:r>
          </w:p>
        </w:tc>
        <w:tc>
          <w:tcPr>
            <w:tcW w:w="1758" w:type="dxa"/>
            <w:vAlign w:val="top"/>
          </w:tcPr>
          <w:p>
            <w:pPr>
              <w:pStyle w:val="TableText"/>
              <w:spacing w:before="74" w:line="219" w:lineRule="auto"/>
              <w:ind w:left="195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压模对角距</w:t>
            </w:r>
          </w:p>
        </w:tc>
        <w:tc>
          <w:tcPr>
            <w:tcW w:w="5121" w:type="dxa"/>
            <w:vAlign w:val="top"/>
          </w:tcPr>
          <w:p>
            <w:pPr>
              <w:pStyle w:val="TableText"/>
              <w:spacing w:before="77" w:line="221" w:lineRule="auto"/>
              <w:ind w:left="2176"/>
              <w:rPr>
                <w:sz w:val="27"/>
                <w:szCs w:val="27"/>
              </w:rPr>
            </w:pPr>
            <w:r>
              <w:rPr>
                <w:spacing w:val="-7"/>
                <w:sz w:val="27"/>
                <w:szCs w:val="27"/>
              </w:rPr>
              <w:t>备</w:t>
            </w:r>
            <w:r>
              <w:rPr>
                <w:spacing w:val="14"/>
                <w:sz w:val="27"/>
                <w:szCs w:val="27"/>
              </w:rPr>
              <w:t xml:space="preserve">  </w:t>
            </w:r>
            <w:r>
              <w:rPr>
                <w:spacing w:val="-7"/>
                <w:sz w:val="27"/>
                <w:szCs w:val="27"/>
              </w:rPr>
              <w:t>注</w:t>
            </w:r>
          </w:p>
        </w:tc>
      </w:tr>
      <w:tr>
        <w:tblPrEx>
          <w:tblW w:w="11819" w:type="dxa"/>
          <w:tblInd w:w="286" w:type="dxa"/>
          <w:tblLayout w:type="fixed"/>
        </w:tblPrEx>
        <w:trPr>
          <w:trHeight w:val="559"/>
        </w:trPr>
        <w:tc>
          <w:tcPr>
            <w:tcW w:w="97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16" w:lineRule="auto"/>
              <w:ind w:left="434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钢</w:t>
            </w:r>
            <w:r>
              <w:rPr>
                <w:spacing w:val="8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管</w:t>
            </w:r>
            <w:r>
              <w:rPr>
                <w:spacing w:val="8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模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160" w:line="224" w:lineRule="auto"/>
              <w:ind w:left="131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NY-240/30</w:t>
            </w:r>
          </w:p>
        </w:tc>
        <w:tc>
          <w:tcPr>
            <w:tcW w:w="1948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8" w:lineRule="auto"/>
              <w:ind w:left="153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LGJ-240/30</w:t>
            </w:r>
          </w:p>
        </w:tc>
        <w:tc>
          <w:tcPr>
            <w:tcW w:w="1758" w:type="dxa"/>
            <w:vAlign w:val="top"/>
          </w:tcPr>
          <w:p>
            <w:pPr>
              <w:pStyle w:val="TableText"/>
              <w:spacing w:before="160" w:line="224" w:lineRule="auto"/>
              <w:ind w:left="734"/>
              <w:rPr>
                <w:sz w:val="27"/>
                <w:szCs w:val="27"/>
              </w:rPr>
            </w:pPr>
            <w:r>
              <w:rPr>
                <w:spacing w:val="-14"/>
                <w:sz w:val="27"/>
                <w:szCs w:val="27"/>
              </w:rPr>
              <w:t>[6</w:t>
            </w:r>
          </w:p>
        </w:tc>
        <w:tc>
          <w:tcPr>
            <w:tcW w:w="5121" w:type="dxa"/>
            <w:vAlign w:val="top"/>
          </w:tcPr>
          <w:p>
            <w:pPr>
              <w:pStyle w:val="TableText"/>
              <w:spacing w:before="63" w:line="219" w:lineRule="auto"/>
              <w:ind w:left="187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导线耐张管的钢管钢模</w:t>
            </w:r>
          </w:p>
        </w:tc>
      </w:tr>
      <w:tr>
        <w:tblPrEx>
          <w:tblW w:w="11819" w:type="dxa"/>
          <w:tblInd w:w="286" w:type="dxa"/>
          <w:tblLayout w:type="fixed"/>
        </w:tblPrEx>
        <w:trPr>
          <w:trHeight w:val="569"/>
        </w:trPr>
        <w:tc>
          <w:tcPr>
            <w:tcW w:w="9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151" w:line="218" w:lineRule="auto"/>
              <w:ind w:left="131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JYD-240/30</w:t>
            </w:r>
          </w:p>
        </w:tc>
        <w:tc>
          <w:tcPr>
            <w:tcW w:w="19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vAlign w:val="top"/>
          </w:tcPr>
          <w:p>
            <w:pPr>
              <w:pStyle w:val="TableText"/>
              <w:spacing w:before="223" w:line="183" w:lineRule="auto"/>
              <w:ind w:left="735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20</w:t>
            </w:r>
          </w:p>
        </w:tc>
        <w:tc>
          <w:tcPr>
            <w:tcW w:w="5121" w:type="dxa"/>
            <w:vAlign w:val="top"/>
          </w:tcPr>
          <w:p>
            <w:pPr>
              <w:pStyle w:val="TableText"/>
              <w:spacing w:before="54" w:line="219" w:lineRule="auto"/>
              <w:ind w:left="187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导线接续管的钢管钢模</w:t>
            </w:r>
          </w:p>
        </w:tc>
      </w:tr>
      <w:tr>
        <w:tblPrEx>
          <w:tblW w:w="11819" w:type="dxa"/>
          <w:tblInd w:w="286" w:type="dxa"/>
          <w:tblLayout w:type="fixed"/>
        </w:tblPrEx>
        <w:trPr>
          <w:trHeight w:val="558"/>
        </w:trPr>
        <w:tc>
          <w:tcPr>
            <w:tcW w:w="9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224" w:line="183" w:lineRule="auto"/>
              <w:ind w:left="131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NY-80BG</w:t>
            </w:r>
          </w:p>
        </w:tc>
        <w:tc>
          <w:tcPr>
            <w:tcW w:w="1948" w:type="dxa"/>
            <w:vMerge w:val="restart"/>
            <w:tcBorders>
              <w:bottom w:val="nil"/>
            </w:tcBorders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4" w:lineRule="auto"/>
              <w:ind w:left="153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J1.B20A-80</w:t>
            </w:r>
          </w:p>
        </w:tc>
        <w:tc>
          <w:tcPr>
            <w:tcW w:w="1758" w:type="dxa"/>
            <w:vMerge w:val="restart"/>
            <w:tcBorders>
              <w:bottom w:val="nil"/>
            </w:tcBorders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3" w:lineRule="auto"/>
              <w:ind w:left="735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24</w:t>
            </w:r>
          </w:p>
        </w:tc>
        <w:tc>
          <w:tcPr>
            <w:tcW w:w="5121" w:type="dxa"/>
            <w:vMerge w:val="restart"/>
            <w:tcBorders>
              <w:bottom w:val="nil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187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铝包钢绞线直线管和耐张管的钢管钢模</w:t>
            </w:r>
          </w:p>
        </w:tc>
      </w:tr>
      <w:tr>
        <w:tblPrEx>
          <w:tblW w:w="11819" w:type="dxa"/>
          <w:tblInd w:w="286" w:type="dxa"/>
          <w:tblLayout w:type="fixed"/>
        </w:tblPrEx>
        <w:trPr>
          <w:trHeight w:val="559"/>
        </w:trPr>
        <w:tc>
          <w:tcPr>
            <w:tcW w:w="97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197" w:line="183" w:lineRule="auto"/>
              <w:ind w:left="131"/>
              <w:rPr>
                <w:sz w:val="27"/>
                <w:szCs w:val="27"/>
              </w:rPr>
            </w:pPr>
            <w:r>
              <w:rPr>
                <w:spacing w:val="-2"/>
                <w:sz w:val="27"/>
                <w:szCs w:val="27"/>
              </w:rPr>
              <w:t>JY-80BG</w:t>
            </w:r>
          </w:p>
        </w:tc>
        <w:tc>
          <w:tcPr>
            <w:tcW w:w="19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2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819" w:type="dxa"/>
          <w:tblInd w:w="286" w:type="dxa"/>
          <w:tblLayout w:type="fixed"/>
        </w:tblPrEx>
        <w:trPr>
          <w:trHeight w:val="539"/>
        </w:trPr>
        <w:tc>
          <w:tcPr>
            <w:tcW w:w="97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16" w:lineRule="auto"/>
              <w:ind w:left="423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铝</w:t>
            </w:r>
            <w:r>
              <w:rPr>
                <w:spacing w:val="12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管</w:t>
            </w:r>
            <w:r>
              <w:rPr>
                <w:spacing w:val="12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模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155" w:line="224" w:lineRule="auto"/>
              <w:ind w:left="131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NY-240/30</w:t>
            </w:r>
          </w:p>
        </w:tc>
        <w:tc>
          <w:tcPr>
            <w:tcW w:w="1948" w:type="dxa"/>
            <w:vMerge w:val="restart"/>
            <w:tcBorders>
              <w:bottom w:val="nil"/>
            </w:tcBorders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8" w:lineRule="auto"/>
              <w:ind w:left="153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LGJ-240/30</w:t>
            </w:r>
          </w:p>
        </w:tc>
        <w:tc>
          <w:tcPr>
            <w:tcW w:w="1758" w:type="dxa"/>
            <w:vMerge w:val="restart"/>
            <w:tcBorders>
              <w:bottom w:val="nil"/>
            </w:tcBorders>
            <w:vAlign w:val="top"/>
          </w:tcPr>
          <w:p>
            <w:pPr>
              <w:spacing w:line="4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3" w:lineRule="auto"/>
              <w:ind w:left="735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36</w:t>
            </w:r>
          </w:p>
        </w:tc>
        <w:tc>
          <w:tcPr>
            <w:tcW w:w="5121" w:type="dxa"/>
            <w:vMerge w:val="restart"/>
            <w:tcBorders>
              <w:bottom w:val="nil"/>
            </w:tcBorders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187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导线耐张管、接续管的铝管钢模</w:t>
            </w:r>
          </w:p>
        </w:tc>
      </w:tr>
      <w:tr>
        <w:tblPrEx>
          <w:tblW w:w="11819" w:type="dxa"/>
          <w:tblInd w:w="286" w:type="dxa"/>
          <w:tblLayout w:type="fixed"/>
        </w:tblPrEx>
        <w:trPr>
          <w:trHeight w:val="559"/>
        </w:trPr>
        <w:tc>
          <w:tcPr>
            <w:tcW w:w="9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156" w:line="218" w:lineRule="auto"/>
              <w:ind w:left="131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JYD-240/30</w:t>
            </w:r>
          </w:p>
        </w:tc>
        <w:tc>
          <w:tcPr>
            <w:tcW w:w="19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2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819" w:type="dxa"/>
          <w:tblInd w:w="286" w:type="dxa"/>
          <w:tblLayout w:type="fixed"/>
        </w:tblPrEx>
        <w:trPr>
          <w:trHeight w:val="569"/>
        </w:trPr>
        <w:tc>
          <w:tcPr>
            <w:tcW w:w="97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229" w:line="183" w:lineRule="auto"/>
              <w:ind w:left="131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NY-80BG</w:t>
            </w:r>
          </w:p>
        </w:tc>
        <w:tc>
          <w:tcPr>
            <w:tcW w:w="1948" w:type="dxa"/>
            <w:vMerge w:val="restart"/>
            <w:tcBorders>
              <w:bottom w:val="nil"/>
            </w:tcBorders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4" w:lineRule="auto"/>
              <w:ind w:left="153"/>
              <w:rPr>
                <w:sz w:val="27"/>
                <w:szCs w:val="27"/>
              </w:rPr>
            </w:pPr>
            <w:r>
              <w:rPr>
                <w:spacing w:val="-2"/>
                <w:sz w:val="27"/>
                <w:szCs w:val="27"/>
              </w:rPr>
              <w:t>JLB20A-80</w:t>
            </w:r>
          </w:p>
        </w:tc>
        <w:tc>
          <w:tcPr>
            <w:tcW w:w="1758" w:type="dxa"/>
            <w:vAlign w:val="top"/>
          </w:tcPr>
          <w:p>
            <w:pPr>
              <w:pStyle w:val="TableText"/>
              <w:spacing w:before="229" w:line="183" w:lineRule="auto"/>
              <w:ind w:left="735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36</w:t>
            </w:r>
          </w:p>
        </w:tc>
        <w:tc>
          <w:tcPr>
            <w:tcW w:w="5121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187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铝包钢绞线耐张管、接续管的铝管钢模</w:t>
            </w:r>
          </w:p>
        </w:tc>
      </w:tr>
      <w:tr>
        <w:tblPrEx>
          <w:tblW w:w="11819" w:type="dxa"/>
          <w:tblInd w:w="286" w:type="dxa"/>
          <w:tblLayout w:type="fixed"/>
        </w:tblPrEx>
        <w:trPr>
          <w:trHeight w:val="554"/>
        </w:trPr>
        <w:tc>
          <w:tcPr>
            <w:tcW w:w="974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191" w:line="183" w:lineRule="auto"/>
              <w:ind w:left="131"/>
              <w:rPr>
                <w:sz w:val="27"/>
                <w:szCs w:val="27"/>
              </w:rPr>
            </w:pPr>
            <w:r>
              <w:rPr>
                <w:spacing w:val="-2"/>
                <w:sz w:val="27"/>
                <w:szCs w:val="27"/>
              </w:rPr>
              <w:t>JY-80BG</w:t>
            </w:r>
          </w:p>
        </w:tc>
        <w:tc>
          <w:tcPr>
            <w:tcW w:w="19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vAlign w:val="top"/>
          </w:tcPr>
          <w:p>
            <w:pPr>
              <w:pStyle w:val="TableText"/>
              <w:spacing w:before="220" w:line="183" w:lineRule="auto"/>
              <w:ind w:left="735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34</w:t>
            </w:r>
          </w:p>
        </w:tc>
        <w:tc>
          <w:tcPr>
            <w:tcW w:w="512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87" w:line="652" w:lineRule="exact"/>
        <w:ind w:left="76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position w:val="25"/>
          <w:sz w:val="32"/>
          <w:szCs w:val="32"/>
        </w:rPr>
        <w:t>检查接续管、耐张管等的规格、型号确保与架设的导地线规格相适配，且满足施</w:t>
      </w:r>
    </w:p>
    <w:p>
      <w:pPr>
        <w:spacing w:line="220" w:lineRule="auto"/>
        <w:ind w:left="9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12"/>
          <w:sz w:val="32"/>
          <w:szCs w:val="32"/>
        </w:rPr>
        <w:t>工需要。</w:t>
      </w:r>
    </w:p>
    <w:p>
      <w:pPr>
        <w:spacing w:before="210" w:line="221" w:lineRule="auto"/>
        <w:ind w:left="101"/>
        <w:outlineLvl w:val="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2"/>
          <w:sz w:val="32"/>
          <w:szCs w:val="32"/>
        </w:rPr>
        <w:t>5.</w:t>
      </w:r>
      <w:r>
        <w:rPr>
          <w:rFonts w:ascii="SimHei" w:eastAsia="SimHei" w:hAnsi="SimHei" w:cs="SimHei"/>
          <w:spacing w:val="-22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32"/>
          <w:szCs w:val="32"/>
        </w:rPr>
        <w:t>作业方法</w:t>
      </w:r>
    </w:p>
    <w:p>
      <w:pPr>
        <w:spacing w:before="265" w:line="219" w:lineRule="auto"/>
        <w:ind w:left="72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8"/>
          <w:sz w:val="32"/>
          <w:szCs w:val="32"/>
        </w:rPr>
        <w:t>5.1压前检查</w:t>
      </w:r>
    </w:p>
    <w:p>
      <w:pPr>
        <w:spacing w:before="239" w:line="631" w:lineRule="exact"/>
        <w:ind w:left="726"/>
        <w:rPr>
          <w:rFonts w:ascii="SimSun" w:eastAsia="SimSun" w:hAnsi="SimSun" w:cs="SimSun"/>
          <w:sz w:val="32"/>
          <w:szCs w:val="32"/>
        </w:rPr>
        <w:sectPr>
          <w:headerReference w:type="default" r:id="rId35"/>
          <w:type w:val="continuous"/>
          <w:pgSz w:w="16000" w:h="22640"/>
          <w:pgMar w:top="400" w:right="1760" w:bottom="0" w:left="1793" w:header="0" w:footer="0" w:gutter="0"/>
          <w:pgNumType w:start="21"/>
          <w:cols w:num="1" w:space="708" w:equalWidth="0">
            <w:col w:w="12447" w:space="0"/>
          </w:cols>
        </w:sectPr>
      </w:pPr>
      <w:r>
        <w:rPr>
          <w:rFonts w:ascii="SimSun" w:eastAsia="SimSun" w:hAnsi="SimSun" w:cs="SimSun"/>
          <w:spacing w:val="2"/>
          <w:position w:val="23"/>
          <w:sz w:val="32"/>
          <w:szCs w:val="32"/>
        </w:rPr>
        <w:t>5.1.1</w:t>
      </w:r>
      <w:r>
        <w:rPr>
          <w:rFonts w:ascii="SimSun" w:eastAsia="SimSun" w:hAnsi="SimSun" w:cs="SimSun"/>
          <w:spacing w:val="55"/>
          <w:position w:val="23"/>
          <w:sz w:val="32"/>
          <w:szCs w:val="32"/>
        </w:rPr>
        <w:t xml:space="preserve">  </w:t>
      </w:r>
      <w:r>
        <w:rPr>
          <w:rFonts w:ascii="SimSun" w:eastAsia="SimSun" w:hAnsi="SimSun" w:cs="SimSun"/>
          <w:spacing w:val="2"/>
          <w:position w:val="23"/>
          <w:sz w:val="32"/>
          <w:szCs w:val="32"/>
        </w:rPr>
        <w:t>对所使用的导线及避雷线，其结构及规格应认真进行检查，且应与设计相</w:t>
      </w:r>
    </w:p>
    <w:p>
      <w:pPr>
        <w:spacing w:line="219" w:lineRule="auto"/>
        <w:ind w:left="9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4"/>
          <w:sz w:val="32"/>
          <w:szCs w:val="32"/>
        </w:rPr>
        <w:t>符，并符合国家标准的各项规定。</w:t>
      </w:r>
    </w:p>
    <w:p>
      <w:pPr>
        <w:spacing w:before="268" w:line="219" w:lineRule="auto"/>
        <w:ind w:left="72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1"/>
          <w:sz w:val="32"/>
          <w:szCs w:val="32"/>
        </w:rPr>
        <w:t>5.1.2</w:t>
      </w:r>
      <w:r>
        <w:rPr>
          <w:rFonts w:ascii="SimSun" w:eastAsia="SimSun" w:hAnsi="SimSun" w:cs="SimSun"/>
          <w:spacing w:val="89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11"/>
          <w:sz w:val="32"/>
          <w:szCs w:val="32"/>
        </w:rPr>
        <w:t>所使用的各种接续管及耐张管，</w:t>
      </w:r>
      <w:r>
        <w:rPr>
          <w:rFonts w:ascii="SimSun" w:eastAsia="SimSun" w:hAnsi="SimSun" w:cs="SimSun"/>
          <w:spacing w:val="10"/>
          <w:sz w:val="32"/>
          <w:szCs w:val="32"/>
        </w:rPr>
        <w:t>应用精度为0.02</w:t>
      </w:r>
      <w:r>
        <w:rPr>
          <w:rFonts w:ascii="Times New Roman" w:eastAsia="Times New Roman" w:hAnsi="Times New Roman" w:cs="Times New Roman"/>
          <w:sz w:val="32"/>
          <w:szCs w:val="32"/>
        </w:rPr>
        <w:t>mm</w:t>
      </w:r>
      <w:r>
        <w:rPr>
          <w:rFonts w:ascii="SimSun" w:eastAsia="SimSun" w:hAnsi="SimSun" w:cs="SimSun"/>
          <w:spacing w:val="10"/>
          <w:sz w:val="32"/>
          <w:szCs w:val="32"/>
        </w:rPr>
        <w:t>游标卡尺测量受压部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before="82" w:line="194" w:lineRule="auto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b/>
          <w:bCs/>
          <w:color w:val="0FA7CE"/>
          <w:spacing w:val="-4"/>
          <w:position w:val="-2"/>
          <w:sz w:val="25"/>
          <w:szCs w:val="25"/>
        </w:rPr>
        <w:t>MYEAE</w:t>
      </w:r>
      <w:r>
        <w:rPr>
          <w:rFonts w:ascii="SimSun" w:eastAsia="SimSun" w:hAnsi="SimSun" w:cs="SimSun"/>
          <w:color w:val="0FA7CE"/>
          <w:spacing w:val="72"/>
          <w:position w:val="-2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-4"/>
          <w:position w:val="-2"/>
          <w:sz w:val="25"/>
          <w:szCs w:val="25"/>
        </w:rPr>
        <w:t>德阳明源电力(集团)有限公司</w:t>
      </w:r>
      <w:r>
        <w:rPr>
          <w:rFonts w:ascii="SimHei" w:eastAsia="SimHei" w:hAnsi="SimHei" w:cs="SimHei"/>
          <w:spacing w:val="-4"/>
          <w:position w:val="-2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5"/>
          <w:position w:val="-2"/>
          <w:sz w:val="25"/>
          <w:szCs w:val="25"/>
        </w:rPr>
        <w:t xml:space="preserve">            </w:t>
      </w:r>
      <w:r>
        <w:rPr>
          <w:rFonts w:ascii="SimSun" w:eastAsia="SimSun" w:hAnsi="SimSun" w:cs="SimSun"/>
          <w:spacing w:val="-5"/>
          <w:sz w:val="20"/>
          <w:szCs w:val="20"/>
        </w:rPr>
        <w:t xml:space="preserve">5                    </w:t>
      </w:r>
      <w:r>
        <w:rPr>
          <w:rFonts w:ascii="SimSun" w:eastAsia="SimSun" w:hAnsi="SimSun" w:cs="SimSun"/>
          <w:b/>
          <w:bCs/>
          <w:spacing w:val="-5"/>
          <w:position w:val="1"/>
          <w:sz w:val="25"/>
          <w:szCs w:val="25"/>
        </w:rPr>
        <w:t>九喻~穿心店110</w:t>
      </w:r>
      <w:r>
        <w:rPr>
          <w:b/>
          <w:bCs/>
          <w:spacing w:val="-5"/>
          <w:position w:val="1"/>
          <w:sz w:val="25"/>
          <w:szCs w:val="25"/>
        </w:rPr>
        <w:t xml:space="preserve">kV </w:t>
      </w:r>
      <w:r>
        <w:rPr>
          <w:rFonts w:ascii="SimSun" w:eastAsia="SimSun" w:hAnsi="SimSun" w:cs="SimSun"/>
          <w:b/>
          <w:bCs/>
          <w:spacing w:val="-5"/>
          <w:position w:val="1"/>
          <w:sz w:val="25"/>
          <w:szCs w:val="25"/>
        </w:rPr>
        <w:t>线路工程施工项目部</w:t>
      </w:r>
    </w:p>
    <w:p>
      <w:pPr>
        <w:spacing w:line="194" w:lineRule="auto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z w:val="25"/>
          <w:szCs w:val="25"/>
        </w:rPr>
        <w:br/>
      </w:r>
      <w:r>
        <w:rPr>
          <w:rFonts w:ascii="SimSun" w:eastAsia="SimSun" w:hAnsi="SimSun" w:cs="SimSun"/>
          <w:sz w:val="25"/>
          <w:szCs w:val="2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https://d.book118.com/158143112132006025</w:t>
        </w:r>
      </w:hyperlink>
    </w:p>
    <w:p>
      <w:pPr>
        <w:spacing w:line="194" w:lineRule="auto"/>
        <w:rPr>
          <w:rFonts w:ascii="SimSun" w:eastAsia="SimSun" w:hAnsi="SimSun" w:cs="SimSun"/>
          <w:sz w:val="25"/>
          <w:szCs w:val="25"/>
        </w:rPr>
      </w:pPr>
    </w:p>
    <w:sectPr>
      <w:headerReference w:type="default" r:id="rId37"/>
      <w:type w:val="nextPage"/>
      <w:pgSz w:w="16000" w:h="22640"/>
      <w:pgMar w:top="400" w:right="1760" w:bottom="0" w:left="1793" w:header="0" w:footer="0" w:gutter="0"/>
      <w:pgNumType w:start="22"/>
      <w:cols w:num="1" w:space="708" w:equalWidth="0">
        <w:col w:w="12447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19" w:lineRule="auto"/>
      <w:ind w:left="683"/>
      <w:rPr>
        <w:rFonts w:ascii="SimSun" w:eastAsia="SimSun" w:hAnsi="SimSun" w:cs="SimSun"/>
        <w:sz w:val="25"/>
        <w:szCs w:val="2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.9pt;height:16.9pt;margin-top:-0.98pt;margin-left:475.5pt;position:absolute;z-index:251658240" filled="f" stroked="f">
          <o:lock v:ext="edit" aspectratio="f"/>
          <v:textbox inset="0,0,0,0">
            <w:txbxContent>
              <w:p>
                <w:pPr>
                  <w:spacing w:before="20" w:line="219" w:lineRule="auto"/>
                  <w:ind w:left="20"/>
                  <w:rPr>
                    <w:rFonts w:ascii="SimHei" w:eastAsia="SimHei" w:hAnsi="SimHei" w:cs="SimHei"/>
                    <w:sz w:val="25"/>
                    <w:szCs w:val="25"/>
                  </w:rPr>
                </w:pPr>
                <w:r>
                  <w:rPr>
                    <w:rFonts w:ascii="SimHei" w:eastAsia="SimHei" w:hAnsi="SimHei" w:cs="SimHei"/>
                    <w:spacing w:val="-9"/>
                    <w:sz w:val="25"/>
                    <w:szCs w:val="25"/>
                  </w:rPr>
                  <w:t>导地线压</w:t>
                </w:r>
                <w:r>
                  <w:rPr>
                    <w:rFonts w:ascii="SimHei" w:eastAsia="SimHei" w:hAnsi="SimHei" w:cs="SimHei"/>
                    <w:b/>
                    <w:bCs/>
                    <w:spacing w:val="-9"/>
                    <w:sz w:val="25"/>
                    <w:szCs w:val="25"/>
                  </w:rPr>
                  <w:t>接施工方案</w:t>
                </w:r>
              </w:p>
            </w:txbxContent>
          </v:textbox>
        </v:shape>
      </w:pict>
    </w:r>
    <w:r>
      <w:rPr>
        <w:rFonts w:ascii="SimSun" w:eastAsia="SimSun" w:hAnsi="SimSun" w:cs="SimSun"/>
        <w:b/>
        <w:bCs/>
        <w:spacing w:val="-8"/>
        <w:sz w:val="25"/>
        <w:szCs w:val="25"/>
      </w:rPr>
      <w:t>九喻-穿心店110kV</w:t>
    </w:r>
    <w:r>
      <w:rPr>
        <w:rFonts w:ascii="SimSun" w:eastAsia="SimSun" w:hAnsi="SimSun" w:cs="SimSun"/>
        <w:spacing w:val="-8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8"/>
        <w:sz w:val="25"/>
        <w:szCs w:val="25"/>
      </w:rPr>
      <w:t>线路工程</w:t>
    </w:r>
  </w:p>
  <w:p>
    <w:pPr>
      <w:spacing w:before="46" w:line="10" w:lineRule="exact"/>
    </w:pPr>
    <w:r>
      <w:drawing>
        <wp:inline distT="0" distB="0" distL="0" distR="0">
          <wp:extent cx="7829498" cy="6444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29498" cy="64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19" w:lineRule="auto"/>
      <w:ind w:left="683"/>
      <w:rPr>
        <w:rFonts w:ascii="SimSun" w:eastAsia="SimSun" w:hAnsi="SimSun" w:cs="SimSun"/>
        <w:sz w:val="25"/>
        <w:szCs w:val="2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10.9pt;height:16.9pt;margin-top:-0.98pt;margin-left:475.5pt;position:absolute;z-index:251659264" filled="f" stroked="f">
          <o:lock v:ext="edit" aspectratio="f"/>
          <v:textbox inset="0,0,0,0">
            <w:txbxContent>
              <w:p>
                <w:pPr>
                  <w:spacing w:before="20" w:line="219" w:lineRule="auto"/>
                  <w:ind w:left="20"/>
                  <w:rPr>
                    <w:rFonts w:ascii="SimHei" w:eastAsia="SimHei" w:hAnsi="SimHei" w:cs="SimHei"/>
                    <w:sz w:val="25"/>
                    <w:szCs w:val="25"/>
                  </w:rPr>
                </w:pPr>
                <w:r>
                  <w:rPr>
                    <w:rFonts w:ascii="SimHei" w:eastAsia="SimHei" w:hAnsi="SimHei" w:cs="SimHei"/>
                    <w:spacing w:val="-9"/>
                    <w:sz w:val="25"/>
                    <w:szCs w:val="25"/>
                  </w:rPr>
                  <w:t>导地线压</w:t>
                </w:r>
                <w:r>
                  <w:rPr>
                    <w:rFonts w:ascii="SimHei" w:eastAsia="SimHei" w:hAnsi="SimHei" w:cs="SimHei"/>
                    <w:b/>
                    <w:bCs/>
                    <w:spacing w:val="-9"/>
                    <w:sz w:val="25"/>
                    <w:szCs w:val="25"/>
                  </w:rPr>
                  <w:t>接施工方案</w:t>
                </w:r>
              </w:p>
            </w:txbxContent>
          </v:textbox>
        </v:shape>
      </w:pict>
    </w:r>
    <w:r>
      <w:rPr>
        <w:rFonts w:ascii="SimSun" w:eastAsia="SimSun" w:hAnsi="SimSun" w:cs="SimSun"/>
        <w:b/>
        <w:bCs/>
        <w:spacing w:val="-8"/>
        <w:sz w:val="25"/>
        <w:szCs w:val="25"/>
      </w:rPr>
      <w:t>九喻-穿心店110kV</w:t>
    </w:r>
    <w:r>
      <w:rPr>
        <w:rFonts w:ascii="SimSun" w:eastAsia="SimSun" w:hAnsi="SimSun" w:cs="SimSun"/>
        <w:spacing w:val="-8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8"/>
        <w:sz w:val="25"/>
        <w:szCs w:val="25"/>
      </w:rPr>
      <w:t>线路工程</w:t>
    </w:r>
  </w:p>
  <w:p>
    <w:pPr>
      <w:spacing w:before="46" w:line="10" w:lineRule="exact"/>
    </w:pPr>
    <w:r>
      <w:drawing>
        <wp:inline distT="0" distB="0" distL="0" distR="0">
          <wp:extent cx="7829498" cy="6444"/>
          <wp:effectExtent l="0" t="0" r="0" b="0"/>
          <wp:docPr id="260920271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0920271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29498" cy="64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673"/>
      <w:rPr>
        <w:rFonts w:ascii="SimHei" w:eastAsia="SimHei" w:hAnsi="SimHei" w:cs="SimHei"/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.7pt;height:16.3pt;margin-top:-0.97pt;margin-left:475.67pt;position:absolute;z-index:251660288" filled="f" stroked="f">
          <o:lock v:ext="edit" aspectratio="f"/>
          <v:textbox inset="0,0,0,0">
            <w:txbxContent>
              <w:p>
                <w:pPr>
                  <w:spacing w:before="20" w:line="219" w:lineRule="auto"/>
                  <w:ind w:left="20"/>
                  <w:rPr>
                    <w:rFonts w:ascii="SimHei" w:eastAsia="SimHei" w:hAnsi="SimHei" w:cs="SimHei"/>
                    <w:sz w:val="24"/>
                    <w:szCs w:val="24"/>
                  </w:rPr>
                </w:pPr>
                <w:r>
                  <w:rPr>
                    <w:rFonts w:ascii="SimHei" w:eastAsia="SimHei" w:hAnsi="SimHei" w:cs="SimHei"/>
                    <w:b/>
                    <w:bCs/>
                    <w:spacing w:val="-2"/>
                    <w:sz w:val="24"/>
                    <w:szCs w:val="24"/>
                  </w:rPr>
                  <w:t>导地线压接施工方案</w:t>
                </w:r>
              </w:p>
            </w:txbxContent>
          </v:textbox>
        </v:shape>
      </w:pict>
    </w:r>
    <w:r>
      <w:rPr>
        <w:rFonts w:ascii="SimHei" w:eastAsia="SimHei" w:hAnsi="SimHei" w:cs="SimHei"/>
        <w:b/>
        <w:bCs/>
        <w:spacing w:val="-3"/>
        <w:sz w:val="24"/>
        <w:szCs w:val="24"/>
      </w:rPr>
      <w:t>九喻-穿心店110</w:t>
    </w:r>
    <w:r>
      <w:rPr>
        <w:b/>
        <w:bCs/>
        <w:spacing w:val="-3"/>
        <w:sz w:val="24"/>
        <w:szCs w:val="24"/>
      </w:rPr>
      <w:t xml:space="preserve">kV  </w:t>
    </w:r>
    <w:r>
      <w:rPr>
        <w:rFonts w:ascii="SimHei" w:eastAsia="SimHei" w:hAnsi="SimHei" w:cs="SimHei"/>
        <w:b/>
        <w:bCs/>
        <w:spacing w:val="-3"/>
        <w:sz w:val="24"/>
        <w:szCs w:val="24"/>
      </w:rPr>
      <w:t>线路工程</w:t>
    </w:r>
  </w:p>
  <w:p>
    <w:pPr>
      <w:spacing w:before="52" w:line="10" w:lineRule="exact"/>
    </w:pPr>
    <w:r>
      <w:drawing>
        <wp:inline distT="0" distB="0" distL="0" distR="0">
          <wp:extent cx="7835900" cy="6444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35900" cy="64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9" w:lineRule="auto"/>
      <w:ind w:left="673"/>
      <w:rPr>
        <w:rFonts w:ascii="SimHei" w:eastAsia="SimHei" w:hAnsi="SimHei" w:cs="SimHei"/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10.7pt;height:16.3pt;margin-top:-0.97pt;margin-left:475.67pt;position:absolute;z-index:251661312" filled="f" stroked="f">
          <o:lock v:ext="edit" aspectratio="f"/>
          <v:textbox inset="0,0,0,0">
            <w:txbxContent>
              <w:p>
                <w:pPr>
                  <w:spacing w:before="20" w:line="219" w:lineRule="auto"/>
                  <w:ind w:left="20"/>
                  <w:rPr>
                    <w:rFonts w:ascii="SimHei" w:eastAsia="SimHei" w:hAnsi="SimHei" w:cs="SimHei"/>
                    <w:sz w:val="24"/>
                    <w:szCs w:val="24"/>
                  </w:rPr>
                </w:pPr>
                <w:r>
                  <w:rPr>
                    <w:rFonts w:ascii="SimHei" w:eastAsia="SimHei" w:hAnsi="SimHei" w:cs="SimHei"/>
                    <w:b/>
                    <w:bCs/>
                    <w:spacing w:val="-2"/>
                    <w:sz w:val="24"/>
                    <w:szCs w:val="24"/>
                  </w:rPr>
                  <w:t>导地线压接施工方案</w:t>
                </w:r>
              </w:p>
            </w:txbxContent>
          </v:textbox>
        </v:shape>
      </w:pict>
    </w:r>
    <w:r>
      <w:rPr>
        <w:rFonts w:ascii="SimHei" w:eastAsia="SimHei" w:hAnsi="SimHei" w:cs="SimHei"/>
        <w:b/>
        <w:bCs/>
        <w:spacing w:val="-3"/>
        <w:sz w:val="24"/>
        <w:szCs w:val="24"/>
      </w:rPr>
      <w:t>九喻-穿心店110</w:t>
    </w:r>
    <w:r>
      <w:rPr>
        <w:b/>
        <w:bCs/>
        <w:spacing w:val="-3"/>
        <w:sz w:val="24"/>
        <w:szCs w:val="24"/>
      </w:rPr>
      <w:t xml:space="preserve">kV  </w:t>
    </w:r>
    <w:r>
      <w:rPr>
        <w:rFonts w:ascii="SimHei" w:eastAsia="SimHei" w:hAnsi="SimHei" w:cs="SimHei"/>
        <w:b/>
        <w:bCs/>
        <w:spacing w:val="-3"/>
        <w:sz w:val="24"/>
        <w:szCs w:val="24"/>
      </w:rPr>
      <w:t>线路工程</w:t>
    </w:r>
  </w:p>
  <w:p>
    <w:pPr>
      <w:spacing w:before="52" w:line="10" w:lineRule="exact"/>
    </w:pPr>
    <w:r>
      <w:drawing>
        <wp:inline distT="0" distB="0" distL="0" distR="0">
          <wp:extent cx="7835900" cy="6444"/>
          <wp:effectExtent l="0" t="0" r="0" b="0"/>
          <wp:docPr id="759701251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9701251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35900" cy="64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2" w:lineRule="auto"/>
      <w:ind w:left="788"/>
      <w:rPr>
        <w:rFonts w:ascii="SimHei" w:eastAsia="SimHei" w:hAnsi="SimHei" w:cs="SimHei"/>
        <w:sz w:val="25"/>
        <w:szCs w:val="25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1181100</wp:posOffset>
          </wp:positionH>
          <wp:positionV relativeFrom="page">
            <wp:posOffset>946097</wp:posOffset>
          </wp:positionV>
          <wp:extent cx="7810500" cy="635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105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0.9pt;height:16.9pt;margin-top:-1.03pt;margin-left:480.25pt;position:absolute;z-index:251662336" filled="f" stroked="f">
          <o:lock v:ext="edit" aspectratio="f"/>
          <v:textbox inset="0,0,0,0">
            <w:txbxContent>
              <w:p>
                <w:pPr>
                  <w:spacing w:before="20" w:line="219" w:lineRule="auto"/>
                  <w:ind w:left="20"/>
                  <w:rPr>
                    <w:rFonts w:ascii="SimHei" w:eastAsia="SimHei" w:hAnsi="SimHei" w:cs="SimHei"/>
                    <w:sz w:val="25"/>
                    <w:szCs w:val="25"/>
                  </w:rPr>
                </w:pPr>
                <w:r>
                  <w:rPr>
                    <w:rFonts w:ascii="SimHei" w:eastAsia="SimHei" w:hAnsi="SimHei" w:cs="SimHei"/>
                    <w:spacing w:val="-9"/>
                    <w:sz w:val="25"/>
                    <w:szCs w:val="25"/>
                  </w:rPr>
                  <w:t>导地线压</w:t>
                </w:r>
                <w:r>
                  <w:rPr>
                    <w:rFonts w:ascii="SimHei" w:eastAsia="SimHei" w:hAnsi="SimHei" w:cs="SimHei"/>
                    <w:b/>
                    <w:bCs/>
                    <w:spacing w:val="-9"/>
                    <w:sz w:val="25"/>
                    <w:szCs w:val="25"/>
                  </w:rPr>
                  <w:t>接施工方案</w:t>
                </w:r>
              </w:p>
            </w:txbxContent>
          </v:textbox>
        </v:shape>
      </w:pict>
    </w:r>
    <w:r>
      <w:rPr>
        <w:rFonts w:ascii="SimSun" w:eastAsia="SimSun" w:hAnsi="SimSun" w:cs="SimSun"/>
        <w:b/>
        <w:bCs/>
        <w:spacing w:val="-13"/>
        <w:sz w:val="25"/>
        <w:szCs w:val="25"/>
      </w:rPr>
      <w:t>九哈-穿心店110kV</w:t>
    </w:r>
    <w:r>
      <w:rPr>
        <w:rFonts w:ascii="SimSun" w:eastAsia="SimSun" w:hAnsi="SimSun" w:cs="SimSun"/>
        <w:spacing w:val="58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13"/>
        <w:sz w:val="25"/>
        <w:szCs w:val="25"/>
      </w:rPr>
      <w:t>线</w:t>
    </w:r>
    <w:r>
      <w:rPr>
        <w:rFonts w:ascii="SimHei" w:eastAsia="SimHei" w:hAnsi="SimHei" w:cs="SimHei"/>
        <w:b/>
        <w:bCs/>
        <w:spacing w:val="-13"/>
        <w:sz w:val="25"/>
        <w:szCs w:val="25"/>
      </w:rPr>
      <w:t>路工程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2" w:lineRule="auto"/>
      <w:ind w:left="788"/>
      <w:rPr>
        <w:rFonts w:ascii="SimHei" w:eastAsia="SimHei" w:hAnsi="SimHei" w:cs="SimHei"/>
        <w:sz w:val="25"/>
        <w:szCs w:val="25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1181100</wp:posOffset>
          </wp:positionH>
          <wp:positionV relativeFrom="page">
            <wp:posOffset>946097</wp:posOffset>
          </wp:positionV>
          <wp:extent cx="7810500" cy="6350"/>
          <wp:effectExtent l="0" t="0" r="0" b="0"/>
          <wp:wrapNone/>
          <wp:docPr id="2015353773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5353773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105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10.9pt;height:16.9pt;margin-top:-1.03pt;margin-left:480.25pt;position:absolute;z-index:251664384" filled="f" stroked="f">
          <o:lock v:ext="edit" aspectratio="f"/>
          <v:textbox inset="0,0,0,0">
            <w:txbxContent>
              <w:p>
                <w:pPr>
                  <w:spacing w:before="20" w:line="219" w:lineRule="auto"/>
                  <w:ind w:left="20"/>
                  <w:rPr>
                    <w:rFonts w:ascii="SimHei" w:eastAsia="SimHei" w:hAnsi="SimHei" w:cs="SimHei"/>
                    <w:sz w:val="25"/>
                    <w:szCs w:val="25"/>
                  </w:rPr>
                </w:pPr>
                <w:r>
                  <w:rPr>
                    <w:rFonts w:ascii="SimHei" w:eastAsia="SimHei" w:hAnsi="SimHei" w:cs="SimHei"/>
                    <w:spacing w:val="-9"/>
                    <w:sz w:val="25"/>
                    <w:szCs w:val="25"/>
                  </w:rPr>
                  <w:t>导地线压</w:t>
                </w:r>
                <w:r>
                  <w:rPr>
                    <w:rFonts w:ascii="SimHei" w:eastAsia="SimHei" w:hAnsi="SimHei" w:cs="SimHei"/>
                    <w:b/>
                    <w:bCs/>
                    <w:spacing w:val="-9"/>
                    <w:sz w:val="25"/>
                    <w:szCs w:val="25"/>
                  </w:rPr>
                  <w:t>接施工方案</w:t>
                </w:r>
              </w:p>
            </w:txbxContent>
          </v:textbox>
        </v:shape>
      </w:pict>
    </w:r>
    <w:r>
      <w:rPr>
        <w:rFonts w:ascii="SimSun" w:eastAsia="SimSun" w:hAnsi="SimSun" w:cs="SimSun"/>
        <w:b/>
        <w:bCs/>
        <w:spacing w:val="-13"/>
        <w:sz w:val="25"/>
        <w:szCs w:val="25"/>
      </w:rPr>
      <w:t>九哈-穿心店110kV</w:t>
    </w:r>
    <w:r>
      <w:rPr>
        <w:rFonts w:ascii="SimSun" w:eastAsia="SimSun" w:hAnsi="SimSun" w:cs="SimSun"/>
        <w:spacing w:val="58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13"/>
        <w:sz w:val="25"/>
        <w:szCs w:val="25"/>
      </w:rPr>
      <w:t>线</w:t>
    </w:r>
    <w:r>
      <w:rPr>
        <w:rFonts w:ascii="SimHei" w:eastAsia="SimHei" w:hAnsi="SimHei" w:cs="SimHei"/>
        <w:b/>
        <w:bCs/>
        <w:spacing w:val="-13"/>
        <w:sz w:val="25"/>
        <w:szCs w:val="25"/>
      </w:rPr>
      <w:t>路工程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2" w:lineRule="auto"/>
      <w:ind w:left="788"/>
      <w:rPr>
        <w:rFonts w:ascii="SimHei" w:eastAsia="SimHei" w:hAnsi="SimHei" w:cs="SimHei"/>
        <w:sz w:val="25"/>
        <w:szCs w:val="25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1181100</wp:posOffset>
          </wp:positionH>
          <wp:positionV relativeFrom="page">
            <wp:posOffset>946097</wp:posOffset>
          </wp:positionV>
          <wp:extent cx="7810500" cy="6350"/>
          <wp:effectExtent l="0" t="0" r="0" b="0"/>
          <wp:wrapNone/>
          <wp:docPr id="687275596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7275596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105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0.9pt;height:16.9pt;margin-top:-1.03pt;margin-left:480.25pt;position:absolute;z-index:251666432" filled="f" stroked="f">
          <o:lock v:ext="edit" aspectratio="f"/>
          <v:textbox inset="0,0,0,0">
            <w:txbxContent>
              <w:p>
                <w:pPr>
                  <w:spacing w:before="20" w:line="219" w:lineRule="auto"/>
                  <w:ind w:left="20"/>
                  <w:rPr>
                    <w:rFonts w:ascii="SimHei" w:eastAsia="SimHei" w:hAnsi="SimHei" w:cs="SimHei"/>
                    <w:sz w:val="25"/>
                    <w:szCs w:val="25"/>
                  </w:rPr>
                </w:pPr>
                <w:r>
                  <w:rPr>
                    <w:rFonts w:ascii="SimHei" w:eastAsia="SimHei" w:hAnsi="SimHei" w:cs="SimHei"/>
                    <w:spacing w:val="-9"/>
                    <w:sz w:val="25"/>
                    <w:szCs w:val="25"/>
                  </w:rPr>
                  <w:t>导地线压</w:t>
                </w:r>
                <w:r>
                  <w:rPr>
                    <w:rFonts w:ascii="SimHei" w:eastAsia="SimHei" w:hAnsi="SimHei" w:cs="SimHei"/>
                    <w:b/>
                    <w:bCs/>
                    <w:spacing w:val="-9"/>
                    <w:sz w:val="25"/>
                    <w:szCs w:val="25"/>
                  </w:rPr>
                  <w:t>接施工方案</w:t>
                </w:r>
              </w:p>
            </w:txbxContent>
          </v:textbox>
        </v:shape>
      </w:pict>
    </w:r>
    <w:r>
      <w:rPr>
        <w:rFonts w:ascii="SimSun" w:eastAsia="SimSun" w:hAnsi="SimSun" w:cs="SimSun"/>
        <w:b/>
        <w:bCs/>
        <w:spacing w:val="-13"/>
        <w:sz w:val="25"/>
        <w:szCs w:val="25"/>
      </w:rPr>
      <w:t>九哈-穿心店110kV</w:t>
    </w:r>
    <w:r>
      <w:rPr>
        <w:rFonts w:ascii="SimSun" w:eastAsia="SimSun" w:hAnsi="SimSun" w:cs="SimSun"/>
        <w:spacing w:val="58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13"/>
        <w:sz w:val="25"/>
        <w:szCs w:val="25"/>
      </w:rPr>
      <w:t>线</w:t>
    </w:r>
    <w:r>
      <w:rPr>
        <w:rFonts w:ascii="SimHei" w:eastAsia="SimHei" w:hAnsi="SimHei" w:cs="SimHei"/>
        <w:b/>
        <w:bCs/>
        <w:spacing w:val="-13"/>
        <w:sz w:val="25"/>
        <w:szCs w:val="25"/>
      </w:rPr>
      <w:t>路工程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2" w:lineRule="auto"/>
      <w:ind w:left="788"/>
      <w:rPr>
        <w:rFonts w:ascii="SimHei" w:eastAsia="SimHei" w:hAnsi="SimHei" w:cs="SimHei"/>
        <w:sz w:val="25"/>
        <w:szCs w:val="25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1181100</wp:posOffset>
          </wp:positionH>
          <wp:positionV relativeFrom="page">
            <wp:posOffset>946097</wp:posOffset>
          </wp:positionV>
          <wp:extent cx="7810500" cy="6350"/>
          <wp:effectExtent l="0" t="0" r="0" b="0"/>
          <wp:wrapNone/>
          <wp:docPr id="316031620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6031620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105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10.9pt;height:16.9pt;margin-top:-1.03pt;margin-left:480.25pt;position:absolute;z-index:251668480" filled="f" stroked="f">
          <o:lock v:ext="edit" aspectratio="f"/>
          <v:textbox inset="0,0,0,0">
            <w:txbxContent>
              <w:p>
                <w:pPr>
                  <w:spacing w:before="20" w:line="219" w:lineRule="auto"/>
                  <w:ind w:left="20"/>
                  <w:rPr>
                    <w:rFonts w:ascii="SimHei" w:eastAsia="SimHei" w:hAnsi="SimHei" w:cs="SimHei"/>
                    <w:sz w:val="25"/>
                    <w:szCs w:val="25"/>
                  </w:rPr>
                </w:pPr>
                <w:r>
                  <w:rPr>
                    <w:rFonts w:ascii="SimHei" w:eastAsia="SimHei" w:hAnsi="SimHei" w:cs="SimHei"/>
                    <w:spacing w:val="-9"/>
                    <w:sz w:val="25"/>
                    <w:szCs w:val="25"/>
                  </w:rPr>
                  <w:t>导地线压</w:t>
                </w:r>
                <w:r>
                  <w:rPr>
                    <w:rFonts w:ascii="SimHei" w:eastAsia="SimHei" w:hAnsi="SimHei" w:cs="SimHei"/>
                    <w:b/>
                    <w:bCs/>
                    <w:spacing w:val="-9"/>
                    <w:sz w:val="25"/>
                    <w:szCs w:val="25"/>
                  </w:rPr>
                  <w:t>接施工方案</w:t>
                </w:r>
              </w:p>
            </w:txbxContent>
          </v:textbox>
        </v:shape>
      </w:pict>
    </w:r>
    <w:r>
      <w:rPr>
        <w:rFonts w:ascii="SimSun" w:eastAsia="SimSun" w:hAnsi="SimSun" w:cs="SimSun"/>
        <w:b/>
        <w:bCs/>
        <w:spacing w:val="-13"/>
        <w:sz w:val="25"/>
        <w:szCs w:val="25"/>
      </w:rPr>
      <w:t>九哈-穿心店110kV</w:t>
    </w:r>
    <w:r>
      <w:rPr>
        <w:rFonts w:ascii="SimSun" w:eastAsia="SimSun" w:hAnsi="SimSun" w:cs="SimSun"/>
        <w:spacing w:val="58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13"/>
        <w:sz w:val="25"/>
        <w:szCs w:val="25"/>
      </w:rPr>
      <w:t>线</w:t>
    </w:r>
    <w:r>
      <w:rPr>
        <w:rFonts w:ascii="SimHei" w:eastAsia="SimHei" w:hAnsi="SimHei" w:cs="SimHei"/>
        <w:b/>
        <w:bCs/>
        <w:spacing w:val="-13"/>
        <w:sz w:val="25"/>
        <w:szCs w:val="25"/>
      </w:rPr>
      <w:t>路工程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2" w:lineRule="auto"/>
      <w:ind w:left="748"/>
      <w:rPr>
        <w:rFonts w:ascii="SimHei" w:eastAsia="SimHei" w:hAnsi="SimHei" w:cs="SimHei"/>
        <w:sz w:val="25"/>
        <w:szCs w:val="2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10.9pt;height:16.9pt;margin-top:-1.03pt;margin-left:479.25pt;position:absolute;z-index:251670528" filled="f" stroked="f">
          <o:lock v:ext="edit" aspectratio="f"/>
          <v:textbox inset="0,0,0,0">
            <w:txbxContent>
              <w:p>
                <w:pPr>
                  <w:spacing w:before="20" w:line="219" w:lineRule="auto"/>
                  <w:ind w:left="20"/>
                  <w:rPr>
                    <w:rFonts w:ascii="SimHei" w:eastAsia="SimHei" w:hAnsi="SimHei" w:cs="SimHei"/>
                    <w:sz w:val="25"/>
                    <w:szCs w:val="25"/>
                  </w:rPr>
                </w:pPr>
                <w:r>
                  <w:rPr>
                    <w:rFonts w:ascii="SimHei" w:eastAsia="SimHei" w:hAnsi="SimHei" w:cs="SimHei"/>
                    <w:spacing w:val="-9"/>
                    <w:sz w:val="25"/>
                    <w:szCs w:val="25"/>
                  </w:rPr>
                  <w:t>导地线压</w:t>
                </w:r>
                <w:r>
                  <w:rPr>
                    <w:rFonts w:ascii="SimHei" w:eastAsia="SimHei" w:hAnsi="SimHei" w:cs="SimHei"/>
                    <w:b/>
                    <w:bCs/>
                    <w:spacing w:val="-9"/>
                    <w:sz w:val="25"/>
                    <w:szCs w:val="25"/>
                  </w:rPr>
                  <w:t>接施工方案</w:t>
                </w:r>
              </w:p>
            </w:txbxContent>
          </v:textbox>
        </v:shape>
      </w:pict>
    </w:r>
    <w:r>
      <w:rPr>
        <w:rFonts w:ascii="SimSun" w:eastAsia="SimSun" w:hAnsi="SimSun" w:cs="SimSun"/>
        <w:b/>
        <w:bCs/>
        <w:spacing w:val="-9"/>
        <w:sz w:val="25"/>
        <w:szCs w:val="25"/>
      </w:rPr>
      <w:t>九喻-穿心店110kV</w:t>
    </w:r>
    <w:r>
      <w:rPr>
        <w:rFonts w:ascii="SimSun" w:eastAsia="SimSun" w:hAnsi="SimSun" w:cs="SimSun"/>
        <w:spacing w:val="-9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9"/>
        <w:sz w:val="25"/>
        <w:szCs w:val="25"/>
      </w:rPr>
      <w:t>线</w:t>
    </w:r>
    <w:r>
      <w:rPr>
        <w:rFonts w:ascii="SimHei" w:eastAsia="SimHei" w:hAnsi="SimHei" w:cs="SimHei"/>
        <w:b/>
        <w:bCs/>
        <w:spacing w:val="-9"/>
        <w:sz w:val="25"/>
        <w:szCs w:val="25"/>
      </w:rPr>
      <w:t>路工程</w:t>
    </w:r>
  </w:p>
  <w:p>
    <w:pPr>
      <w:spacing w:before="44" w:line="10" w:lineRule="exact"/>
      <w:ind w:firstLine="85"/>
    </w:pPr>
    <w:r>
      <w:drawing>
        <wp:inline distT="0" distB="0" distL="0" distR="0">
          <wp:extent cx="7848600" cy="6444"/>
          <wp:effectExtent l="0" t="0" r="0" b="0"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48600" cy="64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2" w:lineRule="auto"/>
      <w:ind w:left="748"/>
      <w:rPr>
        <w:rFonts w:ascii="SimHei" w:eastAsia="SimHei" w:hAnsi="SimHei" w:cs="SimHei"/>
        <w:sz w:val="25"/>
        <w:szCs w:val="2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10.9pt;height:16.9pt;margin-top:-1.03pt;margin-left:479.25pt;position:absolute;z-index:251671552" filled="f" stroked="f">
          <o:lock v:ext="edit" aspectratio="f"/>
          <v:textbox inset="0,0,0,0">
            <w:txbxContent>
              <w:p>
                <w:pPr>
                  <w:spacing w:before="20" w:line="219" w:lineRule="auto"/>
                  <w:ind w:left="20"/>
                  <w:rPr>
                    <w:rFonts w:ascii="SimHei" w:eastAsia="SimHei" w:hAnsi="SimHei" w:cs="SimHei"/>
                    <w:sz w:val="25"/>
                    <w:szCs w:val="25"/>
                  </w:rPr>
                </w:pPr>
                <w:r>
                  <w:rPr>
                    <w:rFonts w:ascii="SimHei" w:eastAsia="SimHei" w:hAnsi="SimHei" w:cs="SimHei"/>
                    <w:spacing w:val="-9"/>
                    <w:sz w:val="25"/>
                    <w:szCs w:val="25"/>
                  </w:rPr>
                  <w:t>导地线压</w:t>
                </w:r>
                <w:r>
                  <w:rPr>
                    <w:rFonts w:ascii="SimHei" w:eastAsia="SimHei" w:hAnsi="SimHei" w:cs="SimHei"/>
                    <w:b/>
                    <w:bCs/>
                    <w:spacing w:val="-9"/>
                    <w:sz w:val="25"/>
                    <w:szCs w:val="25"/>
                  </w:rPr>
                  <w:t>接施工方案</w:t>
                </w:r>
              </w:p>
            </w:txbxContent>
          </v:textbox>
        </v:shape>
      </w:pict>
    </w:r>
    <w:r>
      <w:rPr>
        <w:rFonts w:ascii="SimSun" w:eastAsia="SimSun" w:hAnsi="SimSun" w:cs="SimSun"/>
        <w:b/>
        <w:bCs/>
        <w:spacing w:val="-9"/>
        <w:sz w:val="25"/>
        <w:szCs w:val="25"/>
      </w:rPr>
      <w:t>九喻-穿心店110kV</w:t>
    </w:r>
    <w:r>
      <w:rPr>
        <w:rFonts w:ascii="SimSun" w:eastAsia="SimSun" w:hAnsi="SimSun" w:cs="SimSun"/>
        <w:spacing w:val="-9"/>
        <w:sz w:val="25"/>
        <w:szCs w:val="25"/>
      </w:rPr>
      <w:t xml:space="preserve"> </w:t>
    </w:r>
    <w:r>
      <w:rPr>
        <w:rFonts w:ascii="SimSun" w:eastAsia="SimSun" w:hAnsi="SimSun" w:cs="SimSun"/>
        <w:b/>
        <w:bCs/>
        <w:spacing w:val="-9"/>
        <w:sz w:val="25"/>
        <w:szCs w:val="25"/>
      </w:rPr>
      <w:t>线</w:t>
    </w:r>
    <w:r>
      <w:rPr>
        <w:rFonts w:ascii="SimHei" w:eastAsia="SimHei" w:hAnsi="SimHei" w:cs="SimHei"/>
        <w:b/>
        <w:bCs/>
        <w:spacing w:val="-9"/>
        <w:sz w:val="25"/>
        <w:szCs w:val="25"/>
      </w:rPr>
      <w:t>路工程</w:t>
    </w:r>
  </w:p>
  <w:p>
    <w:pPr>
      <w:spacing w:before="44" w:line="10" w:lineRule="exact"/>
      <w:ind w:firstLine="85"/>
    </w:pPr>
    <w:r>
      <w:drawing>
        <wp:inline distT="0" distB="0" distL="0" distR="0">
          <wp:extent cx="7848600" cy="6444"/>
          <wp:effectExtent l="0" t="0" r="0" b="0"/>
          <wp:docPr id="1170952420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0952420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48600" cy="64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693"/>
      <w:rPr>
        <w:rFonts w:ascii="SimHei" w:eastAsia="SimHei" w:hAnsi="SimHei" w:cs="SimHei"/>
        <w:sz w:val="27"/>
        <w:szCs w:val="27"/>
      </w:rPr>
    </w:pPr>
    <w:r>
      <w:rPr>
        <w:rFonts w:ascii="SimSun" w:eastAsia="SimSun" w:hAnsi="SimSun" w:cs="SimSun"/>
        <w:b/>
        <w:bCs/>
        <w:spacing w:val="-28"/>
        <w:sz w:val="27"/>
        <w:szCs w:val="27"/>
      </w:rPr>
      <w:t>九哈-穿心店110kV</w:t>
    </w:r>
    <w:r>
      <w:rPr>
        <w:rFonts w:ascii="SimSun" w:eastAsia="SimSun" w:hAnsi="SimSun" w:cs="SimSun"/>
        <w:spacing w:val="26"/>
        <w:sz w:val="27"/>
        <w:szCs w:val="27"/>
      </w:rPr>
      <w:t xml:space="preserve"> </w:t>
    </w:r>
    <w:r>
      <w:rPr>
        <w:rFonts w:ascii="SimSun" w:eastAsia="SimSun" w:hAnsi="SimSun" w:cs="SimSun"/>
        <w:b/>
        <w:bCs/>
        <w:spacing w:val="-28"/>
        <w:sz w:val="27"/>
        <w:szCs w:val="27"/>
      </w:rPr>
      <w:t>线路工程</w:t>
    </w:r>
    <w:r>
      <w:rPr>
        <w:rFonts w:ascii="SimSun" w:eastAsia="SimSun" w:hAnsi="SimSun" w:cs="SimSun"/>
        <w:spacing w:val="1"/>
        <w:sz w:val="27"/>
        <w:szCs w:val="27"/>
      </w:rPr>
      <w:t xml:space="preserve">                   </w:t>
    </w:r>
    <w:r>
      <w:rPr>
        <w:rFonts w:ascii="SimSun" w:eastAsia="SimSun" w:hAnsi="SimSun" w:cs="SimSun"/>
        <w:sz w:val="27"/>
        <w:szCs w:val="27"/>
      </w:rPr>
      <w:t xml:space="preserve">                        </w:t>
    </w:r>
    <w:r>
      <w:rPr>
        <w:rFonts w:ascii="SimHei" w:eastAsia="SimHei" w:hAnsi="SimHei" w:cs="SimHei"/>
        <w:spacing w:val="-28"/>
        <w:sz w:val="27"/>
        <w:szCs w:val="27"/>
      </w:rPr>
      <w:t>导地线压</w:t>
    </w:r>
    <w:r>
      <w:rPr>
        <w:rFonts w:ascii="SimHei" w:eastAsia="SimHei" w:hAnsi="SimHei" w:cs="SimHei"/>
        <w:b/>
        <w:bCs/>
        <w:spacing w:val="-28"/>
        <w:sz w:val="27"/>
        <w:szCs w:val="27"/>
      </w:rPr>
      <w:t>接施工方案</w:t>
    </w:r>
  </w:p>
  <w:p>
    <w:pPr>
      <w:spacing w:before="43" w:line="11" w:lineRule="exact"/>
    </w:pPr>
    <w:r>
      <w:drawing>
        <wp:inline distT="0" distB="0" distL="0" distR="0">
          <wp:extent cx="7829498" cy="6444"/>
          <wp:effectExtent l="0" t="0" r="0" b="0"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29498" cy="64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693"/>
      <w:rPr>
        <w:rFonts w:ascii="SimHei" w:eastAsia="SimHei" w:hAnsi="SimHei" w:cs="SimHei"/>
        <w:sz w:val="27"/>
        <w:szCs w:val="27"/>
      </w:rPr>
    </w:pPr>
    <w:r>
      <w:rPr>
        <w:rFonts w:ascii="SimSun" w:eastAsia="SimSun" w:hAnsi="SimSun" w:cs="SimSun"/>
        <w:b/>
        <w:bCs/>
        <w:spacing w:val="-28"/>
        <w:sz w:val="27"/>
        <w:szCs w:val="27"/>
      </w:rPr>
      <w:t>九哈-穿心店110kV</w:t>
    </w:r>
    <w:r>
      <w:rPr>
        <w:rFonts w:ascii="SimSun" w:eastAsia="SimSun" w:hAnsi="SimSun" w:cs="SimSun"/>
        <w:spacing w:val="26"/>
        <w:sz w:val="27"/>
        <w:szCs w:val="27"/>
      </w:rPr>
      <w:t xml:space="preserve"> </w:t>
    </w:r>
    <w:r>
      <w:rPr>
        <w:rFonts w:ascii="SimSun" w:eastAsia="SimSun" w:hAnsi="SimSun" w:cs="SimSun"/>
        <w:b/>
        <w:bCs/>
        <w:spacing w:val="-28"/>
        <w:sz w:val="27"/>
        <w:szCs w:val="27"/>
      </w:rPr>
      <w:t>线路工程</w:t>
    </w:r>
    <w:r>
      <w:rPr>
        <w:rFonts w:ascii="SimSun" w:eastAsia="SimSun" w:hAnsi="SimSun" w:cs="SimSun"/>
        <w:spacing w:val="1"/>
        <w:sz w:val="27"/>
        <w:szCs w:val="27"/>
      </w:rPr>
      <w:t xml:space="preserve">                   </w:t>
    </w:r>
    <w:r>
      <w:rPr>
        <w:rFonts w:ascii="SimSun" w:eastAsia="SimSun" w:hAnsi="SimSun" w:cs="SimSun"/>
        <w:sz w:val="27"/>
        <w:szCs w:val="27"/>
      </w:rPr>
      <w:t xml:space="preserve">                        </w:t>
    </w:r>
    <w:r>
      <w:rPr>
        <w:rFonts w:ascii="SimHei" w:eastAsia="SimHei" w:hAnsi="SimHei" w:cs="SimHei"/>
        <w:spacing w:val="-28"/>
        <w:sz w:val="27"/>
        <w:szCs w:val="27"/>
      </w:rPr>
      <w:t>导地线压</w:t>
    </w:r>
    <w:r>
      <w:rPr>
        <w:rFonts w:ascii="SimHei" w:eastAsia="SimHei" w:hAnsi="SimHei" w:cs="SimHei"/>
        <w:b/>
        <w:bCs/>
        <w:spacing w:val="-28"/>
        <w:sz w:val="27"/>
        <w:szCs w:val="27"/>
      </w:rPr>
      <w:t>接施工方案</w:t>
    </w:r>
  </w:p>
  <w:p>
    <w:pPr>
      <w:spacing w:before="43" w:line="11" w:lineRule="exact"/>
    </w:pPr>
    <w:r>
      <w:drawing>
        <wp:inline distT="0" distB="0" distL="0" distR="0">
          <wp:extent cx="7829498" cy="6444"/>
          <wp:effectExtent l="0" t="0" r="0" b="0"/>
          <wp:docPr id="865775073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5775073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29498" cy="64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693"/>
      <w:rPr>
        <w:rFonts w:ascii="SimHei" w:eastAsia="SimHei" w:hAnsi="SimHei" w:cs="SimHei"/>
        <w:sz w:val="27"/>
        <w:szCs w:val="27"/>
      </w:rPr>
    </w:pPr>
    <w:r>
      <w:rPr>
        <w:rFonts w:ascii="SimSun" w:eastAsia="SimSun" w:hAnsi="SimSun" w:cs="SimSun"/>
        <w:b/>
        <w:bCs/>
        <w:spacing w:val="-28"/>
        <w:sz w:val="27"/>
        <w:szCs w:val="27"/>
      </w:rPr>
      <w:t>九哈-穿心店110kV</w:t>
    </w:r>
    <w:r>
      <w:rPr>
        <w:rFonts w:ascii="SimSun" w:eastAsia="SimSun" w:hAnsi="SimSun" w:cs="SimSun"/>
        <w:spacing w:val="26"/>
        <w:sz w:val="27"/>
        <w:szCs w:val="27"/>
      </w:rPr>
      <w:t xml:space="preserve"> </w:t>
    </w:r>
    <w:r>
      <w:rPr>
        <w:rFonts w:ascii="SimSun" w:eastAsia="SimSun" w:hAnsi="SimSun" w:cs="SimSun"/>
        <w:b/>
        <w:bCs/>
        <w:spacing w:val="-28"/>
        <w:sz w:val="27"/>
        <w:szCs w:val="27"/>
      </w:rPr>
      <w:t>线路工程</w:t>
    </w:r>
    <w:r>
      <w:rPr>
        <w:rFonts w:ascii="SimSun" w:eastAsia="SimSun" w:hAnsi="SimSun" w:cs="SimSun"/>
        <w:spacing w:val="1"/>
        <w:sz w:val="27"/>
        <w:szCs w:val="27"/>
      </w:rPr>
      <w:t xml:space="preserve">                   </w:t>
    </w:r>
    <w:r>
      <w:rPr>
        <w:rFonts w:ascii="SimSun" w:eastAsia="SimSun" w:hAnsi="SimSun" w:cs="SimSun"/>
        <w:sz w:val="27"/>
        <w:szCs w:val="27"/>
      </w:rPr>
      <w:t xml:space="preserve">                        </w:t>
    </w:r>
    <w:r>
      <w:rPr>
        <w:rFonts w:ascii="SimHei" w:eastAsia="SimHei" w:hAnsi="SimHei" w:cs="SimHei"/>
        <w:spacing w:val="-28"/>
        <w:sz w:val="27"/>
        <w:szCs w:val="27"/>
      </w:rPr>
      <w:t>导地线压</w:t>
    </w:r>
    <w:r>
      <w:rPr>
        <w:rFonts w:ascii="SimHei" w:eastAsia="SimHei" w:hAnsi="SimHei" w:cs="SimHei"/>
        <w:b/>
        <w:bCs/>
        <w:spacing w:val="-28"/>
        <w:sz w:val="27"/>
        <w:szCs w:val="27"/>
      </w:rPr>
      <w:t>接施工方案</w:t>
    </w:r>
  </w:p>
  <w:p>
    <w:pPr>
      <w:spacing w:before="43" w:line="11" w:lineRule="exact"/>
    </w:pPr>
    <w:r>
      <w:drawing>
        <wp:inline distT="0" distB="0" distL="0" distR="0">
          <wp:extent cx="7829498" cy="6444"/>
          <wp:effectExtent l="0" t="0" r="0" b="0"/>
          <wp:docPr id="1351434883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1434883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29498" cy="64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9" w:lineRule="auto"/>
      <w:ind w:left="693"/>
      <w:rPr>
        <w:rFonts w:ascii="SimHei" w:eastAsia="SimHei" w:hAnsi="SimHei" w:cs="SimHei"/>
        <w:sz w:val="27"/>
        <w:szCs w:val="27"/>
      </w:rPr>
    </w:pPr>
    <w:r>
      <w:rPr>
        <w:rFonts w:ascii="SimSun" w:eastAsia="SimSun" w:hAnsi="SimSun" w:cs="SimSun"/>
        <w:b/>
        <w:bCs/>
        <w:spacing w:val="-28"/>
        <w:sz w:val="27"/>
        <w:szCs w:val="27"/>
      </w:rPr>
      <w:t>九哈-穿心店110kV</w:t>
    </w:r>
    <w:r>
      <w:rPr>
        <w:rFonts w:ascii="SimSun" w:eastAsia="SimSun" w:hAnsi="SimSun" w:cs="SimSun"/>
        <w:spacing w:val="26"/>
        <w:sz w:val="27"/>
        <w:szCs w:val="27"/>
      </w:rPr>
      <w:t xml:space="preserve"> </w:t>
    </w:r>
    <w:r>
      <w:rPr>
        <w:rFonts w:ascii="SimSun" w:eastAsia="SimSun" w:hAnsi="SimSun" w:cs="SimSun"/>
        <w:b/>
        <w:bCs/>
        <w:spacing w:val="-28"/>
        <w:sz w:val="27"/>
        <w:szCs w:val="27"/>
      </w:rPr>
      <w:t>线路工程</w:t>
    </w:r>
    <w:r>
      <w:rPr>
        <w:rFonts w:ascii="SimSun" w:eastAsia="SimSun" w:hAnsi="SimSun" w:cs="SimSun"/>
        <w:spacing w:val="1"/>
        <w:sz w:val="27"/>
        <w:szCs w:val="27"/>
      </w:rPr>
      <w:t xml:space="preserve">                   </w:t>
    </w:r>
    <w:r>
      <w:rPr>
        <w:rFonts w:ascii="SimSun" w:eastAsia="SimSun" w:hAnsi="SimSun" w:cs="SimSun"/>
        <w:sz w:val="27"/>
        <w:szCs w:val="27"/>
      </w:rPr>
      <w:t xml:space="preserve">                        </w:t>
    </w:r>
    <w:r>
      <w:rPr>
        <w:rFonts w:ascii="SimHei" w:eastAsia="SimHei" w:hAnsi="SimHei" w:cs="SimHei"/>
        <w:spacing w:val="-28"/>
        <w:sz w:val="27"/>
        <w:szCs w:val="27"/>
      </w:rPr>
      <w:t>导地线压</w:t>
    </w:r>
    <w:r>
      <w:rPr>
        <w:rFonts w:ascii="SimHei" w:eastAsia="SimHei" w:hAnsi="SimHei" w:cs="SimHei"/>
        <w:b/>
        <w:bCs/>
        <w:spacing w:val="-28"/>
        <w:sz w:val="27"/>
        <w:szCs w:val="27"/>
      </w:rPr>
      <w:t>接施工方案</w:t>
    </w:r>
  </w:p>
  <w:p>
    <w:pPr>
      <w:spacing w:before="43" w:line="11" w:lineRule="exact"/>
    </w:pPr>
    <w:r>
      <w:drawing>
        <wp:inline distT="0" distB="0" distL="0" distR="0">
          <wp:extent cx="7829498" cy="6444"/>
          <wp:effectExtent l="0" t="0" r="0" b="0"/>
          <wp:docPr id="1346407584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6407584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29498" cy="64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19" w:lineRule="auto"/>
      <w:ind w:left="669"/>
      <w:rPr>
        <w:rFonts w:ascii="SimSun" w:eastAsia="SimSun" w:hAnsi="SimSun" w:cs="SimSun"/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10.85pt;height:16.3pt;margin-top:-0.98pt;margin-left:476.32pt;position:absolute;z-index:251672576" filled="f" stroked="f">
          <o:lock v:ext="edit" aspectratio="f"/>
          <v:textbox inset="0,0,0,0">
            <w:txbxContent>
              <w:p>
                <w:pPr>
                  <w:spacing w:before="20" w:line="219" w:lineRule="auto"/>
                  <w:ind w:left="20"/>
                  <w:rPr>
                    <w:rFonts w:ascii="SimHei" w:eastAsia="SimHei" w:hAnsi="SimHei" w:cs="SimHei"/>
                    <w:sz w:val="24"/>
                    <w:szCs w:val="24"/>
                  </w:rPr>
                </w:pPr>
                <w:r>
                  <w:rPr>
                    <w:rFonts w:ascii="SimHei" w:eastAsia="SimHei" w:hAnsi="SimHei" w:cs="SimHei"/>
                    <w:sz w:val="24"/>
                    <w:szCs w:val="24"/>
                  </w:rPr>
                  <w:t>导地线压</w:t>
                </w:r>
                <w:r>
                  <w:rPr>
                    <w:rFonts w:ascii="SimHei" w:eastAsia="SimHei" w:hAnsi="SimHei" w:cs="SimHei"/>
                    <w:b/>
                    <w:bCs/>
                    <w:sz w:val="24"/>
                    <w:szCs w:val="24"/>
                  </w:rPr>
                  <w:t>接施工方案</w:t>
                </w:r>
              </w:p>
            </w:txbxContent>
          </v:textbox>
        </v:shape>
      </w:pict>
    </w:r>
    <w:r>
      <w:rPr>
        <w:rFonts w:ascii="SimSun" w:eastAsia="SimSun" w:hAnsi="SimSun" w:cs="SimSun"/>
        <w:b/>
        <w:bCs/>
        <w:spacing w:val="-7"/>
        <w:sz w:val="24"/>
        <w:szCs w:val="24"/>
      </w:rPr>
      <w:t>九哈-穿心店110kV</w:t>
    </w:r>
    <w:r>
      <w:rPr>
        <w:rFonts w:ascii="SimSun" w:eastAsia="SimSun" w:hAnsi="SimSun" w:cs="SimSun"/>
        <w:spacing w:val="77"/>
        <w:sz w:val="24"/>
        <w:szCs w:val="24"/>
      </w:rPr>
      <w:t xml:space="preserve"> </w:t>
    </w:r>
    <w:r>
      <w:rPr>
        <w:rFonts w:ascii="SimSun" w:eastAsia="SimSun" w:hAnsi="SimSun" w:cs="SimSun"/>
        <w:b/>
        <w:bCs/>
        <w:spacing w:val="-7"/>
        <w:sz w:val="24"/>
        <w:szCs w:val="24"/>
      </w:rPr>
      <w:t>线路工程</w:t>
    </w:r>
  </w:p>
  <w:p>
    <w:pPr>
      <w:spacing w:before="48" w:line="10" w:lineRule="exact"/>
      <w:ind w:firstLine="16"/>
    </w:pPr>
    <w:r>
      <w:drawing>
        <wp:inline distT="0" distB="0" distL="0" distR="0">
          <wp:extent cx="7829498" cy="6444"/>
          <wp:effectExtent l="0" t="0" r="0" b="0"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29498" cy="64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19" w:lineRule="auto"/>
      <w:ind w:left="669"/>
      <w:rPr>
        <w:rFonts w:ascii="SimSun" w:eastAsia="SimSun" w:hAnsi="SimSun" w:cs="SimSun"/>
        <w:sz w:val="24"/>
        <w:szCs w:val="2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10.85pt;height:16.3pt;margin-top:-0.98pt;margin-left:476.32pt;position:absolute;z-index:251673600" filled="f" stroked="f">
          <o:lock v:ext="edit" aspectratio="f"/>
          <v:textbox inset="0,0,0,0">
            <w:txbxContent>
              <w:p>
                <w:pPr>
                  <w:spacing w:before="20" w:line="219" w:lineRule="auto"/>
                  <w:ind w:left="20"/>
                  <w:rPr>
                    <w:rFonts w:ascii="SimHei" w:eastAsia="SimHei" w:hAnsi="SimHei" w:cs="SimHei"/>
                    <w:sz w:val="24"/>
                    <w:szCs w:val="24"/>
                  </w:rPr>
                </w:pPr>
                <w:r>
                  <w:rPr>
                    <w:rFonts w:ascii="SimHei" w:eastAsia="SimHei" w:hAnsi="SimHei" w:cs="SimHei"/>
                    <w:sz w:val="24"/>
                    <w:szCs w:val="24"/>
                  </w:rPr>
                  <w:t>导地线压</w:t>
                </w:r>
                <w:r>
                  <w:rPr>
                    <w:rFonts w:ascii="SimHei" w:eastAsia="SimHei" w:hAnsi="SimHei" w:cs="SimHei"/>
                    <w:b/>
                    <w:bCs/>
                    <w:sz w:val="24"/>
                    <w:szCs w:val="24"/>
                  </w:rPr>
                  <w:t>接施工方案</w:t>
                </w:r>
              </w:p>
            </w:txbxContent>
          </v:textbox>
        </v:shape>
      </w:pict>
    </w:r>
    <w:r>
      <w:rPr>
        <w:rFonts w:ascii="SimSun" w:eastAsia="SimSun" w:hAnsi="SimSun" w:cs="SimSun"/>
        <w:b/>
        <w:bCs/>
        <w:spacing w:val="-7"/>
        <w:sz w:val="24"/>
        <w:szCs w:val="24"/>
      </w:rPr>
      <w:t>九哈-穿心店110kV</w:t>
    </w:r>
    <w:r>
      <w:rPr>
        <w:rFonts w:ascii="SimSun" w:eastAsia="SimSun" w:hAnsi="SimSun" w:cs="SimSun"/>
        <w:spacing w:val="77"/>
        <w:sz w:val="24"/>
        <w:szCs w:val="24"/>
      </w:rPr>
      <w:t xml:space="preserve"> </w:t>
    </w:r>
    <w:r>
      <w:rPr>
        <w:rFonts w:ascii="SimSun" w:eastAsia="SimSun" w:hAnsi="SimSun" w:cs="SimSun"/>
        <w:b/>
        <w:bCs/>
        <w:spacing w:val="-7"/>
        <w:sz w:val="24"/>
        <w:szCs w:val="24"/>
      </w:rPr>
      <w:t>线路工程</w:t>
    </w:r>
  </w:p>
  <w:p>
    <w:pPr>
      <w:spacing w:before="48" w:line="10" w:lineRule="exact"/>
      <w:ind w:firstLine="16"/>
    </w:pPr>
    <w:r>
      <w:drawing>
        <wp:inline distT="0" distB="0" distL="0" distR="0">
          <wp:extent cx="7829498" cy="6444"/>
          <wp:effectExtent l="0" t="0" r="0" b="0"/>
          <wp:docPr id="1954139807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4139807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829498" cy="64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image" Target="media/image5.png" /><Relationship Id="rId13" Type="http://schemas.openxmlformats.org/officeDocument/2006/relationships/header" Target="header7.xml" /><Relationship Id="rId14" Type="http://schemas.openxmlformats.org/officeDocument/2006/relationships/image" Target="media/image7.jpeg" /><Relationship Id="rId15" Type="http://schemas.openxmlformats.org/officeDocument/2006/relationships/image" Target="media/image8.jpeg" /><Relationship Id="rId16" Type="http://schemas.openxmlformats.org/officeDocument/2006/relationships/header" Target="header8.xml" /><Relationship Id="rId17" Type="http://schemas.openxmlformats.org/officeDocument/2006/relationships/image" Target="media/image9.jpeg" /><Relationship Id="rId18" Type="http://schemas.openxmlformats.org/officeDocument/2006/relationships/header" Target="header9.xml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jpeg" /><Relationship Id="rId22" Type="http://schemas.openxmlformats.org/officeDocument/2006/relationships/image" Target="media/image12.jpeg" /><Relationship Id="rId23" Type="http://schemas.openxmlformats.org/officeDocument/2006/relationships/header" Target="header11.xml" /><Relationship Id="rId24" Type="http://schemas.openxmlformats.org/officeDocument/2006/relationships/header" Target="header12.xml" /><Relationship Id="rId25" Type="http://schemas.openxmlformats.org/officeDocument/2006/relationships/header" Target="header13.xml" /><Relationship Id="rId26" Type="http://schemas.openxmlformats.org/officeDocument/2006/relationships/header" Target="header14.xml" /><Relationship Id="rId27" Type="http://schemas.openxmlformats.org/officeDocument/2006/relationships/image" Target="media/image14.jpeg" /><Relationship Id="rId28" Type="http://schemas.openxmlformats.org/officeDocument/2006/relationships/header" Target="header15.xml" /><Relationship Id="rId29" Type="http://schemas.openxmlformats.org/officeDocument/2006/relationships/header" Target="header16.xml" /><Relationship Id="rId3" Type="http://schemas.openxmlformats.org/officeDocument/2006/relationships/fontTable" Target="fontTable.xml" /><Relationship Id="rId30" Type="http://schemas.openxmlformats.org/officeDocument/2006/relationships/header" Target="header17.xml" /><Relationship Id="rId31" Type="http://schemas.openxmlformats.org/officeDocument/2006/relationships/header" Target="header18.xml" /><Relationship Id="rId32" Type="http://schemas.openxmlformats.org/officeDocument/2006/relationships/image" Target="media/image15.png" /><Relationship Id="rId33" Type="http://schemas.openxmlformats.org/officeDocument/2006/relationships/header" Target="header19.xml" /><Relationship Id="rId34" Type="http://schemas.openxmlformats.org/officeDocument/2006/relationships/header" Target="header20.xml" /><Relationship Id="rId35" Type="http://schemas.openxmlformats.org/officeDocument/2006/relationships/header" Target="header21.xml" /><Relationship Id="rId36" Type="http://schemas.openxmlformats.org/officeDocument/2006/relationships/hyperlink" Target="https://d.book118.com/158143112132006025" TargetMode="External" /><Relationship Id="rId37" Type="http://schemas.openxmlformats.org/officeDocument/2006/relationships/header" Target="header22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image" Target="media/image2.png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3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3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2024-01-13T20:18:03Z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2024-01-13T20:18:08Z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65a27f7675ed98001fa389edwl</vt:lpwstr>
  </property>
</Properties>
</file>