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全自动精密贴片机项目构思建设方案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27" w:history="1">
        <w:r>
          <w:rPr>
            <w:rFonts w:ascii="仿宋" w:eastAsia="仿宋" w:hAnsi="仿宋" w:cs="仿宋" w:hint="eastAsia"/>
            <w:lang w:eastAsia="zh-CN"/>
          </w:rPr>
          <w:t>概论</w:t>
        </w:r>
        <w:r>
          <w:tab/>
        </w:r>
        <w:r>
          <w:fldChar w:fldCharType="begin"/>
        </w:r>
        <w:r>
          <w:instrText xml:space="preserve"> PAGEREF _Toc32027 \h </w:instrText>
        </w:r>
        <w:r>
          <w:fldChar w:fldCharType="separate"/>
        </w:r>
        <w:r>
          <w:t>3</w:t>
        </w:r>
        <w:r>
          <w:fldChar w:fldCharType="end"/>
        </w:r>
      </w:hyperlink>
    </w:p>
    <w:p>
      <w:pPr>
        <w:pStyle w:val="TOC1"/>
        <w:tabs>
          <w:tab w:val="right" w:leader="dot" w:pos="8306"/>
        </w:tabs>
      </w:pPr>
      <w:hyperlink w:anchor="_Toc30178" w:history="1">
        <w:r>
          <w:rPr>
            <w:rFonts w:ascii="仿宋" w:eastAsia="仿宋" w:hAnsi="仿宋" w:cs="仿宋" w:hint="eastAsia"/>
            <w:lang w:eastAsia="zh-CN"/>
          </w:rPr>
          <w:t>一、建设风险评估分析</w:t>
        </w:r>
        <w:r>
          <w:tab/>
        </w:r>
        <w:r>
          <w:fldChar w:fldCharType="begin"/>
        </w:r>
        <w:r>
          <w:instrText xml:space="preserve"> PAGEREF _Toc30178 \h </w:instrText>
        </w:r>
        <w:r>
          <w:fldChar w:fldCharType="separate"/>
        </w:r>
        <w:r>
          <w:t>3</w:t>
        </w:r>
        <w:r>
          <w:fldChar w:fldCharType="end"/>
        </w:r>
      </w:hyperlink>
    </w:p>
    <w:p>
      <w:pPr>
        <w:pStyle w:val="TOC2"/>
        <w:tabs>
          <w:tab w:val="right" w:leader="dot" w:pos="8306"/>
        </w:tabs>
      </w:pPr>
      <w:hyperlink w:anchor="_Toc5032" w:history="1">
        <w:r>
          <w:rPr>
            <w:rFonts w:ascii="仿宋" w:eastAsia="仿宋" w:hAnsi="仿宋" w:cs="仿宋" w:hint="eastAsia"/>
            <w:lang w:eastAsia="zh-CN"/>
          </w:rPr>
          <w:t>(一)、政策风险分析</w:t>
        </w:r>
        <w:r>
          <w:tab/>
        </w:r>
        <w:r>
          <w:fldChar w:fldCharType="begin"/>
        </w:r>
        <w:r>
          <w:instrText xml:space="preserve"> PAGEREF _Toc5032 \h </w:instrText>
        </w:r>
        <w:r>
          <w:fldChar w:fldCharType="separate"/>
        </w:r>
        <w:r>
          <w:t>3</w:t>
        </w:r>
        <w:r>
          <w:fldChar w:fldCharType="end"/>
        </w:r>
      </w:hyperlink>
    </w:p>
    <w:p>
      <w:pPr>
        <w:pStyle w:val="TOC2"/>
        <w:tabs>
          <w:tab w:val="right" w:leader="dot" w:pos="8306"/>
        </w:tabs>
      </w:pPr>
      <w:hyperlink w:anchor="_Toc5296" w:history="1">
        <w:r>
          <w:rPr>
            <w:rFonts w:ascii="仿宋" w:eastAsia="仿宋" w:hAnsi="仿宋" w:cs="仿宋" w:hint="eastAsia"/>
            <w:lang w:eastAsia="zh-CN"/>
          </w:rPr>
          <w:t>(二)、社会风险分析</w:t>
        </w:r>
        <w:r>
          <w:tab/>
        </w:r>
        <w:r>
          <w:fldChar w:fldCharType="begin"/>
        </w:r>
        <w:r>
          <w:instrText xml:space="preserve"> PAGEREF _Toc5296 \h </w:instrText>
        </w:r>
        <w:r>
          <w:fldChar w:fldCharType="separate"/>
        </w:r>
        <w:r>
          <w:t>4</w:t>
        </w:r>
        <w:r>
          <w:fldChar w:fldCharType="end"/>
        </w:r>
      </w:hyperlink>
    </w:p>
    <w:p>
      <w:pPr>
        <w:pStyle w:val="TOC2"/>
        <w:tabs>
          <w:tab w:val="right" w:leader="dot" w:pos="8306"/>
        </w:tabs>
      </w:pPr>
      <w:hyperlink w:anchor="_Toc27262" w:history="1">
        <w:r>
          <w:rPr>
            <w:rFonts w:ascii="仿宋" w:eastAsia="仿宋" w:hAnsi="仿宋" w:cs="仿宋" w:hint="eastAsia"/>
            <w:lang w:eastAsia="zh-CN"/>
          </w:rPr>
          <w:t>(三)、市场风险分析</w:t>
        </w:r>
        <w:r>
          <w:tab/>
        </w:r>
        <w:r>
          <w:fldChar w:fldCharType="begin"/>
        </w:r>
        <w:r>
          <w:instrText xml:space="preserve"> PAGEREF _Toc27262 \h </w:instrText>
        </w:r>
        <w:r>
          <w:fldChar w:fldCharType="separate"/>
        </w:r>
        <w:r>
          <w:t>6</w:t>
        </w:r>
        <w:r>
          <w:fldChar w:fldCharType="end"/>
        </w:r>
      </w:hyperlink>
    </w:p>
    <w:p>
      <w:pPr>
        <w:pStyle w:val="TOC2"/>
        <w:tabs>
          <w:tab w:val="right" w:leader="dot" w:pos="8306"/>
        </w:tabs>
      </w:pPr>
      <w:hyperlink w:anchor="_Toc26263" w:history="1">
        <w:r>
          <w:rPr>
            <w:rFonts w:ascii="仿宋" w:eastAsia="仿宋" w:hAnsi="仿宋" w:cs="仿宋" w:hint="eastAsia"/>
            <w:lang w:eastAsia="zh-CN"/>
          </w:rPr>
          <w:t>(四)、资金风险分析</w:t>
        </w:r>
        <w:r>
          <w:tab/>
        </w:r>
        <w:r>
          <w:fldChar w:fldCharType="begin"/>
        </w:r>
        <w:r>
          <w:instrText xml:space="preserve"> PAGEREF _Toc26263 \h </w:instrText>
        </w:r>
        <w:r>
          <w:fldChar w:fldCharType="separate"/>
        </w:r>
        <w:r>
          <w:t>6</w:t>
        </w:r>
        <w:r>
          <w:fldChar w:fldCharType="end"/>
        </w:r>
      </w:hyperlink>
    </w:p>
    <w:p>
      <w:pPr>
        <w:pStyle w:val="TOC2"/>
        <w:tabs>
          <w:tab w:val="right" w:leader="dot" w:pos="8306"/>
        </w:tabs>
      </w:pPr>
      <w:hyperlink w:anchor="_Toc8498" w:history="1">
        <w:r>
          <w:rPr>
            <w:rFonts w:ascii="仿宋" w:eastAsia="仿宋" w:hAnsi="仿宋" w:cs="仿宋" w:hint="eastAsia"/>
            <w:lang w:eastAsia="zh-CN"/>
          </w:rPr>
          <w:t>(五)、技术风险分析</w:t>
        </w:r>
        <w:r>
          <w:tab/>
        </w:r>
        <w:r>
          <w:fldChar w:fldCharType="begin"/>
        </w:r>
        <w:r>
          <w:instrText xml:space="preserve"> PAGEREF _Toc8498 \h </w:instrText>
        </w:r>
        <w:r>
          <w:fldChar w:fldCharType="separate"/>
        </w:r>
        <w:r>
          <w:t>8</w:t>
        </w:r>
        <w:r>
          <w:fldChar w:fldCharType="end"/>
        </w:r>
      </w:hyperlink>
    </w:p>
    <w:p>
      <w:pPr>
        <w:pStyle w:val="TOC2"/>
        <w:tabs>
          <w:tab w:val="right" w:leader="dot" w:pos="8306"/>
        </w:tabs>
      </w:pPr>
      <w:hyperlink w:anchor="_Toc11870" w:history="1">
        <w:r>
          <w:rPr>
            <w:rFonts w:ascii="仿宋" w:eastAsia="仿宋" w:hAnsi="仿宋" w:cs="仿宋" w:hint="eastAsia"/>
            <w:lang w:eastAsia="zh-CN"/>
          </w:rPr>
          <w:t>(六)、财务风险分析</w:t>
        </w:r>
        <w:r>
          <w:tab/>
        </w:r>
        <w:r>
          <w:fldChar w:fldCharType="begin"/>
        </w:r>
        <w:r>
          <w:instrText xml:space="preserve"> PAGEREF _Toc11870 \h </w:instrText>
        </w:r>
        <w:r>
          <w:fldChar w:fldCharType="separate"/>
        </w:r>
        <w:r>
          <w:t>9</w:t>
        </w:r>
        <w:r>
          <w:fldChar w:fldCharType="end"/>
        </w:r>
      </w:hyperlink>
    </w:p>
    <w:p>
      <w:pPr>
        <w:pStyle w:val="TOC2"/>
        <w:tabs>
          <w:tab w:val="right" w:leader="dot" w:pos="8306"/>
        </w:tabs>
      </w:pPr>
      <w:hyperlink w:anchor="_Toc13014" w:history="1">
        <w:r>
          <w:rPr>
            <w:rFonts w:ascii="仿宋" w:eastAsia="仿宋" w:hAnsi="仿宋" w:cs="仿宋" w:hint="eastAsia"/>
            <w:lang w:eastAsia="zh-CN"/>
          </w:rPr>
          <w:t>(七)、管理风险分析</w:t>
        </w:r>
        <w:r>
          <w:tab/>
        </w:r>
        <w:r>
          <w:fldChar w:fldCharType="begin"/>
        </w:r>
        <w:r>
          <w:instrText xml:space="preserve"> PAGEREF _Toc13014 \h </w:instrText>
        </w:r>
        <w:r>
          <w:fldChar w:fldCharType="separate"/>
        </w:r>
        <w:r>
          <w:t>11</w:t>
        </w:r>
        <w:r>
          <w:fldChar w:fldCharType="end"/>
        </w:r>
      </w:hyperlink>
    </w:p>
    <w:p>
      <w:pPr>
        <w:pStyle w:val="TOC2"/>
        <w:tabs>
          <w:tab w:val="right" w:leader="dot" w:pos="8306"/>
        </w:tabs>
      </w:pPr>
      <w:hyperlink w:anchor="_Toc14504" w:history="1">
        <w:r>
          <w:rPr>
            <w:rFonts w:ascii="仿宋" w:eastAsia="仿宋" w:hAnsi="仿宋" w:cs="仿宋" w:hint="eastAsia"/>
            <w:lang w:eastAsia="zh-CN"/>
          </w:rPr>
          <w:t>(八)、其它风险分析</w:t>
        </w:r>
        <w:r>
          <w:tab/>
        </w:r>
        <w:r>
          <w:fldChar w:fldCharType="begin"/>
        </w:r>
        <w:r>
          <w:instrText xml:space="preserve"> PAGEREF _Toc14504 \h </w:instrText>
        </w:r>
        <w:r>
          <w:fldChar w:fldCharType="separate"/>
        </w:r>
        <w:r>
          <w:t>12</w:t>
        </w:r>
        <w:r>
          <w:fldChar w:fldCharType="end"/>
        </w:r>
      </w:hyperlink>
    </w:p>
    <w:p>
      <w:pPr>
        <w:pStyle w:val="TOC2"/>
        <w:tabs>
          <w:tab w:val="right" w:leader="dot" w:pos="8306"/>
        </w:tabs>
      </w:pPr>
      <w:hyperlink w:anchor="_Toc26606" w:history="1">
        <w:r>
          <w:rPr>
            <w:rFonts w:ascii="仿宋" w:eastAsia="仿宋" w:hAnsi="仿宋" w:cs="仿宋" w:hint="eastAsia"/>
            <w:lang w:eastAsia="zh-CN"/>
          </w:rPr>
          <w:t>(九)、社会影响评估</w:t>
        </w:r>
        <w:r>
          <w:tab/>
        </w:r>
        <w:r>
          <w:fldChar w:fldCharType="begin"/>
        </w:r>
        <w:r>
          <w:instrText xml:space="preserve"> PAGEREF _Toc26606 \h </w:instrText>
        </w:r>
        <w:r>
          <w:fldChar w:fldCharType="separate"/>
        </w:r>
        <w:r>
          <w:t>13</w:t>
        </w:r>
        <w:r>
          <w:fldChar w:fldCharType="end"/>
        </w:r>
      </w:hyperlink>
    </w:p>
    <w:p>
      <w:pPr>
        <w:pStyle w:val="TOC1"/>
        <w:tabs>
          <w:tab w:val="right" w:leader="dot" w:pos="8306"/>
        </w:tabs>
      </w:pPr>
      <w:hyperlink w:anchor="_Toc26776" w:history="1">
        <w:r>
          <w:rPr>
            <w:rFonts w:ascii="仿宋" w:eastAsia="仿宋" w:hAnsi="仿宋" w:cs="仿宋" w:hint="eastAsia"/>
            <w:lang w:eastAsia="zh-CN"/>
          </w:rPr>
          <w:t>二、全自动精密贴片机项目概论</w:t>
        </w:r>
        <w:r>
          <w:tab/>
        </w:r>
        <w:r>
          <w:fldChar w:fldCharType="begin"/>
        </w:r>
        <w:r>
          <w:instrText xml:space="preserve"> PAGEREF _Toc26776 \h </w:instrText>
        </w:r>
        <w:r>
          <w:fldChar w:fldCharType="separate"/>
        </w:r>
        <w:r>
          <w:t>15</w:t>
        </w:r>
        <w:r>
          <w:fldChar w:fldCharType="end"/>
        </w:r>
      </w:hyperlink>
    </w:p>
    <w:p>
      <w:pPr>
        <w:pStyle w:val="TOC2"/>
        <w:tabs>
          <w:tab w:val="right" w:leader="dot" w:pos="8306"/>
        </w:tabs>
      </w:pPr>
      <w:hyperlink w:anchor="_Toc2329" w:history="1">
        <w:r>
          <w:rPr>
            <w:rFonts w:ascii="仿宋" w:eastAsia="仿宋" w:hAnsi="仿宋" w:cs="仿宋" w:hint="eastAsia"/>
            <w:lang w:eastAsia="zh-CN"/>
          </w:rPr>
          <w:t>(一)、项目申报单位概况</w:t>
        </w:r>
        <w:r>
          <w:tab/>
        </w:r>
        <w:r>
          <w:fldChar w:fldCharType="begin"/>
        </w:r>
        <w:r>
          <w:instrText xml:space="preserve"> PAGEREF _Toc2329 \h </w:instrText>
        </w:r>
        <w:r>
          <w:fldChar w:fldCharType="separate"/>
        </w:r>
        <w:r>
          <w:t>15</w:t>
        </w:r>
        <w:r>
          <w:fldChar w:fldCharType="end"/>
        </w:r>
      </w:hyperlink>
    </w:p>
    <w:p>
      <w:pPr>
        <w:pStyle w:val="TOC2"/>
        <w:tabs>
          <w:tab w:val="right" w:leader="dot" w:pos="8306"/>
        </w:tabs>
      </w:pPr>
      <w:hyperlink w:anchor="_Toc5702" w:history="1">
        <w:r>
          <w:rPr>
            <w:rFonts w:ascii="仿宋" w:eastAsia="仿宋" w:hAnsi="仿宋" w:cs="仿宋" w:hint="eastAsia"/>
            <w:lang w:eastAsia="zh-CN"/>
          </w:rPr>
          <w:t>(二)、项目概况</w:t>
        </w:r>
        <w:r>
          <w:tab/>
        </w:r>
        <w:r>
          <w:fldChar w:fldCharType="begin"/>
        </w:r>
        <w:r>
          <w:instrText xml:space="preserve"> PAGEREF _Toc5702 \h </w:instrText>
        </w:r>
        <w:r>
          <w:fldChar w:fldCharType="separate"/>
        </w:r>
        <w:r>
          <w:t>16</w:t>
        </w:r>
        <w:r>
          <w:fldChar w:fldCharType="end"/>
        </w:r>
      </w:hyperlink>
    </w:p>
    <w:p>
      <w:pPr>
        <w:pStyle w:val="TOC1"/>
        <w:tabs>
          <w:tab w:val="right" w:leader="dot" w:pos="8306"/>
        </w:tabs>
      </w:pPr>
      <w:hyperlink w:anchor="_Toc24607" w:history="1">
        <w:r>
          <w:rPr>
            <w:rFonts w:ascii="仿宋" w:eastAsia="仿宋" w:hAnsi="仿宋" w:cs="仿宋" w:hint="eastAsia"/>
            <w:lang w:eastAsia="zh-CN"/>
          </w:rPr>
          <w:t>三、社会影响分析</w:t>
        </w:r>
        <w:r>
          <w:tab/>
        </w:r>
        <w:r>
          <w:fldChar w:fldCharType="begin"/>
        </w:r>
        <w:r>
          <w:instrText xml:space="preserve"> PAGEREF _Toc24607 \h </w:instrText>
        </w:r>
        <w:r>
          <w:fldChar w:fldCharType="separate"/>
        </w:r>
        <w:r>
          <w:t>19</w:t>
        </w:r>
        <w:r>
          <w:fldChar w:fldCharType="end"/>
        </w:r>
      </w:hyperlink>
    </w:p>
    <w:p>
      <w:pPr>
        <w:pStyle w:val="TOC2"/>
        <w:tabs>
          <w:tab w:val="right" w:leader="dot" w:pos="8306"/>
        </w:tabs>
      </w:pPr>
      <w:hyperlink w:anchor="_Toc13866" w:history="1">
        <w:r>
          <w:rPr>
            <w:rFonts w:ascii="仿宋" w:eastAsia="仿宋" w:hAnsi="仿宋" w:cs="仿宋" w:hint="eastAsia"/>
            <w:lang w:eastAsia="zh-CN"/>
          </w:rPr>
          <w:t>(一)、社会影响效果分析</w:t>
        </w:r>
        <w:r>
          <w:tab/>
        </w:r>
        <w:r>
          <w:fldChar w:fldCharType="begin"/>
        </w:r>
        <w:r>
          <w:instrText xml:space="preserve"> PAGEREF _Toc13866 \h </w:instrText>
        </w:r>
        <w:r>
          <w:fldChar w:fldCharType="separate"/>
        </w:r>
        <w:r>
          <w:t>19</w:t>
        </w:r>
        <w:r>
          <w:fldChar w:fldCharType="end"/>
        </w:r>
      </w:hyperlink>
    </w:p>
    <w:p>
      <w:pPr>
        <w:pStyle w:val="TOC2"/>
        <w:tabs>
          <w:tab w:val="right" w:leader="dot" w:pos="8306"/>
        </w:tabs>
      </w:pPr>
      <w:hyperlink w:anchor="_Toc16950" w:history="1">
        <w:r>
          <w:rPr>
            <w:rFonts w:ascii="仿宋" w:eastAsia="仿宋" w:hAnsi="仿宋" w:cs="仿宋" w:hint="eastAsia"/>
            <w:lang w:eastAsia="zh-CN"/>
          </w:rPr>
          <w:t>(二)、社会适应性分析</w:t>
        </w:r>
        <w:r>
          <w:tab/>
        </w:r>
        <w:r>
          <w:fldChar w:fldCharType="begin"/>
        </w:r>
        <w:r>
          <w:instrText xml:space="preserve"> PAGEREF _Toc16950 \h </w:instrText>
        </w:r>
        <w:r>
          <w:fldChar w:fldCharType="separate"/>
        </w:r>
        <w:r>
          <w:t>22</w:t>
        </w:r>
        <w:r>
          <w:fldChar w:fldCharType="end"/>
        </w:r>
      </w:hyperlink>
    </w:p>
    <w:p>
      <w:pPr>
        <w:pStyle w:val="TOC2"/>
        <w:tabs>
          <w:tab w:val="right" w:leader="dot" w:pos="8306"/>
        </w:tabs>
      </w:pPr>
      <w:hyperlink w:anchor="_Toc14515" w:history="1">
        <w:r>
          <w:rPr>
            <w:rFonts w:ascii="仿宋" w:eastAsia="仿宋" w:hAnsi="仿宋" w:cs="仿宋" w:hint="eastAsia"/>
            <w:lang w:eastAsia="zh-CN"/>
          </w:rPr>
          <w:t>(三)、社会风险及对策分析</w:t>
        </w:r>
        <w:r>
          <w:tab/>
        </w:r>
        <w:r>
          <w:fldChar w:fldCharType="begin"/>
        </w:r>
        <w:r>
          <w:instrText xml:space="preserve"> PAGEREF _Toc14515 \h </w:instrText>
        </w:r>
        <w:r>
          <w:fldChar w:fldCharType="separate"/>
        </w:r>
        <w:r>
          <w:t>23</w:t>
        </w:r>
        <w:r>
          <w:fldChar w:fldCharType="end"/>
        </w:r>
      </w:hyperlink>
    </w:p>
    <w:p>
      <w:pPr>
        <w:pStyle w:val="TOC1"/>
        <w:tabs>
          <w:tab w:val="right" w:leader="dot" w:pos="8306"/>
        </w:tabs>
      </w:pPr>
      <w:hyperlink w:anchor="_Toc30152" w:history="1">
        <w:r>
          <w:rPr>
            <w:rFonts w:ascii="仿宋" w:eastAsia="仿宋" w:hAnsi="仿宋" w:cs="仿宋" w:hint="eastAsia"/>
            <w:lang w:eastAsia="zh-CN"/>
          </w:rPr>
          <w:t>四、项目监理与质量保证</w:t>
        </w:r>
        <w:r>
          <w:tab/>
        </w:r>
        <w:r>
          <w:fldChar w:fldCharType="begin"/>
        </w:r>
        <w:r>
          <w:instrText xml:space="preserve"> PAGEREF _Toc30152 \h </w:instrText>
        </w:r>
        <w:r>
          <w:fldChar w:fldCharType="separate"/>
        </w:r>
        <w:r>
          <w:t>27</w:t>
        </w:r>
        <w:r>
          <w:fldChar w:fldCharType="end"/>
        </w:r>
      </w:hyperlink>
    </w:p>
    <w:p>
      <w:pPr>
        <w:pStyle w:val="TOC2"/>
        <w:tabs>
          <w:tab w:val="right" w:leader="dot" w:pos="8306"/>
        </w:tabs>
      </w:pPr>
      <w:hyperlink w:anchor="_Toc19350" w:history="1">
        <w:r>
          <w:rPr>
            <w:rFonts w:ascii="仿宋" w:eastAsia="仿宋" w:hAnsi="仿宋" w:cs="仿宋" w:hint="eastAsia"/>
            <w:lang w:eastAsia="zh-CN"/>
          </w:rPr>
          <w:t>(一)、监理体系构建</w:t>
        </w:r>
        <w:r>
          <w:tab/>
        </w:r>
        <w:r>
          <w:fldChar w:fldCharType="begin"/>
        </w:r>
        <w:r>
          <w:instrText xml:space="preserve"> PAGEREF _Toc19350 \h </w:instrText>
        </w:r>
        <w:r>
          <w:fldChar w:fldCharType="separate"/>
        </w:r>
        <w:r>
          <w:t>27</w:t>
        </w:r>
        <w:r>
          <w:fldChar w:fldCharType="end"/>
        </w:r>
      </w:hyperlink>
    </w:p>
    <w:p>
      <w:pPr>
        <w:pStyle w:val="TOC2"/>
        <w:tabs>
          <w:tab w:val="right" w:leader="dot" w:pos="8306"/>
        </w:tabs>
      </w:pPr>
      <w:hyperlink w:anchor="_Toc5881" w:history="1">
        <w:r>
          <w:rPr>
            <w:rFonts w:ascii="仿宋" w:eastAsia="仿宋" w:hAnsi="仿宋" w:cs="仿宋" w:hint="eastAsia"/>
            <w:lang w:eastAsia="zh-CN"/>
          </w:rPr>
          <w:t>(二)、质量保证体系实施</w:t>
        </w:r>
        <w:r>
          <w:tab/>
        </w:r>
        <w:r>
          <w:fldChar w:fldCharType="begin"/>
        </w:r>
        <w:r>
          <w:instrText xml:space="preserve"> PAGEREF _Toc5881 \h </w:instrText>
        </w:r>
        <w:r>
          <w:fldChar w:fldCharType="separate"/>
        </w:r>
        <w:r>
          <w:t>28</w:t>
        </w:r>
        <w:r>
          <w:fldChar w:fldCharType="end"/>
        </w:r>
      </w:hyperlink>
    </w:p>
    <w:p>
      <w:pPr>
        <w:pStyle w:val="TOC2"/>
        <w:tabs>
          <w:tab w:val="right" w:leader="dot" w:pos="8306"/>
        </w:tabs>
      </w:pPr>
      <w:hyperlink w:anchor="_Toc12957" w:history="1">
        <w:r>
          <w:rPr>
            <w:rFonts w:ascii="仿宋" w:eastAsia="仿宋" w:hAnsi="仿宋" w:cs="仿宋" w:hint="eastAsia"/>
            <w:lang w:eastAsia="zh-CN"/>
          </w:rPr>
          <w:t>(三)、监理与质量控制流程</w:t>
        </w:r>
        <w:r>
          <w:tab/>
        </w:r>
        <w:r>
          <w:fldChar w:fldCharType="begin"/>
        </w:r>
        <w:r>
          <w:instrText xml:space="preserve"> PAGEREF _Toc12957 \h </w:instrText>
        </w:r>
        <w:r>
          <w:fldChar w:fldCharType="separate"/>
        </w:r>
        <w:r>
          <w:t>28</w:t>
        </w:r>
        <w:r>
          <w:fldChar w:fldCharType="end"/>
        </w:r>
      </w:hyperlink>
    </w:p>
    <w:p>
      <w:pPr>
        <w:pStyle w:val="TOC1"/>
        <w:tabs>
          <w:tab w:val="right" w:leader="dot" w:pos="8306"/>
        </w:tabs>
      </w:pPr>
      <w:hyperlink w:anchor="_Toc31160" w:history="1">
        <w:r>
          <w:rPr>
            <w:rFonts w:ascii="仿宋" w:eastAsia="仿宋" w:hAnsi="仿宋" w:cs="仿宋" w:hint="eastAsia"/>
            <w:lang w:eastAsia="zh-CN"/>
          </w:rPr>
          <w:t>五、环境和生态影响分析</w:t>
        </w:r>
        <w:r>
          <w:tab/>
        </w:r>
        <w:r>
          <w:fldChar w:fldCharType="begin"/>
        </w:r>
        <w:r>
          <w:instrText xml:space="preserve"> PAGEREF _Toc31160 \h </w:instrText>
        </w:r>
        <w:r>
          <w:fldChar w:fldCharType="separate"/>
        </w:r>
        <w:r>
          <w:t>29</w:t>
        </w:r>
        <w:r>
          <w:fldChar w:fldCharType="end"/>
        </w:r>
      </w:hyperlink>
    </w:p>
    <w:p>
      <w:pPr>
        <w:pStyle w:val="TOC2"/>
        <w:tabs>
          <w:tab w:val="right" w:leader="dot" w:pos="8306"/>
        </w:tabs>
      </w:pPr>
      <w:hyperlink w:anchor="_Toc23558" w:history="1">
        <w:r>
          <w:rPr>
            <w:rFonts w:ascii="仿宋" w:eastAsia="仿宋" w:hAnsi="仿宋" w:cs="仿宋" w:hint="eastAsia"/>
            <w:lang w:eastAsia="zh-CN"/>
          </w:rPr>
          <w:t>(一)、环境和生态现状</w:t>
        </w:r>
        <w:r>
          <w:tab/>
        </w:r>
        <w:r>
          <w:fldChar w:fldCharType="begin"/>
        </w:r>
        <w:r>
          <w:instrText xml:space="preserve"> PAGEREF _Toc23558 \h </w:instrText>
        </w:r>
        <w:r>
          <w:fldChar w:fldCharType="separate"/>
        </w:r>
        <w:r>
          <w:t>29</w:t>
        </w:r>
        <w:r>
          <w:fldChar w:fldCharType="end"/>
        </w:r>
      </w:hyperlink>
    </w:p>
    <w:p>
      <w:pPr>
        <w:pStyle w:val="TOC2"/>
        <w:tabs>
          <w:tab w:val="right" w:leader="dot" w:pos="8306"/>
        </w:tabs>
      </w:pPr>
      <w:hyperlink w:anchor="_Toc15663" w:history="1">
        <w:r>
          <w:rPr>
            <w:rFonts w:ascii="仿宋" w:eastAsia="仿宋" w:hAnsi="仿宋" w:cs="仿宋" w:hint="eastAsia"/>
            <w:lang w:eastAsia="zh-CN"/>
          </w:rPr>
          <w:t>(二)、生态环境影响分析</w:t>
        </w:r>
        <w:r>
          <w:tab/>
        </w:r>
        <w:r>
          <w:fldChar w:fldCharType="begin"/>
        </w:r>
        <w:r>
          <w:instrText xml:space="preserve"> PAGEREF _Toc15663 \h </w:instrText>
        </w:r>
        <w:r>
          <w:fldChar w:fldCharType="separate"/>
        </w:r>
        <w:r>
          <w:t>30</w:t>
        </w:r>
        <w:r>
          <w:fldChar w:fldCharType="end"/>
        </w:r>
      </w:hyperlink>
    </w:p>
    <w:p>
      <w:pPr>
        <w:pStyle w:val="TOC2"/>
        <w:tabs>
          <w:tab w:val="right" w:leader="dot" w:pos="8306"/>
        </w:tabs>
      </w:pPr>
      <w:hyperlink w:anchor="_Toc13482" w:history="1">
        <w:r>
          <w:rPr>
            <w:rFonts w:ascii="仿宋" w:eastAsia="仿宋" w:hAnsi="仿宋" w:cs="仿宋" w:hint="eastAsia"/>
            <w:lang w:eastAsia="zh-CN"/>
          </w:rPr>
          <w:t>(三)、生态环境保护措施</w:t>
        </w:r>
        <w:r>
          <w:tab/>
        </w:r>
        <w:r>
          <w:fldChar w:fldCharType="begin"/>
        </w:r>
        <w:r>
          <w:instrText xml:space="preserve"> PAGEREF _Toc13482 \h </w:instrText>
        </w:r>
        <w:r>
          <w:fldChar w:fldCharType="separate"/>
        </w:r>
        <w:r>
          <w:t>32</w:t>
        </w:r>
        <w:r>
          <w:fldChar w:fldCharType="end"/>
        </w:r>
      </w:hyperlink>
    </w:p>
    <w:p>
      <w:pPr>
        <w:pStyle w:val="TOC2"/>
        <w:tabs>
          <w:tab w:val="right" w:leader="dot" w:pos="8306"/>
        </w:tabs>
      </w:pPr>
      <w:hyperlink w:anchor="_Toc9156" w:history="1">
        <w:r>
          <w:rPr>
            <w:rFonts w:ascii="仿宋" w:eastAsia="仿宋" w:hAnsi="仿宋" w:cs="仿宋" w:hint="eastAsia"/>
            <w:lang w:eastAsia="zh-CN"/>
          </w:rPr>
          <w:t>(四)、地质灾害影响分析</w:t>
        </w:r>
        <w:r>
          <w:tab/>
        </w:r>
        <w:r>
          <w:fldChar w:fldCharType="begin"/>
        </w:r>
        <w:r>
          <w:instrText xml:space="preserve"> PAGEREF _Toc9156 \h </w:instrText>
        </w:r>
        <w:r>
          <w:fldChar w:fldCharType="separate"/>
        </w:r>
        <w:r>
          <w:t>33</w:t>
        </w:r>
        <w:r>
          <w:fldChar w:fldCharType="end"/>
        </w:r>
      </w:hyperlink>
    </w:p>
    <w:p>
      <w:pPr>
        <w:pStyle w:val="TOC2"/>
        <w:tabs>
          <w:tab w:val="right" w:leader="dot" w:pos="8306"/>
        </w:tabs>
      </w:pPr>
      <w:hyperlink w:anchor="_Toc8836" w:history="1">
        <w:r>
          <w:rPr>
            <w:rFonts w:ascii="仿宋" w:eastAsia="仿宋" w:hAnsi="仿宋" w:cs="仿宋" w:hint="eastAsia"/>
            <w:lang w:eastAsia="zh-CN"/>
          </w:rPr>
          <w:t>(五)、特殊环境影响</w:t>
        </w:r>
        <w:r>
          <w:tab/>
        </w:r>
        <w:r>
          <w:fldChar w:fldCharType="begin"/>
        </w:r>
        <w:r>
          <w:instrText xml:space="preserve"> PAGEREF _Toc8836 \h </w:instrText>
        </w:r>
        <w:r>
          <w:fldChar w:fldCharType="separate"/>
        </w:r>
        <w:r>
          <w:t>35</w:t>
        </w:r>
        <w:r>
          <w:fldChar w:fldCharType="end"/>
        </w:r>
      </w:hyperlink>
    </w:p>
    <w:p>
      <w:pPr>
        <w:pStyle w:val="TOC1"/>
        <w:tabs>
          <w:tab w:val="right" w:leader="dot" w:pos="8306"/>
        </w:tabs>
      </w:pPr>
      <w:hyperlink w:anchor="_Toc7178" w:history="1">
        <w:r>
          <w:rPr>
            <w:rFonts w:ascii="仿宋" w:eastAsia="仿宋" w:hAnsi="仿宋" w:cs="仿宋" w:hint="eastAsia"/>
            <w:lang w:eastAsia="zh-CN"/>
          </w:rPr>
          <w:t>六、背景、必要性分析</w:t>
        </w:r>
        <w:r>
          <w:tab/>
        </w:r>
        <w:r>
          <w:fldChar w:fldCharType="begin"/>
        </w:r>
        <w:r>
          <w:instrText xml:space="preserve"> PAGEREF _Toc7178 \h </w:instrText>
        </w:r>
        <w:r>
          <w:fldChar w:fldCharType="separate"/>
        </w:r>
        <w:r>
          <w:t>36</w:t>
        </w:r>
        <w:r>
          <w:fldChar w:fldCharType="end"/>
        </w:r>
      </w:hyperlink>
    </w:p>
    <w:p>
      <w:pPr>
        <w:pStyle w:val="TOC2"/>
        <w:tabs>
          <w:tab w:val="right" w:leader="dot" w:pos="8306"/>
        </w:tabs>
      </w:pPr>
      <w:hyperlink w:anchor="_Toc84" w:history="1">
        <w:r>
          <w:rPr>
            <w:rFonts w:ascii="仿宋" w:eastAsia="仿宋" w:hAnsi="仿宋" w:cs="仿宋" w:hint="eastAsia"/>
            <w:lang w:eastAsia="zh-CN"/>
          </w:rPr>
          <w:t>(一)、项目建设背景</w:t>
        </w:r>
        <w:r>
          <w:tab/>
        </w:r>
        <w:r>
          <w:fldChar w:fldCharType="begin"/>
        </w:r>
        <w:r>
          <w:instrText xml:space="preserve"> PAGEREF _Toc84 \h </w:instrText>
        </w:r>
        <w:r>
          <w:fldChar w:fldCharType="separate"/>
        </w:r>
        <w:r>
          <w:t>36</w:t>
        </w:r>
        <w:r>
          <w:fldChar w:fldCharType="end"/>
        </w:r>
      </w:hyperlink>
    </w:p>
    <w:p>
      <w:pPr>
        <w:pStyle w:val="TOC2"/>
        <w:tabs>
          <w:tab w:val="right" w:leader="dot" w:pos="8306"/>
        </w:tabs>
      </w:pPr>
      <w:hyperlink w:anchor="_Toc2644" w:history="1">
        <w:r>
          <w:rPr>
            <w:rFonts w:ascii="仿宋" w:eastAsia="仿宋" w:hAnsi="仿宋" w:cs="仿宋" w:hint="eastAsia"/>
            <w:lang w:eastAsia="zh-CN"/>
          </w:rPr>
          <w:t>(二)、必要性分析</w:t>
        </w:r>
        <w:r>
          <w:tab/>
        </w:r>
        <w:r>
          <w:fldChar w:fldCharType="begin"/>
        </w:r>
        <w:r>
          <w:instrText xml:space="preserve"> PAGEREF _Toc2644 \h </w:instrText>
        </w:r>
        <w:r>
          <w:fldChar w:fldCharType="separate"/>
        </w:r>
        <w:r>
          <w:t>37</w:t>
        </w:r>
        <w:r>
          <w:fldChar w:fldCharType="end"/>
        </w:r>
      </w:hyperlink>
    </w:p>
    <w:p>
      <w:pPr>
        <w:pStyle w:val="TOC2"/>
        <w:tabs>
          <w:tab w:val="right" w:leader="dot" w:pos="8306"/>
        </w:tabs>
      </w:pPr>
      <w:hyperlink w:anchor="_Toc2925" w:history="1">
        <w:r>
          <w:rPr>
            <w:rFonts w:ascii="仿宋" w:eastAsia="仿宋" w:hAnsi="仿宋" w:cs="仿宋" w:hint="eastAsia"/>
            <w:lang w:eastAsia="zh-CN"/>
          </w:rPr>
          <w:t>(三)、项目建设有利条件</w:t>
        </w:r>
        <w:r>
          <w:tab/>
        </w:r>
        <w:r>
          <w:fldChar w:fldCharType="begin"/>
        </w:r>
        <w:r>
          <w:instrText xml:space="preserve"> PAGEREF _Toc2925 \h </w:instrText>
        </w:r>
        <w:r>
          <w:fldChar w:fldCharType="separate"/>
        </w:r>
        <w:r>
          <w:t>39</w:t>
        </w:r>
        <w:r>
          <w:fldChar w:fldCharType="end"/>
        </w:r>
      </w:hyperlink>
    </w:p>
    <w:p>
      <w:pPr>
        <w:pStyle w:val="TOC1"/>
        <w:tabs>
          <w:tab w:val="right" w:leader="dot" w:pos="8306"/>
        </w:tabs>
      </w:pPr>
      <w:hyperlink w:anchor="_Toc8135" w:history="1">
        <w:r>
          <w:rPr>
            <w:rFonts w:ascii="仿宋" w:eastAsia="仿宋" w:hAnsi="仿宋" w:cs="仿宋" w:hint="eastAsia"/>
            <w:lang w:eastAsia="zh-CN"/>
          </w:rPr>
          <w:t>七、土地利用与规划方案</w:t>
        </w:r>
        <w:r>
          <w:tab/>
        </w:r>
        <w:r>
          <w:fldChar w:fldCharType="begin"/>
        </w:r>
        <w:r>
          <w:instrText xml:space="preserve"> PAGEREF _Toc8135 \h </w:instrText>
        </w:r>
        <w:r>
          <w:fldChar w:fldCharType="separate"/>
        </w:r>
        <w:r>
          <w:t>40</w:t>
        </w:r>
        <w:r>
          <w:fldChar w:fldCharType="end"/>
        </w:r>
      </w:hyperlink>
    </w:p>
    <w:p>
      <w:pPr>
        <w:pStyle w:val="TOC2"/>
        <w:tabs>
          <w:tab w:val="right" w:leader="dot" w:pos="8306"/>
        </w:tabs>
      </w:pPr>
      <w:hyperlink w:anchor="_Toc31991" w:history="1">
        <w:r>
          <w:rPr>
            <w:rFonts w:ascii="仿宋" w:eastAsia="仿宋" w:hAnsi="仿宋" w:cs="仿宋" w:hint="eastAsia"/>
            <w:lang w:eastAsia="zh-CN"/>
          </w:rPr>
          <w:t>(一)、项目用地情况分析</w:t>
        </w:r>
        <w:r>
          <w:tab/>
        </w:r>
        <w:r>
          <w:fldChar w:fldCharType="begin"/>
        </w:r>
        <w:r>
          <w:instrText xml:space="preserve"> PAGEREF _Toc31991 \h </w:instrText>
        </w:r>
        <w:r>
          <w:fldChar w:fldCharType="separate"/>
        </w:r>
        <w:r>
          <w:t>40</w:t>
        </w:r>
        <w:r>
          <w:fldChar w:fldCharType="end"/>
        </w:r>
      </w:hyperlink>
    </w:p>
    <w:p>
      <w:pPr>
        <w:pStyle w:val="TOC2"/>
        <w:tabs>
          <w:tab w:val="right" w:leader="dot" w:pos="8306"/>
        </w:tabs>
      </w:pPr>
      <w:hyperlink w:anchor="_Toc13089" w:history="1">
        <w:r>
          <w:rPr>
            <w:rFonts w:ascii="仿宋" w:eastAsia="仿宋" w:hAnsi="仿宋" w:cs="仿宋" w:hint="eastAsia"/>
            <w:lang w:eastAsia="zh-CN"/>
          </w:rPr>
          <w:t>(二)、土地利用规划方案</w:t>
        </w:r>
        <w:r>
          <w:tab/>
        </w:r>
        <w:r>
          <w:fldChar w:fldCharType="begin"/>
        </w:r>
        <w:r>
          <w:instrText xml:space="preserve"> PAGEREF _Toc13089 \h </w:instrText>
        </w:r>
        <w:r>
          <w:fldChar w:fldCharType="separate"/>
        </w:r>
        <w:r>
          <w:t>41</w:t>
        </w:r>
        <w:r>
          <w:fldChar w:fldCharType="end"/>
        </w:r>
      </w:hyperlink>
    </w:p>
    <w:p>
      <w:pPr>
        <w:pStyle w:val="TOC1"/>
        <w:tabs>
          <w:tab w:val="right" w:leader="dot" w:pos="8306"/>
        </w:tabs>
      </w:pPr>
      <w:hyperlink w:anchor="_Toc4643" w:history="1">
        <w:r>
          <w:rPr>
            <w:rFonts w:ascii="仿宋" w:eastAsia="仿宋" w:hAnsi="仿宋" w:cs="仿宋" w:hint="eastAsia"/>
            <w:lang w:eastAsia="zh-CN"/>
          </w:rPr>
          <w:t>八、环境保护与绿色发展</w:t>
        </w:r>
        <w:r>
          <w:tab/>
        </w:r>
        <w:r>
          <w:fldChar w:fldCharType="begin"/>
        </w:r>
        <w:r>
          <w:instrText xml:space="preserve"> PAGEREF _Toc4643 \h </w:instrText>
        </w:r>
        <w:r>
          <w:fldChar w:fldCharType="separate"/>
        </w:r>
        <w:r>
          <w:t>42</w:t>
        </w:r>
        <w:r>
          <w:fldChar w:fldCharType="end"/>
        </w:r>
      </w:hyperlink>
    </w:p>
    <w:p>
      <w:pPr>
        <w:pStyle w:val="TOC2"/>
        <w:tabs>
          <w:tab w:val="right" w:leader="dot" w:pos="8306"/>
        </w:tabs>
      </w:pPr>
      <w:hyperlink w:anchor="_Toc28813" w:history="1">
        <w:r>
          <w:rPr>
            <w:rFonts w:ascii="仿宋" w:eastAsia="仿宋" w:hAnsi="仿宋" w:cs="仿宋" w:hint="eastAsia"/>
            <w:lang w:eastAsia="zh-CN"/>
          </w:rPr>
          <w:t>(一)、环境保护措施</w:t>
        </w:r>
        <w:r>
          <w:tab/>
        </w:r>
        <w:r>
          <w:fldChar w:fldCharType="begin"/>
        </w:r>
        <w:r>
          <w:instrText xml:space="preserve"> PAGEREF _Toc28813 \h </w:instrText>
        </w:r>
        <w:r>
          <w:fldChar w:fldCharType="separate"/>
        </w:r>
        <w:r>
          <w:t>42</w:t>
        </w:r>
        <w:r>
          <w:fldChar w:fldCharType="end"/>
        </w:r>
      </w:hyperlink>
    </w:p>
    <w:p>
      <w:pPr>
        <w:pStyle w:val="TOC2"/>
        <w:tabs>
          <w:tab w:val="right" w:leader="dot" w:pos="8306"/>
        </w:tabs>
      </w:pPr>
      <w:hyperlink w:anchor="_Toc9000" w:history="1">
        <w:r>
          <w:rPr>
            <w:rFonts w:ascii="仿宋" w:eastAsia="仿宋" w:hAnsi="仿宋" w:cs="仿宋" w:hint="eastAsia"/>
            <w:lang w:eastAsia="zh-CN"/>
          </w:rPr>
          <w:t>(二)、绿色发展与可持续发展策略</w:t>
        </w:r>
        <w:r>
          <w:tab/>
        </w:r>
        <w:r>
          <w:fldChar w:fldCharType="begin"/>
        </w:r>
        <w:r>
          <w:instrText xml:space="preserve"> PAGEREF _Toc9000 \h </w:instrText>
        </w:r>
        <w:r>
          <w:fldChar w:fldCharType="separate"/>
        </w:r>
        <w:r>
          <w:t>44</w:t>
        </w:r>
        <w:r>
          <w:fldChar w:fldCharType="end"/>
        </w:r>
      </w:hyperlink>
    </w:p>
    <w:p>
      <w:pPr>
        <w:pStyle w:val="TOC1"/>
        <w:tabs>
          <w:tab w:val="right" w:leader="dot" w:pos="8306"/>
        </w:tabs>
      </w:pPr>
      <w:hyperlink w:anchor="_Toc8508" w:history="1">
        <w:r>
          <w:rPr>
            <w:rFonts w:ascii="仿宋" w:eastAsia="仿宋" w:hAnsi="仿宋" w:cs="仿宋" w:hint="eastAsia"/>
            <w:lang w:eastAsia="zh-CN"/>
          </w:rPr>
          <w:t>九、安全与应急管理</w:t>
        </w:r>
        <w:r>
          <w:tab/>
        </w:r>
        <w:r>
          <w:fldChar w:fldCharType="begin"/>
        </w:r>
        <w:r>
          <w:instrText xml:space="preserve"> PAGEREF _Toc8508 \h </w:instrText>
        </w:r>
        <w:r>
          <w:fldChar w:fldCharType="separate"/>
        </w:r>
        <w:r>
          <w:t>45</w:t>
        </w:r>
        <w:r>
          <w:fldChar w:fldCharType="end"/>
        </w:r>
      </w:hyperlink>
    </w:p>
    <w:p>
      <w:pPr>
        <w:pStyle w:val="TOC2"/>
        <w:tabs>
          <w:tab w:val="right" w:leader="dot" w:pos="8306"/>
        </w:tabs>
      </w:pPr>
      <w:hyperlink w:anchor="_Toc9987" w:history="1">
        <w:r>
          <w:rPr>
            <w:rFonts w:ascii="仿宋" w:eastAsia="仿宋" w:hAnsi="仿宋" w:cs="仿宋" w:hint="eastAsia"/>
            <w:lang w:eastAsia="zh-CN"/>
          </w:rPr>
          <w:t>(一)、安全生产管理</w:t>
        </w:r>
        <w:r>
          <w:tab/>
        </w:r>
        <w:r>
          <w:fldChar w:fldCharType="begin"/>
        </w:r>
        <w:r>
          <w:instrText xml:space="preserve"> PAGEREF _Toc9987 \h </w:instrText>
        </w:r>
        <w:r>
          <w:fldChar w:fldCharType="separate"/>
        </w:r>
        <w:r>
          <w:t>45</w:t>
        </w:r>
        <w:r>
          <w:fldChar w:fldCharType="end"/>
        </w:r>
      </w:hyperlink>
    </w:p>
    <w:p>
      <w:pPr>
        <w:pStyle w:val="TOC2"/>
        <w:tabs>
          <w:tab w:val="right" w:leader="dot" w:pos="8306"/>
        </w:tabs>
      </w:pPr>
      <w:hyperlink w:anchor="_Toc4249" w:history="1">
        <w:r>
          <w:rPr>
            <w:rFonts w:ascii="仿宋" w:eastAsia="仿宋" w:hAnsi="仿宋" w:cs="仿宋" w:hint="eastAsia"/>
            <w:lang w:eastAsia="zh-CN"/>
          </w:rPr>
          <w:t>(二)、应急预案与响应</w:t>
        </w:r>
        <w:r>
          <w:tab/>
        </w:r>
        <w:r>
          <w:fldChar w:fldCharType="begin"/>
        </w:r>
        <w:r>
          <w:instrText xml:space="preserve"> PAGEREF _Toc4249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73" w:history="1">
        <w:r>
          <w:rPr>
            <w:rFonts w:ascii="仿宋" w:eastAsia="仿宋" w:hAnsi="仿宋" w:cs="仿宋" w:hint="eastAsia"/>
            <w:lang w:eastAsia="zh-CN"/>
          </w:rPr>
          <w:t>十、项目变更管理</w:t>
        </w:r>
        <w:r>
          <w:tab/>
        </w:r>
        <w:r>
          <w:fldChar w:fldCharType="begin"/>
        </w:r>
        <w:r>
          <w:instrText xml:space="preserve"> PAGEREF _Toc12873 \h </w:instrText>
        </w:r>
        <w:r>
          <w:fldChar w:fldCharType="separate"/>
        </w:r>
        <w:r>
          <w:t>49</w:t>
        </w:r>
        <w:r>
          <w:fldChar w:fldCharType="end"/>
        </w:r>
      </w:hyperlink>
    </w:p>
    <w:p>
      <w:pPr>
        <w:pStyle w:val="TOC2"/>
        <w:tabs>
          <w:tab w:val="right" w:leader="dot" w:pos="8306"/>
        </w:tabs>
      </w:pPr>
      <w:hyperlink w:anchor="_Toc1107" w:history="1">
        <w:r>
          <w:rPr>
            <w:rFonts w:ascii="仿宋" w:eastAsia="仿宋" w:hAnsi="仿宋" w:cs="仿宋" w:hint="eastAsia"/>
            <w:lang w:eastAsia="zh-CN"/>
          </w:rPr>
          <w:t>(一)、变更控制流程</w:t>
        </w:r>
        <w:r>
          <w:tab/>
        </w:r>
        <w:r>
          <w:fldChar w:fldCharType="begin"/>
        </w:r>
        <w:r>
          <w:instrText xml:space="preserve"> PAGEREF _Toc1107 \h </w:instrText>
        </w:r>
        <w:r>
          <w:fldChar w:fldCharType="separate"/>
        </w:r>
        <w:r>
          <w:t>49</w:t>
        </w:r>
        <w:r>
          <w:fldChar w:fldCharType="end"/>
        </w:r>
      </w:hyperlink>
    </w:p>
    <w:p>
      <w:pPr>
        <w:pStyle w:val="TOC2"/>
        <w:tabs>
          <w:tab w:val="right" w:leader="dot" w:pos="8306"/>
        </w:tabs>
      </w:pPr>
      <w:hyperlink w:anchor="_Toc12695" w:history="1">
        <w:r>
          <w:rPr>
            <w:rFonts w:ascii="仿宋" w:eastAsia="仿宋" w:hAnsi="仿宋" w:cs="仿宋" w:hint="eastAsia"/>
            <w:lang w:eastAsia="zh-CN"/>
          </w:rPr>
          <w:t>(二)、影响评估与处理</w:t>
        </w:r>
        <w:r>
          <w:tab/>
        </w:r>
        <w:r>
          <w:fldChar w:fldCharType="begin"/>
        </w:r>
        <w:r>
          <w:instrText xml:space="preserve"> PAGEREF _Toc12695 \h </w:instrText>
        </w:r>
        <w:r>
          <w:fldChar w:fldCharType="separate"/>
        </w:r>
        <w:r>
          <w:t>49</w:t>
        </w:r>
        <w:r>
          <w:fldChar w:fldCharType="end"/>
        </w:r>
      </w:hyperlink>
    </w:p>
    <w:p>
      <w:pPr>
        <w:pStyle w:val="TOC2"/>
        <w:tabs>
          <w:tab w:val="right" w:leader="dot" w:pos="8306"/>
        </w:tabs>
      </w:pPr>
      <w:hyperlink w:anchor="_Toc9624" w:history="1">
        <w:r>
          <w:rPr>
            <w:rFonts w:ascii="仿宋" w:eastAsia="仿宋" w:hAnsi="仿宋" w:cs="仿宋" w:hint="eastAsia"/>
            <w:lang w:eastAsia="zh-CN"/>
          </w:rPr>
          <w:t>(三)、变更记录与追踪</w:t>
        </w:r>
        <w:r>
          <w:tab/>
        </w:r>
        <w:r>
          <w:fldChar w:fldCharType="begin"/>
        </w:r>
        <w:r>
          <w:instrText xml:space="preserve"> PAGEREF _Toc9624 \h </w:instrText>
        </w:r>
        <w:r>
          <w:fldChar w:fldCharType="separate"/>
        </w:r>
        <w:r>
          <w:t>51</w:t>
        </w:r>
        <w:r>
          <w:fldChar w:fldCharType="end"/>
        </w:r>
      </w:hyperlink>
    </w:p>
    <w:p>
      <w:pPr>
        <w:pStyle w:val="TOC2"/>
        <w:tabs>
          <w:tab w:val="right" w:leader="dot" w:pos="8306"/>
        </w:tabs>
      </w:pPr>
      <w:hyperlink w:anchor="_Toc25690" w:history="1">
        <w:r>
          <w:rPr>
            <w:rFonts w:ascii="仿宋" w:eastAsia="仿宋" w:hAnsi="仿宋" w:cs="仿宋" w:hint="eastAsia"/>
            <w:lang w:eastAsia="zh-CN"/>
          </w:rPr>
          <w:t>(四)、变更管理策略</w:t>
        </w:r>
        <w:r>
          <w:tab/>
        </w:r>
        <w:r>
          <w:fldChar w:fldCharType="begin"/>
        </w:r>
        <w:r>
          <w:instrText xml:space="preserve"> PAGEREF _Toc25690 \h </w:instrText>
        </w:r>
        <w:r>
          <w:fldChar w:fldCharType="separate"/>
        </w:r>
        <w:r>
          <w:t>53</w:t>
        </w:r>
        <w:r>
          <w:fldChar w:fldCharType="end"/>
        </w:r>
      </w:hyperlink>
    </w:p>
    <w:p>
      <w:pPr>
        <w:pStyle w:val="TOC1"/>
        <w:tabs>
          <w:tab w:val="right" w:leader="dot" w:pos="8306"/>
        </w:tabs>
      </w:pPr>
      <w:hyperlink w:anchor="_Toc27952" w:history="1">
        <w:r>
          <w:rPr>
            <w:rFonts w:ascii="仿宋" w:eastAsia="仿宋" w:hAnsi="仿宋" w:cs="仿宋" w:hint="eastAsia"/>
            <w:lang w:eastAsia="zh-CN"/>
          </w:rPr>
          <w:t>十一、环境保护与治理方案</w:t>
        </w:r>
        <w:r>
          <w:tab/>
        </w:r>
        <w:r>
          <w:fldChar w:fldCharType="begin"/>
        </w:r>
        <w:r>
          <w:instrText xml:space="preserve"> PAGEREF _Toc27952 \h </w:instrText>
        </w:r>
        <w:r>
          <w:fldChar w:fldCharType="separate"/>
        </w:r>
        <w:r>
          <w:t>54</w:t>
        </w:r>
        <w:r>
          <w:fldChar w:fldCharType="end"/>
        </w:r>
      </w:hyperlink>
    </w:p>
    <w:p>
      <w:pPr>
        <w:pStyle w:val="TOC2"/>
        <w:tabs>
          <w:tab w:val="right" w:leader="dot" w:pos="8306"/>
        </w:tabs>
      </w:pPr>
      <w:hyperlink w:anchor="_Toc780" w:history="1">
        <w:r>
          <w:rPr>
            <w:rFonts w:ascii="仿宋" w:eastAsia="仿宋" w:hAnsi="仿宋" w:cs="仿宋" w:hint="eastAsia"/>
            <w:lang w:eastAsia="zh-CN"/>
          </w:rPr>
          <w:t>(一)、项目环境影响评估</w:t>
        </w:r>
        <w:r>
          <w:tab/>
        </w:r>
        <w:r>
          <w:fldChar w:fldCharType="begin"/>
        </w:r>
        <w:r>
          <w:instrText xml:space="preserve"> PAGEREF _Toc780 \h </w:instrText>
        </w:r>
        <w:r>
          <w:fldChar w:fldCharType="separate"/>
        </w:r>
        <w:r>
          <w:t>54</w:t>
        </w:r>
        <w:r>
          <w:fldChar w:fldCharType="end"/>
        </w:r>
      </w:hyperlink>
    </w:p>
    <w:p>
      <w:pPr>
        <w:pStyle w:val="TOC2"/>
        <w:tabs>
          <w:tab w:val="right" w:leader="dot" w:pos="8306"/>
        </w:tabs>
      </w:pPr>
      <w:hyperlink w:anchor="_Toc29012" w:history="1">
        <w:r>
          <w:rPr>
            <w:rFonts w:ascii="仿宋" w:eastAsia="仿宋" w:hAnsi="仿宋" w:cs="仿宋" w:hint="eastAsia"/>
            <w:lang w:eastAsia="zh-CN"/>
          </w:rPr>
          <w:t>(二)、环境保护措施与治理方案</w:t>
        </w:r>
        <w:r>
          <w:tab/>
        </w:r>
        <w:r>
          <w:fldChar w:fldCharType="begin"/>
        </w:r>
        <w:r>
          <w:instrText xml:space="preserve"> PAGEREF _Toc29012 \h </w:instrText>
        </w:r>
        <w:r>
          <w:fldChar w:fldCharType="separate"/>
        </w:r>
        <w:r>
          <w:t>55</w:t>
        </w:r>
        <w:r>
          <w:fldChar w:fldCharType="end"/>
        </w:r>
      </w:hyperlink>
    </w:p>
    <w:p>
      <w:pPr>
        <w:pStyle w:val="TOC1"/>
        <w:tabs>
          <w:tab w:val="right" w:leader="dot" w:pos="8306"/>
        </w:tabs>
      </w:pPr>
      <w:hyperlink w:anchor="_Toc5138" w:history="1">
        <w:r>
          <w:rPr>
            <w:rFonts w:ascii="仿宋" w:eastAsia="仿宋" w:hAnsi="仿宋" w:cs="仿宋" w:hint="eastAsia"/>
            <w:lang w:eastAsia="zh-CN"/>
          </w:rPr>
          <w:t>十二、项目进度计划</w:t>
        </w:r>
        <w:r>
          <w:tab/>
        </w:r>
        <w:r>
          <w:fldChar w:fldCharType="begin"/>
        </w:r>
        <w:r>
          <w:instrText xml:space="preserve"> PAGEREF _Toc5138 \h </w:instrText>
        </w:r>
        <w:r>
          <w:fldChar w:fldCharType="separate"/>
        </w:r>
        <w:r>
          <w:t>55</w:t>
        </w:r>
        <w:r>
          <w:fldChar w:fldCharType="end"/>
        </w:r>
      </w:hyperlink>
    </w:p>
    <w:p>
      <w:pPr>
        <w:pStyle w:val="TOC2"/>
        <w:tabs>
          <w:tab w:val="right" w:leader="dot" w:pos="8306"/>
        </w:tabs>
      </w:pPr>
      <w:hyperlink w:anchor="_Toc11138" w:history="1">
        <w:r>
          <w:rPr>
            <w:rFonts w:ascii="仿宋" w:eastAsia="仿宋" w:hAnsi="仿宋" w:cs="仿宋" w:hint="eastAsia"/>
            <w:lang w:eastAsia="zh-CN"/>
          </w:rPr>
          <w:t>(一)、建设周期</w:t>
        </w:r>
        <w:r>
          <w:tab/>
        </w:r>
        <w:r>
          <w:fldChar w:fldCharType="begin"/>
        </w:r>
        <w:r>
          <w:instrText xml:space="preserve"> PAGEREF _Toc11138 \h </w:instrText>
        </w:r>
        <w:r>
          <w:fldChar w:fldCharType="separate"/>
        </w:r>
        <w:r>
          <w:t>55</w:t>
        </w:r>
        <w:r>
          <w:fldChar w:fldCharType="end"/>
        </w:r>
      </w:hyperlink>
    </w:p>
    <w:p>
      <w:pPr>
        <w:pStyle w:val="TOC2"/>
        <w:tabs>
          <w:tab w:val="right" w:leader="dot" w:pos="8306"/>
        </w:tabs>
      </w:pPr>
      <w:hyperlink w:anchor="_Toc19686" w:history="1">
        <w:r>
          <w:rPr>
            <w:rFonts w:ascii="仿宋" w:eastAsia="仿宋" w:hAnsi="仿宋" w:cs="仿宋" w:hint="eastAsia"/>
            <w:lang w:eastAsia="zh-CN"/>
          </w:rPr>
          <w:t>(二)、建设进度</w:t>
        </w:r>
        <w:r>
          <w:tab/>
        </w:r>
        <w:r>
          <w:fldChar w:fldCharType="begin"/>
        </w:r>
        <w:r>
          <w:instrText xml:space="preserve"> PAGEREF _Toc19686 \h </w:instrText>
        </w:r>
        <w:r>
          <w:fldChar w:fldCharType="separate"/>
        </w:r>
        <w:r>
          <w:t>56</w:t>
        </w:r>
        <w:r>
          <w:fldChar w:fldCharType="end"/>
        </w:r>
      </w:hyperlink>
    </w:p>
    <w:p>
      <w:pPr>
        <w:pStyle w:val="TOC2"/>
        <w:tabs>
          <w:tab w:val="right" w:leader="dot" w:pos="8306"/>
        </w:tabs>
      </w:pPr>
      <w:hyperlink w:anchor="_Toc15763" w:history="1">
        <w:r>
          <w:rPr>
            <w:rFonts w:ascii="仿宋" w:eastAsia="仿宋" w:hAnsi="仿宋" w:cs="仿宋" w:hint="eastAsia"/>
            <w:lang w:eastAsia="zh-CN"/>
          </w:rPr>
          <w:t>(三)、进度安排注意事项</w:t>
        </w:r>
        <w:r>
          <w:tab/>
        </w:r>
        <w:r>
          <w:fldChar w:fldCharType="begin"/>
        </w:r>
        <w:r>
          <w:instrText xml:space="preserve"> PAGEREF _Toc15763 \h </w:instrText>
        </w:r>
        <w:r>
          <w:fldChar w:fldCharType="separate"/>
        </w:r>
        <w:r>
          <w:t>57</w:t>
        </w:r>
        <w:r>
          <w:fldChar w:fldCharType="end"/>
        </w:r>
      </w:hyperlink>
    </w:p>
    <w:p>
      <w:pPr>
        <w:pStyle w:val="TOC2"/>
        <w:tabs>
          <w:tab w:val="right" w:leader="dot" w:pos="8306"/>
        </w:tabs>
      </w:pPr>
      <w:hyperlink w:anchor="_Toc2351" w:history="1">
        <w:r>
          <w:rPr>
            <w:rFonts w:ascii="仿宋" w:eastAsia="仿宋" w:hAnsi="仿宋" w:cs="仿宋" w:hint="eastAsia"/>
            <w:lang w:eastAsia="zh-CN"/>
          </w:rPr>
          <w:t>(四)、人力资源配置</w:t>
        </w:r>
        <w:r>
          <w:tab/>
        </w:r>
        <w:r>
          <w:fldChar w:fldCharType="begin"/>
        </w:r>
        <w:r>
          <w:instrText xml:space="preserve"> PAGEREF _Toc2351 \h </w:instrText>
        </w:r>
        <w:r>
          <w:fldChar w:fldCharType="separate"/>
        </w:r>
        <w:r>
          <w:t>58</w:t>
        </w:r>
        <w:r>
          <w:fldChar w:fldCharType="end"/>
        </w:r>
      </w:hyperlink>
    </w:p>
    <w:p>
      <w:pPr>
        <w:pStyle w:val="TOC2"/>
        <w:tabs>
          <w:tab w:val="right" w:leader="dot" w:pos="8306"/>
        </w:tabs>
      </w:pPr>
      <w:hyperlink w:anchor="_Toc14560" w:history="1">
        <w:r>
          <w:rPr>
            <w:rFonts w:ascii="仿宋" w:eastAsia="仿宋" w:hAnsi="仿宋" w:cs="仿宋" w:hint="eastAsia"/>
            <w:lang w:eastAsia="zh-CN"/>
          </w:rPr>
          <w:t>(五)、员工培训</w:t>
        </w:r>
        <w:r>
          <w:tab/>
        </w:r>
        <w:r>
          <w:fldChar w:fldCharType="begin"/>
        </w:r>
        <w:r>
          <w:instrText xml:space="preserve"> PAGEREF _Toc14560 \h </w:instrText>
        </w:r>
        <w:r>
          <w:fldChar w:fldCharType="separate"/>
        </w:r>
        <w:r>
          <w:t>60</w:t>
        </w:r>
        <w:r>
          <w:fldChar w:fldCharType="end"/>
        </w:r>
      </w:hyperlink>
    </w:p>
    <w:p>
      <w:pPr>
        <w:pStyle w:val="TOC2"/>
        <w:tabs>
          <w:tab w:val="right" w:leader="dot" w:pos="8306"/>
        </w:tabs>
      </w:pPr>
      <w:hyperlink w:anchor="_Toc28658" w:history="1">
        <w:r>
          <w:rPr>
            <w:rFonts w:ascii="仿宋" w:eastAsia="仿宋" w:hAnsi="仿宋" w:cs="仿宋" w:hint="eastAsia"/>
            <w:lang w:eastAsia="zh-CN"/>
          </w:rPr>
          <w:t>(六)、项目实施保障</w:t>
        </w:r>
        <w:r>
          <w:tab/>
        </w:r>
        <w:r>
          <w:fldChar w:fldCharType="begin"/>
        </w:r>
        <w:r>
          <w:instrText xml:space="preserve"> PAGEREF _Toc28658 \h </w:instrText>
        </w:r>
        <w:r>
          <w:fldChar w:fldCharType="separate"/>
        </w:r>
        <w:r>
          <w:t>61</w:t>
        </w:r>
        <w:r>
          <w:fldChar w:fldCharType="end"/>
        </w:r>
      </w:hyperlink>
    </w:p>
    <w:p>
      <w:pPr>
        <w:pStyle w:val="TOC2"/>
        <w:tabs>
          <w:tab w:val="right" w:leader="dot" w:pos="8306"/>
        </w:tabs>
      </w:pPr>
      <w:hyperlink w:anchor="_Toc16188" w:history="1">
        <w:r>
          <w:rPr>
            <w:rFonts w:ascii="仿宋" w:eastAsia="仿宋" w:hAnsi="仿宋" w:cs="仿宋" w:hint="eastAsia"/>
            <w:lang w:eastAsia="zh-CN"/>
          </w:rPr>
          <w:t>(七)、安全规范管理</w:t>
        </w:r>
        <w:r>
          <w:tab/>
        </w:r>
        <w:r>
          <w:fldChar w:fldCharType="begin"/>
        </w:r>
        <w:r>
          <w:instrText xml:space="preserve"> PAGEREF _Toc16188 \h </w:instrText>
        </w:r>
        <w:r>
          <w:fldChar w:fldCharType="separate"/>
        </w:r>
        <w:r>
          <w:t>62</w:t>
        </w:r>
        <w:r>
          <w:fldChar w:fldCharType="end"/>
        </w:r>
      </w:hyperlink>
    </w:p>
    <w:p>
      <w:pPr>
        <w:pStyle w:val="TOC1"/>
        <w:tabs>
          <w:tab w:val="right" w:leader="dot" w:pos="8306"/>
        </w:tabs>
      </w:pPr>
      <w:hyperlink w:anchor="_Toc24330" w:history="1">
        <w:r>
          <w:rPr>
            <w:rFonts w:ascii="仿宋" w:eastAsia="仿宋" w:hAnsi="仿宋" w:cs="仿宋" w:hint="eastAsia"/>
            <w:lang w:eastAsia="zh-CN"/>
          </w:rPr>
          <w:t>十三、创新驱动与持续发展</w:t>
        </w:r>
        <w:r>
          <w:tab/>
        </w:r>
        <w:r>
          <w:fldChar w:fldCharType="begin"/>
        </w:r>
        <w:r>
          <w:instrText xml:space="preserve"> PAGEREF _Toc24330 \h </w:instrText>
        </w:r>
        <w:r>
          <w:fldChar w:fldCharType="separate"/>
        </w:r>
        <w:r>
          <w:t>63</w:t>
        </w:r>
        <w:r>
          <w:fldChar w:fldCharType="end"/>
        </w:r>
      </w:hyperlink>
    </w:p>
    <w:p>
      <w:pPr>
        <w:pStyle w:val="TOC2"/>
        <w:tabs>
          <w:tab w:val="right" w:leader="dot" w:pos="8306"/>
        </w:tabs>
      </w:pPr>
      <w:hyperlink w:anchor="_Toc21771" w:history="1">
        <w:r>
          <w:rPr>
            <w:rFonts w:ascii="仿宋" w:eastAsia="仿宋" w:hAnsi="仿宋" w:cs="仿宋" w:hint="eastAsia"/>
            <w:lang w:eastAsia="zh-CN"/>
          </w:rPr>
          <w:t>(一)、创新驱动战略实施</w:t>
        </w:r>
        <w:r>
          <w:tab/>
        </w:r>
        <w:r>
          <w:fldChar w:fldCharType="begin"/>
        </w:r>
        <w:r>
          <w:instrText xml:space="preserve"> PAGEREF _Toc21771 \h </w:instrText>
        </w:r>
        <w:r>
          <w:fldChar w:fldCharType="separate"/>
        </w:r>
        <w:r>
          <w:t>63</w:t>
        </w:r>
        <w:r>
          <w:fldChar w:fldCharType="end"/>
        </w:r>
      </w:hyperlink>
    </w:p>
    <w:p>
      <w:pPr>
        <w:pStyle w:val="TOC2"/>
        <w:tabs>
          <w:tab w:val="right" w:leader="dot" w:pos="8306"/>
        </w:tabs>
      </w:pPr>
      <w:hyperlink w:anchor="_Toc14204" w:history="1">
        <w:r>
          <w:rPr>
            <w:rFonts w:ascii="仿宋" w:eastAsia="仿宋" w:hAnsi="仿宋" w:cs="仿宋" w:hint="eastAsia"/>
            <w:lang w:eastAsia="zh-CN"/>
          </w:rPr>
          <w:t>(二)、持续发展路径探索</w:t>
        </w:r>
        <w:r>
          <w:tab/>
        </w:r>
        <w:r>
          <w:fldChar w:fldCharType="begin"/>
        </w:r>
        <w:r>
          <w:instrText xml:space="preserve"> PAGEREF _Toc14204 \h </w:instrText>
        </w:r>
        <w:r>
          <w:fldChar w:fldCharType="separate"/>
        </w:r>
        <w:r>
          <w:t>65</w:t>
        </w:r>
        <w:r>
          <w:fldChar w:fldCharType="end"/>
        </w:r>
      </w:hyperlink>
    </w:p>
    <w:p>
      <w:pPr>
        <w:pStyle w:val="TOC1"/>
        <w:tabs>
          <w:tab w:val="right" w:leader="dot" w:pos="8306"/>
        </w:tabs>
      </w:pPr>
      <w:hyperlink w:anchor="_Toc13500" w:history="1">
        <w:r>
          <w:rPr>
            <w:rFonts w:ascii="仿宋" w:eastAsia="仿宋" w:hAnsi="仿宋" w:cs="仿宋" w:hint="eastAsia"/>
            <w:lang w:eastAsia="zh-CN"/>
          </w:rPr>
          <w:t>十四、设施与设备管理</w:t>
        </w:r>
        <w:r>
          <w:tab/>
        </w:r>
        <w:r>
          <w:fldChar w:fldCharType="begin"/>
        </w:r>
        <w:r>
          <w:instrText xml:space="preserve"> PAGEREF _Toc13500 \h </w:instrText>
        </w:r>
        <w:r>
          <w:fldChar w:fldCharType="separate"/>
        </w:r>
        <w:r>
          <w:t>69</w:t>
        </w:r>
        <w:r>
          <w:fldChar w:fldCharType="end"/>
        </w:r>
      </w:hyperlink>
    </w:p>
    <w:p>
      <w:pPr>
        <w:pStyle w:val="TOC2"/>
        <w:tabs>
          <w:tab w:val="right" w:leader="dot" w:pos="8306"/>
        </w:tabs>
      </w:pPr>
      <w:hyperlink w:anchor="_Toc14702" w:history="1">
        <w:r>
          <w:rPr>
            <w:rFonts w:ascii="仿宋" w:eastAsia="仿宋" w:hAnsi="仿宋" w:cs="仿宋" w:hint="eastAsia"/>
            <w:lang w:eastAsia="zh-CN"/>
          </w:rPr>
          <w:t>(一)、设施规划与配置</w:t>
        </w:r>
        <w:r>
          <w:tab/>
        </w:r>
        <w:r>
          <w:fldChar w:fldCharType="begin"/>
        </w:r>
        <w:r>
          <w:instrText xml:space="preserve"> PAGEREF _Toc14702 \h </w:instrText>
        </w:r>
        <w:r>
          <w:fldChar w:fldCharType="separate"/>
        </w:r>
        <w:r>
          <w:t>69</w:t>
        </w:r>
        <w:r>
          <w:fldChar w:fldCharType="end"/>
        </w:r>
      </w:hyperlink>
    </w:p>
    <w:p>
      <w:pPr>
        <w:pStyle w:val="TOC2"/>
        <w:tabs>
          <w:tab w:val="right" w:leader="dot" w:pos="8306"/>
        </w:tabs>
      </w:pPr>
      <w:hyperlink w:anchor="_Toc14195" w:history="1">
        <w:r>
          <w:rPr>
            <w:rFonts w:ascii="仿宋" w:eastAsia="仿宋" w:hAnsi="仿宋" w:cs="仿宋" w:hint="eastAsia"/>
            <w:lang w:eastAsia="zh-CN"/>
          </w:rPr>
          <w:t>(二)、设备采购与维护管理</w:t>
        </w:r>
        <w:r>
          <w:tab/>
        </w:r>
        <w:r>
          <w:fldChar w:fldCharType="begin"/>
        </w:r>
        <w:r>
          <w:instrText xml:space="preserve"> PAGEREF _Toc14195 \h </w:instrText>
        </w:r>
        <w:r>
          <w:fldChar w:fldCharType="separate"/>
        </w:r>
        <w:r>
          <w:t>69</w:t>
        </w:r>
        <w:r>
          <w:fldChar w:fldCharType="end"/>
        </w:r>
      </w:hyperlink>
    </w:p>
    <w:p>
      <w:pPr>
        <w:pStyle w:val="TOC2"/>
        <w:tabs>
          <w:tab w:val="right" w:leader="dot" w:pos="8306"/>
        </w:tabs>
      </w:pPr>
      <w:hyperlink w:anchor="_Toc21699" w:history="1">
        <w:r>
          <w:rPr>
            <w:rFonts w:ascii="仿宋" w:eastAsia="仿宋" w:hAnsi="仿宋" w:cs="仿宋" w:hint="eastAsia"/>
            <w:lang w:eastAsia="zh-CN"/>
          </w:rPr>
          <w:t>(三)、设施设备升级策略</w:t>
        </w:r>
        <w:r>
          <w:tab/>
        </w:r>
        <w:r>
          <w:fldChar w:fldCharType="begin"/>
        </w:r>
        <w:r>
          <w:instrText xml:space="preserve"> PAGEREF _Toc21699 \h </w:instrText>
        </w:r>
        <w:r>
          <w:fldChar w:fldCharType="separate"/>
        </w:r>
        <w:r>
          <w:t>70</w:t>
        </w:r>
        <w:r>
          <w:fldChar w:fldCharType="end"/>
        </w:r>
      </w:hyperlink>
    </w:p>
    <w:p>
      <w:pPr>
        <w:pStyle w:val="TOC1"/>
        <w:tabs>
          <w:tab w:val="right" w:leader="dot" w:pos="8306"/>
        </w:tabs>
      </w:pPr>
      <w:hyperlink w:anchor="_Toc17320" w:history="1">
        <w:r>
          <w:rPr>
            <w:rFonts w:ascii="仿宋" w:eastAsia="仿宋" w:hAnsi="仿宋" w:cs="仿宋" w:hint="eastAsia"/>
            <w:lang w:eastAsia="zh-CN"/>
          </w:rPr>
          <w:t>十五、产业协同与集群发展</w:t>
        </w:r>
        <w:r>
          <w:tab/>
        </w:r>
        <w:r>
          <w:fldChar w:fldCharType="begin"/>
        </w:r>
        <w:r>
          <w:instrText xml:space="preserve"> PAGEREF _Toc17320 \h </w:instrText>
        </w:r>
        <w:r>
          <w:fldChar w:fldCharType="separate"/>
        </w:r>
        <w:r>
          <w:t>71</w:t>
        </w:r>
        <w:r>
          <w:fldChar w:fldCharType="end"/>
        </w:r>
      </w:hyperlink>
    </w:p>
    <w:p>
      <w:pPr>
        <w:pStyle w:val="TOC2"/>
        <w:tabs>
          <w:tab w:val="right" w:leader="dot" w:pos="8306"/>
        </w:tabs>
      </w:pPr>
      <w:hyperlink w:anchor="_Toc15274" w:history="1">
        <w:r>
          <w:rPr>
            <w:rFonts w:ascii="仿宋" w:eastAsia="仿宋" w:hAnsi="仿宋" w:cs="仿宋" w:hint="eastAsia"/>
            <w:lang w:eastAsia="zh-CN"/>
          </w:rPr>
          <w:t>(一)、产业协同机制建设</w:t>
        </w:r>
        <w:r>
          <w:tab/>
        </w:r>
        <w:r>
          <w:fldChar w:fldCharType="begin"/>
        </w:r>
        <w:r>
          <w:instrText xml:space="preserve"> PAGEREF _Toc15274 \h </w:instrText>
        </w:r>
        <w:r>
          <w:fldChar w:fldCharType="separate"/>
        </w:r>
        <w:r>
          <w:t>71</w:t>
        </w:r>
        <w:r>
          <w:fldChar w:fldCharType="end"/>
        </w:r>
      </w:hyperlink>
    </w:p>
    <w:p>
      <w:pPr>
        <w:pStyle w:val="TOC2"/>
        <w:tabs>
          <w:tab w:val="right" w:leader="dot" w:pos="8306"/>
        </w:tabs>
      </w:pPr>
      <w:hyperlink w:anchor="_Toc31229" w:history="1">
        <w:r>
          <w:rPr>
            <w:rFonts w:ascii="仿宋" w:eastAsia="仿宋" w:hAnsi="仿宋" w:cs="仿宋" w:hint="eastAsia"/>
            <w:lang w:eastAsia="zh-CN"/>
          </w:rPr>
          <w:t>(二)、产业集群培育与发展</w:t>
        </w:r>
        <w:r>
          <w:tab/>
        </w:r>
        <w:r>
          <w:fldChar w:fldCharType="begin"/>
        </w:r>
        <w:r>
          <w:instrText xml:space="preserve"> PAGEREF _Toc31229 \h </w:instrText>
        </w:r>
        <w:r>
          <w:fldChar w:fldCharType="separate"/>
        </w:r>
        <w:r>
          <w:t>72</w:t>
        </w:r>
        <w:r>
          <w:fldChar w:fldCharType="end"/>
        </w:r>
      </w:hyperlink>
    </w:p>
    <w:p>
      <w:pPr>
        <w:pStyle w:val="TOC1"/>
        <w:tabs>
          <w:tab w:val="right" w:leader="dot" w:pos="8306"/>
        </w:tabs>
      </w:pPr>
      <w:hyperlink w:anchor="_Toc11946" w:history="1">
        <w:r>
          <w:rPr>
            <w:rFonts w:ascii="仿宋" w:eastAsia="仿宋" w:hAnsi="仿宋" w:cs="仿宋" w:hint="eastAsia"/>
            <w:lang w:eastAsia="zh-CN"/>
          </w:rPr>
          <w:t>十六、法律法规与政策遵循</w:t>
        </w:r>
        <w:r>
          <w:tab/>
        </w:r>
        <w:r>
          <w:fldChar w:fldCharType="begin"/>
        </w:r>
        <w:r>
          <w:instrText xml:space="preserve"> PAGEREF _Toc11946 \h </w:instrText>
        </w:r>
        <w:r>
          <w:fldChar w:fldCharType="separate"/>
        </w:r>
        <w:r>
          <w:t>73</w:t>
        </w:r>
        <w:r>
          <w:fldChar w:fldCharType="end"/>
        </w:r>
      </w:hyperlink>
    </w:p>
    <w:p>
      <w:pPr>
        <w:pStyle w:val="TOC2"/>
        <w:tabs>
          <w:tab w:val="right" w:leader="dot" w:pos="8306"/>
        </w:tabs>
      </w:pPr>
      <w:hyperlink w:anchor="_Toc22948" w:history="1">
        <w:r>
          <w:rPr>
            <w:rFonts w:ascii="仿宋" w:eastAsia="仿宋" w:hAnsi="仿宋" w:cs="仿宋" w:hint="eastAsia"/>
            <w:lang w:eastAsia="zh-CN"/>
          </w:rPr>
          <w:t>(一)、法律法规遵守</w:t>
        </w:r>
        <w:r>
          <w:tab/>
        </w:r>
        <w:r>
          <w:fldChar w:fldCharType="begin"/>
        </w:r>
        <w:r>
          <w:instrText xml:space="preserve"> PAGEREF _Toc22948 \h </w:instrText>
        </w:r>
        <w:r>
          <w:fldChar w:fldCharType="separate"/>
        </w:r>
        <w:r>
          <w:t>73</w:t>
        </w:r>
        <w:r>
          <w:fldChar w:fldCharType="end"/>
        </w:r>
      </w:hyperlink>
    </w:p>
    <w:p>
      <w:pPr>
        <w:pStyle w:val="TOC2"/>
        <w:tabs>
          <w:tab w:val="right" w:leader="dot" w:pos="8306"/>
        </w:tabs>
      </w:pPr>
      <w:hyperlink w:anchor="_Toc30181" w:history="1">
        <w:r>
          <w:rPr>
            <w:rFonts w:ascii="仿宋" w:eastAsia="仿宋" w:hAnsi="仿宋" w:cs="仿宋" w:hint="eastAsia"/>
            <w:lang w:eastAsia="zh-CN"/>
          </w:rPr>
          <w:t>(二)、政策导向与利用</w:t>
        </w:r>
        <w:r>
          <w:tab/>
        </w:r>
        <w:r>
          <w:fldChar w:fldCharType="begin"/>
        </w:r>
        <w:r>
          <w:instrText xml:space="preserve"> PAGEREF _Toc30181 \h </w:instrText>
        </w:r>
        <w:r>
          <w:fldChar w:fldCharType="separate"/>
        </w:r>
        <w:r>
          <w:t>74</w:t>
        </w:r>
        <w:r>
          <w:fldChar w:fldCharType="end"/>
        </w:r>
      </w:hyperlink>
    </w:p>
    <w:p>
      <w:pPr>
        <w:pStyle w:val="TOC1"/>
        <w:tabs>
          <w:tab w:val="right" w:leader="dot" w:pos="8306"/>
        </w:tabs>
      </w:pPr>
      <w:hyperlink w:anchor="_Toc8452" w:history="1">
        <w:r>
          <w:rPr>
            <w:rFonts w:ascii="仿宋" w:eastAsia="仿宋" w:hAnsi="仿宋" w:cs="仿宋" w:hint="eastAsia"/>
            <w:lang w:eastAsia="zh-CN"/>
          </w:rPr>
          <w:t>十七、成果转化与推广应用</w:t>
        </w:r>
        <w:r>
          <w:tab/>
        </w:r>
        <w:r>
          <w:fldChar w:fldCharType="begin"/>
        </w:r>
        <w:r>
          <w:instrText xml:space="preserve"> PAGEREF _Toc8452 \h </w:instrText>
        </w:r>
        <w:r>
          <w:fldChar w:fldCharType="separate"/>
        </w:r>
        <w:r>
          <w:t>75</w:t>
        </w:r>
        <w:r>
          <w:fldChar w:fldCharType="end"/>
        </w:r>
      </w:hyperlink>
    </w:p>
    <w:p>
      <w:pPr>
        <w:pStyle w:val="TOC2"/>
        <w:tabs>
          <w:tab w:val="right" w:leader="dot" w:pos="8306"/>
        </w:tabs>
      </w:pPr>
      <w:hyperlink w:anchor="_Toc22960" w:history="1">
        <w:r>
          <w:rPr>
            <w:rFonts w:ascii="仿宋" w:eastAsia="仿宋" w:hAnsi="仿宋" w:cs="仿宋" w:hint="eastAsia"/>
            <w:lang w:eastAsia="zh-CN"/>
          </w:rPr>
          <w:t>(一)、成果转化策略制定</w:t>
        </w:r>
        <w:r>
          <w:tab/>
        </w:r>
        <w:r>
          <w:fldChar w:fldCharType="begin"/>
        </w:r>
        <w:r>
          <w:instrText xml:space="preserve"> PAGEREF _Toc22960 \h </w:instrText>
        </w:r>
        <w:r>
          <w:fldChar w:fldCharType="separate"/>
        </w:r>
        <w:r>
          <w:t>75</w:t>
        </w:r>
        <w:r>
          <w:fldChar w:fldCharType="end"/>
        </w:r>
      </w:hyperlink>
    </w:p>
    <w:p>
      <w:pPr>
        <w:pStyle w:val="TOC2"/>
        <w:tabs>
          <w:tab w:val="right" w:leader="dot" w:pos="8306"/>
        </w:tabs>
      </w:pPr>
      <w:hyperlink w:anchor="_Toc5251" w:history="1">
        <w:r>
          <w:rPr>
            <w:rFonts w:ascii="仿宋" w:eastAsia="仿宋" w:hAnsi="仿宋" w:cs="仿宋" w:hint="eastAsia"/>
            <w:lang w:eastAsia="zh-CN"/>
          </w:rPr>
          <w:t>(二)、成果推广应用方案</w:t>
        </w:r>
        <w:r>
          <w:tab/>
        </w:r>
        <w:r>
          <w:fldChar w:fldCharType="begin"/>
        </w:r>
        <w:r>
          <w:instrText xml:space="preserve"> PAGEREF _Toc5251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7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0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29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26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26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49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87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01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https://d.book118.com/165113232110011111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951743"/>
    <w:rsid w:val="579517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113232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2024-02-09T16:39:00Z</dcterms:created>
  <dcterms:modified xsi:type="dcterms:W3CDTF">2024-02-09T16:39:51Z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22C9C586277A408494E93085F3523468_11</vt:lpwstr>
  </property>
  <property fmtid="{D5CDD505-2E9C-101B-9397-08002B2CF9AE}" pid="3" name="KSOProductBuildVer">
    <vt:lpwstr>2052-12.1.0.16250</vt:lpwstr>
  </property>
</Properties>
</file>