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高效建筑中水处理回收系统项目计划设计方案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18" w:history="1">
        <w:r>
          <w:rPr>
            <w:rFonts w:ascii="仿宋" w:eastAsia="仿宋" w:hAnsi="仿宋" w:cs="仿宋" w:hint="eastAsia"/>
            <w:lang w:eastAsia="zh-CN"/>
          </w:rPr>
          <w:t>序言</w:t>
        </w:r>
        <w:r>
          <w:tab/>
        </w:r>
        <w:r>
          <w:fldChar w:fldCharType="begin"/>
        </w:r>
        <w:r>
          <w:instrText xml:space="preserve"> PAGEREF _Toc17218 \h </w:instrText>
        </w:r>
        <w:r>
          <w:fldChar w:fldCharType="separate"/>
        </w:r>
        <w:r>
          <w:t>3</w:t>
        </w:r>
        <w:r>
          <w:fldChar w:fldCharType="end"/>
        </w:r>
      </w:hyperlink>
    </w:p>
    <w:p>
      <w:pPr>
        <w:pStyle w:val="TOC1"/>
        <w:tabs>
          <w:tab w:val="right" w:leader="dot" w:pos="8306"/>
        </w:tabs>
      </w:pPr>
      <w:hyperlink w:anchor="_Toc16309" w:history="1">
        <w:r>
          <w:rPr>
            <w:rFonts w:ascii="仿宋" w:eastAsia="仿宋" w:hAnsi="仿宋" w:cs="仿宋" w:hint="eastAsia"/>
            <w:lang w:eastAsia="zh-CN"/>
          </w:rPr>
          <w:t>一、市场分析、调研</w:t>
        </w:r>
        <w:r>
          <w:tab/>
        </w:r>
        <w:r>
          <w:fldChar w:fldCharType="begin"/>
        </w:r>
        <w:r>
          <w:instrText xml:space="preserve"> PAGEREF _Toc16309 \h </w:instrText>
        </w:r>
        <w:r>
          <w:fldChar w:fldCharType="separate"/>
        </w:r>
        <w:r>
          <w:t>3</w:t>
        </w:r>
        <w:r>
          <w:fldChar w:fldCharType="end"/>
        </w:r>
      </w:hyperlink>
    </w:p>
    <w:p>
      <w:pPr>
        <w:pStyle w:val="TOC2"/>
        <w:tabs>
          <w:tab w:val="right" w:leader="dot" w:pos="8306"/>
        </w:tabs>
      </w:pPr>
      <w:hyperlink w:anchor="_Toc21067" w:history="1">
        <w:r>
          <w:rPr>
            <w:rFonts w:ascii="仿宋" w:eastAsia="仿宋" w:hAnsi="仿宋" w:cs="仿宋" w:hint="eastAsia"/>
            <w:lang w:eastAsia="zh-CN"/>
          </w:rPr>
          <w:t>(一)、高效建筑中水处理回收系统行业分析</w:t>
        </w:r>
        <w:r>
          <w:tab/>
        </w:r>
        <w:r>
          <w:fldChar w:fldCharType="begin"/>
        </w:r>
        <w:r>
          <w:instrText xml:space="preserve"> PAGEREF _Toc21067 \h </w:instrText>
        </w:r>
        <w:r>
          <w:fldChar w:fldCharType="separate"/>
        </w:r>
        <w:r>
          <w:t>3</w:t>
        </w:r>
        <w:r>
          <w:fldChar w:fldCharType="end"/>
        </w:r>
      </w:hyperlink>
    </w:p>
    <w:p>
      <w:pPr>
        <w:pStyle w:val="TOC2"/>
        <w:tabs>
          <w:tab w:val="right" w:leader="dot" w:pos="8306"/>
        </w:tabs>
      </w:pPr>
      <w:hyperlink w:anchor="_Toc29099" w:history="1">
        <w:r>
          <w:rPr>
            <w:rFonts w:ascii="仿宋" w:eastAsia="仿宋" w:hAnsi="仿宋" w:cs="仿宋" w:hint="eastAsia"/>
            <w:lang w:eastAsia="zh-CN"/>
          </w:rPr>
          <w:t>(二)、高效建筑中水处理回收系统市场分析预测</w:t>
        </w:r>
        <w:r>
          <w:tab/>
        </w:r>
        <w:r>
          <w:fldChar w:fldCharType="begin"/>
        </w:r>
        <w:r>
          <w:instrText xml:space="preserve"> PAGEREF _Toc29099 \h </w:instrText>
        </w:r>
        <w:r>
          <w:fldChar w:fldCharType="separate"/>
        </w:r>
        <w:r>
          <w:t>4</w:t>
        </w:r>
        <w:r>
          <w:fldChar w:fldCharType="end"/>
        </w:r>
      </w:hyperlink>
    </w:p>
    <w:p>
      <w:pPr>
        <w:pStyle w:val="TOC1"/>
        <w:tabs>
          <w:tab w:val="right" w:leader="dot" w:pos="8306"/>
        </w:tabs>
      </w:pPr>
      <w:hyperlink w:anchor="_Toc339" w:history="1">
        <w:r>
          <w:rPr>
            <w:rFonts w:ascii="仿宋" w:eastAsia="仿宋" w:hAnsi="仿宋" w:cs="仿宋" w:hint="eastAsia"/>
            <w:lang w:eastAsia="zh-CN"/>
          </w:rPr>
          <w:t>二、高效建筑中水处理回收系统项目概论</w:t>
        </w:r>
        <w:r>
          <w:tab/>
        </w:r>
        <w:r>
          <w:fldChar w:fldCharType="begin"/>
        </w:r>
        <w:r>
          <w:instrText xml:space="preserve"> PAGEREF _Toc339 \h </w:instrText>
        </w:r>
        <w:r>
          <w:fldChar w:fldCharType="separate"/>
        </w:r>
        <w:r>
          <w:t>5</w:t>
        </w:r>
        <w:r>
          <w:fldChar w:fldCharType="end"/>
        </w:r>
      </w:hyperlink>
    </w:p>
    <w:p>
      <w:pPr>
        <w:pStyle w:val="TOC2"/>
        <w:tabs>
          <w:tab w:val="right" w:leader="dot" w:pos="8306"/>
        </w:tabs>
      </w:pPr>
      <w:hyperlink w:anchor="_Toc28535" w:history="1">
        <w:r>
          <w:rPr>
            <w:rFonts w:ascii="仿宋" w:eastAsia="仿宋" w:hAnsi="仿宋" w:cs="仿宋" w:hint="eastAsia"/>
            <w:lang w:eastAsia="zh-CN"/>
          </w:rPr>
          <w:t>(一)、高效建筑中水处理回收系统项目概况</w:t>
        </w:r>
        <w:r>
          <w:tab/>
        </w:r>
        <w:r>
          <w:fldChar w:fldCharType="begin"/>
        </w:r>
        <w:r>
          <w:instrText xml:space="preserve"> PAGEREF _Toc28535 \h </w:instrText>
        </w:r>
        <w:r>
          <w:fldChar w:fldCharType="separate"/>
        </w:r>
        <w:r>
          <w:t>5</w:t>
        </w:r>
        <w:r>
          <w:fldChar w:fldCharType="end"/>
        </w:r>
      </w:hyperlink>
    </w:p>
    <w:p>
      <w:pPr>
        <w:pStyle w:val="TOC2"/>
        <w:tabs>
          <w:tab w:val="right" w:leader="dot" w:pos="8306"/>
        </w:tabs>
      </w:pPr>
      <w:hyperlink w:anchor="_Toc23145" w:history="1">
        <w:r>
          <w:rPr>
            <w:rFonts w:ascii="仿宋" w:eastAsia="仿宋" w:hAnsi="仿宋" w:cs="仿宋" w:hint="eastAsia"/>
            <w:lang w:eastAsia="zh-CN"/>
          </w:rPr>
          <w:t>(二)、高效建筑中水处理回收系统项目目标</w:t>
        </w:r>
        <w:r>
          <w:tab/>
        </w:r>
        <w:r>
          <w:fldChar w:fldCharType="begin"/>
        </w:r>
        <w:r>
          <w:instrText xml:space="preserve"> PAGEREF _Toc23145 \h </w:instrText>
        </w:r>
        <w:r>
          <w:fldChar w:fldCharType="separate"/>
        </w:r>
        <w:r>
          <w:t>7</w:t>
        </w:r>
        <w:r>
          <w:fldChar w:fldCharType="end"/>
        </w:r>
      </w:hyperlink>
    </w:p>
    <w:p>
      <w:pPr>
        <w:pStyle w:val="TOC2"/>
        <w:tabs>
          <w:tab w:val="right" w:leader="dot" w:pos="8306"/>
        </w:tabs>
      </w:pPr>
      <w:hyperlink w:anchor="_Toc4969" w:history="1">
        <w:r>
          <w:rPr>
            <w:rFonts w:ascii="仿宋" w:eastAsia="仿宋" w:hAnsi="仿宋" w:cs="仿宋" w:hint="eastAsia"/>
            <w:lang w:eastAsia="zh-CN"/>
          </w:rPr>
          <w:t>(三)、高效建筑中水处理回收系统项目提出的理由</w:t>
        </w:r>
        <w:r>
          <w:tab/>
        </w:r>
        <w:r>
          <w:fldChar w:fldCharType="begin"/>
        </w:r>
        <w:r>
          <w:instrText xml:space="preserve"> PAGEREF _Toc4969 \h </w:instrText>
        </w:r>
        <w:r>
          <w:fldChar w:fldCharType="separate"/>
        </w:r>
        <w:r>
          <w:t>8</w:t>
        </w:r>
        <w:r>
          <w:fldChar w:fldCharType="end"/>
        </w:r>
      </w:hyperlink>
    </w:p>
    <w:p>
      <w:pPr>
        <w:pStyle w:val="TOC2"/>
        <w:tabs>
          <w:tab w:val="right" w:leader="dot" w:pos="8306"/>
        </w:tabs>
      </w:pPr>
      <w:hyperlink w:anchor="_Toc27923" w:history="1">
        <w:r>
          <w:rPr>
            <w:rFonts w:ascii="仿宋" w:eastAsia="仿宋" w:hAnsi="仿宋" w:cs="仿宋" w:hint="eastAsia"/>
            <w:lang w:eastAsia="zh-CN"/>
          </w:rPr>
          <w:t>(四)、高效建筑中水处理回收系统项目意义</w:t>
        </w:r>
        <w:r>
          <w:tab/>
        </w:r>
        <w:r>
          <w:fldChar w:fldCharType="begin"/>
        </w:r>
        <w:r>
          <w:instrText xml:space="preserve"> PAGEREF _Toc27923 \h </w:instrText>
        </w:r>
        <w:r>
          <w:fldChar w:fldCharType="separate"/>
        </w:r>
        <w:r>
          <w:t>10</w:t>
        </w:r>
        <w:r>
          <w:fldChar w:fldCharType="end"/>
        </w:r>
      </w:hyperlink>
    </w:p>
    <w:p>
      <w:pPr>
        <w:pStyle w:val="TOC2"/>
        <w:tabs>
          <w:tab w:val="right" w:leader="dot" w:pos="8306"/>
        </w:tabs>
      </w:pPr>
      <w:hyperlink w:anchor="_Toc15235" w:history="1">
        <w:r>
          <w:rPr>
            <w:rFonts w:ascii="仿宋" w:eastAsia="仿宋" w:hAnsi="仿宋" w:cs="仿宋" w:hint="eastAsia"/>
            <w:lang w:eastAsia="zh-CN"/>
          </w:rPr>
          <w:t>(五)、高效建筑中水处理回收系统项目背景</w:t>
        </w:r>
        <w:r>
          <w:tab/>
        </w:r>
        <w:r>
          <w:fldChar w:fldCharType="begin"/>
        </w:r>
        <w:r>
          <w:instrText xml:space="preserve"> PAGEREF _Toc15235 \h </w:instrText>
        </w:r>
        <w:r>
          <w:fldChar w:fldCharType="separate"/>
        </w:r>
        <w:r>
          <w:t>11</w:t>
        </w:r>
        <w:r>
          <w:fldChar w:fldCharType="end"/>
        </w:r>
      </w:hyperlink>
    </w:p>
    <w:p>
      <w:pPr>
        <w:pStyle w:val="TOC1"/>
        <w:tabs>
          <w:tab w:val="right" w:leader="dot" w:pos="8306"/>
        </w:tabs>
      </w:pPr>
      <w:hyperlink w:anchor="_Toc16796" w:history="1">
        <w:r>
          <w:rPr>
            <w:rFonts w:ascii="仿宋" w:eastAsia="仿宋" w:hAnsi="仿宋" w:cs="仿宋" w:hint="eastAsia"/>
            <w:lang w:eastAsia="zh-CN"/>
          </w:rPr>
          <w:t>三、产品规划分析</w:t>
        </w:r>
        <w:r>
          <w:tab/>
        </w:r>
        <w:r>
          <w:fldChar w:fldCharType="begin"/>
        </w:r>
        <w:r>
          <w:instrText xml:space="preserve"> PAGEREF _Toc16796 \h </w:instrText>
        </w:r>
        <w:r>
          <w:fldChar w:fldCharType="separate"/>
        </w:r>
        <w:r>
          <w:t>12</w:t>
        </w:r>
        <w:r>
          <w:fldChar w:fldCharType="end"/>
        </w:r>
      </w:hyperlink>
    </w:p>
    <w:p>
      <w:pPr>
        <w:pStyle w:val="TOC2"/>
        <w:tabs>
          <w:tab w:val="right" w:leader="dot" w:pos="8306"/>
        </w:tabs>
      </w:pPr>
      <w:hyperlink w:anchor="_Toc4104" w:history="1">
        <w:r>
          <w:rPr>
            <w:rFonts w:ascii="仿宋" w:eastAsia="仿宋" w:hAnsi="仿宋" w:cs="仿宋" w:hint="eastAsia"/>
            <w:lang w:eastAsia="zh-CN"/>
          </w:rPr>
          <w:t>(一)、产品规划</w:t>
        </w:r>
        <w:r>
          <w:tab/>
        </w:r>
        <w:r>
          <w:fldChar w:fldCharType="begin"/>
        </w:r>
        <w:r>
          <w:instrText xml:space="preserve"> PAGEREF _Toc4104 \h </w:instrText>
        </w:r>
        <w:r>
          <w:fldChar w:fldCharType="separate"/>
        </w:r>
        <w:r>
          <w:t>12</w:t>
        </w:r>
        <w:r>
          <w:fldChar w:fldCharType="end"/>
        </w:r>
      </w:hyperlink>
    </w:p>
    <w:p>
      <w:pPr>
        <w:pStyle w:val="TOC2"/>
        <w:tabs>
          <w:tab w:val="right" w:leader="dot" w:pos="8306"/>
        </w:tabs>
      </w:pPr>
      <w:hyperlink w:anchor="_Toc9167" w:history="1">
        <w:r>
          <w:rPr>
            <w:rFonts w:ascii="仿宋" w:eastAsia="仿宋" w:hAnsi="仿宋" w:cs="仿宋" w:hint="eastAsia"/>
            <w:lang w:eastAsia="zh-CN"/>
          </w:rPr>
          <w:t>(二)、建设规模</w:t>
        </w:r>
        <w:r>
          <w:tab/>
        </w:r>
        <w:r>
          <w:fldChar w:fldCharType="begin"/>
        </w:r>
        <w:r>
          <w:instrText xml:space="preserve"> PAGEREF _Toc9167 \h </w:instrText>
        </w:r>
        <w:r>
          <w:fldChar w:fldCharType="separate"/>
        </w:r>
        <w:r>
          <w:t>13</w:t>
        </w:r>
        <w:r>
          <w:fldChar w:fldCharType="end"/>
        </w:r>
      </w:hyperlink>
    </w:p>
    <w:p>
      <w:pPr>
        <w:pStyle w:val="TOC1"/>
        <w:tabs>
          <w:tab w:val="right" w:leader="dot" w:pos="8306"/>
        </w:tabs>
      </w:pPr>
      <w:hyperlink w:anchor="_Toc18372" w:history="1">
        <w:r>
          <w:rPr>
            <w:rFonts w:ascii="仿宋" w:eastAsia="仿宋" w:hAnsi="仿宋" w:cs="仿宋" w:hint="eastAsia"/>
            <w:lang w:eastAsia="zh-CN"/>
          </w:rPr>
          <w:t>四、高效建筑中水处理回收系统项目建设单位说明</w:t>
        </w:r>
        <w:r>
          <w:tab/>
        </w:r>
        <w:r>
          <w:fldChar w:fldCharType="begin"/>
        </w:r>
        <w:r>
          <w:instrText xml:space="preserve"> PAGEREF _Toc18372 \h </w:instrText>
        </w:r>
        <w:r>
          <w:fldChar w:fldCharType="separate"/>
        </w:r>
        <w:r>
          <w:t>14</w:t>
        </w:r>
        <w:r>
          <w:fldChar w:fldCharType="end"/>
        </w:r>
      </w:hyperlink>
    </w:p>
    <w:p>
      <w:pPr>
        <w:pStyle w:val="TOC2"/>
        <w:tabs>
          <w:tab w:val="right" w:leader="dot" w:pos="8306"/>
        </w:tabs>
      </w:pPr>
      <w:hyperlink w:anchor="_Toc26807" w:history="1">
        <w:r>
          <w:rPr>
            <w:rFonts w:ascii="仿宋" w:eastAsia="仿宋" w:hAnsi="仿宋" w:cs="仿宋" w:hint="eastAsia"/>
            <w:lang w:eastAsia="zh-CN"/>
          </w:rPr>
          <w:t>(一)、高效建筑中水处理回收系统项目承办单位基本情况</w:t>
        </w:r>
        <w:r>
          <w:tab/>
        </w:r>
        <w:r>
          <w:fldChar w:fldCharType="begin"/>
        </w:r>
        <w:r>
          <w:instrText xml:space="preserve"> PAGEREF _Toc26807 \h </w:instrText>
        </w:r>
        <w:r>
          <w:fldChar w:fldCharType="separate"/>
        </w:r>
        <w:r>
          <w:t>14</w:t>
        </w:r>
        <w:r>
          <w:fldChar w:fldCharType="end"/>
        </w:r>
      </w:hyperlink>
    </w:p>
    <w:p>
      <w:pPr>
        <w:pStyle w:val="TOC2"/>
        <w:tabs>
          <w:tab w:val="right" w:leader="dot" w:pos="8306"/>
        </w:tabs>
      </w:pPr>
      <w:hyperlink w:anchor="_Toc8032" w:history="1">
        <w:r>
          <w:rPr>
            <w:rFonts w:ascii="仿宋" w:eastAsia="仿宋" w:hAnsi="仿宋" w:cs="仿宋" w:hint="eastAsia"/>
            <w:lang w:eastAsia="zh-CN"/>
          </w:rPr>
          <w:t>(二)、公司经济效益分析</w:t>
        </w:r>
        <w:r>
          <w:tab/>
        </w:r>
        <w:r>
          <w:fldChar w:fldCharType="begin"/>
        </w:r>
        <w:r>
          <w:instrText xml:space="preserve"> PAGEREF _Toc8032 \h </w:instrText>
        </w:r>
        <w:r>
          <w:fldChar w:fldCharType="separate"/>
        </w:r>
        <w:r>
          <w:t>15</w:t>
        </w:r>
        <w:r>
          <w:fldChar w:fldCharType="end"/>
        </w:r>
      </w:hyperlink>
    </w:p>
    <w:p>
      <w:pPr>
        <w:pStyle w:val="TOC1"/>
        <w:tabs>
          <w:tab w:val="right" w:leader="dot" w:pos="8306"/>
        </w:tabs>
      </w:pPr>
      <w:hyperlink w:anchor="_Toc12045" w:history="1">
        <w:r>
          <w:rPr>
            <w:rFonts w:ascii="仿宋" w:eastAsia="仿宋" w:hAnsi="仿宋" w:cs="仿宋" w:hint="eastAsia"/>
            <w:lang w:eastAsia="zh-CN"/>
          </w:rPr>
          <w:t>五、工艺说明</w:t>
        </w:r>
        <w:r>
          <w:tab/>
        </w:r>
        <w:r>
          <w:fldChar w:fldCharType="begin"/>
        </w:r>
        <w:r>
          <w:instrText xml:space="preserve"> PAGEREF _Toc12045 \h </w:instrText>
        </w:r>
        <w:r>
          <w:fldChar w:fldCharType="separate"/>
        </w:r>
        <w:r>
          <w:t>16</w:t>
        </w:r>
        <w:r>
          <w:fldChar w:fldCharType="end"/>
        </w:r>
      </w:hyperlink>
    </w:p>
    <w:p>
      <w:pPr>
        <w:pStyle w:val="TOC2"/>
        <w:tabs>
          <w:tab w:val="right" w:leader="dot" w:pos="8306"/>
        </w:tabs>
      </w:pPr>
      <w:hyperlink w:anchor="_Toc9338" w:history="1">
        <w:r>
          <w:rPr>
            <w:rFonts w:ascii="仿宋" w:eastAsia="仿宋" w:hAnsi="仿宋" w:cs="仿宋" w:hint="eastAsia"/>
            <w:lang w:eastAsia="zh-CN"/>
          </w:rPr>
          <w:t>(一)、技术管理特点</w:t>
        </w:r>
        <w:r>
          <w:tab/>
        </w:r>
        <w:r>
          <w:fldChar w:fldCharType="begin"/>
        </w:r>
        <w:r>
          <w:instrText xml:space="preserve"> PAGEREF _Toc9338 \h </w:instrText>
        </w:r>
        <w:r>
          <w:fldChar w:fldCharType="separate"/>
        </w:r>
        <w:r>
          <w:t>16</w:t>
        </w:r>
        <w:r>
          <w:fldChar w:fldCharType="end"/>
        </w:r>
      </w:hyperlink>
    </w:p>
    <w:p>
      <w:pPr>
        <w:pStyle w:val="TOC2"/>
        <w:tabs>
          <w:tab w:val="right" w:leader="dot" w:pos="8306"/>
        </w:tabs>
      </w:pPr>
      <w:hyperlink w:anchor="_Toc22662" w:history="1">
        <w:r>
          <w:rPr>
            <w:rFonts w:ascii="仿宋" w:eastAsia="仿宋" w:hAnsi="仿宋" w:cs="仿宋" w:hint="eastAsia"/>
            <w:lang w:eastAsia="zh-CN"/>
          </w:rPr>
          <w:t>(二)、高效建筑中水处理回收系统项目工艺技术设计方案</w:t>
        </w:r>
        <w:r>
          <w:tab/>
        </w:r>
        <w:r>
          <w:fldChar w:fldCharType="begin"/>
        </w:r>
        <w:r>
          <w:instrText xml:space="preserve"> PAGEREF _Toc22662 \h </w:instrText>
        </w:r>
        <w:r>
          <w:fldChar w:fldCharType="separate"/>
        </w:r>
        <w:r>
          <w:t>17</w:t>
        </w:r>
        <w:r>
          <w:fldChar w:fldCharType="end"/>
        </w:r>
      </w:hyperlink>
    </w:p>
    <w:p>
      <w:pPr>
        <w:pStyle w:val="TOC2"/>
        <w:tabs>
          <w:tab w:val="right" w:leader="dot" w:pos="8306"/>
        </w:tabs>
      </w:pPr>
      <w:hyperlink w:anchor="_Toc14939" w:history="1">
        <w:r>
          <w:rPr>
            <w:rFonts w:ascii="仿宋" w:eastAsia="仿宋" w:hAnsi="仿宋" w:cs="仿宋" w:hint="eastAsia"/>
            <w:lang w:eastAsia="zh-CN"/>
          </w:rPr>
          <w:t>(三)、设备选型方案</w:t>
        </w:r>
        <w:r>
          <w:tab/>
        </w:r>
        <w:r>
          <w:fldChar w:fldCharType="begin"/>
        </w:r>
        <w:r>
          <w:instrText xml:space="preserve"> PAGEREF _Toc14939 \h </w:instrText>
        </w:r>
        <w:r>
          <w:fldChar w:fldCharType="separate"/>
        </w:r>
        <w:r>
          <w:t>18</w:t>
        </w:r>
        <w:r>
          <w:fldChar w:fldCharType="end"/>
        </w:r>
      </w:hyperlink>
    </w:p>
    <w:p>
      <w:pPr>
        <w:pStyle w:val="TOC1"/>
        <w:tabs>
          <w:tab w:val="right" w:leader="dot" w:pos="8306"/>
        </w:tabs>
      </w:pPr>
      <w:hyperlink w:anchor="_Toc10781" w:history="1">
        <w:r>
          <w:rPr>
            <w:rFonts w:ascii="仿宋" w:eastAsia="仿宋" w:hAnsi="仿宋" w:cs="仿宋" w:hint="eastAsia"/>
            <w:lang w:eastAsia="zh-CN"/>
          </w:rPr>
          <w:t>六、高效建筑中水处理回收系统项目可持续发展</w:t>
        </w:r>
        <w:r>
          <w:tab/>
        </w:r>
        <w:r>
          <w:fldChar w:fldCharType="begin"/>
        </w:r>
        <w:r>
          <w:instrText xml:space="preserve"> PAGEREF _Toc10781 \h </w:instrText>
        </w:r>
        <w:r>
          <w:fldChar w:fldCharType="separate"/>
        </w:r>
        <w:r>
          <w:t>20</w:t>
        </w:r>
        <w:r>
          <w:fldChar w:fldCharType="end"/>
        </w:r>
      </w:hyperlink>
    </w:p>
    <w:p>
      <w:pPr>
        <w:pStyle w:val="TOC2"/>
        <w:tabs>
          <w:tab w:val="right" w:leader="dot" w:pos="8306"/>
        </w:tabs>
      </w:pPr>
      <w:hyperlink w:anchor="_Toc11650" w:history="1">
        <w:r>
          <w:rPr>
            <w:rFonts w:ascii="仿宋" w:eastAsia="仿宋" w:hAnsi="仿宋" w:cs="仿宋" w:hint="eastAsia"/>
            <w:lang w:eastAsia="zh-CN"/>
          </w:rPr>
          <w:t>(一)、可持续战略与实践</w:t>
        </w:r>
        <w:r>
          <w:tab/>
        </w:r>
        <w:r>
          <w:fldChar w:fldCharType="begin"/>
        </w:r>
        <w:r>
          <w:instrText xml:space="preserve"> PAGEREF _Toc11650 \h </w:instrText>
        </w:r>
        <w:r>
          <w:fldChar w:fldCharType="separate"/>
        </w:r>
        <w:r>
          <w:t>20</w:t>
        </w:r>
        <w:r>
          <w:fldChar w:fldCharType="end"/>
        </w:r>
      </w:hyperlink>
    </w:p>
    <w:p>
      <w:pPr>
        <w:pStyle w:val="TOC2"/>
        <w:tabs>
          <w:tab w:val="right" w:leader="dot" w:pos="8306"/>
        </w:tabs>
      </w:pPr>
      <w:hyperlink w:anchor="_Toc13317" w:history="1">
        <w:r>
          <w:rPr>
            <w:rFonts w:ascii="仿宋" w:eastAsia="仿宋" w:hAnsi="仿宋" w:cs="仿宋" w:hint="eastAsia"/>
            <w:lang w:eastAsia="zh-CN"/>
          </w:rPr>
          <w:t>(二)、环保与社会责任</w:t>
        </w:r>
        <w:r>
          <w:tab/>
        </w:r>
        <w:r>
          <w:fldChar w:fldCharType="begin"/>
        </w:r>
        <w:r>
          <w:instrText xml:space="preserve"> PAGEREF _Toc13317 \h </w:instrText>
        </w:r>
        <w:r>
          <w:fldChar w:fldCharType="separate"/>
        </w:r>
        <w:r>
          <w:t>21</w:t>
        </w:r>
        <w:r>
          <w:fldChar w:fldCharType="end"/>
        </w:r>
      </w:hyperlink>
    </w:p>
    <w:p>
      <w:pPr>
        <w:pStyle w:val="TOC1"/>
        <w:tabs>
          <w:tab w:val="right" w:leader="dot" w:pos="8306"/>
        </w:tabs>
      </w:pPr>
      <w:hyperlink w:anchor="_Toc5210" w:history="1">
        <w:r>
          <w:rPr>
            <w:rFonts w:ascii="仿宋" w:eastAsia="仿宋" w:hAnsi="仿宋" w:cs="仿宋" w:hint="eastAsia"/>
            <w:lang w:eastAsia="zh-CN"/>
          </w:rPr>
          <w:t>七、高效建筑中水处理回收系统项目环境影响分析</w:t>
        </w:r>
        <w:r>
          <w:tab/>
        </w:r>
        <w:r>
          <w:fldChar w:fldCharType="begin"/>
        </w:r>
        <w:r>
          <w:instrText xml:space="preserve"> PAGEREF _Toc5210 \h </w:instrText>
        </w:r>
        <w:r>
          <w:fldChar w:fldCharType="separate"/>
        </w:r>
        <w:r>
          <w:t>22</w:t>
        </w:r>
        <w:r>
          <w:fldChar w:fldCharType="end"/>
        </w:r>
      </w:hyperlink>
    </w:p>
    <w:p>
      <w:pPr>
        <w:pStyle w:val="TOC2"/>
        <w:tabs>
          <w:tab w:val="right" w:leader="dot" w:pos="8306"/>
        </w:tabs>
      </w:pPr>
      <w:hyperlink w:anchor="_Toc26097" w:history="1">
        <w:r>
          <w:rPr>
            <w:rFonts w:ascii="仿宋" w:eastAsia="仿宋" w:hAnsi="仿宋" w:cs="仿宋" w:hint="eastAsia"/>
            <w:lang w:eastAsia="zh-CN"/>
          </w:rPr>
          <w:t>(一)、建设区域环境质量现状</w:t>
        </w:r>
        <w:r>
          <w:tab/>
        </w:r>
        <w:r>
          <w:fldChar w:fldCharType="begin"/>
        </w:r>
        <w:r>
          <w:instrText xml:space="preserve"> PAGEREF _Toc26097 \h </w:instrText>
        </w:r>
        <w:r>
          <w:fldChar w:fldCharType="separate"/>
        </w:r>
        <w:r>
          <w:t>22</w:t>
        </w:r>
        <w:r>
          <w:fldChar w:fldCharType="end"/>
        </w:r>
      </w:hyperlink>
    </w:p>
    <w:p>
      <w:pPr>
        <w:pStyle w:val="TOC2"/>
        <w:tabs>
          <w:tab w:val="right" w:leader="dot" w:pos="8306"/>
        </w:tabs>
      </w:pPr>
      <w:hyperlink w:anchor="_Toc28376" w:history="1">
        <w:r>
          <w:rPr>
            <w:rFonts w:ascii="仿宋" w:eastAsia="仿宋" w:hAnsi="仿宋" w:cs="仿宋" w:hint="eastAsia"/>
            <w:lang w:eastAsia="zh-CN"/>
          </w:rPr>
          <w:t>(二)、建设期环境保护</w:t>
        </w:r>
        <w:r>
          <w:tab/>
        </w:r>
        <w:r>
          <w:fldChar w:fldCharType="begin"/>
        </w:r>
        <w:r>
          <w:instrText xml:space="preserve"> PAGEREF _Toc28376 \h </w:instrText>
        </w:r>
        <w:r>
          <w:fldChar w:fldCharType="separate"/>
        </w:r>
        <w:r>
          <w:t>23</w:t>
        </w:r>
        <w:r>
          <w:fldChar w:fldCharType="end"/>
        </w:r>
      </w:hyperlink>
    </w:p>
    <w:p>
      <w:pPr>
        <w:pStyle w:val="TOC2"/>
        <w:tabs>
          <w:tab w:val="right" w:leader="dot" w:pos="8306"/>
        </w:tabs>
      </w:pPr>
      <w:hyperlink w:anchor="_Toc6864" w:history="1">
        <w:r>
          <w:rPr>
            <w:rFonts w:ascii="仿宋" w:eastAsia="仿宋" w:hAnsi="仿宋" w:cs="仿宋" w:hint="eastAsia"/>
            <w:lang w:eastAsia="zh-CN"/>
          </w:rPr>
          <w:t>(三)、运营期环境保护</w:t>
        </w:r>
        <w:r>
          <w:tab/>
        </w:r>
        <w:r>
          <w:fldChar w:fldCharType="begin"/>
        </w:r>
        <w:r>
          <w:instrText xml:space="preserve"> PAGEREF _Toc6864 \h </w:instrText>
        </w:r>
        <w:r>
          <w:fldChar w:fldCharType="separate"/>
        </w:r>
        <w:r>
          <w:t>25</w:t>
        </w:r>
        <w:r>
          <w:fldChar w:fldCharType="end"/>
        </w:r>
      </w:hyperlink>
    </w:p>
    <w:p>
      <w:pPr>
        <w:pStyle w:val="TOC2"/>
        <w:tabs>
          <w:tab w:val="right" w:leader="dot" w:pos="8306"/>
        </w:tabs>
      </w:pPr>
      <w:hyperlink w:anchor="_Toc17364" w:history="1">
        <w:r>
          <w:rPr>
            <w:rFonts w:ascii="仿宋" w:eastAsia="仿宋" w:hAnsi="仿宋" w:cs="仿宋" w:hint="eastAsia"/>
            <w:lang w:eastAsia="zh-CN"/>
          </w:rPr>
          <w:t>(四)、高效建筑中水处理回收系统项目建设对区域经济的影响</w:t>
        </w:r>
        <w:r>
          <w:tab/>
        </w:r>
        <w:r>
          <w:fldChar w:fldCharType="begin"/>
        </w:r>
        <w:r>
          <w:instrText xml:space="preserve"> PAGEREF _Toc17364 \h </w:instrText>
        </w:r>
        <w:r>
          <w:fldChar w:fldCharType="separate"/>
        </w:r>
        <w:r>
          <w:t>26</w:t>
        </w:r>
        <w:r>
          <w:fldChar w:fldCharType="end"/>
        </w:r>
      </w:hyperlink>
    </w:p>
    <w:p>
      <w:pPr>
        <w:pStyle w:val="TOC2"/>
        <w:tabs>
          <w:tab w:val="right" w:leader="dot" w:pos="8306"/>
        </w:tabs>
      </w:pPr>
      <w:hyperlink w:anchor="_Toc32559" w:history="1">
        <w:r>
          <w:rPr>
            <w:rFonts w:ascii="仿宋" w:eastAsia="仿宋" w:hAnsi="仿宋" w:cs="仿宋" w:hint="eastAsia"/>
            <w:lang w:eastAsia="zh-CN"/>
          </w:rPr>
          <w:t>(五)、废弃物处理</w:t>
        </w:r>
        <w:r>
          <w:tab/>
        </w:r>
        <w:r>
          <w:fldChar w:fldCharType="begin"/>
        </w:r>
        <w:r>
          <w:instrText xml:space="preserve"> PAGEREF _Toc32559 \h </w:instrText>
        </w:r>
        <w:r>
          <w:fldChar w:fldCharType="separate"/>
        </w:r>
        <w:r>
          <w:t>28</w:t>
        </w:r>
        <w:r>
          <w:fldChar w:fldCharType="end"/>
        </w:r>
      </w:hyperlink>
    </w:p>
    <w:p>
      <w:pPr>
        <w:pStyle w:val="TOC2"/>
        <w:tabs>
          <w:tab w:val="right" w:leader="dot" w:pos="8306"/>
        </w:tabs>
      </w:pPr>
      <w:hyperlink w:anchor="_Toc12890" w:history="1">
        <w:r>
          <w:rPr>
            <w:rFonts w:ascii="仿宋" w:eastAsia="仿宋" w:hAnsi="仿宋" w:cs="仿宋" w:hint="eastAsia"/>
            <w:lang w:eastAsia="zh-CN"/>
          </w:rPr>
          <w:t>(六)、特殊环境影响分析</w:t>
        </w:r>
        <w:r>
          <w:tab/>
        </w:r>
        <w:r>
          <w:fldChar w:fldCharType="begin"/>
        </w:r>
        <w:r>
          <w:instrText xml:space="preserve"> PAGEREF _Toc12890 \h </w:instrText>
        </w:r>
        <w:r>
          <w:fldChar w:fldCharType="separate"/>
        </w:r>
        <w:r>
          <w:t>29</w:t>
        </w:r>
        <w:r>
          <w:fldChar w:fldCharType="end"/>
        </w:r>
      </w:hyperlink>
    </w:p>
    <w:p>
      <w:pPr>
        <w:pStyle w:val="TOC2"/>
        <w:tabs>
          <w:tab w:val="right" w:leader="dot" w:pos="8306"/>
        </w:tabs>
      </w:pPr>
      <w:hyperlink w:anchor="_Toc4059" w:history="1">
        <w:r>
          <w:rPr>
            <w:rFonts w:ascii="仿宋" w:eastAsia="仿宋" w:hAnsi="仿宋" w:cs="仿宋" w:hint="eastAsia"/>
            <w:lang w:eastAsia="zh-CN"/>
          </w:rPr>
          <w:t>(七)、清洁生产</w:t>
        </w:r>
        <w:r>
          <w:tab/>
        </w:r>
        <w:r>
          <w:fldChar w:fldCharType="begin"/>
        </w:r>
        <w:r>
          <w:instrText xml:space="preserve"> PAGEREF _Toc4059 \h </w:instrText>
        </w:r>
        <w:r>
          <w:fldChar w:fldCharType="separate"/>
        </w:r>
        <w:r>
          <w:t>31</w:t>
        </w:r>
        <w:r>
          <w:fldChar w:fldCharType="end"/>
        </w:r>
      </w:hyperlink>
    </w:p>
    <w:p>
      <w:pPr>
        <w:pStyle w:val="TOC2"/>
        <w:tabs>
          <w:tab w:val="right" w:leader="dot" w:pos="8306"/>
        </w:tabs>
      </w:pPr>
      <w:hyperlink w:anchor="_Toc24128" w:history="1">
        <w:r>
          <w:rPr>
            <w:rFonts w:ascii="仿宋" w:eastAsia="仿宋" w:hAnsi="仿宋" w:cs="仿宋" w:hint="eastAsia"/>
            <w:lang w:eastAsia="zh-CN"/>
          </w:rPr>
          <w:t>(八)、环境保护综合评价</w:t>
        </w:r>
        <w:r>
          <w:tab/>
        </w:r>
        <w:r>
          <w:fldChar w:fldCharType="begin"/>
        </w:r>
        <w:r>
          <w:instrText xml:space="preserve"> PAGEREF _Toc24128 \h </w:instrText>
        </w:r>
        <w:r>
          <w:fldChar w:fldCharType="separate"/>
        </w:r>
        <w:r>
          <w:t>32</w:t>
        </w:r>
        <w:r>
          <w:fldChar w:fldCharType="end"/>
        </w:r>
      </w:hyperlink>
    </w:p>
    <w:p>
      <w:pPr>
        <w:pStyle w:val="TOC1"/>
        <w:tabs>
          <w:tab w:val="right" w:leader="dot" w:pos="8306"/>
        </w:tabs>
      </w:pPr>
      <w:hyperlink w:anchor="_Toc6787" w:history="1">
        <w:r>
          <w:rPr>
            <w:rFonts w:ascii="仿宋" w:eastAsia="仿宋" w:hAnsi="仿宋" w:cs="仿宋" w:hint="eastAsia"/>
            <w:lang w:eastAsia="zh-CN"/>
          </w:rPr>
          <w:t>八、高效建筑中水处理回收系统项目投资规划</w:t>
        </w:r>
        <w:r>
          <w:tab/>
        </w:r>
        <w:r>
          <w:fldChar w:fldCharType="begin"/>
        </w:r>
        <w:r>
          <w:instrText xml:space="preserve"> PAGEREF _Toc6787 \h </w:instrText>
        </w:r>
        <w:r>
          <w:fldChar w:fldCharType="separate"/>
        </w:r>
        <w:r>
          <w:t>33</w:t>
        </w:r>
        <w:r>
          <w:fldChar w:fldCharType="end"/>
        </w:r>
      </w:hyperlink>
    </w:p>
    <w:p>
      <w:pPr>
        <w:pStyle w:val="TOC2"/>
        <w:tabs>
          <w:tab w:val="right" w:leader="dot" w:pos="8306"/>
        </w:tabs>
      </w:pPr>
      <w:hyperlink w:anchor="_Toc6862" w:history="1">
        <w:r>
          <w:rPr>
            <w:rFonts w:ascii="仿宋" w:eastAsia="仿宋" w:hAnsi="仿宋" w:cs="仿宋" w:hint="eastAsia"/>
            <w:lang w:eastAsia="zh-CN"/>
          </w:rPr>
          <w:t>(一)、高效建筑中水处理回收系统项目总投资估算</w:t>
        </w:r>
        <w:r>
          <w:tab/>
        </w:r>
        <w:r>
          <w:fldChar w:fldCharType="begin"/>
        </w:r>
        <w:r>
          <w:instrText xml:space="preserve"> PAGEREF _Toc6862 \h </w:instrText>
        </w:r>
        <w:r>
          <w:fldChar w:fldCharType="separate"/>
        </w:r>
        <w:r>
          <w:t>33</w:t>
        </w:r>
        <w:r>
          <w:fldChar w:fldCharType="end"/>
        </w:r>
      </w:hyperlink>
    </w:p>
    <w:p>
      <w:pPr>
        <w:pStyle w:val="TOC2"/>
        <w:tabs>
          <w:tab w:val="right" w:leader="dot" w:pos="8306"/>
        </w:tabs>
      </w:pPr>
      <w:hyperlink w:anchor="_Toc14435" w:history="1">
        <w:r>
          <w:rPr>
            <w:rFonts w:ascii="仿宋" w:eastAsia="仿宋" w:hAnsi="仿宋" w:cs="仿宋" w:hint="eastAsia"/>
            <w:lang w:eastAsia="zh-CN"/>
          </w:rPr>
          <w:t>(二)、资金筹措</w:t>
        </w:r>
        <w:r>
          <w:tab/>
        </w:r>
        <w:r>
          <w:fldChar w:fldCharType="begin"/>
        </w:r>
        <w:r>
          <w:instrText xml:space="preserve"> PAGEREF _Toc14435 \h </w:instrText>
        </w:r>
        <w:r>
          <w:fldChar w:fldCharType="separate"/>
        </w:r>
        <w:r>
          <w:t>35</w:t>
        </w:r>
        <w:r>
          <w:fldChar w:fldCharType="end"/>
        </w:r>
      </w:hyperlink>
    </w:p>
    <w:p>
      <w:pPr>
        <w:pStyle w:val="TOC1"/>
        <w:tabs>
          <w:tab w:val="right" w:leader="dot" w:pos="8306"/>
        </w:tabs>
      </w:pPr>
      <w:hyperlink w:anchor="_Toc2870" w:history="1">
        <w:r>
          <w:rPr>
            <w:rFonts w:ascii="仿宋" w:eastAsia="仿宋" w:hAnsi="仿宋" w:cs="仿宋" w:hint="eastAsia"/>
            <w:lang w:eastAsia="zh-CN"/>
          </w:rPr>
          <w:t>九、高效建筑中水处理回收系统项目创新与研发</w:t>
        </w:r>
        <w:r>
          <w:tab/>
        </w:r>
        <w:r>
          <w:fldChar w:fldCharType="begin"/>
        </w:r>
        <w:r>
          <w:instrText xml:space="preserve"> PAGEREF _Toc2870 \h </w:instrText>
        </w:r>
        <w:r>
          <w:fldChar w:fldCharType="separate"/>
        </w:r>
        <w:r>
          <w:t>35</w:t>
        </w:r>
        <w:r>
          <w:fldChar w:fldCharType="end"/>
        </w:r>
      </w:hyperlink>
    </w:p>
    <w:p>
      <w:pPr>
        <w:pStyle w:val="TOC2"/>
        <w:tabs>
          <w:tab w:val="right" w:leader="dot" w:pos="8306"/>
        </w:tabs>
      </w:pPr>
      <w:hyperlink w:anchor="_Toc15162" w:history="1">
        <w:r>
          <w:rPr>
            <w:rFonts w:ascii="仿宋" w:eastAsia="仿宋" w:hAnsi="仿宋" w:cs="仿宋" w:hint="eastAsia"/>
            <w:lang w:eastAsia="zh-CN"/>
          </w:rPr>
          <w:t>(一)、创新策略与方向</w:t>
        </w:r>
        <w:r>
          <w:tab/>
        </w:r>
        <w:r>
          <w:fldChar w:fldCharType="begin"/>
        </w:r>
        <w:r>
          <w:instrText xml:space="preserve"> PAGEREF _Toc15162 \h </w:instrText>
        </w:r>
        <w:r>
          <w:fldChar w:fldCharType="separate"/>
        </w:r>
        <w:r>
          <w:t>35</w:t>
        </w:r>
        <w:r>
          <w:fldChar w:fldCharType="end"/>
        </w:r>
      </w:hyperlink>
    </w:p>
    <w:p>
      <w:pPr>
        <w:pStyle w:val="TOC2"/>
        <w:tabs>
          <w:tab w:val="right" w:leader="dot" w:pos="8306"/>
        </w:tabs>
      </w:pPr>
      <w:hyperlink w:anchor="_Toc28711" w:history="1">
        <w:r>
          <w:rPr>
            <w:rFonts w:ascii="仿宋" w:eastAsia="仿宋" w:hAnsi="仿宋" w:cs="仿宋" w:hint="eastAsia"/>
            <w:lang w:eastAsia="zh-CN"/>
          </w:rPr>
          <w:t>(二)、研发规划与投入</w:t>
        </w:r>
        <w:r>
          <w:tab/>
        </w:r>
        <w:r>
          <w:fldChar w:fldCharType="begin"/>
        </w:r>
        <w:r>
          <w:instrText xml:space="preserve"> PAGEREF _Toc28711 \h </w:instrText>
        </w:r>
        <w:r>
          <w:fldChar w:fldCharType="separate"/>
        </w:r>
        <w:r>
          <w:t>37</w:t>
        </w:r>
        <w:r>
          <w:fldChar w:fldCharType="end"/>
        </w:r>
      </w:hyperlink>
    </w:p>
    <w:p>
      <w:pPr>
        <w:pStyle w:val="TOC1"/>
        <w:tabs>
          <w:tab w:val="right" w:leader="dot" w:pos="8306"/>
        </w:tabs>
      </w:pPr>
      <w:hyperlink w:anchor="_Toc1828" w:history="1">
        <w:r>
          <w:rPr>
            <w:rFonts w:ascii="仿宋" w:eastAsia="仿宋" w:hAnsi="仿宋" w:cs="仿宋" w:hint="eastAsia"/>
            <w:lang w:eastAsia="zh-CN"/>
          </w:rPr>
          <w:t>十、高效建筑中水处理回收系统项目人力资源管理</w:t>
        </w:r>
        <w:r>
          <w:tab/>
        </w:r>
        <w:r>
          <w:fldChar w:fldCharType="begin"/>
        </w:r>
        <w:r>
          <w:instrText xml:space="preserve"> PAGEREF _Toc1828 \h </w:instrText>
        </w:r>
        <w:r>
          <w:fldChar w:fldCharType="separate"/>
        </w:r>
        <w:r>
          <w:t>39</w:t>
        </w:r>
        <w:r>
          <w:fldChar w:fldCharType="end"/>
        </w:r>
      </w:hyperlink>
    </w:p>
    <w:p>
      <w:pPr>
        <w:pStyle w:val="TOC2"/>
        <w:tabs>
          <w:tab w:val="right" w:leader="dot" w:pos="8306"/>
        </w:tabs>
      </w:pPr>
      <w:hyperlink w:anchor="_Toc21201" w:history="1">
        <w:r>
          <w:rPr>
            <w:rFonts w:ascii="仿宋" w:eastAsia="仿宋" w:hAnsi="仿宋" w:cs="仿宋" w:hint="eastAsia"/>
            <w:lang w:eastAsia="zh-CN"/>
          </w:rPr>
          <w:t>(一)、建立健全的预算管理制度</w:t>
        </w:r>
        <w:r>
          <w:tab/>
        </w:r>
        <w:r>
          <w:fldChar w:fldCharType="begin"/>
        </w:r>
        <w:r>
          <w:instrText xml:space="preserve"> PAGEREF _Toc21201 \h </w:instrText>
        </w:r>
        <w:r>
          <w:fldChar w:fldCharType="separate"/>
        </w:r>
        <w:r>
          <w:t>39</w:t>
        </w:r>
        <w:r>
          <w:fldChar w:fldCharType="end"/>
        </w:r>
      </w:hyperlink>
    </w:p>
    <w:p>
      <w:pPr>
        <w:pStyle w:val="TOC2"/>
        <w:tabs>
          <w:tab w:val="right" w:leader="dot" w:pos="8306"/>
        </w:tabs>
      </w:pPr>
      <w:hyperlink w:anchor="_Toc26637" w:history="1">
        <w:r>
          <w:rPr>
            <w:rFonts w:ascii="仿宋" w:eastAsia="仿宋" w:hAnsi="仿宋" w:cs="仿宋" w:hint="eastAsia"/>
            <w:lang w:eastAsia="zh-CN"/>
          </w:rPr>
          <w:t>(二)、加强资金流动监控</w:t>
        </w:r>
        <w:r>
          <w:tab/>
        </w:r>
        <w:r>
          <w:fldChar w:fldCharType="begin"/>
        </w:r>
        <w:r>
          <w:instrText xml:space="preserve"> PAGEREF _Toc26637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 w:history="1">
        <w:r>
          <w:rPr>
            <w:rFonts w:ascii="仿宋" w:eastAsia="仿宋" w:hAnsi="仿宋" w:cs="仿宋" w:hint="eastAsia"/>
            <w:lang w:eastAsia="zh-CN"/>
          </w:rPr>
          <w:t>(三)、制定完善的风险控制机制</w:t>
        </w:r>
        <w:r>
          <w:tab/>
        </w:r>
        <w:r>
          <w:fldChar w:fldCharType="begin"/>
        </w:r>
        <w:r>
          <w:instrText xml:space="preserve"> PAGEREF _Toc260 \h </w:instrText>
        </w:r>
        <w:r>
          <w:fldChar w:fldCharType="separate"/>
        </w:r>
        <w:r>
          <w:t>42</w:t>
        </w:r>
        <w:r>
          <w:fldChar w:fldCharType="end"/>
        </w:r>
      </w:hyperlink>
    </w:p>
    <w:p>
      <w:pPr>
        <w:pStyle w:val="TOC2"/>
        <w:tabs>
          <w:tab w:val="right" w:leader="dot" w:pos="8306"/>
        </w:tabs>
      </w:pPr>
      <w:hyperlink w:anchor="_Toc10189" w:history="1">
        <w:r>
          <w:rPr>
            <w:rFonts w:ascii="仿宋" w:eastAsia="仿宋" w:hAnsi="仿宋" w:cs="仿宋" w:hint="eastAsia"/>
            <w:lang w:eastAsia="zh-CN"/>
          </w:rPr>
          <w:t>(四)、优化成本管理</w:t>
        </w:r>
        <w:r>
          <w:tab/>
        </w:r>
        <w:r>
          <w:fldChar w:fldCharType="begin"/>
        </w:r>
        <w:r>
          <w:instrText xml:space="preserve"> PAGEREF _Toc10189 \h </w:instrText>
        </w:r>
        <w:r>
          <w:fldChar w:fldCharType="separate"/>
        </w:r>
        <w:r>
          <w:t>43</w:t>
        </w:r>
        <w:r>
          <w:fldChar w:fldCharType="end"/>
        </w:r>
      </w:hyperlink>
    </w:p>
    <w:p>
      <w:pPr>
        <w:pStyle w:val="TOC1"/>
        <w:tabs>
          <w:tab w:val="right" w:leader="dot" w:pos="8306"/>
        </w:tabs>
      </w:pPr>
      <w:hyperlink w:anchor="_Toc11095" w:history="1">
        <w:r>
          <w:rPr>
            <w:rFonts w:ascii="仿宋" w:eastAsia="仿宋" w:hAnsi="仿宋" w:cs="仿宋" w:hint="eastAsia"/>
            <w:lang w:eastAsia="zh-CN"/>
          </w:rPr>
          <w:t>十一、高效建筑中水处理回收系统项目人力资源培养与发展</w:t>
        </w:r>
        <w:r>
          <w:tab/>
        </w:r>
        <w:r>
          <w:fldChar w:fldCharType="begin"/>
        </w:r>
        <w:r>
          <w:instrText xml:space="preserve"> PAGEREF _Toc11095 \h </w:instrText>
        </w:r>
        <w:r>
          <w:fldChar w:fldCharType="separate"/>
        </w:r>
        <w:r>
          <w:t>45</w:t>
        </w:r>
        <w:r>
          <w:fldChar w:fldCharType="end"/>
        </w:r>
      </w:hyperlink>
    </w:p>
    <w:p>
      <w:pPr>
        <w:pStyle w:val="TOC2"/>
        <w:tabs>
          <w:tab w:val="right" w:leader="dot" w:pos="8306"/>
        </w:tabs>
      </w:pPr>
      <w:hyperlink w:anchor="_Toc4666" w:history="1">
        <w:r>
          <w:rPr>
            <w:rFonts w:ascii="仿宋" w:eastAsia="仿宋" w:hAnsi="仿宋" w:cs="仿宋" w:hint="eastAsia"/>
            <w:lang w:eastAsia="zh-CN"/>
          </w:rPr>
          <w:t>(一)、人才需求与规划</w:t>
        </w:r>
        <w:r>
          <w:tab/>
        </w:r>
        <w:r>
          <w:fldChar w:fldCharType="begin"/>
        </w:r>
        <w:r>
          <w:instrText xml:space="preserve"> PAGEREF _Toc4666 \h </w:instrText>
        </w:r>
        <w:r>
          <w:fldChar w:fldCharType="separate"/>
        </w:r>
        <w:r>
          <w:t>45</w:t>
        </w:r>
        <w:r>
          <w:fldChar w:fldCharType="end"/>
        </w:r>
      </w:hyperlink>
    </w:p>
    <w:p>
      <w:pPr>
        <w:pStyle w:val="TOC2"/>
        <w:tabs>
          <w:tab w:val="right" w:leader="dot" w:pos="8306"/>
        </w:tabs>
      </w:pPr>
      <w:hyperlink w:anchor="_Toc15738" w:history="1">
        <w:r>
          <w:rPr>
            <w:rFonts w:ascii="仿宋" w:eastAsia="仿宋" w:hAnsi="仿宋" w:cs="仿宋" w:hint="eastAsia"/>
            <w:lang w:eastAsia="zh-CN"/>
          </w:rPr>
          <w:t>(二)、培训与发展计划</w:t>
        </w:r>
        <w:r>
          <w:tab/>
        </w:r>
        <w:r>
          <w:fldChar w:fldCharType="begin"/>
        </w:r>
        <w:r>
          <w:instrText xml:space="preserve"> PAGEREF _Toc15738 \h </w:instrText>
        </w:r>
        <w:r>
          <w:fldChar w:fldCharType="separate"/>
        </w:r>
        <w:r>
          <w:t>45</w:t>
        </w:r>
        <w:r>
          <w:fldChar w:fldCharType="end"/>
        </w:r>
      </w:hyperlink>
    </w:p>
    <w:p>
      <w:pPr>
        <w:pStyle w:val="TOC1"/>
        <w:tabs>
          <w:tab w:val="right" w:leader="dot" w:pos="8306"/>
        </w:tabs>
      </w:pPr>
      <w:hyperlink w:anchor="_Toc16049" w:history="1">
        <w:r>
          <w:rPr>
            <w:rFonts w:ascii="仿宋" w:eastAsia="仿宋" w:hAnsi="仿宋" w:cs="仿宋" w:hint="eastAsia"/>
            <w:lang w:eastAsia="zh-CN"/>
          </w:rPr>
          <w:t>十二、生产安全保护</w:t>
        </w:r>
        <w:r>
          <w:tab/>
        </w:r>
        <w:r>
          <w:fldChar w:fldCharType="begin"/>
        </w:r>
        <w:r>
          <w:instrText xml:space="preserve"> PAGEREF _Toc16049 \h </w:instrText>
        </w:r>
        <w:r>
          <w:fldChar w:fldCharType="separate"/>
        </w:r>
        <w:r>
          <w:t>46</w:t>
        </w:r>
        <w:r>
          <w:fldChar w:fldCharType="end"/>
        </w:r>
      </w:hyperlink>
    </w:p>
    <w:p>
      <w:pPr>
        <w:pStyle w:val="TOC2"/>
        <w:tabs>
          <w:tab w:val="right" w:leader="dot" w:pos="8306"/>
        </w:tabs>
      </w:pPr>
      <w:hyperlink w:anchor="_Toc2588" w:history="1">
        <w:r>
          <w:rPr>
            <w:rFonts w:ascii="仿宋" w:eastAsia="仿宋" w:hAnsi="仿宋" w:cs="仿宋" w:hint="eastAsia"/>
            <w:lang w:eastAsia="zh-CN"/>
          </w:rPr>
          <w:t>(一)、消防安全</w:t>
        </w:r>
        <w:r>
          <w:tab/>
        </w:r>
        <w:r>
          <w:fldChar w:fldCharType="begin"/>
        </w:r>
        <w:r>
          <w:instrText xml:space="preserve"> PAGEREF _Toc2588 \h </w:instrText>
        </w:r>
        <w:r>
          <w:fldChar w:fldCharType="separate"/>
        </w:r>
        <w:r>
          <w:t>46</w:t>
        </w:r>
        <w:r>
          <w:fldChar w:fldCharType="end"/>
        </w:r>
      </w:hyperlink>
    </w:p>
    <w:p>
      <w:pPr>
        <w:pStyle w:val="TOC2"/>
        <w:tabs>
          <w:tab w:val="right" w:leader="dot" w:pos="8306"/>
        </w:tabs>
      </w:pPr>
      <w:hyperlink w:anchor="_Toc29402" w:history="1">
        <w:r>
          <w:rPr>
            <w:rFonts w:ascii="仿宋" w:eastAsia="仿宋" w:hAnsi="仿宋" w:cs="仿宋" w:hint="eastAsia"/>
            <w:lang w:eastAsia="zh-CN"/>
          </w:rPr>
          <w:t>(二)、防火防爆总图布置措施</w:t>
        </w:r>
        <w:r>
          <w:tab/>
        </w:r>
        <w:r>
          <w:fldChar w:fldCharType="begin"/>
        </w:r>
        <w:r>
          <w:instrText xml:space="preserve"> PAGEREF _Toc29402 \h </w:instrText>
        </w:r>
        <w:r>
          <w:fldChar w:fldCharType="separate"/>
        </w:r>
        <w:r>
          <w:t>48</w:t>
        </w:r>
        <w:r>
          <w:fldChar w:fldCharType="end"/>
        </w:r>
      </w:hyperlink>
    </w:p>
    <w:p>
      <w:pPr>
        <w:pStyle w:val="TOC2"/>
        <w:tabs>
          <w:tab w:val="right" w:leader="dot" w:pos="8306"/>
        </w:tabs>
      </w:pPr>
      <w:hyperlink w:anchor="_Toc28435" w:history="1">
        <w:r>
          <w:rPr>
            <w:rFonts w:ascii="仿宋" w:eastAsia="仿宋" w:hAnsi="仿宋" w:cs="仿宋" w:hint="eastAsia"/>
            <w:lang w:eastAsia="zh-CN"/>
          </w:rPr>
          <w:t>(三)、自然灾害防范措施</w:t>
        </w:r>
        <w:r>
          <w:tab/>
        </w:r>
        <w:r>
          <w:fldChar w:fldCharType="begin"/>
        </w:r>
        <w:r>
          <w:instrText xml:space="preserve"> PAGEREF _Toc28435 \h </w:instrText>
        </w:r>
        <w:r>
          <w:fldChar w:fldCharType="separate"/>
        </w:r>
        <w:r>
          <w:t>49</w:t>
        </w:r>
        <w:r>
          <w:fldChar w:fldCharType="end"/>
        </w:r>
      </w:hyperlink>
    </w:p>
    <w:p>
      <w:pPr>
        <w:pStyle w:val="TOC2"/>
        <w:tabs>
          <w:tab w:val="right" w:leader="dot" w:pos="8306"/>
        </w:tabs>
      </w:pPr>
      <w:hyperlink w:anchor="_Toc20671" w:history="1">
        <w:r>
          <w:rPr>
            <w:rFonts w:ascii="仿宋" w:eastAsia="仿宋" w:hAnsi="仿宋" w:cs="仿宋" w:hint="eastAsia"/>
            <w:lang w:eastAsia="zh-CN"/>
          </w:rPr>
          <w:t>(四)、安全色及安全标志使用要求</w:t>
        </w:r>
        <w:r>
          <w:tab/>
        </w:r>
        <w:r>
          <w:fldChar w:fldCharType="begin"/>
        </w:r>
        <w:r>
          <w:instrText xml:space="preserve"> PAGEREF _Toc20671 \h </w:instrText>
        </w:r>
        <w:r>
          <w:fldChar w:fldCharType="separate"/>
        </w:r>
        <w:r>
          <w:t>50</w:t>
        </w:r>
        <w:r>
          <w:fldChar w:fldCharType="end"/>
        </w:r>
      </w:hyperlink>
    </w:p>
    <w:p>
      <w:pPr>
        <w:pStyle w:val="TOC2"/>
        <w:tabs>
          <w:tab w:val="right" w:leader="dot" w:pos="8306"/>
        </w:tabs>
      </w:pPr>
      <w:hyperlink w:anchor="_Toc31651" w:history="1">
        <w:r>
          <w:rPr>
            <w:rFonts w:ascii="仿宋" w:eastAsia="仿宋" w:hAnsi="仿宋" w:cs="仿宋" w:hint="eastAsia"/>
            <w:lang w:eastAsia="zh-CN"/>
          </w:rPr>
          <w:t>(五)、防尘防毒措施</w:t>
        </w:r>
        <w:r>
          <w:tab/>
        </w:r>
        <w:r>
          <w:fldChar w:fldCharType="begin"/>
        </w:r>
        <w:r>
          <w:instrText xml:space="preserve"> PAGEREF _Toc31651 \h </w:instrText>
        </w:r>
        <w:r>
          <w:fldChar w:fldCharType="separate"/>
        </w:r>
        <w:r>
          <w:t>51</w:t>
        </w:r>
        <w:r>
          <w:fldChar w:fldCharType="end"/>
        </w:r>
      </w:hyperlink>
    </w:p>
    <w:p>
      <w:pPr>
        <w:pStyle w:val="TOC2"/>
        <w:tabs>
          <w:tab w:val="right" w:leader="dot" w:pos="8306"/>
        </w:tabs>
      </w:pPr>
      <w:hyperlink w:anchor="_Toc21102" w:history="1">
        <w:r>
          <w:rPr>
            <w:rFonts w:ascii="仿宋" w:eastAsia="仿宋" w:hAnsi="仿宋" w:cs="仿宋" w:hint="eastAsia"/>
            <w:lang w:eastAsia="zh-CN"/>
          </w:rPr>
          <w:t>(六)、防静电、触电防护及防雷措施</w:t>
        </w:r>
        <w:r>
          <w:tab/>
        </w:r>
        <w:r>
          <w:fldChar w:fldCharType="begin"/>
        </w:r>
        <w:r>
          <w:instrText xml:space="preserve"> PAGEREF _Toc21102 \h </w:instrText>
        </w:r>
        <w:r>
          <w:fldChar w:fldCharType="separate"/>
        </w:r>
        <w:r>
          <w:t>52</w:t>
        </w:r>
        <w:r>
          <w:fldChar w:fldCharType="end"/>
        </w:r>
      </w:hyperlink>
    </w:p>
    <w:p>
      <w:pPr>
        <w:pStyle w:val="TOC2"/>
        <w:tabs>
          <w:tab w:val="right" w:leader="dot" w:pos="8306"/>
        </w:tabs>
      </w:pPr>
      <w:hyperlink w:anchor="_Toc12822" w:history="1">
        <w:r>
          <w:rPr>
            <w:rFonts w:ascii="仿宋" w:eastAsia="仿宋" w:hAnsi="仿宋" w:cs="仿宋" w:hint="eastAsia"/>
            <w:lang w:eastAsia="zh-CN"/>
          </w:rPr>
          <w:t>(七)、机械设备安全保障措施</w:t>
        </w:r>
        <w:r>
          <w:tab/>
        </w:r>
        <w:r>
          <w:fldChar w:fldCharType="begin"/>
        </w:r>
        <w:r>
          <w:instrText xml:space="preserve"> PAGEREF _Toc12822 \h </w:instrText>
        </w:r>
        <w:r>
          <w:fldChar w:fldCharType="separate"/>
        </w:r>
        <w:r>
          <w:t>54</w:t>
        </w:r>
        <w:r>
          <w:fldChar w:fldCharType="end"/>
        </w:r>
      </w:hyperlink>
    </w:p>
    <w:p>
      <w:pPr>
        <w:pStyle w:val="TOC1"/>
        <w:tabs>
          <w:tab w:val="right" w:leader="dot" w:pos="8306"/>
        </w:tabs>
      </w:pPr>
      <w:hyperlink w:anchor="_Toc26548" w:history="1">
        <w:r>
          <w:rPr>
            <w:rFonts w:ascii="仿宋" w:eastAsia="仿宋" w:hAnsi="仿宋" w:cs="仿宋" w:hint="eastAsia"/>
            <w:lang w:eastAsia="zh-CN"/>
          </w:rPr>
          <w:t>十三、风险识别与分类</w:t>
        </w:r>
        <w:r>
          <w:tab/>
        </w:r>
        <w:r>
          <w:fldChar w:fldCharType="begin"/>
        </w:r>
        <w:r>
          <w:instrText xml:space="preserve"> PAGEREF _Toc26548 \h </w:instrText>
        </w:r>
        <w:r>
          <w:fldChar w:fldCharType="separate"/>
        </w:r>
        <w:r>
          <w:t>55</w:t>
        </w:r>
        <w:r>
          <w:fldChar w:fldCharType="end"/>
        </w:r>
      </w:hyperlink>
    </w:p>
    <w:p>
      <w:pPr>
        <w:pStyle w:val="TOC2"/>
        <w:tabs>
          <w:tab w:val="right" w:leader="dot" w:pos="8306"/>
        </w:tabs>
      </w:pPr>
      <w:hyperlink w:anchor="_Toc1799" w:history="1">
        <w:r>
          <w:rPr>
            <w:rFonts w:ascii="仿宋" w:eastAsia="仿宋" w:hAnsi="仿宋" w:cs="仿宋" w:hint="eastAsia"/>
            <w:lang w:eastAsia="zh-CN"/>
          </w:rPr>
          <w:t>(一)、风险识别</w:t>
        </w:r>
        <w:r>
          <w:tab/>
        </w:r>
        <w:r>
          <w:fldChar w:fldCharType="begin"/>
        </w:r>
        <w:r>
          <w:instrText xml:space="preserve"> PAGEREF _Toc1799 \h </w:instrText>
        </w:r>
        <w:r>
          <w:fldChar w:fldCharType="separate"/>
        </w:r>
        <w:r>
          <w:t>55</w:t>
        </w:r>
        <w:r>
          <w:fldChar w:fldCharType="end"/>
        </w:r>
      </w:hyperlink>
    </w:p>
    <w:p>
      <w:pPr>
        <w:pStyle w:val="TOC2"/>
        <w:tabs>
          <w:tab w:val="right" w:leader="dot" w:pos="8306"/>
        </w:tabs>
      </w:pPr>
      <w:hyperlink w:anchor="_Toc28347" w:history="1">
        <w:r>
          <w:rPr>
            <w:rFonts w:ascii="仿宋" w:eastAsia="仿宋" w:hAnsi="仿宋" w:cs="仿宋" w:hint="eastAsia"/>
            <w:lang w:eastAsia="zh-CN"/>
          </w:rPr>
          <w:t>(二)、风险分类</w:t>
        </w:r>
        <w:r>
          <w:tab/>
        </w:r>
        <w:r>
          <w:fldChar w:fldCharType="begin"/>
        </w:r>
        <w:r>
          <w:instrText xml:space="preserve"> PAGEREF _Toc28347 \h </w:instrText>
        </w:r>
        <w:r>
          <w:fldChar w:fldCharType="separate"/>
        </w:r>
        <w:r>
          <w:t>57</w:t>
        </w:r>
        <w:r>
          <w:fldChar w:fldCharType="end"/>
        </w:r>
      </w:hyperlink>
    </w:p>
    <w:p>
      <w:pPr>
        <w:pStyle w:val="TOC1"/>
        <w:tabs>
          <w:tab w:val="right" w:leader="dot" w:pos="8306"/>
        </w:tabs>
      </w:pPr>
      <w:hyperlink w:anchor="_Toc5129" w:history="1">
        <w:r>
          <w:rPr>
            <w:rFonts w:ascii="仿宋" w:eastAsia="仿宋" w:hAnsi="仿宋" w:cs="仿宋" w:hint="eastAsia"/>
            <w:lang w:eastAsia="zh-CN"/>
          </w:rPr>
          <w:t>十四、供应链管理</w:t>
        </w:r>
        <w:r>
          <w:tab/>
        </w:r>
        <w:r>
          <w:fldChar w:fldCharType="begin"/>
        </w:r>
        <w:r>
          <w:instrText xml:space="preserve"> PAGEREF _Toc5129 \h </w:instrText>
        </w:r>
        <w:r>
          <w:fldChar w:fldCharType="separate"/>
        </w:r>
        <w:r>
          <w:t>59</w:t>
        </w:r>
        <w:r>
          <w:fldChar w:fldCharType="end"/>
        </w:r>
      </w:hyperlink>
    </w:p>
    <w:p>
      <w:pPr>
        <w:pStyle w:val="TOC2"/>
        <w:tabs>
          <w:tab w:val="right" w:leader="dot" w:pos="8306"/>
        </w:tabs>
      </w:pPr>
      <w:hyperlink w:anchor="_Toc18063" w:history="1">
        <w:r>
          <w:rPr>
            <w:rFonts w:ascii="仿宋" w:eastAsia="仿宋" w:hAnsi="仿宋" w:cs="仿宋" w:hint="eastAsia"/>
            <w:lang w:eastAsia="zh-CN"/>
          </w:rPr>
          <w:t>(一)、供应链战略规划</w:t>
        </w:r>
        <w:r>
          <w:tab/>
        </w:r>
        <w:r>
          <w:fldChar w:fldCharType="begin"/>
        </w:r>
        <w:r>
          <w:instrText xml:space="preserve"> PAGEREF _Toc18063 \h </w:instrText>
        </w:r>
        <w:r>
          <w:fldChar w:fldCharType="separate"/>
        </w:r>
        <w:r>
          <w:t>59</w:t>
        </w:r>
        <w:r>
          <w:fldChar w:fldCharType="end"/>
        </w:r>
      </w:hyperlink>
    </w:p>
    <w:p>
      <w:pPr>
        <w:pStyle w:val="TOC2"/>
        <w:tabs>
          <w:tab w:val="right" w:leader="dot" w:pos="8306"/>
        </w:tabs>
      </w:pPr>
      <w:hyperlink w:anchor="_Toc24729" w:history="1">
        <w:r>
          <w:rPr>
            <w:rFonts w:ascii="仿宋" w:eastAsia="仿宋" w:hAnsi="仿宋" w:cs="仿宋" w:hint="eastAsia"/>
            <w:lang w:eastAsia="zh-CN"/>
          </w:rPr>
          <w:t>(二)、供应商选择与合作</w:t>
        </w:r>
        <w:r>
          <w:tab/>
        </w:r>
        <w:r>
          <w:fldChar w:fldCharType="begin"/>
        </w:r>
        <w:r>
          <w:instrText xml:space="preserve"> PAGEREF _Toc24729 \h </w:instrText>
        </w:r>
        <w:r>
          <w:fldChar w:fldCharType="separate"/>
        </w:r>
        <w:r>
          <w:t>60</w:t>
        </w:r>
        <w:r>
          <w:fldChar w:fldCharType="end"/>
        </w:r>
      </w:hyperlink>
    </w:p>
    <w:p>
      <w:pPr>
        <w:pStyle w:val="TOC2"/>
        <w:tabs>
          <w:tab w:val="right" w:leader="dot" w:pos="8306"/>
        </w:tabs>
      </w:pPr>
      <w:hyperlink w:anchor="_Toc29400" w:history="1">
        <w:r>
          <w:rPr>
            <w:rFonts w:ascii="仿宋" w:eastAsia="仿宋" w:hAnsi="仿宋" w:cs="仿宋" w:hint="eastAsia"/>
            <w:lang w:eastAsia="zh-CN"/>
          </w:rPr>
          <w:t>(三)、物流与库存管理</w:t>
        </w:r>
        <w:r>
          <w:tab/>
        </w:r>
        <w:r>
          <w:fldChar w:fldCharType="begin"/>
        </w:r>
        <w:r>
          <w:instrText xml:space="preserve"> PAGEREF _Toc29400 \h </w:instrText>
        </w:r>
        <w:r>
          <w:fldChar w:fldCharType="separate"/>
        </w:r>
        <w:r>
          <w:t>62</w:t>
        </w:r>
        <w:r>
          <w:fldChar w:fldCharType="end"/>
        </w:r>
      </w:hyperlink>
    </w:p>
    <w:p>
      <w:pPr>
        <w:pStyle w:val="TOC1"/>
        <w:tabs>
          <w:tab w:val="right" w:leader="dot" w:pos="8306"/>
        </w:tabs>
      </w:pPr>
      <w:hyperlink w:anchor="_Toc31605" w:history="1">
        <w:r>
          <w:rPr>
            <w:rFonts w:ascii="仿宋" w:eastAsia="仿宋" w:hAnsi="仿宋" w:cs="仿宋" w:hint="eastAsia"/>
            <w:lang w:eastAsia="zh-CN"/>
          </w:rPr>
          <w:t>十五、高效建筑中水处理回收系统项目实施保障措施</w:t>
        </w:r>
        <w:r>
          <w:tab/>
        </w:r>
        <w:r>
          <w:fldChar w:fldCharType="begin"/>
        </w:r>
        <w:r>
          <w:instrText xml:space="preserve"> PAGEREF _Toc31605 \h </w:instrText>
        </w:r>
        <w:r>
          <w:fldChar w:fldCharType="separate"/>
        </w:r>
        <w:r>
          <w:t>63</w:t>
        </w:r>
        <w:r>
          <w:fldChar w:fldCharType="end"/>
        </w:r>
      </w:hyperlink>
    </w:p>
    <w:p>
      <w:pPr>
        <w:pStyle w:val="TOC2"/>
        <w:tabs>
          <w:tab w:val="right" w:leader="dot" w:pos="8306"/>
        </w:tabs>
      </w:pPr>
      <w:hyperlink w:anchor="_Toc16965" w:history="1">
        <w:r>
          <w:rPr>
            <w:rFonts w:ascii="仿宋" w:eastAsia="仿宋" w:hAnsi="仿宋" w:cs="仿宋" w:hint="eastAsia"/>
            <w:lang w:eastAsia="zh-CN"/>
          </w:rPr>
          <w:t>(一)、高效建筑中水处理回收系统项目实施保障机制</w:t>
        </w:r>
        <w:r>
          <w:tab/>
        </w:r>
        <w:r>
          <w:fldChar w:fldCharType="begin"/>
        </w:r>
        <w:r>
          <w:instrText xml:space="preserve"> PAGEREF _Toc16965 \h </w:instrText>
        </w:r>
        <w:r>
          <w:fldChar w:fldCharType="separate"/>
        </w:r>
        <w:r>
          <w:t>63</w:t>
        </w:r>
        <w:r>
          <w:fldChar w:fldCharType="end"/>
        </w:r>
      </w:hyperlink>
    </w:p>
    <w:p>
      <w:pPr>
        <w:pStyle w:val="TOC2"/>
        <w:tabs>
          <w:tab w:val="right" w:leader="dot" w:pos="8306"/>
        </w:tabs>
      </w:pPr>
      <w:hyperlink w:anchor="_Toc12235" w:history="1">
        <w:r>
          <w:rPr>
            <w:rFonts w:ascii="仿宋" w:eastAsia="仿宋" w:hAnsi="仿宋" w:cs="仿宋" w:hint="eastAsia"/>
            <w:lang w:eastAsia="zh-CN"/>
          </w:rPr>
          <w:t>(二)、高效建筑中水处理回收系统项目法律合规要求</w:t>
        </w:r>
        <w:r>
          <w:tab/>
        </w:r>
        <w:r>
          <w:fldChar w:fldCharType="begin"/>
        </w:r>
        <w:r>
          <w:instrText xml:space="preserve"> PAGEREF _Toc12235 \h </w:instrText>
        </w:r>
        <w:r>
          <w:fldChar w:fldCharType="separate"/>
        </w:r>
        <w:r>
          <w:t>67</w:t>
        </w:r>
        <w:r>
          <w:fldChar w:fldCharType="end"/>
        </w:r>
      </w:hyperlink>
    </w:p>
    <w:p>
      <w:pPr>
        <w:pStyle w:val="TOC2"/>
        <w:tabs>
          <w:tab w:val="right" w:leader="dot" w:pos="8306"/>
        </w:tabs>
      </w:pPr>
      <w:hyperlink w:anchor="_Toc13701" w:history="1">
        <w:r>
          <w:rPr>
            <w:rFonts w:ascii="仿宋" w:eastAsia="仿宋" w:hAnsi="仿宋" w:cs="仿宋" w:hint="eastAsia"/>
            <w:lang w:eastAsia="zh-CN"/>
          </w:rPr>
          <w:t>(三)、高效建筑中水处理回收系统项目合同管理与法律事务</w:t>
        </w:r>
        <w:r>
          <w:tab/>
        </w:r>
        <w:r>
          <w:fldChar w:fldCharType="begin"/>
        </w:r>
        <w:r>
          <w:instrText xml:space="preserve"> PAGEREF _Toc13701 \h </w:instrText>
        </w:r>
        <w:r>
          <w:fldChar w:fldCharType="separate"/>
        </w:r>
        <w:r>
          <w:t>72</w:t>
        </w:r>
        <w:r>
          <w:fldChar w:fldCharType="end"/>
        </w:r>
      </w:hyperlink>
    </w:p>
    <w:p>
      <w:pPr>
        <w:pStyle w:val="TOC2"/>
        <w:tabs>
          <w:tab w:val="right" w:leader="dot" w:pos="8306"/>
        </w:tabs>
      </w:pPr>
      <w:hyperlink w:anchor="_Toc15593" w:history="1">
        <w:r>
          <w:rPr>
            <w:rFonts w:ascii="仿宋" w:eastAsia="仿宋" w:hAnsi="仿宋" w:cs="仿宋" w:hint="eastAsia"/>
            <w:lang w:eastAsia="zh-CN"/>
          </w:rPr>
          <w:t>(四)、高效建筑中水处理回收系统项目知识产权保护策略</w:t>
        </w:r>
        <w:r>
          <w:tab/>
        </w:r>
        <w:r>
          <w:fldChar w:fldCharType="begin"/>
        </w:r>
        <w:r>
          <w:instrText xml:space="preserve"> PAGEREF _Toc15593 \h </w:instrText>
        </w:r>
        <w:r>
          <w:fldChar w:fldCharType="separate"/>
        </w:r>
        <w:r>
          <w:t>78</w:t>
        </w:r>
        <w:r>
          <w:fldChar w:fldCharType="end"/>
        </w:r>
      </w:hyperlink>
    </w:p>
    <w:p>
      <w:pPr>
        <w:pStyle w:val="TOC1"/>
        <w:tabs>
          <w:tab w:val="right" w:leader="dot" w:pos="8306"/>
        </w:tabs>
      </w:pPr>
      <w:hyperlink w:anchor="_Toc4791" w:history="1">
        <w:r>
          <w:rPr>
            <w:rFonts w:ascii="仿宋" w:eastAsia="仿宋" w:hAnsi="仿宋" w:cs="仿宋" w:hint="eastAsia"/>
            <w:lang w:eastAsia="zh-CN"/>
          </w:rPr>
          <w:t>十六、营销与推广策略</w:t>
        </w:r>
        <w:r>
          <w:tab/>
        </w:r>
        <w:r>
          <w:fldChar w:fldCharType="begin"/>
        </w:r>
        <w:r>
          <w:instrText xml:space="preserve"> PAGEREF _Toc4791 \h </w:instrText>
        </w:r>
        <w:r>
          <w:fldChar w:fldCharType="separate"/>
        </w:r>
        <w:r>
          <w:t>81</w:t>
        </w:r>
        <w:r>
          <w:fldChar w:fldCharType="end"/>
        </w:r>
      </w:hyperlink>
    </w:p>
    <w:p>
      <w:pPr>
        <w:pStyle w:val="TOC2"/>
        <w:tabs>
          <w:tab w:val="right" w:leader="dot" w:pos="8306"/>
        </w:tabs>
      </w:pPr>
      <w:hyperlink w:anchor="_Toc27725" w:history="1">
        <w:r>
          <w:rPr>
            <w:rFonts w:ascii="仿宋" w:eastAsia="仿宋" w:hAnsi="仿宋" w:cs="仿宋" w:hint="eastAsia"/>
            <w:lang w:eastAsia="zh-CN"/>
          </w:rPr>
          <w:t>(一)、产品/服务定位与特点</w:t>
        </w:r>
        <w:r>
          <w:tab/>
        </w:r>
        <w:r>
          <w:fldChar w:fldCharType="begin"/>
        </w:r>
        <w:r>
          <w:instrText xml:space="preserve"> PAGEREF _Toc27725 \h </w:instrText>
        </w:r>
        <w:r>
          <w:fldChar w:fldCharType="separate"/>
        </w:r>
        <w:r>
          <w:t>81</w:t>
        </w:r>
        <w:r>
          <w:fldChar w:fldCharType="end"/>
        </w:r>
      </w:hyperlink>
    </w:p>
    <w:p>
      <w:pPr>
        <w:pStyle w:val="TOC2"/>
        <w:tabs>
          <w:tab w:val="right" w:leader="dot" w:pos="8306"/>
        </w:tabs>
      </w:pPr>
      <w:hyperlink w:anchor="_Toc12734" w:history="1">
        <w:r>
          <w:rPr>
            <w:rFonts w:ascii="仿宋" w:eastAsia="仿宋" w:hAnsi="仿宋" w:cs="仿宋" w:hint="eastAsia"/>
            <w:lang w:eastAsia="zh-CN"/>
          </w:rPr>
          <w:t>(二)、市场定位与竞争分析</w:t>
        </w:r>
        <w:r>
          <w:tab/>
        </w:r>
        <w:r>
          <w:fldChar w:fldCharType="begin"/>
        </w:r>
        <w:r>
          <w:instrText xml:space="preserve"> PAGEREF _Toc12734 \h </w:instrText>
        </w:r>
        <w:r>
          <w:fldChar w:fldCharType="separate"/>
        </w:r>
        <w:r>
          <w:t>82</w:t>
        </w:r>
        <w:r>
          <w:fldChar w:fldCharType="end"/>
        </w:r>
      </w:hyperlink>
    </w:p>
    <w:p>
      <w:pPr>
        <w:pStyle w:val="TOC2"/>
        <w:tabs>
          <w:tab w:val="right" w:leader="dot" w:pos="8306"/>
        </w:tabs>
      </w:pPr>
      <w:hyperlink w:anchor="_Toc321" w:history="1">
        <w:r>
          <w:rPr>
            <w:rFonts w:ascii="仿宋" w:eastAsia="仿宋" w:hAnsi="仿宋" w:cs="仿宋" w:hint="eastAsia"/>
            <w:lang w:eastAsia="zh-CN"/>
          </w:rPr>
          <w:t>(三)、营销渠道与策略</w:t>
        </w:r>
        <w:r>
          <w:tab/>
        </w:r>
        <w:r>
          <w:fldChar w:fldCharType="begin"/>
        </w:r>
        <w:r>
          <w:instrText xml:space="preserve"> PAGEREF _Toc321 \h </w:instrText>
        </w:r>
        <w:r>
          <w:fldChar w:fldCharType="separate"/>
        </w:r>
        <w:r>
          <w:t>84</w:t>
        </w:r>
        <w:r>
          <w:fldChar w:fldCharType="end"/>
        </w:r>
      </w:hyperlink>
    </w:p>
    <w:p>
      <w:pPr>
        <w:pStyle w:val="TOC2"/>
        <w:tabs>
          <w:tab w:val="right" w:leader="dot" w:pos="8306"/>
        </w:tabs>
      </w:pPr>
      <w:hyperlink w:anchor="_Toc12257" w:history="1">
        <w:r>
          <w:rPr>
            <w:rFonts w:ascii="仿宋" w:eastAsia="仿宋" w:hAnsi="仿宋" w:cs="仿宋" w:hint="eastAsia"/>
            <w:lang w:eastAsia="zh-CN"/>
          </w:rPr>
          <w:t>(四)、推广与宣传活动</w:t>
        </w:r>
        <w:r>
          <w:tab/>
        </w:r>
        <w:r>
          <w:fldChar w:fldCharType="begin"/>
        </w:r>
        <w:r>
          <w:instrText xml:space="preserve"> PAGEREF _Toc12257 \h </w:instrText>
        </w:r>
        <w:r>
          <w:fldChar w:fldCharType="separate"/>
        </w:r>
        <w:r>
          <w:t>85</w:t>
        </w:r>
        <w:r>
          <w:fldChar w:fldCharType="end"/>
        </w:r>
      </w:hyperlink>
    </w:p>
    <w:p>
      <w:pPr>
        <w:pStyle w:val="TOC1"/>
        <w:tabs>
          <w:tab w:val="right" w:leader="dot" w:pos="8306"/>
        </w:tabs>
      </w:pPr>
      <w:hyperlink w:anchor="_Toc5749" w:history="1">
        <w:r>
          <w:rPr>
            <w:rFonts w:ascii="仿宋" w:eastAsia="仿宋" w:hAnsi="仿宋" w:cs="仿宋" w:hint="eastAsia"/>
            <w:lang w:eastAsia="zh-CN"/>
          </w:rPr>
          <w:t>十七、高效建筑中水处理回收系统项目工程方案分析</w:t>
        </w:r>
        <w:r>
          <w:tab/>
        </w:r>
        <w:r>
          <w:fldChar w:fldCharType="begin"/>
        </w:r>
        <w:r>
          <w:instrText xml:space="preserve"> PAGEREF _Toc5749 \h </w:instrText>
        </w:r>
        <w:r>
          <w:fldChar w:fldCharType="separate"/>
        </w:r>
        <w:r>
          <w:t>90</w:t>
        </w:r>
        <w:r>
          <w:fldChar w:fldCharType="end"/>
        </w:r>
      </w:hyperlink>
    </w:p>
    <w:p>
      <w:pPr>
        <w:pStyle w:val="TOC2"/>
        <w:tabs>
          <w:tab w:val="right" w:leader="dot" w:pos="8306"/>
        </w:tabs>
      </w:pPr>
      <w:hyperlink w:anchor="_Toc28048" w:history="1">
        <w:r>
          <w:rPr>
            <w:rFonts w:ascii="仿宋" w:eastAsia="仿宋" w:hAnsi="仿宋" w:cs="仿宋" w:hint="eastAsia"/>
            <w:lang w:eastAsia="zh-CN"/>
          </w:rPr>
          <w:t>(一)、建筑工程设计原则</w:t>
        </w:r>
        <w:r>
          <w:tab/>
        </w:r>
        <w:r>
          <w:fldChar w:fldCharType="begin"/>
        </w:r>
        <w:r>
          <w:instrText xml:space="preserve"> PAGEREF _Toc28048 \h </w:instrText>
        </w:r>
        <w:r>
          <w:fldChar w:fldCharType="separate"/>
        </w:r>
        <w:r>
          <w:t>90</w:t>
        </w:r>
        <w:r>
          <w:fldChar w:fldCharType="end"/>
        </w:r>
      </w:hyperlink>
    </w:p>
    <w:p>
      <w:pPr>
        <w:pStyle w:val="TOC2"/>
        <w:tabs>
          <w:tab w:val="right" w:leader="dot" w:pos="8306"/>
        </w:tabs>
      </w:pPr>
      <w:hyperlink w:anchor="_Toc24872" w:history="1">
        <w:r>
          <w:rPr>
            <w:rFonts w:ascii="仿宋" w:eastAsia="仿宋" w:hAnsi="仿宋" w:cs="仿宋" w:hint="eastAsia"/>
            <w:lang w:eastAsia="zh-CN"/>
          </w:rPr>
          <w:t>(二)、土建工程建设指标</w:t>
        </w:r>
        <w:r>
          <w:tab/>
        </w:r>
        <w:r>
          <w:fldChar w:fldCharType="begin"/>
        </w:r>
        <w:r>
          <w:instrText xml:space="preserve"> PAGEREF _Toc24872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0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067"/>
      <w:r>
        <w:rPr>
          <w:rFonts w:ascii="仿宋" w:eastAsia="仿宋" w:hAnsi="仿宋" w:cs="仿宋" w:hint="eastAsia"/>
          <w:lang w:eastAsia="zh-CN"/>
        </w:rPr>
        <w:t>(一)、高效建筑中水处理回收系统行业分析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行业一直以来都是市场的关注焦点。行业内的发展趋势、竞争态势以及潜在机会都对高效建筑中水处理回收系统项目的推进产生深远的影响。通过深入研究行业的整体概貌，我们将更好地理解行业的核心特征，为高效建筑中水处理回收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建筑中水处理回收系统行业，技术一直是推动创新和发展的关键因素。我们将对当前技术趋势进行详尽分析，包括但不限于人工智能、大数据应用、先进制造技术等。这有助于高效建筑中水处理回收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效建筑中水处理回收系统项目成功的基础。我们将对主要竞争对手进行深入研究，包括其市场份额、产品特点、市场定位等。通过全面了解竞争对手的优势和劣势，高效建筑中水处理回收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099"/>
      <w:r>
        <w:rPr>
          <w:rFonts w:ascii="仿宋" w:eastAsia="仿宋" w:hAnsi="仿宋" w:cs="仿宋" w:hint="eastAsia"/>
          <w:sz w:val="28"/>
          <w:lang w:eastAsia="zh-CN"/>
        </w:rPr>
        <w:t>(二)、高效建筑中水处理回收系统市场分析预测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效建筑中水处理回收系统市场未来的增长趋势。这包括市场的整体规模、各细分领域的发展趋势等。高效建筑中水处理回收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效建筑中水处理回收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效建筑中水处理回收系统项目实施过程中需要充分考虑的因素。我们将对市场风险进行全面评估，包括但不限于政策法规风险、市场竞争风险、技术变革风险等。通过对潜在风险的深入分析，高效建筑中水处理回收系统项目可以制定相应的风险缓解策略，降低不确定性对高效建筑中水处理回收系统项目的影响。</w:t>
      </w:r>
    </w:p>
    <w:p>
      <w:pPr>
        <w:pStyle w:val="Heading1"/>
        <w:ind w:firstLine="560" w:firstLineChars="200"/>
        <w:rPr>
          <w:rFonts w:ascii="仿宋" w:eastAsia="仿宋" w:hAnsi="仿宋" w:cs="仿宋" w:hint="eastAsia"/>
          <w:sz w:val="28"/>
          <w:lang w:eastAsia="zh-CN"/>
        </w:rPr>
      </w:pPr>
      <w:bookmarkStart w:id="5" w:name="_Toc339"/>
      <w:r>
        <w:rPr>
          <w:rFonts w:ascii="仿宋" w:eastAsia="仿宋" w:hAnsi="仿宋" w:cs="仿宋" w:hint="eastAsia"/>
          <w:sz w:val="28"/>
          <w:lang w:eastAsia="zh-CN"/>
        </w:rPr>
        <w:t>二、高效建筑中水处理回收系统项目概论</w:t>
      </w:r>
      <w:bookmarkEnd w:id="5"/>
    </w:p>
    <w:p>
      <w:pPr>
        <w:pStyle w:val="Heading2"/>
        <w:rPr>
          <w:rFonts w:ascii="仿宋" w:eastAsia="仿宋" w:hAnsi="仿宋" w:cs="仿宋" w:hint="eastAsia"/>
          <w:lang w:eastAsia="zh-CN"/>
        </w:rPr>
      </w:pPr>
      <w:bookmarkStart w:id="6" w:name="_Toc28535"/>
      <w:r>
        <w:rPr>
          <w:rFonts w:ascii="仿宋" w:eastAsia="仿宋" w:hAnsi="仿宋" w:cs="仿宋" w:hint="eastAsia"/>
          <w:lang w:eastAsia="zh-CN"/>
        </w:rPr>
        <w:t>(一)、高效建筑中水处理回收系统项目概况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的起源追溯至对市场的深入洞察。市场的不断演变与变革为高效建筑中水处理回收系统项目提供了难得的机遇。当前市场存在的需求缺口和变革的大环境共同构成了高效建筑中水处理回收系统项目的背景。这个高效建筑中水处理回收系统项目旨在充分利用市场机遇，填补行业中尚未满足的需求，为客户提供全新的解决方案。市场的变革和需求的增长使得这个高效建筑中水处理回收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高效建筑中水处理回收系统项目名称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正式命名为高效建筑中水处理回收系统。这个名称不仅仅是一个标识，更代表了高效建筑中水处理回收系统项目的核心理念和愿景。它蕴含着高效建筑中水处理回收系统项目所要解决问题的关键字，具有强烈的表达和辨识度，为高效建筑中水处理回收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高效建筑中水处理回收系统项目目标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的核心目标是提供一种全新、高效的解决方案，满足客户日益增长的需求。高效建筑中水处理回收系统项目追求的不仅仅是满足市场需求，更是在市场中获得卓越的竞争优势。通过不断提升产品或服务的质量和创新水平，高效建筑中水处理回收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高效建筑中水处理回收系统项目范围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全面涵盖了产品研发、制造、市场推广和售后服务，确保从产品设计到最终用户体验的全方位关注。这一全面的高效建筑中水处理回收系统项目范围是为了确保高效建筑中水处理回收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高效建筑中水处理回收系统项目时间表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计划在未来18个月内完成，包括研发、测试、市场试点和正式推出等不同阶段。这个时间表的合理设计是为了确保高效建筑中水处理回收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高效建筑中水处理回收系统项目预算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总预算估算为XX百万美元，主要分配在研发、市场推广、人员培训和运营等方面。这一充足的预算为高效建筑中水处理回收系统项目提供了充足的资源，确保高效建筑中水处理回收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高效建筑中水处理回收系统项目风险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效建筑中水处理回收系统项目可能面临的风险包括市场接受度低、技术难题、竞争激烈等。高效建筑中水处理回收系统项目团队已经制定了相应的风险应对计划，通过前瞻性的风险管理，确保高效建筑中水处理回收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高效建筑中水处理回收系统项目团队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汇聚了一支经验丰富、多领域专业素养的核心团队，确保高效建筑中水处理回收系统项目在各个方面都能拥有高水平的执行力。团队的协同作战是高效建筑中水处理回收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高效建筑中水处理回收系统项目背景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高效建筑中水处理回收系统项目的背景根植于市场对更高效、创新产品的渴望，同时也受到科技发展对行业格局的深刻改变的影响。这为高效建筑中水处理回收系统项目提供了广阔的发展空间和市场需求。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高效建筑中水处理回收系统项目现状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截至目前，高效建筑中水处理回收系统项目已完成市场调研和技术验证，取得了初步的成功。这为高效建筑中水处理回收系统项目在未来的发展奠定了坚实的基础，为更远大的目标打下了坚实的基石。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145"/>
      <w:r>
        <w:rPr>
          <w:rFonts w:ascii="仿宋" w:eastAsia="仿宋" w:hAnsi="仿宋" w:cs="仿宋" w:hint="eastAsia"/>
          <w:sz w:val="28"/>
          <w:lang w:eastAsia="zh-CN"/>
        </w:rPr>
        <w:t>(二)、高效建筑中水处理回收系统项目目标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效建筑中水处理回收系统项目首要业务目标是在市场中占据有利地位，实现产品/服务的成功推广和销售。通过不断提升产品质量、创新性，高效建筑中水处理回收系统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效建筑中水处理回收系统项目着眼于技术创新。通过持续的研发和技术升级，高效建筑中水处理回收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效建筑中水处理回收系统项目设定了客户满意度目标。通过提供卓越的产品质量和优质的客户服务，高效建筑中水处理回收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注重社会责任和可持续发展。通过实施环保、社会责任高效建筑中水处理回收系统项目，高效建筑中水处理回收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高效建筑中水处理回收系统项目的团队是实现目标的核心驱动力。因此，高效建筑中水处理回收系统项目设定了团队发展目标，包括提升团队成员的专业技能、培养领导力，以及搭建协同高效的团队工作氛围。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969"/>
      <w:r>
        <w:rPr>
          <w:rFonts w:ascii="仿宋" w:eastAsia="仿宋" w:hAnsi="仿宋" w:cs="仿宋" w:hint="eastAsia"/>
          <w:sz w:val="28"/>
          <w:lang w:eastAsia="zh-CN"/>
        </w:rPr>
        <w:t>(三)、高效建筑中水处理回收系统项目提出的理由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高效建筑中水处理回收系统项目提出的理由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效建筑中水处理回收系统项目的提出源于对市场机遇的深刻洞察。当前市场中存在的需求缺口和行业发展趋势表明，有巨大的商业机会等待被开发。通过准确捕捉市场机遇，高效建筑中水处理回收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的理念基于对技术创新的信仰。通过持续的研发和技术投入，高效建筑中水处理回收系统项目有望推出更具创新性的产品或服务。在科技飞速发展的当下，高效建筑中水处理回收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的提出是为了增强企业的行业竞争力。通过提升产品或服务的质量和独特性，高效建筑中水处理回收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响应了消费者需求的变化。随着社会和科技的不断发展，消费者对产品和服务的需求也在发生变化。通过深入了解并及时回应消费者的新需求，高效建筑中水处理回收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效建筑中水处理回收系统项目的提出是企业战略发展规划的一部分。在面对日益激烈的市场竞争和不断变化的商业环境中，高效建筑中水处理回收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的提出不仅仅是基于商业考量，还注重社会责任。通过推出环保、社会责任等方面的高效建筑中水处理回收系统项目，高效建筑中水处理回收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的提出反映了对利益相关者期望的关注。包括客户、员工、投资者等利益相关者在企业发展中都有着各自的期望，高效建筑中水处理回收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923"/>
      <w:r>
        <w:rPr>
          <w:rFonts w:ascii="仿宋" w:eastAsia="仿宋" w:hAnsi="仿宋" w:cs="仿宋" w:hint="eastAsia"/>
          <w:sz w:val="28"/>
          <w:lang w:eastAsia="zh-CN"/>
        </w:rPr>
        <w:t>(四)、高效建筑中水处理回收系统项目意义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在实施高效建筑中水处理回收系统项目的过程中，我们不仅仅是在追逐商业成功，更是为企业和社会的多个层面创造了深远的意义。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的首要意义在于提升企业的市场竞争力。通过持续的创新和对产品质量的高标准要求，高效建筑中水处理回收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效建筑中水处理回收系统项目的推进将促使行业技术水平的提升。通过引入先进技术和创新性解决方案，高效建筑中水处理回收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效建筑中水处理回收系统项目不仅创造了大量就业机会，提高了就业水平，还注重社会责任和环保。通过参与社会公益事业和推动环保高效建筑中水处理回收系统项目，高效建筑中水处理回收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综合而言，高效建筑中水处理回收系统项目意义重大，不仅推动了企业的发展，也为行业和社会的进步贡献了积极力量。这是一个全面而深刻的影响，将在未来产生可持续的正面效应。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235"/>
      <w:r>
        <w:rPr>
          <w:rFonts w:ascii="仿宋" w:eastAsia="仿宋" w:hAnsi="仿宋" w:cs="仿宋" w:hint="eastAsia"/>
          <w:sz w:val="28"/>
          <w:lang w:eastAsia="zh-CN"/>
        </w:rPr>
        <w:t>(五)、高效建筑中水处理回收系统项目背景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在当今迅猛发展的商业环境中，高效建筑中水处理回收系统项目的动因根植于对多方面因素的审慎考量。这个高效建筑中水处理回收系统项目的提出并非孤立的决策，而是对企业所处背景深入思考的产物。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效建筑中水处理回收系统项目背后的首要原因。科技的迅速发展和全球市场的快速变化使得企业必须灵活应对。高效建筑中水处理回收系统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效建筑中水处理回收系统项目背景中不可忽视的一环。企业需要在激烈竞争中脱颖而出，为此，高效建筑中水处理回收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技术的迅速发展为企业带来了机遇与挑战。作为高效建筑中水处理回收系统项目启动的背景之一，对新兴技术的应用将有助于提升企业的技术水平，使其在不断演进的商业环境中保持竞争优势。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效建筑中水处理回收系统项目充分融入了社会责任的理念，通过可持续经营和社会公益高效建筑中水处理回收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79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410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高效建筑中水处理回收系统项目的主要产品是XXXX，预计年产值为XXX万元。这一产品在市场中占据着重要的地位，其广泛的应用范围使得该高效建筑中水处理回收系统项目的市场前景非常广阔。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效建筑中水处理回收系统项目的xxx产品作为重要的原材料之一，将在多个领域发挥关键作用。其在建筑、交通、能源等方面的广泛应用将为整个产业链提供强大的支持，形成产业协同效应。高效建筑中水处理回收系统项目的年产值XXX万XXX万XXX万万元不仅反映了其在市场上的巨大潜力，更预示着它对国民经济的积极贡献。这种关联度高、涉及面广的产业关系，使得该高效建筑中水处理回收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916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总征地面积为XXXX平方米，相当于约XX.XX亩，其中净用地面积为XXXX平方米，红线范围内相当于约XX.XX亩。这一用地规模充分考虑了高效建筑中水处理回收系统项目的建设需求，保障了高效建筑中水处理回收系统项目在合适的空间内得以充分发展。高效建筑中水处理回收系统项目规划的总建筑面积为XXXX平方米，其中主体工程建设占XXXX平方米，计容建筑面积达XXXX平方米。预计建筑工程的投资将达到XXXX万元，为高效建筑中水处理回收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计划购置的设备共计XXXX台（套），设备购置费用为XXXX万元。这一设备购置计划充分考虑到高效建筑中水处理回收系统项目的生产需求和技术要求，确保了高效建筑中水处理回收系统项目在生产运营中具备先进的技术装备和高效的生产能力。设备的合理配置将为高效建筑中水处理回收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计划总投资为XXXX万元，预计年实现营业收入为XXXX万元。这一产能规模的设定旨在确保高效建筑中水处理回收系统项目能够在投资与回报之间取得平衡，实现长期可持续的发展。高效建筑中水处理回收系统项目的总投资充分考虑到各个方面的需求，包括用地建设、设备购置等多个环节，以确保高效建筑中水处理回收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8372"/>
      <w:r>
        <w:rPr>
          <w:rFonts w:ascii="仿宋" w:eastAsia="仿宋" w:hAnsi="仿宋" w:cs="仿宋" w:hint="eastAsia"/>
          <w:sz w:val="28"/>
          <w:lang w:eastAsia="zh-CN"/>
        </w:rPr>
        <w:t>四、高效建筑中水处理回收系统项目建设单位说明</w:t>
      </w:r>
      <w:bookmarkEnd w:id="14"/>
    </w:p>
    <w:p>
      <w:pPr>
        <w:pStyle w:val="Heading2"/>
        <w:rPr>
          <w:rFonts w:ascii="仿宋" w:eastAsia="仿宋" w:hAnsi="仿宋" w:cs="仿宋" w:hint="eastAsia"/>
          <w:lang w:eastAsia="zh-CN"/>
        </w:rPr>
      </w:pPr>
      <w:bookmarkStart w:id="15" w:name="_Toc26807"/>
      <w:r>
        <w:rPr>
          <w:rFonts w:ascii="仿宋" w:eastAsia="仿宋" w:hAnsi="仿宋" w:cs="仿宋" w:hint="eastAsia"/>
          <w:lang w:eastAsia="zh-CN"/>
        </w:rPr>
        <w:t>(一)、高效建筑中水处理回收系统项目承办单位基本情况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803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效建筑中水处理回收系统项目承办单位的XXXX，我们着眼于实现可持续的经济效益。通过技术创新和解决方案的提供，公司预计在高效建筑中水处理回收系统项目执行期间将获得可观的收入增长。这一收入来源主要包括高效建筑中水处理回收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同时，我们注重成本控制和效率提升，以确保高效建筑中水处理回收系统项目的可持续盈利。透过精细的管理和资源优化，公司期望实现高效建筑中水处理回收系统项目利润最大化。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效建筑中水处理回收系统项目实施进行全面的投资评估，包括高效建筑中水处理回收系统项目启动阶段的资金投入和后续运营成本。通过对高效建筑中水处理回收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效建筑中水处理回收系统项目实施过程中具备足够的资金流动性，公司将进行详尽的现金流分析。这包括资金需求的合理预测、高效建筑中水处理回收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204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933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的技术管理特点体现在其创新导向。通过引入最先进的技术趋势和解决方案，高效建筑中水处理回收系统项目致力于提升科技含量、提高质量和效率水平。这意味着我们将采用最新的工具和方法，确保高效建筑中水处理回收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效建筑中水处理回收系统项目技术管理的显著特征。通过整合不同领域的技术资源，我们实现了跨学科的协同工作。这有助于优化技术架构，提高整体效能。此外，整合性策略还促进了不同技术团队之间的紧密沟通和高效合作，确保高效建筑中水处理回收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https://d.book118.com/165200221242011121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9E6E3E"/>
    <w:rsid w:val="319E6E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20022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2024-03-01T04:45:00Z</dcterms:created>
  <dcterms:modified xsi:type="dcterms:W3CDTF">2024-03-01T04:45:35Z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51827B2000194154B2B6391EE1989F8D_11</vt:lpwstr>
  </property>
  <property fmtid="{D5CDD505-2E9C-101B-9397-08002B2CF9AE}" pid="3" name="KSOProductBuildVer">
    <vt:lpwstr>2052-12.1.0.16388</vt:lpwstr>
  </property>
</Properties>
</file>