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液压砖机项目构思建设方案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4" w:history="1">
        <w:r>
          <w:rPr>
            <w:rFonts w:ascii="仿宋" w:eastAsia="仿宋" w:hAnsi="仿宋" w:cs="仿宋" w:hint="eastAsia"/>
            <w:lang w:eastAsia="zh-CN"/>
          </w:rPr>
          <w:t>概论</w:t>
        </w:r>
        <w:r>
          <w:tab/>
        </w:r>
        <w:r>
          <w:fldChar w:fldCharType="begin"/>
        </w:r>
        <w:r>
          <w:instrText xml:space="preserve"> PAGEREF _Toc4214 \h </w:instrText>
        </w:r>
        <w:r>
          <w:fldChar w:fldCharType="separate"/>
        </w:r>
        <w:r>
          <w:t>3</w:t>
        </w:r>
        <w:r>
          <w:fldChar w:fldCharType="end"/>
        </w:r>
      </w:hyperlink>
    </w:p>
    <w:p>
      <w:pPr>
        <w:pStyle w:val="TOC1"/>
        <w:tabs>
          <w:tab w:val="right" w:leader="dot" w:pos="8306"/>
        </w:tabs>
      </w:pPr>
      <w:hyperlink w:anchor="_Toc283" w:history="1">
        <w:r>
          <w:rPr>
            <w:rFonts w:ascii="仿宋" w:eastAsia="仿宋" w:hAnsi="仿宋" w:cs="仿宋" w:hint="eastAsia"/>
            <w:lang w:eastAsia="zh-CN"/>
          </w:rPr>
          <w:t>一、发展规划、产业政策和行业准入分析</w:t>
        </w:r>
        <w:r>
          <w:tab/>
        </w:r>
        <w:r>
          <w:fldChar w:fldCharType="begin"/>
        </w:r>
        <w:r>
          <w:instrText xml:space="preserve"> PAGEREF _Toc283 \h </w:instrText>
        </w:r>
        <w:r>
          <w:fldChar w:fldCharType="separate"/>
        </w:r>
        <w:r>
          <w:t>3</w:t>
        </w:r>
        <w:r>
          <w:fldChar w:fldCharType="end"/>
        </w:r>
      </w:hyperlink>
    </w:p>
    <w:p>
      <w:pPr>
        <w:pStyle w:val="TOC2"/>
        <w:tabs>
          <w:tab w:val="right" w:leader="dot" w:pos="8306"/>
        </w:tabs>
      </w:pPr>
      <w:hyperlink w:anchor="_Toc8931" w:history="1">
        <w:r>
          <w:rPr>
            <w:rFonts w:ascii="仿宋" w:eastAsia="仿宋" w:hAnsi="仿宋" w:cs="仿宋" w:hint="eastAsia"/>
            <w:lang w:eastAsia="zh-CN"/>
          </w:rPr>
          <w:t>(一)、发展规划分析</w:t>
        </w:r>
        <w:r>
          <w:tab/>
        </w:r>
        <w:r>
          <w:fldChar w:fldCharType="begin"/>
        </w:r>
        <w:r>
          <w:instrText xml:space="preserve"> PAGEREF _Toc8931 \h </w:instrText>
        </w:r>
        <w:r>
          <w:fldChar w:fldCharType="separate"/>
        </w:r>
        <w:r>
          <w:t>3</w:t>
        </w:r>
        <w:r>
          <w:fldChar w:fldCharType="end"/>
        </w:r>
      </w:hyperlink>
    </w:p>
    <w:p>
      <w:pPr>
        <w:pStyle w:val="TOC2"/>
        <w:tabs>
          <w:tab w:val="right" w:leader="dot" w:pos="8306"/>
        </w:tabs>
      </w:pPr>
      <w:hyperlink w:anchor="_Toc21010" w:history="1">
        <w:r>
          <w:rPr>
            <w:rFonts w:ascii="仿宋" w:eastAsia="仿宋" w:hAnsi="仿宋" w:cs="仿宋" w:hint="eastAsia"/>
            <w:lang w:eastAsia="zh-CN"/>
          </w:rPr>
          <w:t>(二)、产业政策分析</w:t>
        </w:r>
        <w:r>
          <w:tab/>
        </w:r>
        <w:r>
          <w:fldChar w:fldCharType="begin"/>
        </w:r>
        <w:r>
          <w:instrText xml:space="preserve"> PAGEREF _Toc21010 \h </w:instrText>
        </w:r>
        <w:r>
          <w:fldChar w:fldCharType="separate"/>
        </w:r>
        <w:r>
          <w:t>5</w:t>
        </w:r>
        <w:r>
          <w:fldChar w:fldCharType="end"/>
        </w:r>
      </w:hyperlink>
    </w:p>
    <w:p>
      <w:pPr>
        <w:pStyle w:val="TOC2"/>
        <w:tabs>
          <w:tab w:val="right" w:leader="dot" w:pos="8306"/>
        </w:tabs>
      </w:pPr>
      <w:hyperlink w:anchor="_Toc30687" w:history="1">
        <w:r>
          <w:rPr>
            <w:rFonts w:ascii="仿宋" w:eastAsia="仿宋" w:hAnsi="仿宋" w:cs="仿宋" w:hint="eastAsia"/>
            <w:lang w:eastAsia="zh-CN"/>
          </w:rPr>
          <w:t>(三)、行业准入分析</w:t>
        </w:r>
        <w:r>
          <w:tab/>
        </w:r>
        <w:r>
          <w:fldChar w:fldCharType="begin"/>
        </w:r>
        <w:r>
          <w:instrText xml:space="preserve"> PAGEREF _Toc30687 \h </w:instrText>
        </w:r>
        <w:r>
          <w:fldChar w:fldCharType="separate"/>
        </w:r>
        <w:r>
          <w:t>6</w:t>
        </w:r>
        <w:r>
          <w:fldChar w:fldCharType="end"/>
        </w:r>
      </w:hyperlink>
    </w:p>
    <w:p>
      <w:pPr>
        <w:pStyle w:val="TOC1"/>
        <w:tabs>
          <w:tab w:val="right" w:leader="dot" w:pos="8306"/>
        </w:tabs>
      </w:pPr>
      <w:hyperlink w:anchor="_Toc22941" w:history="1">
        <w:r>
          <w:rPr>
            <w:rFonts w:ascii="仿宋" w:eastAsia="仿宋" w:hAnsi="仿宋" w:cs="仿宋" w:hint="eastAsia"/>
            <w:lang w:eastAsia="zh-CN"/>
          </w:rPr>
          <w:t>二、背景、必要性分析</w:t>
        </w:r>
        <w:r>
          <w:tab/>
        </w:r>
        <w:r>
          <w:fldChar w:fldCharType="begin"/>
        </w:r>
        <w:r>
          <w:instrText xml:space="preserve"> PAGEREF _Toc22941 \h </w:instrText>
        </w:r>
        <w:r>
          <w:fldChar w:fldCharType="separate"/>
        </w:r>
        <w:r>
          <w:t>7</w:t>
        </w:r>
        <w:r>
          <w:fldChar w:fldCharType="end"/>
        </w:r>
      </w:hyperlink>
    </w:p>
    <w:p>
      <w:pPr>
        <w:pStyle w:val="TOC2"/>
        <w:tabs>
          <w:tab w:val="right" w:leader="dot" w:pos="8306"/>
        </w:tabs>
      </w:pPr>
      <w:hyperlink w:anchor="_Toc13160" w:history="1">
        <w:r>
          <w:rPr>
            <w:rFonts w:ascii="仿宋" w:eastAsia="仿宋" w:hAnsi="仿宋" w:cs="仿宋" w:hint="eastAsia"/>
            <w:lang w:eastAsia="zh-CN"/>
          </w:rPr>
          <w:t>(一)、项目建设背景</w:t>
        </w:r>
        <w:r>
          <w:tab/>
        </w:r>
        <w:r>
          <w:fldChar w:fldCharType="begin"/>
        </w:r>
        <w:r>
          <w:instrText xml:space="preserve"> PAGEREF _Toc13160 \h </w:instrText>
        </w:r>
        <w:r>
          <w:fldChar w:fldCharType="separate"/>
        </w:r>
        <w:r>
          <w:t>7</w:t>
        </w:r>
        <w:r>
          <w:fldChar w:fldCharType="end"/>
        </w:r>
      </w:hyperlink>
    </w:p>
    <w:p>
      <w:pPr>
        <w:pStyle w:val="TOC2"/>
        <w:tabs>
          <w:tab w:val="right" w:leader="dot" w:pos="8306"/>
        </w:tabs>
      </w:pPr>
      <w:hyperlink w:anchor="_Toc32677" w:history="1">
        <w:r>
          <w:rPr>
            <w:rFonts w:ascii="仿宋" w:eastAsia="仿宋" w:hAnsi="仿宋" w:cs="仿宋" w:hint="eastAsia"/>
            <w:lang w:eastAsia="zh-CN"/>
          </w:rPr>
          <w:t>(二)、必要性分析</w:t>
        </w:r>
        <w:r>
          <w:tab/>
        </w:r>
        <w:r>
          <w:fldChar w:fldCharType="begin"/>
        </w:r>
        <w:r>
          <w:instrText xml:space="preserve"> PAGEREF _Toc32677 \h </w:instrText>
        </w:r>
        <w:r>
          <w:fldChar w:fldCharType="separate"/>
        </w:r>
        <w:r>
          <w:t>8</w:t>
        </w:r>
        <w:r>
          <w:fldChar w:fldCharType="end"/>
        </w:r>
      </w:hyperlink>
    </w:p>
    <w:p>
      <w:pPr>
        <w:pStyle w:val="TOC2"/>
        <w:tabs>
          <w:tab w:val="right" w:leader="dot" w:pos="8306"/>
        </w:tabs>
      </w:pPr>
      <w:hyperlink w:anchor="_Toc18946" w:history="1">
        <w:r>
          <w:rPr>
            <w:rFonts w:ascii="仿宋" w:eastAsia="仿宋" w:hAnsi="仿宋" w:cs="仿宋" w:hint="eastAsia"/>
            <w:lang w:eastAsia="zh-CN"/>
          </w:rPr>
          <w:t>(三)、项目建设有利条件</w:t>
        </w:r>
        <w:r>
          <w:tab/>
        </w:r>
        <w:r>
          <w:fldChar w:fldCharType="begin"/>
        </w:r>
        <w:r>
          <w:instrText xml:space="preserve"> PAGEREF _Toc18946 \h </w:instrText>
        </w:r>
        <w:r>
          <w:fldChar w:fldCharType="separate"/>
        </w:r>
        <w:r>
          <w:t>10</w:t>
        </w:r>
        <w:r>
          <w:fldChar w:fldCharType="end"/>
        </w:r>
      </w:hyperlink>
    </w:p>
    <w:p>
      <w:pPr>
        <w:pStyle w:val="TOC1"/>
        <w:tabs>
          <w:tab w:val="right" w:leader="dot" w:pos="8306"/>
        </w:tabs>
      </w:pPr>
      <w:hyperlink w:anchor="_Toc27098" w:history="1">
        <w:r>
          <w:rPr>
            <w:rFonts w:ascii="仿宋" w:eastAsia="仿宋" w:hAnsi="仿宋" w:cs="仿宋" w:hint="eastAsia"/>
            <w:lang w:eastAsia="zh-CN"/>
          </w:rPr>
          <w:t>三、资源开发及综合利用分析</w:t>
        </w:r>
        <w:r>
          <w:tab/>
        </w:r>
        <w:r>
          <w:fldChar w:fldCharType="begin"/>
        </w:r>
        <w:r>
          <w:instrText xml:space="preserve"> PAGEREF _Toc27098 \h </w:instrText>
        </w:r>
        <w:r>
          <w:fldChar w:fldCharType="separate"/>
        </w:r>
        <w:r>
          <w:t>11</w:t>
        </w:r>
        <w:r>
          <w:fldChar w:fldCharType="end"/>
        </w:r>
      </w:hyperlink>
    </w:p>
    <w:p>
      <w:pPr>
        <w:pStyle w:val="TOC2"/>
        <w:tabs>
          <w:tab w:val="right" w:leader="dot" w:pos="8306"/>
        </w:tabs>
      </w:pPr>
      <w:hyperlink w:anchor="_Toc10482" w:history="1">
        <w:r>
          <w:rPr>
            <w:rFonts w:ascii="仿宋" w:eastAsia="仿宋" w:hAnsi="仿宋" w:cs="仿宋" w:hint="eastAsia"/>
            <w:lang w:eastAsia="zh-CN"/>
          </w:rPr>
          <w:t>(一)、资源开发方案</w:t>
        </w:r>
        <w:r>
          <w:tab/>
        </w:r>
        <w:r>
          <w:fldChar w:fldCharType="begin"/>
        </w:r>
        <w:r>
          <w:instrText xml:space="preserve"> PAGEREF _Toc10482 \h </w:instrText>
        </w:r>
        <w:r>
          <w:fldChar w:fldCharType="separate"/>
        </w:r>
        <w:r>
          <w:t>11</w:t>
        </w:r>
        <w:r>
          <w:fldChar w:fldCharType="end"/>
        </w:r>
      </w:hyperlink>
    </w:p>
    <w:p>
      <w:pPr>
        <w:pStyle w:val="TOC2"/>
        <w:tabs>
          <w:tab w:val="right" w:leader="dot" w:pos="8306"/>
        </w:tabs>
      </w:pPr>
      <w:hyperlink w:anchor="_Toc32124" w:history="1">
        <w:r>
          <w:rPr>
            <w:rFonts w:ascii="仿宋" w:eastAsia="仿宋" w:hAnsi="仿宋" w:cs="仿宋" w:hint="eastAsia"/>
            <w:lang w:eastAsia="zh-CN"/>
          </w:rPr>
          <w:t>(二)、资源利用方案</w:t>
        </w:r>
        <w:r>
          <w:tab/>
        </w:r>
        <w:r>
          <w:fldChar w:fldCharType="begin"/>
        </w:r>
        <w:r>
          <w:instrText xml:space="preserve"> PAGEREF _Toc32124 \h </w:instrText>
        </w:r>
        <w:r>
          <w:fldChar w:fldCharType="separate"/>
        </w:r>
        <w:r>
          <w:t>13</w:t>
        </w:r>
        <w:r>
          <w:fldChar w:fldCharType="end"/>
        </w:r>
      </w:hyperlink>
    </w:p>
    <w:p>
      <w:pPr>
        <w:pStyle w:val="TOC2"/>
        <w:tabs>
          <w:tab w:val="right" w:leader="dot" w:pos="8306"/>
        </w:tabs>
      </w:pPr>
      <w:hyperlink w:anchor="_Toc16733" w:history="1">
        <w:r>
          <w:rPr>
            <w:rFonts w:ascii="仿宋" w:eastAsia="仿宋" w:hAnsi="仿宋" w:cs="仿宋" w:hint="eastAsia"/>
            <w:lang w:eastAsia="zh-CN"/>
          </w:rPr>
          <w:t>(三)、资源节约措施</w:t>
        </w:r>
        <w:r>
          <w:tab/>
        </w:r>
        <w:r>
          <w:fldChar w:fldCharType="begin"/>
        </w:r>
        <w:r>
          <w:instrText xml:space="preserve"> PAGEREF _Toc16733 \h </w:instrText>
        </w:r>
        <w:r>
          <w:fldChar w:fldCharType="separate"/>
        </w:r>
        <w:r>
          <w:t>14</w:t>
        </w:r>
        <w:r>
          <w:fldChar w:fldCharType="end"/>
        </w:r>
      </w:hyperlink>
    </w:p>
    <w:p>
      <w:pPr>
        <w:pStyle w:val="TOC1"/>
        <w:tabs>
          <w:tab w:val="right" w:leader="dot" w:pos="8306"/>
        </w:tabs>
      </w:pPr>
      <w:hyperlink w:anchor="_Toc3186" w:history="1">
        <w:r>
          <w:rPr>
            <w:rFonts w:ascii="仿宋" w:eastAsia="仿宋" w:hAnsi="仿宋" w:cs="仿宋" w:hint="eastAsia"/>
            <w:lang w:eastAsia="zh-CN"/>
          </w:rPr>
          <w:t>四、财务管理与成本控制</w:t>
        </w:r>
        <w:r>
          <w:tab/>
        </w:r>
        <w:r>
          <w:fldChar w:fldCharType="begin"/>
        </w:r>
        <w:r>
          <w:instrText xml:space="preserve"> PAGEREF _Toc3186 \h </w:instrText>
        </w:r>
        <w:r>
          <w:fldChar w:fldCharType="separate"/>
        </w:r>
        <w:r>
          <w:t>15</w:t>
        </w:r>
        <w:r>
          <w:fldChar w:fldCharType="end"/>
        </w:r>
      </w:hyperlink>
    </w:p>
    <w:p>
      <w:pPr>
        <w:pStyle w:val="TOC2"/>
        <w:tabs>
          <w:tab w:val="right" w:leader="dot" w:pos="8306"/>
        </w:tabs>
      </w:pPr>
      <w:hyperlink w:anchor="_Toc5496" w:history="1">
        <w:r>
          <w:rPr>
            <w:rFonts w:ascii="仿宋" w:eastAsia="仿宋" w:hAnsi="仿宋" w:cs="仿宋" w:hint="eastAsia"/>
            <w:lang w:eastAsia="zh-CN"/>
          </w:rPr>
          <w:t>(一)、财务管理体系建设</w:t>
        </w:r>
        <w:r>
          <w:tab/>
        </w:r>
        <w:r>
          <w:fldChar w:fldCharType="begin"/>
        </w:r>
        <w:r>
          <w:instrText xml:space="preserve"> PAGEREF _Toc5496 \h </w:instrText>
        </w:r>
        <w:r>
          <w:fldChar w:fldCharType="separate"/>
        </w:r>
        <w:r>
          <w:t>15</w:t>
        </w:r>
        <w:r>
          <w:fldChar w:fldCharType="end"/>
        </w:r>
      </w:hyperlink>
    </w:p>
    <w:p>
      <w:pPr>
        <w:pStyle w:val="TOC2"/>
        <w:tabs>
          <w:tab w:val="right" w:leader="dot" w:pos="8306"/>
        </w:tabs>
      </w:pPr>
      <w:hyperlink w:anchor="_Toc28741" w:history="1">
        <w:r>
          <w:rPr>
            <w:rFonts w:ascii="仿宋" w:eastAsia="仿宋" w:hAnsi="仿宋" w:cs="仿宋" w:hint="eastAsia"/>
            <w:lang w:eastAsia="zh-CN"/>
          </w:rPr>
          <w:t>(二)、成本控制措施</w:t>
        </w:r>
        <w:r>
          <w:tab/>
        </w:r>
        <w:r>
          <w:fldChar w:fldCharType="begin"/>
        </w:r>
        <w:r>
          <w:instrText xml:space="preserve"> PAGEREF _Toc28741 \h </w:instrText>
        </w:r>
        <w:r>
          <w:fldChar w:fldCharType="separate"/>
        </w:r>
        <w:r>
          <w:t>16</w:t>
        </w:r>
        <w:r>
          <w:fldChar w:fldCharType="end"/>
        </w:r>
      </w:hyperlink>
    </w:p>
    <w:p>
      <w:pPr>
        <w:pStyle w:val="TOC1"/>
        <w:tabs>
          <w:tab w:val="right" w:leader="dot" w:pos="8306"/>
        </w:tabs>
      </w:pPr>
      <w:hyperlink w:anchor="_Toc8238" w:history="1">
        <w:r>
          <w:rPr>
            <w:rFonts w:ascii="仿宋" w:eastAsia="仿宋" w:hAnsi="仿宋" w:cs="仿宋" w:hint="eastAsia"/>
            <w:lang w:eastAsia="zh-CN"/>
          </w:rPr>
          <w:t>五、社会影响分析</w:t>
        </w:r>
        <w:r>
          <w:tab/>
        </w:r>
        <w:r>
          <w:fldChar w:fldCharType="begin"/>
        </w:r>
        <w:r>
          <w:instrText xml:space="preserve"> PAGEREF _Toc8238 \h </w:instrText>
        </w:r>
        <w:r>
          <w:fldChar w:fldCharType="separate"/>
        </w:r>
        <w:r>
          <w:t>17</w:t>
        </w:r>
        <w:r>
          <w:fldChar w:fldCharType="end"/>
        </w:r>
      </w:hyperlink>
    </w:p>
    <w:p>
      <w:pPr>
        <w:pStyle w:val="TOC2"/>
        <w:tabs>
          <w:tab w:val="right" w:leader="dot" w:pos="8306"/>
        </w:tabs>
      </w:pPr>
      <w:hyperlink w:anchor="_Toc10674" w:history="1">
        <w:r>
          <w:rPr>
            <w:rFonts w:ascii="仿宋" w:eastAsia="仿宋" w:hAnsi="仿宋" w:cs="仿宋" w:hint="eastAsia"/>
            <w:lang w:eastAsia="zh-CN"/>
          </w:rPr>
          <w:t>(一)、社会影响效果分析</w:t>
        </w:r>
        <w:r>
          <w:tab/>
        </w:r>
        <w:r>
          <w:fldChar w:fldCharType="begin"/>
        </w:r>
        <w:r>
          <w:instrText xml:space="preserve"> PAGEREF _Toc10674 \h </w:instrText>
        </w:r>
        <w:r>
          <w:fldChar w:fldCharType="separate"/>
        </w:r>
        <w:r>
          <w:t>17</w:t>
        </w:r>
        <w:r>
          <w:fldChar w:fldCharType="end"/>
        </w:r>
      </w:hyperlink>
    </w:p>
    <w:p>
      <w:pPr>
        <w:pStyle w:val="TOC2"/>
        <w:tabs>
          <w:tab w:val="right" w:leader="dot" w:pos="8306"/>
        </w:tabs>
      </w:pPr>
      <w:hyperlink w:anchor="_Toc29406" w:history="1">
        <w:r>
          <w:rPr>
            <w:rFonts w:ascii="仿宋" w:eastAsia="仿宋" w:hAnsi="仿宋" w:cs="仿宋" w:hint="eastAsia"/>
            <w:lang w:eastAsia="zh-CN"/>
          </w:rPr>
          <w:t>(二)、社会适应性分析</w:t>
        </w:r>
        <w:r>
          <w:tab/>
        </w:r>
        <w:r>
          <w:fldChar w:fldCharType="begin"/>
        </w:r>
        <w:r>
          <w:instrText xml:space="preserve"> PAGEREF _Toc29406 \h </w:instrText>
        </w:r>
        <w:r>
          <w:fldChar w:fldCharType="separate"/>
        </w:r>
        <w:r>
          <w:t>20</w:t>
        </w:r>
        <w:r>
          <w:fldChar w:fldCharType="end"/>
        </w:r>
      </w:hyperlink>
    </w:p>
    <w:p>
      <w:pPr>
        <w:pStyle w:val="TOC2"/>
        <w:tabs>
          <w:tab w:val="right" w:leader="dot" w:pos="8306"/>
        </w:tabs>
      </w:pPr>
      <w:hyperlink w:anchor="_Toc4581" w:history="1">
        <w:r>
          <w:rPr>
            <w:rFonts w:ascii="仿宋" w:eastAsia="仿宋" w:hAnsi="仿宋" w:cs="仿宋" w:hint="eastAsia"/>
            <w:lang w:eastAsia="zh-CN"/>
          </w:rPr>
          <w:t>(三)、社会风险及对策分析</w:t>
        </w:r>
        <w:r>
          <w:tab/>
        </w:r>
        <w:r>
          <w:fldChar w:fldCharType="begin"/>
        </w:r>
        <w:r>
          <w:instrText xml:space="preserve"> PAGEREF _Toc4581 \h </w:instrText>
        </w:r>
        <w:r>
          <w:fldChar w:fldCharType="separate"/>
        </w:r>
        <w:r>
          <w:t>21</w:t>
        </w:r>
        <w:r>
          <w:fldChar w:fldCharType="end"/>
        </w:r>
      </w:hyperlink>
    </w:p>
    <w:p>
      <w:pPr>
        <w:pStyle w:val="TOC1"/>
        <w:tabs>
          <w:tab w:val="right" w:leader="dot" w:pos="8306"/>
        </w:tabs>
      </w:pPr>
      <w:hyperlink w:anchor="_Toc544" w:history="1">
        <w:r>
          <w:rPr>
            <w:rFonts w:ascii="仿宋" w:eastAsia="仿宋" w:hAnsi="仿宋" w:cs="仿宋" w:hint="eastAsia"/>
            <w:lang w:eastAsia="zh-CN"/>
          </w:rPr>
          <w:t>六、环境和生态影响分析</w:t>
        </w:r>
        <w:r>
          <w:tab/>
        </w:r>
        <w:r>
          <w:fldChar w:fldCharType="begin"/>
        </w:r>
        <w:r>
          <w:instrText xml:space="preserve"> PAGEREF _Toc544 \h </w:instrText>
        </w:r>
        <w:r>
          <w:fldChar w:fldCharType="separate"/>
        </w:r>
        <w:r>
          <w:t>25</w:t>
        </w:r>
        <w:r>
          <w:fldChar w:fldCharType="end"/>
        </w:r>
      </w:hyperlink>
    </w:p>
    <w:p>
      <w:pPr>
        <w:pStyle w:val="TOC2"/>
        <w:tabs>
          <w:tab w:val="right" w:leader="dot" w:pos="8306"/>
        </w:tabs>
      </w:pPr>
      <w:hyperlink w:anchor="_Toc21165" w:history="1">
        <w:r>
          <w:rPr>
            <w:rFonts w:ascii="仿宋" w:eastAsia="仿宋" w:hAnsi="仿宋" w:cs="仿宋" w:hint="eastAsia"/>
            <w:lang w:eastAsia="zh-CN"/>
          </w:rPr>
          <w:t>(一)、环境和生态现状</w:t>
        </w:r>
        <w:r>
          <w:tab/>
        </w:r>
        <w:r>
          <w:fldChar w:fldCharType="begin"/>
        </w:r>
        <w:r>
          <w:instrText xml:space="preserve"> PAGEREF _Toc21165 \h </w:instrText>
        </w:r>
        <w:r>
          <w:fldChar w:fldCharType="separate"/>
        </w:r>
        <w:r>
          <w:t>25</w:t>
        </w:r>
        <w:r>
          <w:fldChar w:fldCharType="end"/>
        </w:r>
      </w:hyperlink>
    </w:p>
    <w:p>
      <w:pPr>
        <w:pStyle w:val="TOC2"/>
        <w:tabs>
          <w:tab w:val="right" w:leader="dot" w:pos="8306"/>
        </w:tabs>
      </w:pPr>
      <w:hyperlink w:anchor="_Toc8635" w:history="1">
        <w:r>
          <w:rPr>
            <w:rFonts w:ascii="仿宋" w:eastAsia="仿宋" w:hAnsi="仿宋" w:cs="仿宋" w:hint="eastAsia"/>
            <w:lang w:eastAsia="zh-CN"/>
          </w:rPr>
          <w:t>(二)、生态环境影响分析</w:t>
        </w:r>
        <w:r>
          <w:tab/>
        </w:r>
        <w:r>
          <w:fldChar w:fldCharType="begin"/>
        </w:r>
        <w:r>
          <w:instrText xml:space="preserve"> PAGEREF _Toc8635 \h </w:instrText>
        </w:r>
        <w:r>
          <w:fldChar w:fldCharType="separate"/>
        </w:r>
        <w:r>
          <w:t>26</w:t>
        </w:r>
        <w:r>
          <w:fldChar w:fldCharType="end"/>
        </w:r>
      </w:hyperlink>
    </w:p>
    <w:p>
      <w:pPr>
        <w:pStyle w:val="TOC2"/>
        <w:tabs>
          <w:tab w:val="right" w:leader="dot" w:pos="8306"/>
        </w:tabs>
      </w:pPr>
      <w:hyperlink w:anchor="_Toc17698" w:history="1">
        <w:r>
          <w:rPr>
            <w:rFonts w:ascii="仿宋" w:eastAsia="仿宋" w:hAnsi="仿宋" w:cs="仿宋" w:hint="eastAsia"/>
            <w:lang w:eastAsia="zh-CN"/>
          </w:rPr>
          <w:t>(三)、生态环境保护措施</w:t>
        </w:r>
        <w:r>
          <w:tab/>
        </w:r>
        <w:r>
          <w:fldChar w:fldCharType="begin"/>
        </w:r>
        <w:r>
          <w:instrText xml:space="preserve"> PAGEREF _Toc17698 \h </w:instrText>
        </w:r>
        <w:r>
          <w:fldChar w:fldCharType="separate"/>
        </w:r>
        <w:r>
          <w:t>27</w:t>
        </w:r>
        <w:r>
          <w:fldChar w:fldCharType="end"/>
        </w:r>
      </w:hyperlink>
    </w:p>
    <w:p>
      <w:pPr>
        <w:pStyle w:val="TOC2"/>
        <w:tabs>
          <w:tab w:val="right" w:leader="dot" w:pos="8306"/>
        </w:tabs>
      </w:pPr>
      <w:hyperlink w:anchor="_Toc28969" w:history="1">
        <w:r>
          <w:rPr>
            <w:rFonts w:ascii="仿宋" w:eastAsia="仿宋" w:hAnsi="仿宋" w:cs="仿宋" w:hint="eastAsia"/>
            <w:lang w:eastAsia="zh-CN"/>
          </w:rPr>
          <w:t>(四)、地质灾害影响分析</w:t>
        </w:r>
        <w:r>
          <w:tab/>
        </w:r>
        <w:r>
          <w:fldChar w:fldCharType="begin"/>
        </w:r>
        <w:r>
          <w:instrText xml:space="preserve"> PAGEREF _Toc28969 \h </w:instrText>
        </w:r>
        <w:r>
          <w:fldChar w:fldCharType="separate"/>
        </w:r>
        <w:r>
          <w:t>29</w:t>
        </w:r>
        <w:r>
          <w:fldChar w:fldCharType="end"/>
        </w:r>
      </w:hyperlink>
    </w:p>
    <w:p>
      <w:pPr>
        <w:pStyle w:val="TOC2"/>
        <w:tabs>
          <w:tab w:val="right" w:leader="dot" w:pos="8306"/>
        </w:tabs>
      </w:pPr>
      <w:hyperlink w:anchor="_Toc4750" w:history="1">
        <w:r>
          <w:rPr>
            <w:rFonts w:ascii="仿宋" w:eastAsia="仿宋" w:hAnsi="仿宋" w:cs="仿宋" w:hint="eastAsia"/>
            <w:lang w:eastAsia="zh-CN"/>
          </w:rPr>
          <w:t>(五)、特殊环境影响</w:t>
        </w:r>
        <w:r>
          <w:tab/>
        </w:r>
        <w:r>
          <w:fldChar w:fldCharType="begin"/>
        </w:r>
        <w:r>
          <w:instrText xml:space="preserve"> PAGEREF _Toc4750 \h </w:instrText>
        </w:r>
        <w:r>
          <w:fldChar w:fldCharType="separate"/>
        </w:r>
        <w:r>
          <w:t>31</w:t>
        </w:r>
        <w:r>
          <w:fldChar w:fldCharType="end"/>
        </w:r>
      </w:hyperlink>
    </w:p>
    <w:p>
      <w:pPr>
        <w:pStyle w:val="TOC1"/>
        <w:tabs>
          <w:tab w:val="right" w:leader="dot" w:pos="8306"/>
        </w:tabs>
      </w:pPr>
      <w:hyperlink w:anchor="_Toc17759" w:history="1">
        <w:r>
          <w:rPr>
            <w:rFonts w:ascii="仿宋" w:eastAsia="仿宋" w:hAnsi="仿宋" w:cs="仿宋" w:hint="eastAsia"/>
            <w:lang w:eastAsia="zh-CN"/>
          </w:rPr>
          <w:t>七、项目实施与管理方案</w:t>
        </w:r>
        <w:r>
          <w:tab/>
        </w:r>
        <w:r>
          <w:fldChar w:fldCharType="begin"/>
        </w:r>
        <w:r>
          <w:instrText xml:space="preserve"> PAGEREF _Toc17759 \h </w:instrText>
        </w:r>
        <w:r>
          <w:fldChar w:fldCharType="separate"/>
        </w:r>
        <w:r>
          <w:t>32</w:t>
        </w:r>
        <w:r>
          <w:fldChar w:fldCharType="end"/>
        </w:r>
      </w:hyperlink>
    </w:p>
    <w:p>
      <w:pPr>
        <w:pStyle w:val="TOC2"/>
        <w:tabs>
          <w:tab w:val="right" w:leader="dot" w:pos="8306"/>
        </w:tabs>
      </w:pPr>
      <w:hyperlink w:anchor="_Toc4511" w:history="1">
        <w:r>
          <w:rPr>
            <w:rFonts w:ascii="仿宋" w:eastAsia="仿宋" w:hAnsi="仿宋" w:cs="仿宋" w:hint="eastAsia"/>
            <w:lang w:eastAsia="zh-CN"/>
          </w:rPr>
          <w:t>(一)、项目实施计划</w:t>
        </w:r>
        <w:r>
          <w:tab/>
        </w:r>
        <w:r>
          <w:fldChar w:fldCharType="begin"/>
        </w:r>
        <w:r>
          <w:instrText xml:space="preserve"> PAGEREF _Toc4511 \h </w:instrText>
        </w:r>
        <w:r>
          <w:fldChar w:fldCharType="separate"/>
        </w:r>
        <w:r>
          <w:t>32</w:t>
        </w:r>
        <w:r>
          <w:fldChar w:fldCharType="end"/>
        </w:r>
      </w:hyperlink>
    </w:p>
    <w:p>
      <w:pPr>
        <w:pStyle w:val="TOC2"/>
        <w:tabs>
          <w:tab w:val="right" w:leader="dot" w:pos="8306"/>
        </w:tabs>
      </w:pPr>
      <w:hyperlink w:anchor="_Toc16819" w:history="1">
        <w:r>
          <w:rPr>
            <w:rFonts w:ascii="仿宋" w:eastAsia="仿宋" w:hAnsi="仿宋" w:cs="仿宋" w:hint="eastAsia"/>
            <w:lang w:eastAsia="zh-CN"/>
          </w:rPr>
          <w:t>(二)、项目组织机构与职责</w:t>
        </w:r>
        <w:r>
          <w:tab/>
        </w:r>
        <w:r>
          <w:fldChar w:fldCharType="begin"/>
        </w:r>
        <w:r>
          <w:instrText xml:space="preserve"> PAGEREF _Toc16819 \h </w:instrText>
        </w:r>
        <w:r>
          <w:fldChar w:fldCharType="separate"/>
        </w:r>
        <w:r>
          <w:t>33</w:t>
        </w:r>
        <w:r>
          <w:fldChar w:fldCharType="end"/>
        </w:r>
      </w:hyperlink>
    </w:p>
    <w:p>
      <w:pPr>
        <w:pStyle w:val="TOC2"/>
        <w:tabs>
          <w:tab w:val="right" w:leader="dot" w:pos="8306"/>
        </w:tabs>
      </w:pPr>
      <w:hyperlink w:anchor="_Toc27180" w:history="1">
        <w:r>
          <w:rPr>
            <w:rFonts w:ascii="仿宋" w:eastAsia="仿宋" w:hAnsi="仿宋" w:cs="仿宋" w:hint="eastAsia"/>
            <w:lang w:eastAsia="zh-CN"/>
          </w:rPr>
          <w:t>(三)、项目管理与监控体系</w:t>
        </w:r>
        <w:r>
          <w:tab/>
        </w:r>
        <w:r>
          <w:fldChar w:fldCharType="begin"/>
        </w:r>
        <w:r>
          <w:instrText xml:space="preserve"> PAGEREF _Toc27180 \h </w:instrText>
        </w:r>
        <w:r>
          <w:fldChar w:fldCharType="separate"/>
        </w:r>
        <w:r>
          <w:t>36</w:t>
        </w:r>
        <w:r>
          <w:fldChar w:fldCharType="end"/>
        </w:r>
      </w:hyperlink>
    </w:p>
    <w:p>
      <w:pPr>
        <w:pStyle w:val="TOC1"/>
        <w:tabs>
          <w:tab w:val="right" w:leader="dot" w:pos="8306"/>
        </w:tabs>
      </w:pPr>
      <w:hyperlink w:anchor="_Toc8469" w:history="1">
        <w:r>
          <w:rPr>
            <w:rFonts w:ascii="仿宋" w:eastAsia="仿宋" w:hAnsi="仿宋" w:cs="仿宋" w:hint="eastAsia"/>
            <w:lang w:eastAsia="zh-CN"/>
          </w:rPr>
          <w:t>八、环境保护与治理方案</w:t>
        </w:r>
        <w:r>
          <w:tab/>
        </w:r>
        <w:r>
          <w:fldChar w:fldCharType="begin"/>
        </w:r>
        <w:r>
          <w:instrText xml:space="preserve"> PAGEREF _Toc8469 \h </w:instrText>
        </w:r>
        <w:r>
          <w:fldChar w:fldCharType="separate"/>
        </w:r>
        <w:r>
          <w:t>37</w:t>
        </w:r>
        <w:r>
          <w:fldChar w:fldCharType="end"/>
        </w:r>
      </w:hyperlink>
    </w:p>
    <w:p>
      <w:pPr>
        <w:pStyle w:val="TOC2"/>
        <w:tabs>
          <w:tab w:val="right" w:leader="dot" w:pos="8306"/>
        </w:tabs>
      </w:pPr>
      <w:hyperlink w:anchor="_Toc7182" w:history="1">
        <w:r>
          <w:rPr>
            <w:rFonts w:ascii="仿宋" w:eastAsia="仿宋" w:hAnsi="仿宋" w:cs="仿宋" w:hint="eastAsia"/>
            <w:lang w:eastAsia="zh-CN"/>
          </w:rPr>
          <w:t>(一)、项目环境影响评估</w:t>
        </w:r>
        <w:r>
          <w:tab/>
        </w:r>
        <w:r>
          <w:fldChar w:fldCharType="begin"/>
        </w:r>
        <w:r>
          <w:instrText xml:space="preserve"> PAGEREF _Toc7182 \h </w:instrText>
        </w:r>
        <w:r>
          <w:fldChar w:fldCharType="separate"/>
        </w:r>
        <w:r>
          <w:t>37</w:t>
        </w:r>
        <w:r>
          <w:fldChar w:fldCharType="end"/>
        </w:r>
      </w:hyperlink>
    </w:p>
    <w:p>
      <w:pPr>
        <w:pStyle w:val="TOC2"/>
        <w:tabs>
          <w:tab w:val="right" w:leader="dot" w:pos="8306"/>
        </w:tabs>
      </w:pPr>
      <w:hyperlink w:anchor="_Toc31226" w:history="1">
        <w:r>
          <w:rPr>
            <w:rFonts w:ascii="仿宋" w:eastAsia="仿宋" w:hAnsi="仿宋" w:cs="仿宋" w:hint="eastAsia"/>
            <w:lang w:eastAsia="zh-CN"/>
          </w:rPr>
          <w:t>(二)、环境保护措施与治理方案</w:t>
        </w:r>
        <w:r>
          <w:tab/>
        </w:r>
        <w:r>
          <w:fldChar w:fldCharType="begin"/>
        </w:r>
        <w:r>
          <w:instrText xml:space="preserve"> PAGEREF _Toc31226 \h </w:instrText>
        </w:r>
        <w:r>
          <w:fldChar w:fldCharType="separate"/>
        </w:r>
        <w:r>
          <w:t>38</w:t>
        </w:r>
        <w:r>
          <w:fldChar w:fldCharType="end"/>
        </w:r>
      </w:hyperlink>
    </w:p>
    <w:p>
      <w:pPr>
        <w:pStyle w:val="TOC1"/>
        <w:tabs>
          <w:tab w:val="right" w:leader="dot" w:pos="8306"/>
        </w:tabs>
      </w:pPr>
      <w:hyperlink w:anchor="_Toc10719" w:history="1">
        <w:r>
          <w:rPr>
            <w:rFonts w:ascii="仿宋" w:eastAsia="仿宋" w:hAnsi="仿宋" w:cs="仿宋" w:hint="eastAsia"/>
            <w:lang w:eastAsia="zh-CN"/>
          </w:rPr>
          <w:t>九、客户关系管理与市场拓展</w:t>
        </w:r>
        <w:r>
          <w:tab/>
        </w:r>
        <w:r>
          <w:fldChar w:fldCharType="begin"/>
        </w:r>
        <w:r>
          <w:instrText xml:space="preserve"> PAGEREF _Toc10719 \h </w:instrText>
        </w:r>
        <w:r>
          <w:fldChar w:fldCharType="separate"/>
        </w:r>
        <w:r>
          <w:t>38</w:t>
        </w:r>
        <w:r>
          <w:fldChar w:fldCharType="end"/>
        </w:r>
      </w:hyperlink>
    </w:p>
    <w:p>
      <w:pPr>
        <w:pStyle w:val="TOC2"/>
        <w:tabs>
          <w:tab w:val="right" w:leader="dot" w:pos="8306"/>
        </w:tabs>
      </w:pPr>
      <w:hyperlink w:anchor="_Toc23205" w:history="1">
        <w:r>
          <w:rPr>
            <w:rFonts w:ascii="仿宋" w:eastAsia="仿宋" w:hAnsi="仿宋" w:cs="仿宋" w:hint="eastAsia"/>
            <w:lang w:eastAsia="zh-CN"/>
          </w:rPr>
          <w:t>(一)、客户关系管理策略</w:t>
        </w:r>
        <w:r>
          <w:tab/>
        </w:r>
        <w:r>
          <w:fldChar w:fldCharType="begin"/>
        </w:r>
        <w:r>
          <w:instrText xml:space="preserve"> PAGEREF _Toc23205 \h </w:instrText>
        </w:r>
        <w:r>
          <w:fldChar w:fldCharType="separate"/>
        </w:r>
        <w:r>
          <w:t>38</w:t>
        </w:r>
        <w:r>
          <w:fldChar w:fldCharType="end"/>
        </w:r>
      </w:hyperlink>
    </w:p>
    <w:p>
      <w:pPr>
        <w:pStyle w:val="TOC2"/>
        <w:tabs>
          <w:tab w:val="right" w:leader="dot" w:pos="8306"/>
        </w:tabs>
      </w:pPr>
      <w:hyperlink w:anchor="_Toc28321" w:history="1">
        <w:r>
          <w:rPr>
            <w:rFonts w:ascii="仿宋" w:eastAsia="仿宋" w:hAnsi="仿宋" w:cs="仿宋" w:hint="eastAsia"/>
            <w:lang w:eastAsia="zh-CN"/>
          </w:rPr>
          <w:t>(二)、市场拓展方案</w:t>
        </w:r>
        <w:r>
          <w:tab/>
        </w:r>
        <w:r>
          <w:fldChar w:fldCharType="begin"/>
        </w:r>
        <w:r>
          <w:instrText xml:space="preserve"> PAGEREF _Toc28321 \h </w:instrText>
        </w:r>
        <w:r>
          <w:fldChar w:fldCharType="separate"/>
        </w:r>
        <w:r>
          <w:t>40</w:t>
        </w:r>
        <w:r>
          <w:fldChar w:fldCharType="end"/>
        </w:r>
      </w:hyperlink>
    </w:p>
    <w:p>
      <w:pPr>
        <w:pStyle w:val="TOC1"/>
        <w:tabs>
          <w:tab w:val="right" w:leader="dot" w:pos="8306"/>
        </w:tabs>
      </w:pPr>
      <w:hyperlink w:anchor="_Toc18613" w:history="1">
        <w:r>
          <w:rPr>
            <w:rFonts w:ascii="仿宋" w:eastAsia="仿宋" w:hAnsi="仿宋" w:cs="仿宋" w:hint="eastAsia"/>
            <w:lang w:eastAsia="zh-CN"/>
          </w:rPr>
          <w:t>十、经济效益与社会效益优化</w:t>
        </w:r>
        <w:r>
          <w:tab/>
        </w:r>
        <w:r>
          <w:fldChar w:fldCharType="begin"/>
        </w:r>
        <w:r>
          <w:instrText xml:space="preserve"> PAGEREF _Toc18613 \h </w:instrText>
        </w:r>
        <w:r>
          <w:fldChar w:fldCharType="separate"/>
        </w:r>
        <w:r>
          <w:t>41</w:t>
        </w:r>
        <w:r>
          <w:fldChar w:fldCharType="end"/>
        </w:r>
      </w:hyperlink>
    </w:p>
    <w:p>
      <w:pPr>
        <w:pStyle w:val="TOC2"/>
        <w:tabs>
          <w:tab w:val="right" w:leader="dot" w:pos="8306"/>
        </w:tabs>
      </w:pPr>
      <w:hyperlink w:anchor="_Toc7571" w:history="1">
        <w:r>
          <w:rPr>
            <w:rFonts w:ascii="仿宋" w:eastAsia="仿宋" w:hAnsi="仿宋" w:cs="仿宋" w:hint="eastAsia"/>
            <w:lang w:eastAsia="zh-CN"/>
          </w:rPr>
          <w:t>(一)、经济效益提升策略</w:t>
        </w:r>
        <w:r>
          <w:tab/>
        </w:r>
        <w:r>
          <w:fldChar w:fldCharType="begin"/>
        </w:r>
        <w:r>
          <w:instrText xml:space="preserve"> PAGEREF _Toc7571 \h </w:instrText>
        </w:r>
        <w:r>
          <w:fldChar w:fldCharType="separate"/>
        </w:r>
        <w:r>
          <w:t>41</w:t>
        </w:r>
        <w:r>
          <w:fldChar w:fldCharType="end"/>
        </w:r>
      </w:hyperlink>
    </w:p>
    <w:p>
      <w:pPr>
        <w:pStyle w:val="TOC2"/>
        <w:tabs>
          <w:tab w:val="right" w:leader="dot" w:pos="8306"/>
        </w:tabs>
      </w:pPr>
      <w:hyperlink w:anchor="_Toc17949" w:history="1">
        <w:r>
          <w:rPr>
            <w:rFonts w:ascii="仿宋" w:eastAsia="仿宋" w:hAnsi="仿宋" w:cs="仿宋" w:hint="eastAsia"/>
            <w:lang w:eastAsia="zh-CN"/>
          </w:rPr>
          <w:t>(二)、社会效益增强方案</w:t>
        </w:r>
        <w:r>
          <w:tab/>
        </w:r>
        <w:r>
          <w:fldChar w:fldCharType="begin"/>
        </w:r>
        <w:r>
          <w:instrText xml:space="preserve"> PAGEREF _Toc17949 \h </w:instrText>
        </w:r>
        <w:r>
          <w:fldChar w:fldCharType="separate"/>
        </w:r>
        <w:r>
          <w:t>42</w:t>
        </w:r>
        <w:r>
          <w:fldChar w:fldCharType="end"/>
        </w:r>
      </w:hyperlink>
    </w:p>
    <w:p>
      <w:pPr>
        <w:pStyle w:val="TOC1"/>
        <w:tabs>
          <w:tab w:val="right" w:leader="dot" w:pos="8306"/>
        </w:tabs>
      </w:pPr>
      <w:hyperlink w:anchor="_Toc9665" w:history="1">
        <w:r>
          <w:rPr>
            <w:rFonts w:ascii="仿宋" w:eastAsia="仿宋" w:hAnsi="仿宋" w:cs="仿宋" w:hint="eastAsia"/>
            <w:lang w:eastAsia="zh-CN"/>
          </w:rPr>
          <w:t>十一、资金管理与财务规划</w:t>
        </w:r>
        <w:r>
          <w:tab/>
        </w:r>
        <w:r>
          <w:fldChar w:fldCharType="begin"/>
        </w:r>
        <w:r>
          <w:instrText xml:space="preserve"> PAGEREF _Toc9665 \h </w:instrText>
        </w:r>
        <w:r>
          <w:fldChar w:fldCharType="separate"/>
        </w:r>
        <w:r>
          <w:t>43</w:t>
        </w:r>
        <w:r>
          <w:fldChar w:fldCharType="end"/>
        </w:r>
      </w:hyperlink>
    </w:p>
    <w:p>
      <w:pPr>
        <w:pStyle w:val="TOC2"/>
        <w:tabs>
          <w:tab w:val="right" w:leader="dot" w:pos="8306"/>
        </w:tabs>
      </w:pPr>
      <w:hyperlink w:anchor="_Toc20216" w:history="1">
        <w:r>
          <w:rPr>
            <w:rFonts w:ascii="仿宋" w:eastAsia="仿宋" w:hAnsi="仿宋" w:cs="仿宋" w:hint="eastAsia"/>
            <w:lang w:eastAsia="zh-CN"/>
          </w:rPr>
          <w:t>(一)、项目资金来源与筹措</w:t>
        </w:r>
        <w:r>
          <w:tab/>
        </w:r>
        <w:r>
          <w:fldChar w:fldCharType="begin"/>
        </w:r>
        <w:r>
          <w:instrText xml:space="preserve"> PAGEREF _Toc20216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54" w:history="1">
        <w:r>
          <w:rPr>
            <w:rFonts w:ascii="仿宋" w:eastAsia="仿宋" w:hAnsi="仿宋" w:cs="仿宋" w:hint="eastAsia"/>
            <w:lang w:eastAsia="zh-CN"/>
          </w:rPr>
          <w:t>(二)、资金使用与监管</w:t>
        </w:r>
        <w:r>
          <w:tab/>
        </w:r>
        <w:r>
          <w:fldChar w:fldCharType="begin"/>
        </w:r>
        <w:r>
          <w:instrText xml:space="preserve"> PAGEREF _Toc16154 \h </w:instrText>
        </w:r>
        <w:r>
          <w:fldChar w:fldCharType="separate"/>
        </w:r>
        <w:r>
          <w:t>44</w:t>
        </w:r>
        <w:r>
          <w:fldChar w:fldCharType="end"/>
        </w:r>
      </w:hyperlink>
    </w:p>
    <w:p>
      <w:pPr>
        <w:pStyle w:val="TOC2"/>
        <w:tabs>
          <w:tab w:val="right" w:leader="dot" w:pos="8306"/>
        </w:tabs>
      </w:pPr>
      <w:hyperlink w:anchor="_Toc7889" w:history="1">
        <w:r>
          <w:rPr>
            <w:rFonts w:ascii="仿宋" w:eastAsia="仿宋" w:hAnsi="仿宋" w:cs="仿宋" w:hint="eastAsia"/>
            <w:lang w:eastAsia="zh-CN"/>
          </w:rPr>
          <w:t>(三)、财务规划与预测</w:t>
        </w:r>
        <w:r>
          <w:tab/>
        </w:r>
        <w:r>
          <w:fldChar w:fldCharType="begin"/>
        </w:r>
        <w:r>
          <w:instrText xml:space="preserve"> PAGEREF _Toc7889 \h </w:instrText>
        </w:r>
        <w:r>
          <w:fldChar w:fldCharType="separate"/>
        </w:r>
        <w:r>
          <w:t>45</w:t>
        </w:r>
        <w:r>
          <w:fldChar w:fldCharType="end"/>
        </w:r>
      </w:hyperlink>
    </w:p>
    <w:p>
      <w:pPr>
        <w:pStyle w:val="TOC1"/>
        <w:tabs>
          <w:tab w:val="right" w:leader="dot" w:pos="8306"/>
        </w:tabs>
      </w:pPr>
      <w:hyperlink w:anchor="_Toc21763" w:history="1">
        <w:r>
          <w:rPr>
            <w:rFonts w:ascii="仿宋" w:eastAsia="仿宋" w:hAnsi="仿宋" w:cs="仿宋" w:hint="eastAsia"/>
            <w:lang w:eastAsia="zh-CN"/>
          </w:rPr>
          <w:t>十二、环境保护与绿色发展</w:t>
        </w:r>
        <w:r>
          <w:tab/>
        </w:r>
        <w:r>
          <w:fldChar w:fldCharType="begin"/>
        </w:r>
        <w:r>
          <w:instrText xml:space="preserve"> PAGEREF _Toc21763 \h </w:instrText>
        </w:r>
        <w:r>
          <w:fldChar w:fldCharType="separate"/>
        </w:r>
        <w:r>
          <w:t>46</w:t>
        </w:r>
        <w:r>
          <w:fldChar w:fldCharType="end"/>
        </w:r>
      </w:hyperlink>
    </w:p>
    <w:p>
      <w:pPr>
        <w:pStyle w:val="TOC2"/>
        <w:tabs>
          <w:tab w:val="right" w:leader="dot" w:pos="8306"/>
        </w:tabs>
      </w:pPr>
      <w:hyperlink w:anchor="_Toc16729" w:history="1">
        <w:r>
          <w:rPr>
            <w:rFonts w:ascii="仿宋" w:eastAsia="仿宋" w:hAnsi="仿宋" w:cs="仿宋" w:hint="eastAsia"/>
            <w:lang w:eastAsia="zh-CN"/>
          </w:rPr>
          <w:t>(一)、环境保护措施</w:t>
        </w:r>
        <w:r>
          <w:tab/>
        </w:r>
        <w:r>
          <w:fldChar w:fldCharType="begin"/>
        </w:r>
        <w:r>
          <w:instrText xml:space="preserve"> PAGEREF _Toc16729 \h </w:instrText>
        </w:r>
        <w:r>
          <w:fldChar w:fldCharType="separate"/>
        </w:r>
        <w:r>
          <w:t>46</w:t>
        </w:r>
        <w:r>
          <w:fldChar w:fldCharType="end"/>
        </w:r>
      </w:hyperlink>
    </w:p>
    <w:p>
      <w:pPr>
        <w:pStyle w:val="TOC2"/>
        <w:tabs>
          <w:tab w:val="right" w:leader="dot" w:pos="8306"/>
        </w:tabs>
      </w:pPr>
      <w:hyperlink w:anchor="_Toc25287" w:history="1">
        <w:r>
          <w:rPr>
            <w:rFonts w:ascii="仿宋" w:eastAsia="仿宋" w:hAnsi="仿宋" w:cs="仿宋" w:hint="eastAsia"/>
            <w:lang w:eastAsia="zh-CN"/>
          </w:rPr>
          <w:t>(二)、绿色发展与可持续发展策略</w:t>
        </w:r>
        <w:r>
          <w:tab/>
        </w:r>
        <w:r>
          <w:fldChar w:fldCharType="begin"/>
        </w:r>
        <w:r>
          <w:instrText xml:space="preserve"> PAGEREF _Toc25287 \h </w:instrText>
        </w:r>
        <w:r>
          <w:fldChar w:fldCharType="separate"/>
        </w:r>
        <w:r>
          <w:t>48</w:t>
        </w:r>
        <w:r>
          <w:fldChar w:fldCharType="end"/>
        </w:r>
      </w:hyperlink>
    </w:p>
    <w:p>
      <w:pPr>
        <w:pStyle w:val="TOC1"/>
        <w:tabs>
          <w:tab w:val="right" w:leader="dot" w:pos="8306"/>
        </w:tabs>
      </w:pPr>
      <w:hyperlink w:anchor="_Toc20897" w:history="1">
        <w:r>
          <w:rPr>
            <w:rFonts w:ascii="仿宋" w:eastAsia="仿宋" w:hAnsi="仿宋" w:cs="仿宋" w:hint="eastAsia"/>
            <w:lang w:eastAsia="zh-CN"/>
          </w:rPr>
          <w:t>十三、成果转化与推广应用</w:t>
        </w:r>
        <w:r>
          <w:tab/>
        </w:r>
        <w:r>
          <w:fldChar w:fldCharType="begin"/>
        </w:r>
        <w:r>
          <w:instrText xml:space="preserve"> PAGEREF _Toc20897 \h </w:instrText>
        </w:r>
        <w:r>
          <w:fldChar w:fldCharType="separate"/>
        </w:r>
        <w:r>
          <w:t>50</w:t>
        </w:r>
        <w:r>
          <w:fldChar w:fldCharType="end"/>
        </w:r>
      </w:hyperlink>
    </w:p>
    <w:p>
      <w:pPr>
        <w:pStyle w:val="TOC2"/>
        <w:tabs>
          <w:tab w:val="right" w:leader="dot" w:pos="8306"/>
        </w:tabs>
      </w:pPr>
      <w:hyperlink w:anchor="_Toc14424" w:history="1">
        <w:r>
          <w:rPr>
            <w:rFonts w:ascii="仿宋" w:eastAsia="仿宋" w:hAnsi="仿宋" w:cs="仿宋" w:hint="eastAsia"/>
            <w:lang w:eastAsia="zh-CN"/>
          </w:rPr>
          <w:t>(一)、成果转化策略制定</w:t>
        </w:r>
        <w:r>
          <w:tab/>
        </w:r>
        <w:r>
          <w:fldChar w:fldCharType="begin"/>
        </w:r>
        <w:r>
          <w:instrText xml:space="preserve"> PAGEREF _Toc14424 \h </w:instrText>
        </w:r>
        <w:r>
          <w:fldChar w:fldCharType="separate"/>
        </w:r>
        <w:r>
          <w:t>50</w:t>
        </w:r>
        <w:r>
          <w:fldChar w:fldCharType="end"/>
        </w:r>
      </w:hyperlink>
    </w:p>
    <w:p>
      <w:pPr>
        <w:pStyle w:val="TOC2"/>
        <w:tabs>
          <w:tab w:val="right" w:leader="dot" w:pos="8306"/>
        </w:tabs>
      </w:pPr>
      <w:hyperlink w:anchor="_Toc9298" w:history="1">
        <w:r>
          <w:rPr>
            <w:rFonts w:ascii="仿宋" w:eastAsia="仿宋" w:hAnsi="仿宋" w:cs="仿宋" w:hint="eastAsia"/>
            <w:lang w:eastAsia="zh-CN"/>
          </w:rPr>
          <w:t>(二)、成果推广应用方案</w:t>
        </w:r>
        <w:r>
          <w:tab/>
        </w:r>
        <w:r>
          <w:fldChar w:fldCharType="begin"/>
        </w:r>
        <w:r>
          <w:instrText xml:space="preserve"> PAGEREF _Toc9298 \h </w:instrText>
        </w:r>
        <w:r>
          <w:fldChar w:fldCharType="separate"/>
        </w:r>
        <w:r>
          <w:t>51</w:t>
        </w:r>
        <w:r>
          <w:fldChar w:fldCharType="end"/>
        </w:r>
      </w:hyperlink>
    </w:p>
    <w:p>
      <w:pPr>
        <w:pStyle w:val="TOC1"/>
        <w:tabs>
          <w:tab w:val="right" w:leader="dot" w:pos="8306"/>
        </w:tabs>
      </w:pPr>
      <w:hyperlink w:anchor="_Toc4664" w:history="1">
        <w:r>
          <w:rPr>
            <w:rFonts w:ascii="仿宋" w:eastAsia="仿宋" w:hAnsi="仿宋" w:cs="仿宋" w:hint="eastAsia"/>
            <w:lang w:eastAsia="zh-CN"/>
          </w:rPr>
          <w:t>十四、项目施工方案</w:t>
        </w:r>
        <w:r>
          <w:tab/>
        </w:r>
        <w:r>
          <w:fldChar w:fldCharType="begin"/>
        </w:r>
        <w:r>
          <w:instrText xml:space="preserve"> PAGEREF _Toc4664 \h </w:instrText>
        </w:r>
        <w:r>
          <w:fldChar w:fldCharType="separate"/>
        </w:r>
        <w:r>
          <w:t>53</w:t>
        </w:r>
        <w:r>
          <w:fldChar w:fldCharType="end"/>
        </w:r>
      </w:hyperlink>
    </w:p>
    <w:p>
      <w:pPr>
        <w:pStyle w:val="TOC2"/>
        <w:tabs>
          <w:tab w:val="right" w:leader="dot" w:pos="8306"/>
        </w:tabs>
      </w:pPr>
      <w:hyperlink w:anchor="_Toc15482" w:history="1">
        <w:r>
          <w:rPr>
            <w:rFonts w:ascii="仿宋" w:eastAsia="仿宋" w:hAnsi="仿宋" w:cs="仿宋" w:hint="eastAsia"/>
            <w:lang w:eastAsia="zh-CN"/>
          </w:rPr>
          <w:t>(一)、施工组织设计</w:t>
        </w:r>
        <w:r>
          <w:tab/>
        </w:r>
        <w:r>
          <w:fldChar w:fldCharType="begin"/>
        </w:r>
        <w:r>
          <w:instrText xml:space="preserve"> PAGEREF _Toc15482 \h </w:instrText>
        </w:r>
        <w:r>
          <w:fldChar w:fldCharType="separate"/>
        </w:r>
        <w:r>
          <w:t>53</w:t>
        </w:r>
        <w:r>
          <w:fldChar w:fldCharType="end"/>
        </w:r>
      </w:hyperlink>
    </w:p>
    <w:p>
      <w:pPr>
        <w:pStyle w:val="TOC2"/>
        <w:tabs>
          <w:tab w:val="right" w:leader="dot" w:pos="8306"/>
        </w:tabs>
      </w:pPr>
      <w:hyperlink w:anchor="_Toc1412" w:history="1">
        <w:r>
          <w:rPr>
            <w:rFonts w:ascii="仿宋" w:eastAsia="仿宋" w:hAnsi="仿宋" w:cs="仿宋" w:hint="eastAsia"/>
            <w:lang w:eastAsia="zh-CN"/>
          </w:rPr>
          <w:t>(二)、施工工艺与技术路线</w:t>
        </w:r>
        <w:r>
          <w:tab/>
        </w:r>
        <w:r>
          <w:fldChar w:fldCharType="begin"/>
        </w:r>
        <w:r>
          <w:instrText xml:space="preserve"> PAGEREF _Toc1412 \h </w:instrText>
        </w:r>
        <w:r>
          <w:fldChar w:fldCharType="separate"/>
        </w:r>
        <w:r>
          <w:t>54</w:t>
        </w:r>
        <w:r>
          <w:fldChar w:fldCharType="end"/>
        </w:r>
      </w:hyperlink>
    </w:p>
    <w:p>
      <w:pPr>
        <w:pStyle w:val="TOC2"/>
        <w:tabs>
          <w:tab w:val="right" w:leader="dot" w:pos="8306"/>
        </w:tabs>
      </w:pPr>
      <w:hyperlink w:anchor="_Toc10214" w:history="1">
        <w:r>
          <w:rPr>
            <w:rFonts w:ascii="仿宋" w:eastAsia="仿宋" w:hAnsi="仿宋" w:cs="仿宋" w:hint="eastAsia"/>
            <w:lang w:eastAsia="zh-CN"/>
          </w:rPr>
          <w:t>(三)、关键节点施工计划</w:t>
        </w:r>
        <w:r>
          <w:tab/>
        </w:r>
        <w:r>
          <w:fldChar w:fldCharType="begin"/>
        </w:r>
        <w:r>
          <w:instrText xml:space="preserve"> PAGEREF _Toc10214 \h </w:instrText>
        </w:r>
        <w:r>
          <w:fldChar w:fldCharType="separate"/>
        </w:r>
        <w:r>
          <w:t>55</w:t>
        </w:r>
        <w:r>
          <w:fldChar w:fldCharType="end"/>
        </w:r>
      </w:hyperlink>
    </w:p>
    <w:p>
      <w:pPr>
        <w:pStyle w:val="TOC2"/>
        <w:tabs>
          <w:tab w:val="right" w:leader="dot" w:pos="8306"/>
        </w:tabs>
      </w:pPr>
      <w:hyperlink w:anchor="_Toc2419" w:history="1">
        <w:r>
          <w:rPr>
            <w:rFonts w:ascii="仿宋" w:eastAsia="仿宋" w:hAnsi="仿宋" w:cs="仿宋" w:hint="eastAsia"/>
            <w:lang w:eastAsia="zh-CN"/>
          </w:rPr>
          <w:t>(四)、施工现场管理</w:t>
        </w:r>
        <w:r>
          <w:tab/>
        </w:r>
        <w:r>
          <w:fldChar w:fldCharType="begin"/>
        </w:r>
        <w:r>
          <w:instrText xml:space="preserve"> PAGEREF _Toc2419 \h </w:instrText>
        </w:r>
        <w:r>
          <w:fldChar w:fldCharType="separate"/>
        </w:r>
        <w:r>
          <w:t>57</w:t>
        </w:r>
        <w:r>
          <w:fldChar w:fldCharType="end"/>
        </w:r>
      </w:hyperlink>
    </w:p>
    <w:p>
      <w:pPr>
        <w:pStyle w:val="TOC1"/>
        <w:tabs>
          <w:tab w:val="right" w:leader="dot" w:pos="8306"/>
        </w:tabs>
      </w:pPr>
      <w:hyperlink w:anchor="_Toc1824" w:history="1">
        <w:r>
          <w:rPr>
            <w:rFonts w:ascii="仿宋" w:eastAsia="仿宋" w:hAnsi="仿宋" w:cs="仿宋" w:hint="eastAsia"/>
            <w:lang w:eastAsia="zh-CN"/>
          </w:rPr>
          <w:t>十五、法律法规与政策遵循</w:t>
        </w:r>
        <w:r>
          <w:tab/>
        </w:r>
        <w:r>
          <w:fldChar w:fldCharType="begin"/>
        </w:r>
        <w:r>
          <w:instrText xml:space="preserve"> PAGEREF _Toc1824 \h </w:instrText>
        </w:r>
        <w:r>
          <w:fldChar w:fldCharType="separate"/>
        </w:r>
        <w:r>
          <w:t>59</w:t>
        </w:r>
        <w:r>
          <w:fldChar w:fldCharType="end"/>
        </w:r>
      </w:hyperlink>
    </w:p>
    <w:p>
      <w:pPr>
        <w:pStyle w:val="TOC2"/>
        <w:tabs>
          <w:tab w:val="right" w:leader="dot" w:pos="8306"/>
        </w:tabs>
      </w:pPr>
      <w:hyperlink w:anchor="_Toc29137" w:history="1">
        <w:r>
          <w:rPr>
            <w:rFonts w:ascii="仿宋" w:eastAsia="仿宋" w:hAnsi="仿宋" w:cs="仿宋" w:hint="eastAsia"/>
            <w:lang w:eastAsia="zh-CN"/>
          </w:rPr>
          <w:t>(一)、法律法规遵守</w:t>
        </w:r>
        <w:r>
          <w:tab/>
        </w:r>
        <w:r>
          <w:fldChar w:fldCharType="begin"/>
        </w:r>
        <w:r>
          <w:instrText xml:space="preserve"> PAGEREF _Toc29137 \h </w:instrText>
        </w:r>
        <w:r>
          <w:fldChar w:fldCharType="separate"/>
        </w:r>
        <w:r>
          <w:t>59</w:t>
        </w:r>
        <w:r>
          <w:fldChar w:fldCharType="end"/>
        </w:r>
      </w:hyperlink>
    </w:p>
    <w:p>
      <w:pPr>
        <w:pStyle w:val="TOC2"/>
        <w:tabs>
          <w:tab w:val="right" w:leader="dot" w:pos="8306"/>
        </w:tabs>
      </w:pPr>
      <w:hyperlink w:anchor="_Toc26247" w:history="1">
        <w:r>
          <w:rPr>
            <w:rFonts w:ascii="仿宋" w:eastAsia="仿宋" w:hAnsi="仿宋" w:cs="仿宋" w:hint="eastAsia"/>
            <w:lang w:eastAsia="zh-CN"/>
          </w:rPr>
          <w:t>(二)、政策导向与利用</w:t>
        </w:r>
        <w:r>
          <w:tab/>
        </w:r>
        <w:r>
          <w:fldChar w:fldCharType="begin"/>
        </w:r>
        <w:r>
          <w:instrText xml:space="preserve"> PAGEREF _Toc26247 \h </w:instrText>
        </w:r>
        <w:r>
          <w:fldChar w:fldCharType="separate"/>
        </w:r>
        <w:r>
          <w:t>60</w:t>
        </w:r>
        <w:r>
          <w:fldChar w:fldCharType="end"/>
        </w:r>
      </w:hyperlink>
    </w:p>
    <w:p>
      <w:pPr>
        <w:pStyle w:val="TOC1"/>
        <w:tabs>
          <w:tab w:val="right" w:leader="dot" w:pos="8306"/>
        </w:tabs>
      </w:pPr>
      <w:hyperlink w:anchor="_Toc2613" w:history="1">
        <w:r>
          <w:rPr>
            <w:rFonts w:ascii="仿宋" w:eastAsia="仿宋" w:hAnsi="仿宋" w:cs="仿宋" w:hint="eastAsia"/>
            <w:lang w:eastAsia="zh-CN"/>
          </w:rPr>
          <w:t>十六、产业协同与集群发展</w:t>
        </w:r>
        <w:r>
          <w:tab/>
        </w:r>
        <w:r>
          <w:fldChar w:fldCharType="begin"/>
        </w:r>
        <w:r>
          <w:instrText xml:space="preserve"> PAGEREF _Toc2613 \h </w:instrText>
        </w:r>
        <w:r>
          <w:fldChar w:fldCharType="separate"/>
        </w:r>
        <w:r>
          <w:t>61</w:t>
        </w:r>
        <w:r>
          <w:fldChar w:fldCharType="end"/>
        </w:r>
      </w:hyperlink>
    </w:p>
    <w:p>
      <w:pPr>
        <w:pStyle w:val="TOC2"/>
        <w:tabs>
          <w:tab w:val="right" w:leader="dot" w:pos="8306"/>
        </w:tabs>
      </w:pPr>
      <w:hyperlink w:anchor="_Toc31018" w:history="1">
        <w:r>
          <w:rPr>
            <w:rFonts w:ascii="仿宋" w:eastAsia="仿宋" w:hAnsi="仿宋" w:cs="仿宋" w:hint="eastAsia"/>
            <w:lang w:eastAsia="zh-CN"/>
          </w:rPr>
          <w:t>(一)、产业协同机制建设</w:t>
        </w:r>
        <w:r>
          <w:tab/>
        </w:r>
        <w:r>
          <w:fldChar w:fldCharType="begin"/>
        </w:r>
        <w:r>
          <w:instrText xml:space="preserve"> PAGEREF _Toc31018 \h </w:instrText>
        </w:r>
        <w:r>
          <w:fldChar w:fldCharType="separate"/>
        </w:r>
        <w:r>
          <w:t>61</w:t>
        </w:r>
        <w:r>
          <w:fldChar w:fldCharType="end"/>
        </w:r>
      </w:hyperlink>
    </w:p>
    <w:p>
      <w:pPr>
        <w:pStyle w:val="TOC2"/>
        <w:tabs>
          <w:tab w:val="right" w:leader="dot" w:pos="8306"/>
        </w:tabs>
      </w:pPr>
      <w:hyperlink w:anchor="_Toc16388" w:history="1">
        <w:r>
          <w:rPr>
            <w:rFonts w:ascii="仿宋" w:eastAsia="仿宋" w:hAnsi="仿宋" w:cs="仿宋" w:hint="eastAsia"/>
            <w:lang w:eastAsia="zh-CN"/>
          </w:rPr>
          <w:t>(二)、产业集群培育与发展</w:t>
        </w:r>
        <w:r>
          <w:tab/>
        </w:r>
        <w:r>
          <w:fldChar w:fldCharType="begin"/>
        </w:r>
        <w:r>
          <w:instrText xml:space="preserve"> PAGEREF _Toc16388 \h </w:instrText>
        </w:r>
        <w:r>
          <w:fldChar w:fldCharType="separate"/>
        </w:r>
        <w:r>
          <w:t>62</w:t>
        </w:r>
        <w:r>
          <w:fldChar w:fldCharType="end"/>
        </w:r>
      </w:hyperlink>
    </w:p>
    <w:p>
      <w:pPr>
        <w:pStyle w:val="TOC1"/>
        <w:tabs>
          <w:tab w:val="right" w:leader="dot" w:pos="8306"/>
        </w:tabs>
      </w:pPr>
      <w:hyperlink w:anchor="_Toc2872" w:history="1">
        <w:r>
          <w:rPr>
            <w:rFonts w:ascii="仿宋" w:eastAsia="仿宋" w:hAnsi="仿宋" w:cs="仿宋" w:hint="eastAsia"/>
            <w:lang w:eastAsia="zh-CN"/>
          </w:rPr>
          <w:t>十七、企业合规与伦理</w:t>
        </w:r>
        <w:r>
          <w:tab/>
        </w:r>
        <w:r>
          <w:fldChar w:fldCharType="begin"/>
        </w:r>
        <w:r>
          <w:instrText xml:space="preserve"> PAGEREF _Toc2872 \h </w:instrText>
        </w:r>
        <w:r>
          <w:fldChar w:fldCharType="separate"/>
        </w:r>
        <w:r>
          <w:t>63</w:t>
        </w:r>
        <w:r>
          <w:fldChar w:fldCharType="end"/>
        </w:r>
      </w:hyperlink>
    </w:p>
    <w:p>
      <w:pPr>
        <w:pStyle w:val="TOC2"/>
        <w:tabs>
          <w:tab w:val="right" w:leader="dot" w:pos="8306"/>
        </w:tabs>
      </w:pPr>
      <w:hyperlink w:anchor="_Toc31110" w:history="1">
        <w:r>
          <w:rPr>
            <w:rFonts w:ascii="仿宋" w:eastAsia="仿宋" w:hAnsi="仿宋" w:cs="仿宋" w:hint="eastAsia"/>
            <w:lang w:eastAsia="zh-CN"/>
          </w:rPr>
          <w:t>(一)、合规政策与程序</w:t>
        </w:r>
        <w:r>
          <w:tab/>
        </w:r>
        <w:r>
          <w:fldChar w:fldCharType="begin"/>
        </w:r>
        <w:r>
          <w:instrText xml:space="preserve"> PAGEREF _Toc31110 \h </w:instrText>
        </w:r>
        <w:r>
          <w:fldChar w:fldCharType="separate"/>
        </w:r>
        <w:r>
          <w:t>63</w:t>
        </w:r>
        <w:r>
          <w:fldChar w:fldCharType="end"/>
        </w:r>
      </w:hyperlink>
    </w:p>
    <w:p>
      <w:pPr>
        <w:pStyle w:val="TOC2"/>
        <w:tabs>
          <w:tab w:val="right" w:leader="dot" w:pos="8306"/>
        </w:tabs>
      </w:pPr>
      <w:hyperlink w:anchor="_Toc29006" w:history="1">
        <w:r>
          <w:rPr>
            <w:rFonts w:ascii="仿宋" w:eastAsia="仿宋" w:hAnsi="仿宋" w:cs="仿宋" w:hint="eastAsia"/>
            <w:lang w:eastAsia="zh-CN"/>
          </w:rPr>
          <w:t>(二)、伦理规范与培训</w:t>
        </w:r>
        <w:r>
          <w:tab/>
        </w:r>
        <w:r>
          <w:fldChar w:fldCharType="begin"/>
        </w:r>
        <w:r>
          <w:instrText xml:space="preserve"> PAGEREF _Toc29006 \h </w:instrText>
        </w:r>
        <w:r>
          <w:fldChar w:fldCharType="separate"/>
        </w:r>
        <w:r>
          <w:t>64</w:t>
        </w:r>
        <w:r>
          <w:fldChar w:fldCharType="end"/>
        </w:r>
      </w:hyperlink>
    </w:p>
    <w:p>
      <w:pPr>
        <w:pStyle w:val="TOC2"/>
        <w:tabs>
          <w:tab w:val="right" w:leader="dot" w:pos="8306"/>
        </w:tabs>
      </w:pPr>
      <w:hyperlink w:anchor="_Toc27280" w:history="1">
        <w:r>
          <w:rPr>
            <w:rFonts w:ascii="仿宋" w:eastAsia="仿宋" w:hAnsi="仿宋" w:cs="仿宋" w:hint="eastAsia"/>
            <w:lang w:eastAsia="zh-CN"/>
          </w:rPr>
          <w:t>(三)、合规风险评估</w:t>
        </w:r>
        <w:r>
          <w:tab/>
        </w:r>
        <w:r>
          <w:fldChar w:fldCharType="begin"/>
        </w:r>
        <w:r>
          <w:instrText xml:space="preserve"> PAGEREF _Toc27280 \h </w:instrText>
        </w:r>
        <w:r>
          <w:fldChar w:fldCharType="separate"/>
        </w:r>
        <w:r>
          <w:t>65</w:t>
        </w:r>
        <w:r>
          <w:fldChar w:fldCharType="end"/>
        </w:r>
      </w:hyperlink>
    </w:p>
    <w:p>
      <w:pPr>
        <w:pStyle w:val="TOC2"/>
        <w:tabs>
          <w:tab w:val="right" w:leader="dot" w:pos="8306"/>
        </w:tabs>
      </w:pPr>
      <w:hyperlink w:anchor="_Toc8943" w:history="1">
        <w:r>
          <w:rPr>
            <w:rFonts w:ascii="仿宋" w:eastAsia="仿宋" w:hAnsi="仿宋" w:cs="仿宋" w:hint="eastAsia"/>
            <w:lang w:eastAsia="zh-CN"/>
          </w:rPr>
          <w:t>(四)、合规监督与执行</w:t>
        </w:r>
        <w:r>
          <w:tab/>
        </w:r>
        <w:r>
          <w:fldChar w:fldCharType="begin"/>
        </w:r>
        <w:r>
          <w:instrText xml:space="preserve"> PAGEREF _Toc8943 \h </w:instrText>
        </w:r>
        <w:r>
          <w:fldChar w:fldCharType="separate"/>
        </w:r>
        <w:r>
          <w:t>66</w:t>
        </w:r>
        <w:r>
          <w:fldChar w:fldCharType="end"/>
        </w:r>
      </w:hyperlink>
    </w:p>
    <w:p>
      <w:pPr>
        <w:pStyle w:val="TOC1"/>
        <w:tabs>
          <w:tab w:val="right" w:leader="dot" w:pos="8306"/>
        </w:tabs>
      </w:pPr>
      <w:hyperlink w:anchor="_Toc31633" w:history="1">
        <w:r>
          <w:rPr>
            <w:rFonts w:ascii="仿宋" w:eastAsia="仿宋" w:hAnsi="仿宋" w:cs="仿宋" w:hint="eastAsia"/>
            <w:lang w:eastAsia="zh-CN"/>
          </w:rPr>
          <w:t>十八、质量管理与控制</w:t>
        </w:r>
        <w:r>
          <w:tab/>
        </w:r>
        <w:r>
          <w:fldChar w:fldCharType="begin"/>
        </w:r>
        <w:r>
          <w:instrText xml:space="preserve"> PAGEREF _Toc31633 \h </w:instrText>
        </w:r>
        <w:r>
          <w:fldChar w:fldCharType="separate"/>
        </w:r>
        <w:r>
          <w:t>67</w:t>
        </w:r>
        <w:r>
          <w:fldChar w:fldCharType="end"/>
        </w:r>
      </w:hyperlink>
    </w:p>
    <w:p>
      <w:pPr>
        <w:pStyle w:val="TOC2"/>
        <w:tabs>
          <w:tab w:val="right" w:leader="dot" w:pos="8306"/>
        </w:tabs>
      </w:pPr>
      <w:hyperlink w:anchor="_Toc25054" w:history="1">
        <w:r>
          <w:rPr>
            <w:rFonts w:ascii="仿宋" w:eastAsia="仿宋" w:hAnsi="仿宋" w:cs="仿宋" w:hint="eastAsia"/>
            <w:lang w:eastAsia="zh-CN"/>
          </w:rPr>
          <w:t>(一)、质量管理体系建设</w:t>
        </w:r>
        <w:r>
          <w:tab/>
        </w:r>
        <w:r>
          <w:fldChar w:fldCharType="begin"/>
        </w:r>
        <w:r>
          <w:instrText xml:space="preserve"> PAGEREF _Toc25054 \h </w:instrText>
        </w:r>
        <w:r>
          <w:fldChar w:fldCharType="separate"/>
        </w:r>
        <w:r>
          <w:t>67</w:t>
        </w:r>
        <w:r>
          <w:fldChar w:fldCharType="end"/>
        </w:r>
      </w:hyperlink>
    </w:p>
    <w:p>
      <w:pPr>
        <w:pStyle w:val="TOC2"/>
        <w:tabs>
          <w:tab w:val="right" w:leader="dot" w:pos="8306"/>
        </w:tabs>
      </w:pPr>
      <w:hyperlink w:anchor="_Toc15882" w:history="1">
        <w:r>
          <w:rPr>
            <w:rFonts w:ascii="仿宋" w:eastAsia="仿宋" w:hAnsi="仿宋" w:cs="仿宋" w:hint="eastAsia"/>
            <w:lang w:eastAsia="zh-CN"/>
          </w:rPr>
          <w:t>(二)、质量控制措施</w:t>
        </w:r>
        <w:r>
          <w:tab/>
        </w:r>
        <w:r>
          <w:fldChar w:fldCharType="begin"/>
        </w:r>
        <w:r>
          <w:instrText xml:space="preserve"> PAGEREF _Toc15882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93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01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68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一、液压砖机项目的市场准入条件分析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砖机项目而言，市场准入条件首先取决于政策法规环境。政府对于[行业名称]领域的法规，如环保标准、税收政策、和技术使用规范，直接影响液压砖机项目的运营和成本结构。例如，若政府针对使用可再生能源的企业提供税收优惠，这将对液压砖机项目的财务规划产生重要影响。同时，考虑经济环境和消费者偏好的变化对液压砖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二、液压砖机项目的行业规范与合规性要求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压砖机项目来说，遵守行业规范和合规性要求是确保项目顺利进行的基础。这包括遵循质量控制标准、安全规定、数据保护法规等。例如，若液压砖机项目涉及数据处理，须严格遵守相关的数据保护法规。此外，行业内部的自律规范，如产品标准和服务流程，也对于提升液压砖机项目在行业内的认可度和竞争力至关重要。项目管理团队必须不断更新策略，以应对行业规范和法规的变化，确保液压砖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三、液压砖机项目的竞争格局和战略定位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砖机项目的发展规划中，理解行业的竞争格局对于制定有效的市场策略极为关键。这包括分析主要竞争对手的市场地位、优势及其业务模式。液压砖机项目面临的竞争对手可能包括大型成熟企业和创新型初创公司，各自采取不同的市场策略。因此，液压砖机项目需精确地定位自己的市场策略，如专注于产品创新、客户服务或成本效率，以在竞争中占据优势。通过深入的市场和竞争分析，液压砖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94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316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砖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砖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2677"/>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在全球经济快速发展和科技日新月异的今天，市场对创新技术和环保解决方案的需求日益增长。液压砖机项目恰好聚焦于这一趋势，提供涵盖人工智能、大数据分析和可持续能源等领域的高效、先进产品和服务。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液压砖机项目在其专注的领域内，特别是在人工智能和数据科学方面，有望推动显著的技术革新。项目的研发活动不仅有望孕育出改变行业运作方式的新技术，还可能在长远中影响整个技术生态系统。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液压砖机项目还致力于提升当地居民的技能和就业能力，通过与当地教育机构合作提供培训和教育机会，从而提高社区整体的生活水平和社会福祉。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砖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894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砖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液压砖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7098"/>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10482"/>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一、液压砖机项目的技术资源开发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https://d.book118.com/165201100232011121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84BBD"/>
    <w:rsid w:val="20884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520110023201112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2024-02-18T07:20:00Z</dcterms:created>
  <dcterms:modified xsi:type="dcterms:W3CDTF">2024-02-18T07:20:41Z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E29DF7B695834986B91DFC6FE9DA5BCE_11</vt:lpwstr>
  </property>
  <property fmtid="{D5CDD505-2E9C-101B-9397-08002B2CF9AE}" pid="3" name="KSOProductBuildVer">
    <vt:lpwstr>2052-12.1.0.16250</vt:lpwstr>
  </property>
</Properties>
</file>