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触媒材料项目计划设计方案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5" w:history="1">
        <w:r>
          <w:rPr>
            <w:rFonts w:ascii="仿宋" w:eastAsia="仿宋" w:hAnsi="仿宋" w:cs="仿宋" w:hint="eastAsia"/>
            <w:lang w:eastAsia="zh-CN"/>
          </w:rPr>
          <w:t>前言</w:t>
        </w:r>
        <w:r>
          <w:tab/>
        </w:r>
        <w:r>
          <w:fldChar w:fldCharType="begin"/>
        </w:r>
        <w:r>
          <w:instrText xml:space="preserve"> PAGEREF _Toc7635 \h </w:instrText>
        </w:r>
        <w:r>
          <w:fldChar w:fldCharType="separate"/>
        </w:r>
        <w:r>
          <w:t>3</w:t>
        </w:r>
        <w:r>
          <w:fldChar w:fldCharType="end"/>
        </w:r>
      </w:hyperlink>
    </w:p>
    <w:p>
      <w:pPr>
        <w:pStyle w:val="TOC1"/>
        <w:tabs>
          <w:tab w:val="right" w:leader="dot" w:pos="8306"/>
        </w:tabs>
      </w:pPr>
      <w:hyperlink w:anchor="_Toc19750" w:history="1">
        <w:r>
          <w:rPr>
            <w:rFonts w:ascii="仿宋" w:eastAsia="仿宋" w:hAnsi="仿宋" w:cs="仿宋" w:hint="eastAsia"/>
            <w:lang w:eastAsia="zh-CN"/>
          </w:rPr>
          <w:t>一、触媒材料项目建设单位说明</w:t>
        </w:r>
        <w:r>
          <w:tab/>
        </w:r>
        <w:r>
          <w:fldChar w:fldCharType="begin"/>
        </w:r>
        <w:r>
          <w:instrText xml:space="preserve"> PAGEREF _Toc19750 \h </w:instrText>
        </w:r>
        <w:r>
          <w:fldChar w:fldCharType="separate"/>
        </w:r>
        <w:r>
          <w:t>3</w:t>
        </w:r>
        <w:r>
          <w:fldChar w:fldCharType="end"/>
        </w:r>
      </w:hyperlink>
    </w:p>
    <w:p>
      <w:pPr>
        <w:pStyle w:val="TOC2"/>
        <w:tabs>
          <w:tab w:val="right" w:leader="dot" w:pos="8306"/>
        </w:tabs>
      </w:pPr>
      <w:hyperlink w:anchor="_Toc19239" w:history="1">
        <w:r>
          <w:rPr>
            <w:rFonts w:ascii="仿宋" w:eastAsia="仿宋" w:hAnsi="仿宋" w:cs="仿宋" w:hint="eastAsia"/>
            <w:lang w:eastAsia="zh-CN"/>
          </w:rPr>
          <w:t>(一)、触媒材料项目承办单位基本情况</w:t>
        </w:r>
        <w:r>
          <w:tab/>
        </w:r>
        <w:r>
          <w:fldChar w:fldCharType="begin"/>
        </w:r>
        <w:r>
          <w:instrText xml:space="preserve"> PAGEREF _Toc19239 \h </w:instrText>
        </w:r>
        <w:r>
          <w:fldChar w:fldCharType="separate"/>
        </w:r>
        <w:r>
          <w:t>3</w:t>
        </w:r>
        <w:r>
          <w:fldChar w:fldCharType="end"/>
        </w:r>
      </w:hyperlink>
    </w:p>
    <w:p>
      <w:pPr>
        <w:pStyle w:val="TOC2"/>
        <w:tabs>
          <w:tab w:val="right" w:leader="dot" w:pos="8306"/>
        </w:tabs>
      </w:pPr>
      <w:hyperlink w:anchor="_Toc14763" w:history="1">
        <w:r>
          <w:rPr>
            <w:rFonts w:ascii="仿宋" w:eastAsia="仿宋" w:hAnsi="仿宋" w:cs="仿宋" w:hint="eastAsia"/>
            <w:lang w:eastAsia="zh-CN"/>
          </w:rPr>
          <w:t>(二)、公司经济效益分析</w:t>
        </w:r>
        <w:r>
          <w:tab/>
        </w:r>
        <w:r>
          <w:fldChar w:fldCharType="begin"/>
        </w:r>
        <w:r>
          <w:instrText xml:space="preserve"> PAGEREF _Toc14763 \h </w:instrText>
        </w:r>
        <w:r>
          <w:fldChar w:fldCharType="separate"/>
        </w:r>
        <w:r>
          <w:t>4</w:t>
        </w:r>
        <w:r>
          <w:fldChar w:fldCharType="end"/>
        </w:r>
      </w:hyperlink>
    </w:p>
    <w:p>
      <w:pPr>
        <w:pStyle w:val="TOC1"/>
        <w:tabs>
          <w:tab w:val="right" w:leader="dot" w:pos="8306"/>
        </w:tabs>
      </w:pPr>
      <w:hyperlink w:anchor="_Toc20280" w:history="1">
        <w:r>
          <w:rPr>
            <w:rFonts w:ascii="仿宋" w:eastAsia="仿宋" w:hAnsi="仿宋" w:cs="仿宋" w:hint="eastAsia"/>
            <w:lang w:eastAsia="zh-CN"/>
          </w:rPr>
          <w:t>二、触媒材料项目选址可行性分析</w:t>
        </w:r>
        <w:r>
          <w:tab/>
        </w:r>
        <w:r>
          <w:fldChar w:fldCharType="begin"/>
        </w:r>
        <w:r>
          <w:instrText xml:space="preserve"> PAGEREF _Toc20280 \h </w:instrText>
        </w:r>
        <w:r>
          <w:fldChar w:fldCharType="separate"/>
        </w:r>
        <w:r>
          <w:t>5</w:t>
        </w:r>
        <w:r>
          <w:fldChar w:fldCharType="end"/>
        </w:r>
      </w:hyperlink>
    </w:p>
    <w:p>
      <w:pPr>
        <w:pStyle w:val="TOC2"/>
        <w:tabs>
          <w:tab w:val="right" w:leader="dot" w:pos="8306"/>
        </w:tabs>
      </w:pPr>
      <w:hyperlink w:anchor="_Toc23343" w:history="1">
        <w:r>
          <w:rPr>
            <w:rFonts w:ascii="仿宋" w:eastAsia="仿宋" w:hAnsi="仿宋" w:cs="仿宋" w:hint="eastAsia"/>
            <w:lang w:eastAsia="zh-CN"/>
          </w:rPr>
          <w:t>(一)、触媒材料项目选址</w:t>
        </w:r>
        <w:r>
          <w:tab/>
        </w:r>
        <w:r>
          <w:fldChar w:fldCharType="begin"/>
        </w:r>
        <w:r>
          <w:instrText xml:space="preserve"> PAGEREF _Toc23343 \h </w:instrText>
        </w:r>
        <w:r>
          <w:fldChar w:fldCharType="separate"/>
        </w:r>
        <w:r>
          <w:t>5</w:t>
        </w:r>
        <w:r>
          <w:fldChar w:fldCharType="end"/>
        </w:r>
      </w:hyperlink>
    </w:p>
    <w:p>
      <w:pPr>
        <w:pStyle w:val="TOC2"/>
        <w:tabs>
          <w:tab w:val="right" w:leader="dot" w:pos="8306"/>
        </w:tabs>
      </w:pPr>
      <w:hyperlink w:anchor="_Toc16800" w:history="1">
        <w:r>
          <w:rPr>
            <w:rFonts w:ascii="仿宋" w:eastAsia="仿宋" w:hAnsi="仿宋" w:cs="仿宋" w:hint="eastAsia"/>
            <w:lang w:eastAsia="zh-CN"/>
          </w:rPr>
          <w:t>(二)、用地控制指标</w:t>
        </w:r>
        <w:r>
          <w:tab/>
        </w:r>
        <w:r>
          <w:fldChar w:fldCharType="begin"/>
        </w:r>
        <w:r>
          <w:instrText xml:space="preserve"> PAGEREF _Toc16800 \h </w:instrText>
        </w:r>
        <w:r>
          <w:fldChar w:fldCharType="separate"/>
        </w:r>
        <w:r>
          <w:t>5</w:t>
        </w:r>
        <w:r>
          <w:fldChar w:fldCharType="end"/>
        </w:r>
      </w:hyperlink>
    </w:p>
    <w:p>
      <w:pPr>
        <w:pStyle w:val="TOC2"/>
        <w:tabs>
          <w:tab w:val="right" w:leader="dot" w:pos="8306"/>
        </w:tabs>
      </w:pPr>
      <w:hyperlink w:anchor="_Toc24256" w:history="1">
        <w:r>
          <w:rPr>
            <w:rFonts w:ascii="仿宋" w:eastAsia="仿宋" w:hAnsi="仿宋" w:cs="仿宋" w:hint="eastAsia"/>
            <w:lang w:eastAsia="zh-CN"/>
          </w:rPr>
          <w:t>(三)、节约用地措施</w:t>
        </w:r>
        <w:r>
          <w:tab/>
        </w:r>
        <w:r>
          <w:fldChar w:fldCharType="begin"/>
        </w:r>
        <w:r>
          <w:instrText xml:space="preserve"> PAGEREF _Toc24256 \h </w:instrText>
        </w:r>
        <w:r>
          <w:fldChar w:fldCharType="separate"/>
        </w:r>
        <w:r>
          <w:t>7</w:t>
        </w:r>
        <w:r>
          <w:fldChar w:fldCharType="end"/>
        </w:r>
      </w:hyperlink>
    </w:p>
    <w:p>
      <w:pPr>
        <w:pStyle w:val="TOC2"/>
        <w:tabs>
          <w:tab w:val="right" w:leader="dot" w:pos="8306"/>
        </w:tabs>
      </w:pPr>
      <w:hyperlink w:anchor="_Toc1981" w:history="1">
        <w:r>
          <w:rPr>
            <w:rFonts w:ascii="仿宋" w:eastAsia="仿宋" w:hAnsi="仿宋" w:cs="仿宋" w:hint="eastAsia"/>
            <w:lang w:eastAsia="zh-CN"/>
          </w:rPr>
          <w:t>(四)、总图布置方案</w:t>
        </w:r>
        <w:r>
          <w:tab/>
        </w:r>
        <w:r>
          <w:fldChar w:fldCharType="begin"/>
        </w:r>
        <w:r>
          <w:instrText xml:space="preserve"> PAGEREF _Toc1981 \h </w:instrText>
        </w:r>
        <w:r>
          <w:fldChar w:fldCharType="separate"/>
        </w:r>
        <w:r>
          <w:t>8</w:t>
        </w:r>
        <w:r>
          <w:fldChar w:fldCharType="end"/>
        </w:r>
      </w:hyperlink>
    </w:p>
    <w:p>
      <w:pPr>
        <w:pStyle w:val="TOC2"/>
        <w:tabs>
          <w:tab w:val="right" w:leader="dot" w:pos="8306"/>
        </w:tabs>
      </w:pPr>
      <w:hyperlink w:anchor="_Toc30363" w:history="1">
        <w:r>
          <w:rPr>
            <w:rFonts w:ascii="仿宋" w:eastAsia="仿宋" w:hAnsi="仿宋" w:cs="仿宋" w:hint="eastAsia"/>
            <w:lang w:eastAsia="zh-CN"/>
          </w:rPr>
          <w:t>(五)、选址综合评价</w:t>
        </w:r>
        <w:r>
          <w:tab/>
        </w:r>
        <w:r>
          <w:fldChar w:fldCharType="begin"/>
        </w:r>
        <w:r>
          <w:instrText xml:space="preserve"> PAGEREF _Toc30363 \h </w:instrText>
        </w:r>
        <w:r>
          <w:fldChar w:fldCharType="separate"/>
        </w:r>
        <w:r>
          <w:t>9</w:t>
        </w:r>
        <w:r>
          <w:fldChar w:fldCharType="end"/>
        </w:r>
      </w:hyperlink>
    </w:p>
    <w:p>
      <w:pPr>
        <w:pStyle w:val="TOC1"/>
        <w:tabs>
          <w:tab w:val="right" w:leader="dot" w:pos="8306"/>
        </w:tabs>
      </w:pPr>
      <w:hyperlink w:anchor="_Toc27568" w:history="1">
        <w:r>
          <w:rPr>
            <w:rFonts w:ascii="仿宋" w:eastAsia="仿宋" w:hAnsi="仿宋" w:cs="仿宋" w:hint="eastAsia"/>
            <w:lang w:eastAsia="zh-CN"/>
          </w:rPr>
          <w:t>三、产品规划分析</w:t>
        </w:r>
        <w:r>
          <w:tab/>
        </w:r>
        <w:r>
          <w:fldChar w:fldCharType="begin"/>
        </w:r>
        <w:r>
          <w:instrText xml:space="preserve"> PAGEREF _Toc27568 \h </w:instrText>
        </w:r>
        <w:r>
          <w:fldChar w:fldCharType="separate"/>
        </w:r>
        <w:r>
          <w:t>10</w:t>
        </w:r>
        <w:r>
          <w:fldChar w:fldCharType="end"/>
        </w:r>
      </w:hyperlink>
    </w:p>
    <w:p>
      <w:pPr>
        <w:pStyle w:val="TOC2"/>
        <w:tabs>
          <w:tab w:val="right" w:leader="dot" w:pos="8306"/>
        </w:tabs>
      </w:pPr>
      <w:hyperlink w:anchor="_Toc2518" w:history="1">
        <w:r>
          <w:rPr>
            <w:rFonts w:ascii="仿宋" w:eastAsia="仿宋" w:hAnsi="仿宋" w:cs="仿宋" w:hint="eastAsia"/>
            <w:lang w:eastAsia="zh-CN"/>
          </w:rPr>
          <w:t>(一)、产品规划</w:t>
        </w:r>
        <w:r>
          <w:tab/>
        </w:r>
        <w:r>
          <w:fldChar w:fldCharType="begin"/>
        </w:r>
        <w:r>
          <w:instrText xml:space="preserve"> PAGEREF _Toc2518 \h </w:instrText>
        </w:r>
        <w:r>
          <w:fldChar w:fldCharType="separate"/>
        </w:r>
        <w:r>
          <w:t>10</w:t>
        </w:r>
        <w:r>
          <w:fldChar w:fldCharType="end"/>
        </w:r>
      </w:hyperlink>
    </w:p>
    <w:p>
      <w:pPr>
        <w:pStyle w:val="TOC2"/>
        <w:tabs>
          <w:tab w:val="right" w:leader="dot" w:pos="8306"/>
        </w:tabs>
      </w:pPr>
      <w:hyperlink w:anchor="_Toc12257" w:history="1">
        <w:r>
          <w:rPr>
            <w:rFonts w:ascii="仿宋" w:eastAsia="仿宋" w:hAnsi="仿宋" w:cs="仿宋" w:hint="eastAsia"/>
            <w:lang w:eastAsia="zh-CN"/>
          </w:rPr>
          <w:t>(二)、建设规模</w:t>
        </w:r>
        <w:r>
          <w:tab/>
        </w:r>
        <w:r>
          <w:fldChar w:fldCharType="begin"/>
        </w:r>
        <w:r>
          <w:instrText xml:space="preserve"> PAGEREF _Toc12257 \h </w:instrText>
        </w:r>
        <w:r>
          <w:fldChar w:fldCharType="separate"/>
        </w:r>
        <w:r>
          <w:t>11</w:t>
        </w:r>
        <w:r>
          <w:fldChar w:fldCharType="end"/>
        </w:r>
      </w:hyperlink>
    </w:p>
    <w:p>
      <w:pPr>
        <w:pStyle w:val="TOC1"/>
        <w:tabs>
          <w:tab w:val="right" w:leader="dot" w:pos="8306"/>
        </w:tabs>
      </w:pPr>
      <w:hyperlink w:anchor="_Toc4667" w:history="1">
        <w:r>
          <w:rPr>
            <w:rFonts w:ascii="仿宋" w:eastAsia="仿宋" w:hAnsi="仿宋" w:cs="仿宋" w:hint="eastAsia"/>
            <w:lang w:eastAsia="zh-CN"/>
          </w:rPr>
          <w:t>四、工艺说明</w:t>
        </w:r>
        <w:r>
          <w:tab/>
        </w:r>
        <w:r>
          <w:fldChar w:fldCharType="begin"/>
        </w:r>
        <w:r>
          <w:instrText xml:space="preserve"> PAGEREF _Toc4667 \h </w:instrText>
        </w:r>
        <w:r>
          <w:fldChar w:fldCharType="separate"/>
        </w:r>
        <w:r>
          <w:t>12</w:t>
        </w:r>
        <w:r>
          <w:fldChar w:fldCharType="end"/>
        </w:r>
      </w:hyperlink>
    </w:p>
    <w:p>
      <w:pPr>
        <w:pStyle w:val="TOC2"/>
        <w:tabs>
          <w:tab w:val="right" w:leader="dot" w:pos="8306"/>
        </w:tabs>
      </w:pPr>
      <w:hyperlink w:anchor="_Toc11246" w:history="1">
        <w:r>
          <w:rPr>
            <w:rFonts w:ascii="仿宋" w:eastAsia="仿宋" w:hAnsi="仿宋" w:cs="仿宋" w:hint="eastAsia"/>
            <w:lang w:eastAsia="zh-CN"/>
          </w:rPr>
          <w:t>(一)、技术管理特点</w:t>
        </w:r>
        <w:r>
          <w:tab/>
        </w:r>
        <w:r>
          <w:fldChar w:fldCharType="begin"/>
        </w:r>
        <w:r>
          <w:instrText xml:space="preserve"> PAGEREF _Toc11246 \h </w:instrText>
        </w:r>
        <w:r>
          <w:fldChar w:fldCharType="separate"/>
        </w:r>
        <w:r>
          <w:t>12</w:t>
        </w:r>
        <w:r>
          <w:fldChar w:fldCharType="end"/>
        </w:r>
      </w:hyperlink>
    </w:p>
    <w:p>
      <w:pPr>
        <w:pStyle w:val="TOC2"/>
        <w:tabs>
          <w:tab w:val="right" w:leader="dot" w:pos="8306"/>
        </w:tabs>
      </w:pPr>
      <w:hyperlink w:anchor="_Toc8703" w:history="1">
        <w:r>
          <w:rPr>
            <w:rFonts w:ascii="仿宋" w:eastAsia="仿宋" w:hAnsi="仿宋" w:cs="仿宋" w:hint="eastAsia"/>
            <w:lang w:eastAsia="zh-CN"/>
          </w:rPr>
          <w:t>(二)、触媒材料项目工艺技术设计方案</w:t>
        </w:r>
        <w:r>
          <w:tab/>
        </w:r>
        <w:r>
          <w:fldChar w:fldCharType="begin"/>
        </w:r>
        <w:r>
          <w:instrText xml:space="preserve"> PAGEREF _Toc8703 \h </w:instrText>
        </w:r>
        <w:r>
          <w:fldChar w:fldCharType="separate"/>
        </w:r>
        <w:r>
          <w:t>13</w:t>
        </w:r>
        <w:r>
          <w:fldChar w:fldCharType="end"/>
        </w:r>
      </w:hyperlink>
    </w:p>
    <w:p>
      <w:pPr>
        <w:pStyle w:val="TOC2"/>
        <w:tabs>
          <w:tab w:val="right" w:leader="dot" w:pos="8306"/>
        </w:tabs>
      </w:pPr>
      <w:hyperlink w:anchor="_Toc9732" w:history="1">
        <w:r>
          <w:rPr>
            <w:rFonts w:ascii="仿宋" w:eastAsia="仿宋" w:hAnsi="仿宋" w:cs="仿宋" w:hint="eastAsia"/>
            <w:lang w:eastAsia="zh-CN"/>
          </w:rPr>
          <w:t>(三)、设备选型方案</w:t>
        </w:r>
        <w:r>
          <w:tab/>
        </w:r>
        <w:r>
          <w:fldChar w:fldCharType="begin"/>
        </w:r>
        <w:r>
          <w:instrText xml:space="preserve"> PAGEREF _Toc9732 \h </w:instrText>
        </w:r>
        <w:r>
          <w:fldChar w:fldCharType="separate"/>
        </w:r>
        <w:r>
          <w:t>14</w:t>
        </w:r>
        <w:r>
          <w:fldChar w:fldCharType="end"/>
        </w:r>
      </w:hyperlink>
    </w:p>
    <w:p>
      <w:pPr>
        <w:pStyle w:val="TOC1"/>
        <w:tabs>
          <w:tab w:val="right" w:leader="dot" w:pos="8306"/>
        </w:tabs>
      </w:pPr>
      <w:hyperlink w:anchor="_Toc6206" w:history="1">
        <w:r>
          <w:rPr>
            <w:rFonts w:ascii="仿宋" w:eastAsia="仿宋" w:hAnsi="仿宋" w:cs="仿宋" w:hint="eastAsia"/>
            <w:lang w:eastAsia="zh-CN"/>
          </w:rPr>
          <w:t>五、触媒材料项目概论</w:t>
        </w:r>
        <w:r>
          <w:tab/>
        </w:r>
        <w:r>
          <w:fldChar w:fldCharType="begin"/>
        </w:r>
        <w:r>
          <w:instrText xml:space="preserve"> PAGEREF _Toc6206 \h </w:instrText>
        </w:r>
        <w:r>
          <w:fldChar w:fldCharType="separate"/>
        </w:r>
        <w:r>
          <w:t>15</w:t>
        </w:r>
        <w:r>
          <w:fldChar w:fldCharType="end"/>
        </w:r>
      </w:hyperlink>
    </w:p>
    <w:p>
      <w:pPr>
        <w:pStyle w:val="TOC2"/>
        <w:tabs>
          <w:tab w:val="right" w:leader="dot" w:pos="8306"/>
        </w:tabs>
      </w:pPr>
      <w:hyperlink w:anchor="_Toc29666" w:history="1">
        <w:r>
          <w:rPr>
            <w:rFonts w:ascii="仿宋" w:eastAsia="仿宋" w:hAnsi="仿宋" w:cs="仿宋" w:hint="eastAsia"/>
            <w:lang w:eastAsia="zh-CN"/>
          </w:rPr>
          <w:t>(一)、触媒材料项目概况</w:t>
        </w:r>
        <w:r>
          <w:tab/>
        </w:r>
        <w:r>
          <w:fldChar w:fldCharType="begin"/>
        </w:r>
        <w:r>
          <w:instrText xml:space="preserve"> PAGEREF _Toc29666 \h </w:instrText>
        </w:r>
        <w:r>
          <w:fldChar w:fldCharType="separate"/>
        </w:r>
        <w:r>
          <w:t>15</w:t>
        </w:r>
        <w:r>
          <w:fldChar w:fldCharType="end"/>
        </w:r>
      </w:hyperlink>
    </w:p>
    <w:p>
      <w:pPr>
        <w:pStyle w:val="TOC2"/>
        <w:tabs>
          <w:tab w:val="right" w:leader="dot" w:pos="8306"/>
        </w:tabs>
      </w:pPr>
      <w:hyperlink w:anchor="_Toc620" w:history="1">
        <w:r>
          <w:rPr>
            <w:rFonts w:ascii="仿宋" w:eastAsia="仿宋" w:hAnsi="仿宋" w:cs="仿宋" w:hint="eastAsia"/>
            <w:lang w:eastAsia="zh-CN"/>
          </w:rPr>
          <w:t>(二)、触媒材料项目目标</w:t>
        </w:r>
        <w:r>
          <w:tab/>
        </w:r>
        <w:r>
          <w:fldChar w:fldCharType="begin"/>
        </w:r>
        <w:r>
          <w:instrText xml:space="preserve"> PAGEREF _Toc620 \h </w:instrText>
        </w:r>
        <w:r>
          <w:fldChar w:fldCharType="separate"/>
        </w:r>
        <w:r>
          <w:t>18</w:t>
        </w:r>
        <w:r>
          <w:fldChar w:fldCharType="end"/>
        </w:r>
      </w:hyperlink>
    </w:p>
    <w:p>
      <w:pPr>
        <w:pStyle w:val="TOC2"/>
        <w:tabs>
          <w:tab w:val="right" w:leader="dot" w:pos="8306"/>
        </w:tabs>
      </w:pPr>
      <w:hyperlink w:anchor="_Toc2334" w:history="1">
        <w:r>
          <w:rPr>
            <w:rFonts w:ascii="仿宋" w:eastAsia="仿宋" w:hAnsi="仿宋" w:cs="仿宋" w:hint="eastAsia"/>
            <w:lang w:eastAsia="zh-CN"/>
          </w:rPr>
          <w:t>(三)、触媒材料项目提出的理由</w:t>
        </w:r>
        <w:r>
          <w:tab/>
        </w:r>
        <w:r>
          <w:fldChar w:fldCharType="begin"/>
        </w:r>
        <w:r>
          <w:instrText xml:space="preserve"> PAGEREF _Toc2334 \h </w:instrText>
        </w:r>
        <w:r>
          <w:fldChar w:fldCharType="separate"/>
        </w:r>
        <w:r>
          <w:t>18</w:t>
        </w:r>
        <w:r>
          <w:fldChar w:fldCharType="end"/>
        </w:r>
      </w:hyperlink>
    </w:p>
    <w:p>
      <w:pPr>
        <w:pStyle w:val="TOC2"/>
        <w:tabs>
          <w:tab w:val="right" w:leader="dot" w:pos="8306"/>
        </w:tabs>
      </w:pPr>
      <w:hyperlink w:anchor="_Toc23053" w:history="1">
        <w:r>
          <w:rPr>
            <w:rFonts w:ascii="仿宋" w:eastAsia="仿宋" w:hAnsi="仿宋" w:cs="仿宋" w:hint="eastAsia"/>
            <w:lang w:eastAsia="zh-CN"/>
          </w:rPr>
          <w:t>(四)、触媒材料项目意义</w:t>
        </w:r>
        <w:r>
          <w:tab/>
        </w:r>
        <w:r>
          <w:fldChar w:fldCharType="begin"/>
        </w:r>
        <w:r>
          <w:instrText xml:space="preserve"> PAGEREF _Toc23053 \h </w:instrText>
        </w:r>
        <w:r>
          <w:fldChar w:fldCharType="separate"/>
        </w:r>
        <w:r>
          <w:t>20</w:t>
        </w:r>
        <w:r>
          <w:fldChar w:fldCharType="end"/>
        </w:r>
      </w:hyperlink>
    </w:p>
    <w:p>
      <w:pPr>
        <w:pStyle w:val="TOC2"/>
        <w:tabs>
          <w:tab w:val="right" w:leader="dot" w:pos="8306"/>
        </w:tabs>
      </w:pPr>
      <w:hyperlink w:anchor="_Toc1119" w:history="1">
        <w:r>
          <w:rPr>
            <w:rFonts w:ascii="仿宋" w:eastAsia="仿宋" w:hAnsi="仿宋" w:cs="仿宋" w:hint="eastAsia"/>
            <w:lang w:eastAsia="zh-CN"/>
          </w:rPr>
          <w:t>(五)、触媒材料项目背景</w:t>
        </w:r>
        <w:r>
          <w:tab/>
        </w:r>
        <w:r>
          <w:fldChar w:fldCharType="begin"/>
        </w:r>
        <w:r>
          <w:instrText xml:space="preserve"> PAGEREF _Toc1119 \h </w:instrText>
        </w:r>
        <w:r>
          <w:fldChar w:fldCharType="separate"/>
        </w:r>
        <w:r>
          <w:t>21</w:t>
        </w:r>
        <w:r>
          <w:fldChar w:fldCharType="end"/>
        </w:r>
      </w:hyperlink>
    </w:p>
    <w:p>
      <w:pPr>
        <w:pStyle w:val="TOC1"/>
        <w:tabs>
          <w:tab w:val="right" w:leader="dot" w:pos="8306"/>
        </w:tabs>
      </w:pPr>
      <w:hyperlink w:anchor="_Toc2423" w:history="1">
        <w:r>
          <w:rPr>
            <w:rFonts w:ascii="仿宋" w:eastAsia="仿宋" w:hAnsi="仿宋" w:cs="仿宋" w:hint="eastAsia"/>
            <w:lang w:eastAsia="zh-CN"/>
          </w:rPr>
          <w:t>六、市场分析、调研</w:t>
        </w:r>
        <w:r>
          <w:tab/>
        </w:r>
        <w:r>
          <w:fldChar w:fldCharType="begin"/>
        </w:r>
        <w:r>
          <w:instrText xml:space="preserve"> PAGEREF _Toc2423 \h </w:instrText>
        </w:r>
        <w:r>
          <w:fldChar w:fldCharType="separate"/>
        </w:r>
        <w:r>
          <w:t>22</w:t>
        </w:r>
        <w:r>
          <w:fldChar w:fldCharType="end"/>
        </w:r>
      </w:hyperlink>
    </w:p>
    <w:p>
      <w:pPr>
        <w:pStyle w:val="TOC2"/>
        <w:tabs>
          <w:tab w:val="right" w:leader="dot" w:pos="8306"/>
        </w:tabs>
      </w:pPr>
      <w:hyperlink w:anchor="_Toc7088" w:history="1">
        <w:r>
          <w:rPr>
            <w:rFonts w:ascii="仿宋" w:eastAsia="仿宋" w:hAnsi="仿宋" w:cs="仿宋" w:hint="eastAsia"/>
            <w:lang w:eastAsia="zh-CN"/>
          </w:rPr>
          <w:t>(一)、触媒材料行业分析</w:t>
        </w:r>
        <w:r>
          <w:tab/>
        </w:r>
        <w:r>
          <w:fldChar w:fldCharType="begin"/>
        </w:r>
        <w:r>
          <w:instrText xml:space="preserve"> PAGEREF _Toc7088 \h </w:instrText>
        </w:r>
        <w:r>
          <w:fldChar w:fldCharType="separate"/>
        </w:r>
        <w:r>
          <w:t>22</w:t>
        </w:r>
        <w:r>
          <w:fldChar w:fldCharType="end"/>
        </w:r>
      </w:hyperlink>
    </w:p>
    <w:p>
      <w:pPr>
        <w:pStyle w:val="TOC2"/>
        <w:tabs>
          <w:tab w:val="right" w:leader="dot" w:pos="8306"/>
        </w:tabs>
      </w:pPr>
      <w:hyperlink w:anchor="_Toc14195" w:history="1">
        <w:r>
          <w:rPr>
            <w:rFonts w:ascii="仿宋" w:eastAsia="仿宋" w:hAnsi="仿宋" w:cs="仿宋" w:hint="eastAsia"/>
            <w:lang w:eastAsia="zh-CN"/>
          </w:rPr>
          <w:t>(二)、触媒材料市场分析预测</w:t>
        </w:r>
        <w:r>
          <w:tab/>
        </w:r>
        <w:r>
          <w:fldChar w:fldCharType="begin"/>
        </w:r>
        <w:r>
          <w:instrText xml:space="preserve"> PAGEREF _Toc14195 \h </w:instrText>
        </w:r>
        <w:r>
          <w:fldChar w:fldCharType="separate"/>
        </w:r>
        <w:r>
          <w:t>22</w:t>
        </w:r>
        <w:r>
          <w:fldChar w:fldCharType="end"/>
        </w:r>
      </w:hyperlink>
    </w:p>
    <w:p>
      <w:pPr>
        <w:pStyle w:val="TOC1"/>
        <w:tabs>
          <w:tab w:val="right" w:leader="dot" w:pos="8306"/>
        </w:tabs>
      </w:pPr>
      <w:hyperlink w:anchor="_Toc2067" w:history="1">
        <w:r>
          <w:rPr>
            <w:rFonts w:ascii="仿宋" w:eastAsia="仿宋" w:hAnsi="仿宋" w:cs="仿宋" w:hint="eastAsia"/>
            <w:lang w:eastAsia="zh-CN"/>
          </w:rPr>
          <w:t>七、触媒材料项目人力资源培养与发展</w:t>
        </w:r>
        <w:r>
          <w:tab/>
        </w:r>
        <w:r>
          <w:fldChar w:fldCharType="begin"/>
        </w:r>
        <w:r>
          <w:instrText xml:space="preserve"> PAGEREF _Toc2067 \h </w:instrText>
        </w:r>
        <w:r>
          <w:fldChar w:fldCharType="separate"/>
        </w:r>
        <w:r>
          <w:t>23</w:t>
        </w:r>
        <w:r>
          <w:fldChar w:fldCharType="end"/>
        </w:r>
      </w:hyperlink>
    </w:p>
    <w:p>
      <w:pPr>
        <w:pStyle w:val="TOC2"/>
        <w:tabs>
          <w:tab w:val="right" w:leader="dot" w:pos="8306"/>
        </w:tabs>
      </w:pPr>
      <w:hyperlink w:anchor="_Toc6375" w:history="1">
        <w:r>
          <w:rPr>
            <w:rFonts w:ascii="仿宋" w:eastAsia="仿宋" w:hAnsi="仿宋" w:cs="仿宋" w:hint="eastAsia"/>
            <w:lang w:eastAsia="zh-CN"/>
          </w:rPr>
          <w:t>(一)、人才需求与规划</w:t>
        </w:r>
        <w:r>
          <w:tab/>
        </w:r>
        <w:r>
          <w:fldChar w:fldCharType="begin"/>
        </w:r>
        <w:r>
          <w:instrText xml:space="preserve"> PAGEREF _Toc6375 \h </w:instrText>
        </w:r>
        <w:r>
          <w:fldChar w:fldCharType="separate"/>
        </w:r>
        <w:r>
          <w:t>23</w:t>
        </w:r>
        <w:r>
          <w:fldChar w:fldCharType="end"/>
        </w:r>
      </w:hyperlink>
    </w:p>
    <w:p>
      <w:pPr>
        <w:pStyle w:val="TOC2"/>
        <w:tabs>
          <w:tab w:val="right" w:leader="dot" w:pos="8306"/>
        </w:tabs>
      </w:pPr>
      <w:hyperlink w:anchor="_Toc21243" w:history="1">
        <w:r>
          <w:rPr>
            <w:rFonts w:ascii="仿宋" w:eastAsia="仿宋" w:hAnsi="仿宋" w:cs="仿宋" w:hint="eastAsia"/>
            <w:lang w:eastAsia="zh-CN"/>
          </w:rPr>
          <w:t>(二)、培训与发展计划</w:t>
        </w:r>
        <w:r>
          <w:tab/>
        </w:r>
        <w:r>
          <w:fldChar w:fldCharType="begin"/>
        </w:r>
        <w:r>
          <w:instrText xml:space="preserve"> PAGEREF _Toc21243 \h </w:instrText>
        </w:r>
        <w:r>
          <w:fldChar w:fldCharType="separate"/>
        </w:r>
        <w:r>
          <w:t>24</w:t>
        </w:r>
        <w:r>
          <w:fldChar w:fldCharType="end"/>
        </w:r>
      </w:hyperlink>
    </w:p>
    <w:p>
      <w:pPr>
        <w:pStyle w:val="TOC1"/>
        <w:tabs>
          <w:tab w:val="right" w:leader="dot" w:pos="8306"/>
        </w:tabs>
      </w:pPr>
      <w:hyperlink w:anchor="_Toc16641" w:history="1">
        <w:r>
          <w:rPr>
            <w:rFonts w:ascii="仿宋" w:eastAsia="仿宋" w:hAnsi="仿宋" w:cs="仿宋" w:hint="eastAsia"/>
            <w:lang w:eastAsia="zh-CN"/>
          </w:rPr>
          <w:t>八、触媒材料项目经营效益</w:t>
        </w:r>
        <w:r>
          <w:tab/>
        </w:r>
        <w:r>
          <w:fldChar w:fldCharType="begin"/>
        </w:r>
        <w:r>
          <w:instrText xml:space="preserve"> PAGEREF _Toc16641 \h </w:instrText>
        </w:r>
        <w:r>
          <w:fldChar w:fldCharType="separate"/>
        </w:r>
        <w:r>
          <w:t>24</w:t>
        </w:r>
        <w:r>
          <w:fldChar w:fldCharType="end"/>
        </w:r>
      </w:hyperlink>
    </w:p>
    <w:p>
      <w:pPr>
        <w:pStyle w:val="TOC2"/>
        <w:tabs>
          <w:tab w:val="right" w:leader="dot" w:pos="8306"/>
        </w:tabs>
      </w:pPr>
      <w:hyperlink w:anchor="_Toc15453" w:history="1">
        <w:r>
          <w:rPr>
            <w:rFonts w:ascii="仿宋" w:eastAsia="仿宋" w:hAnsi="仿宋" w:cs="仿宋" w:hint="eastAsia"/>
            <w:lang w:eastAsia="zh-CN"/>
          </w:rPr>
          <w:t>(一)、经济评价财务测算</w:t>
        </w:r>
        <w:r>
          <w:tab/>
        </w:r>
        <w:r>
          <w:fldChar w:fldCharType="begin"/>
        </w:r>
        <w:r>
          <w:instrText xml:space="preserve"> PAGEREF _Toc15453 \h </w:instrText>
        </w:r>
        <w:r>
          <w:fldChar w:fldCharType="separate"/>
        </w:r>
        <w:r>
          <w:t>24</w:t>
        </w:r>
        <w:r>
          <w:fldChar w:fldCharType="end"/>
        </w:r>
      </w:hyperlink>
    </w:p>
    <w:p>
      <w:pPr>
        <w:pStyle w:val="TOC2"/>
        <w:tabs>
          <w:tab w:val="right" w:leader="dot" w:pos="8306"/>
        </w:tabs>
      </w:pPr>
      <w:hyperlink w:anchor="_Toc27504" w:history="1">
        <w:r>
          <w:rPr>
            <w:rFonts w:ascii="仿宋" w:eastAsia="仿宋" w:hAnsi="仿宋" w:cs="仿宋" w:hint="eastAsia"/>
            <w:lang w:eastAsia="zh-CN"/>
          </w:rPr>
          <w:t>(二)、触媒材料项目盈利能力分析</w:t>
        </w:r>
        <w:r>
          <w:tab/>
        </w:r>
        <w:r>
          <w:fldChar w:fldCharType="begin"/>
        </w:r>
        <w:r>
          <w:instrText xml:space="preserve"> PAGEREF _Toc27504 \h </w:instrText>
        </w:r>
        <w:r>
          <w:fldChar w:fldCharType="separate"/>
        </w:r>
        <w:r>
          <w:t>26</w:t>
        </w:r>
        <w:r>
          <w:fldChar w:fldCharType="end"/>
        </w:r>
      </w:hyperlink>
    </w:p>
    <w:p>
      <w:pPr>
        <w:pStyle w:val="TOC1"/>
        <w:tabs>
          <w:tab w:val="right" w:leader="dot" w:pos="8306"/>
        </w:tabs>
      </w:pPr>
      <w:hyperlink w:anchor="_Toc26225" w:history="1">
        <w:r>
          <w:rPr>
            <w:rFonts w:ascii="仿宋" w:eastAsia="仿宋" w:hAnsi="仿宋" w:cs="仿宋" w:hint="eastAsia"/>
            <w:lang w:eastAsia="zh-CN"/>
          </w:rPr>
          <w:t>九、触媒材料项目人力资源管理</w:t>
        </w:r>
        <w:r>
          <w:tab/>
        </w:r>
        <w:r>
          <w:fldChar w:fldCharType="begin"/>
        </w:r>
        <w:r>
          <w:instrText xml:space="preserve"> PAGEREF _Toc26225 \h </w:instrText>
        </w:r>
        <w:r>
          <w:fldChar w:fldCharType="separate"/>
        </w:r>
        <w:r>
          <w:t>26</w:t>
        </w:r>
        <w:r>
          <w:fldChar w:fldCharType="end"/>
        </w:r>
      </w:hyperlink>
    </w:p>
    <w:p>
      <w:pPr>
        <w:pStyle w:val="TOC2"/>
        <w:tabs>
          <w:tab w:val="right" w:leader="dot" w:pos="8306"/>
        </w:tabs>
      </w:pPr>
      <w:hyperlink w:anchor="_Toc22961" w:history="1">
        <w:r>
          <w:rPr>
            <w:rFonts w:ascii="仿宋" w:eastAsia="仿宋" w:hAnsi="仿宋" w:cs="仿宋" w:hint="eastAsia"/>
            <w:lang w:eastAsia="zh-CN"/>
          </w:rPr>
          <w:t>(一)、建立健全的预算管理制度</w:t>
        </w:r>
        <w:r>
          <w:tab/>
        </w:r>
        <w:r>
          <w:fldChar w:fldCharType="begin"/>
        </w:r>
        <w:r>
          <w:instrText xml:space="preserve"> PAGEREF _Toc22961 \h </w:instrText>
        </w:r>
        <w:r>
          <w:fldChar w:fldCharType="separate"/>
        </w:r>
        <w:r>
          <w:t>26</w:t>
        </w:r>
        <w:r>
          <w:fldChar w:fldCharType="end"/>
        </w:r>
      </w:hyperlink>
    </w:p>
    <w:p>
      <w:pPr>
        <w:pStyle w:val="TOC2"/>
        <w:tabs>
          <w:tab w:val="right" w:leader="dot" w:pos="8306"/>
        </w:tabs>
      </w:pPr>
      <w:hyperlink w:anchor="_Toc7262" w:history="1">
        <w:r>
          <w:rPr>
            <w:rFonts w:ascii="仿宋" w:eastAsia="仿宋" w:hAnsi="仿宋" w:cs="仿宋" w:hint="eastAsia"/>
            <w:lang w:eastAsia="zh-CN"/>
          </w:rPr>
          <w:t>(二)、加强资金流动监控</w:t>
        </w:r>
        <w:r>
          <w:tab/>
        </w:r>
        <w:r>
          <w:fldChar w:fldCharType="begin"/>
        </w:r>
        <w:r>
          <w:instrText xml:space="preserve"> PAGEREF _Toc7262 \h </w:instrText>
        </w:r>
        <w:r>
          <w:fldChar w:fldCharType="separate"/>
        </w:r>
        <w:r>
          <w:t>28</w:t>
        </w:r>
        <w:r>
          <w:fldChar w:fldCharType="end"/>
        </w:r>
      </w:hyperlink>
    </w:p>
    <w:p>
      <w:pPr>
        <w:pStyle w:val="TOC2"/>
        <w:tabs>
          <w:tab w:val="right" w:leader="dot" w:pos="8306"/>
        </w:tabs>
      </w:pPr>
      <w:hyperlink w:anchor="_Toc25466" w:history="1">
        <w:r>
          <w:rPr>
            <w:rFonts w:ascii="仿宋" w:eastAsia="仿宋" w:hAnsi="仿宋" w:cs="仿宋" w:hint="eastAsia"/>
            <w:lang w:eastAsia="zh-CN"/>
          </w:rPr>
          <w:t>(三)、制定完善的风险控制机制</w:t>
        </w:r>
        <w:r>
          <w:tab/>
        </w:r>
        <w:r>
          <w:fldChar w:fldCharType="begin"/>
        </w:r>
        <w:r>
          <w:instrText xml:space="preserve"> PAGEREF _Toc25466 \h </w:instrText>
        </w:r>
        <w:r>
          <w:fldChar w:fldCharType="separate"/>
        </w:r>
        <w:r>
          <w:t>29</w:t>
        </w:r>
        <w:r>
          <w:fldChar w:fldCharType="end"/>
        </w:r>
      </w:hyperlink>
    </w:p>
    <w:p>
      <w:pPr>
        <w:pStyle w:val="TOC2"/>
        <w:tabs>
          <w:tab w:val="right" w:leader="dot" w:pos="8306"/>
        </w:tabs>
      </w:pPr>
      <w:hyperlink w:anchor="_Toc29545" w:history="1">
        <w:r>
          <w:rPr>
            <w:rFonts w:ascii="仿宋" w:eastAsia="仿宋" w:hAnsi="仿宋" w:cs="仿宋" w:hint="eastAsia"/>
            <w:lang w:eastAsia="zh-CN"/>
          </w:rPr>
          <w:t>(四)、优化成本管理</w:t>
        </w:r>
        <w:r>
          <w:tab/>
        </w:r>
        <w:r>
          <w:fldChar w:fldCharType="begin"/>
        </w:r>
        <w:r>
          <w:instrText xml:space="preserve"> PAGEREF _Toc29545 \h </w:instrText>
        </w:r>
        <w:r>
          <w:fldChar w:fldCharType="separate"/>
        </w:r>
        <w:r>
          <w:t>30</w:t>
        </w:r>
        <w:r>
          <w:fldChar w:fldCharType="end"/>
        </w:r>
      </w:hyperlink>
    </w:p>
    <w:p>
      <w:pPr>
        <w:pStyle w:val="TOC1"/>
        <w:tabs>
          <w:tab w:val="right" w:leader="dot" w:pos="8306"/>
        </w:tabs>
      </w:pPr>
      <w:hyperlink w:anchor="_Toc7113" w:history="1">
        <w:r>
          <w:rPr>
            <w:rFonts w:ascii="仿宋" w:eastAsia="仿宋" w:hAnsi="仿宋" w:cs="仿宋" w:hint="eastAsia"/>
            <w:lang w:eastAsia="zh-CN"/>
          </w:rPr>
          <w:t>十、触媒材料项目财务管理</w:t>
        </w:r>
        <w:r>
          <w:tab/>
        </w:r>
        <w:r>
          <w:fldChar w:fldCharType="begin"/>
        </w:r>
        <w:r>
          <w:instrText xml:space="preserve"> PAGEREF _Toc7113 \h </w:instrText>
        </w:r>
        <w:r>
          <w:fldChar w:fldCharType="separate"/>
        </w:r>
        <w:r>
          <w:t>32</w:t>
        </w:r>
        <w:r>
          <w:fldChar w:fldCharType="end"/>
        </w:r>
      </w:hyperlink>
    </w:p>
    <w:p>
      <w:pPr>
        <w:pStyle w:val="TOC2"/>
        <w:tabs>
          <w:tab w:val="right" w:leader="dot" w:pos="8306"/>
        </w:tabs>
      </w:pPr>
      <w:hyperlink w:anchor="_Toc16979" w:history="1">
        <w:r>
          <w:rPr>
            <w:rFonts w:ascii="仿宋" w:eastAsia="仿宋" w:hAnsi="仿宋" w:cs="仿宋" w:hint="eastAsia"/>
            <w:lang w:eastAsia="zh-CN"/>
          </w:rPr>
          <w:t>(一)、资金需求大</w:t>
        </w:r>
        <w:r>
          <w:tab/>
        </w:r>
        <w:r>
          <w:fldChar w:fldCharType="begin"/>
        </w:r>
        <w:r>
          <w:instrText xml:space="preserve"> PAGEREF _Toc16979 \h </w:instrText>
        </w:r>
        <w:r>
          <w:fldChar w:fldCharType="separate"/>
        </w:r>
        <w:r>
          <w:t>32</w:t>
        </w:r>
        <w:r>
          <w:fldChar w:fldCharType="end"/>
        </w:r>
      </w:hyperlink>
    </w:p>
    <w:p>
      <w:pPr>
        <w:pStyle w:val="TOC2"/>
        <w:tabs>
          <w:tab w:val="right" w:leader="dot" w:pos="8306"/>
        </w:tabs>
      </w:pPr>
      <w:hyperlink w:anchor="_Toc14116" w:history="1">
        <w:r>
          <w:rPr>
            <w:rFonts w:ascii="仿宋" w:eastAsia="仿宋" w:hAnsi="仿宋" w:cs="仿宋" w:hint="eastAsia"/>
            <w:lang w:eastAsia="zh-CN"/>
          </w:rPr>
          <w:t>(二)、研发周期长</w:t>
        </w:r>
        <w:r>
          <w:tab/>
        </w:r>
        <w:r>
          <w:fldChar w:fldCharType="begin"/>
        </w:r>
        <w:r>
          <w:instrText xml:space="preserve"> PAGEREF _Toc14116 \h </w:instrText>
        </w:r>
        <w:r>
          <w:fldChar w:fldCharType="separate"/>
        </w:r>
        <w:r>
          <w:t>33</w:t>
        </w:r>
        <w:r>
          <w:fldChar w:fldCharType="end"/>
        </w:r>
      </w:hyperlink>
    </w:p>
    <w:p>
      <w:pPr>
        <w:pStyle w:val="TOC2"/>
        <w:tabs>
          <w:tab w:val="right" w:leader="dot" w:pos="8306"/>
        </w:tabs>
      </w:pPr>
      <w:hyperlink w:anchor="_Toc2326" w:history="1">
        <w:r>
          <w:rPr>
            <w:rFonts w:ascii="仿宋" w:eastAsia="仿宋" w:hAnsi="仿宋" w:cs="仿宋" w:hint="eastAsia"/>
            <w:lang w:eastAsia="zh-CN"/>
          </w:rPr>
          <w:t>(三)、市场风险大</w:t>
        </w:r>
        <w:r>
          <w:tab/>
        </w:r>
        <w:r>
          <w:fldChar w:fldCharType="begin"/>
        </w:r>
        <w:r>
          <w:instrText xml:space="preserve"> PAGEREF _Toc2326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 w:history="1">
        <w:r>
          <w:rPr>
            <w:rFonts w:ascii="仿宋" w:eastAsia="仿宋" w:hAnsi="仿宋" w:cs="仿宋" w:hint="eastAsia"/>
            <w:lang w:eastAsia="zh-CN"/>
          </w:rPr>
          <w:t>(四)、利润率高</w:t>
        </w:r>
        <w:r>
          <w:tab/>
        </w:r>
        <w:r>
          <w:fldChar w:fldCharType="begin"/>
        </w:r>
        <w:r>
          <w:instrText xml:space="preserve"> PAGEREF _Toc1282 \h </w:instrText>
        </w:r>
        <w:r>
          <w:fldChar w:fldCharType="separate"/>
        </w:r>
        <w:r>
          <w:t>37</w:t>
        </w:r>
        <w:r>
          <w:fldChar w:fldCharType="end"/>
        </w:r>
      </w:hyperlink>
    </w:p>
    <w:p>
      <w:pPr>
        <w:pStyle w:val="TOC1"/>
        <w:tabs>
          <w:tab w:val="right" w:leader="dot" w:pos="8306"/>
        </w:tabs>
      </w:pPr>
      <w:hyperlink w:anchor="_Toc29474" w:history="1">
        <w:r>
          <w:rPr>
            <w:rFonts w:ascii="仿宋" w:eastAsia="仿宋" w:hAnsi="仿宋" w:cs="仿宋" w:hint="eastAsia"/>
            <w:lang w:eastAsia="zh-CN"/>
          </w:rPr>
          <w:t>十一、生产安全保护</w:t>
        </w:r>
        <w:r>
          <w:tab/>
        </w:r>
        <w:r>
          <w:fldChar w:fldCharType="begin"/>
        </w:r>
        <w:r>
          <w:instrText xml:space="preserve"> PAGEREF _Toc29474 \h </w:instrText>
        </w:r>
        <w:r>
          <w:fldChar w:fldCharType="separate"/>
        </w:r>
        <w:r>
          <w:t>39</w:t>
        </w:r>
        <w:r>
          <w:fldChar w:fldCharType="end"/>
        </w:r>
      </w:hyperlink>
    </w:p>
    <w:p>
      <w:pPr>
        <w:pStyle w:val="TOC2"/>
        <w:tabs>
          <w:tab w:val="right" w:leader="dot" w:pos="8306"/>
        </w:tabs>
      </w:pPr>
      <w:hyperlink w:anchor="_Toc7559" w:history="1">
        <w:r>
          <w:rPr>
            <w:rFonts w:ascii="仿宋" w:eastAsia="仿宋" w:hAnsi="仿宋" w:cs="仿宋" w:hint="eastAsia"/>
            <w:lang w:eastAsia="zh-CN"/>
          </w:rPr>
          <w:t>(一)、消防安全</w:t>
        </w:r>
        <w:r>
          <w:tab/>
        </w:r>
        <w:r>
          <w:fldChar w:fldCharType="begin"/>
        </w:r>
        <w:r>
          <w:instrText xml:space="preserve"> PAGEREF _Toc7559 \h </w:instrText>
        </w:r>
        <w:r>
          <w:fldChar w:fldCharType="separate"/>
        </w:r>
        <w:r>
          <w:t>39</w:t>
        </w:r>
        <w:r>
          <w:fldChar w:fldCharType="end"/>
        </w:r>
      </w:hyperlink>
    </w:p>
    <w:p>
      <w:pPr>
        <w:pStyle w:val="TOC2"/>
        <w:tabs>
          <w:tab w:val="right" w:leader="dot" w:pos="8306"/>
        </w:tabs>
      </w:pPr>
      <w:hyperlink w:anchor="_Toc12474" w:history="1">
        <w:r>
          <w:rPr>
            <w:rFonts w:ascii="仿宋" w:eastAsia="仿宋" w:hAnsi="仿宋" w:cs="仿宋" w:hint="eastAsia"/>
            <w:lang w:eastAsia="zh-CN"/>
          </w:rPr>
          <w:t>(二)、防火防爆总图布置措施</w:t>
        </w:r>
        <w:r>
          <w:tab/>
        </w:r>
        <w:r>
          <w:fldChar w:fldCharType="begin"/>
        </w:r>
        <w:r>
          <w:instrText xml:space="preserve"> PAGEREF _Toc12474 \h </w:instrText>
        </w:r>
        <w:r>
          <w:fldChar w:fldCharType="separate"/>
        </w:r>
        <w:r>
          <w:t>40</w:t>
        </w:r>
        <w:r>
          <w:fldChar w:fldCharType="end"/>
        </w:r>
      </w:hyperlink>
    </w:p>
    <w:p>
      <w:pPr>
        <w:pStyle w:val="TOC2"/>
        <w:tabs>
          <w:tab w:val="right" w:leader="dot" w:pos="8306"/>
        </w:tabs>
      </w:pPr>
      <w:hyperlink w:anchor="_Toc11754" w:history="1">
        <w:r>
          <w:rPr>
            <w:rFonts w:ascii="仿宋" w:eastAsia="仿宋" w:hAnsi="仿宋" w:cs="仿宋" w:hint="eastAsia"/>
            <w:lang w:eastAsia="zh-CN"/>
          </w:rPr>
          <w:t>(三)、自然灾害防范措施</w:t>
        </w:r>
        <w:r>
          <w:tab/>
        </w:r>
        <w:r>
          <w:fldChar w:fldCharType="begin"/>
        </w:r>
        <w:r>
          <w:instrText xml:space="preserve"> PAGEREF _Toc11754 \h </w:instrText>
        </w:r>
        <w:r>
          <w:fldChar w:fldCharType="separate"/>
        </w:r>
        <w:r>
          <w:t>41</w:t>
        </w:r>
        <w:r>
          <w:fldChar w:fldCharType="end"/>
        </w:r>
      </w:hyperlink>
    </w:p>
    <w:p>
      <w:pPr>
        <w:pStyle w:val="TOC2"/>
        <w:tabs>
          <w:tab w:val="right" w:leader="dot" w:pos="8306"/>
        </w:tabs>
      </w:pPr>
      <w:hyperlink w:anchor="_Toc2098" w:history="1">
        <w:r>
          <w:rPr>
            <w:rFonts w:ascii="仿宋" w:eastAsia="仿宋" w:hAnsi="仿宋" w:cs="仿宋" w:hint="eastAsia"/>
            <w:lang w:eastAsia="zh-CN"/>
          </w:rPr>
          <w:t>(四)、安全色及安全标志使用要求</w:t>
        </w:r>
        <w:r>
          <w:tab/>
        </w:r>
        <w:r>
          <w:fldChar w:fldCharType="begin"/>
        </w:r>
        <w:r>
          <w:instrText xml:space="preserve"> PAGEREF _Toc2098 \h </w:instrText>
        </w:r>
        <w:r>
          <w:fldChar w:fldCharType="separate"/>
        </w:r>
        <w:r>
          <w:t>42</w:t>
        </w:r>
        <w:r>
          <w:fldChar w:fldCharType="end"/>
        </w:r>
      </w:hyperlink>
    </w:p>
    <w:p>
      <w:pPr>
        <w:pStyle w:val="TOC2"/>
        <w:tabs>
          <w:tab w:val="right" w:leader="dot" w:pos="8306"/>
        </w:tabs>
      </w:pPr>
      <w:hyperlink w:anchor="_Toc24895" w:history="1">
        <w:r>
          <w:rPr>
            <w:rFonts w:ascii="仿宋" w:eastAsia="仿宋" w:hAnsi="仿宋" w:cs="仿宋" w:hint="eastAsia"/>
            <w:lang w:eastAsia="zh-CN"/>
          </w:rPr>
          <w:t>(五)、防尘防毒措施</w:t>
        </w:r>
        <w:r>
          <w:tab/>
        </w:r>
        <w:r>
          <w:fldChar w:fldCharType="begin"/>
        </w:r>
        <w:r>
          <w:instrText xml:space="preserve"> PAGEREF _Toc24895 \h </w:instrText>
        </w:r>
        <w:r>
          <w:fldChar w:fldCharType="separate"/>
        </w:r>
        <w:r>
          <w:t>43</w:t>
        </w:r>
        <w:r>
          <w:fldChar w:fldCharType="end"/>
        </w:r>
      </w:hyperlink>
    </w:p>
    <w:p>
      <w:pPr>
        <w:pStyle w:val="TOC2"/>
        <w:tabs>
          <w:tab w:val="right" w:leader="dot" w:pos="8306"/>
        </w:tabs>
      </w:pPr>
      <w:hyperlink w:anchor="_Toc17943" w:history="1">
        <w:r>
          <w:rPr>
            <w:rFonts w:ascii="仿宋" w:eastAsia="仿宋" w:hAnsi="仿宋" w:cs="仿宋" w:hint="eastAsia"/>
            <w:lang w:eastAsia="zh-CN"/>
          </w:rPr>
          <w:t>(六)、防静电、触电防护及防雷措施</w:t>
        </w:r>
        <w:r>
          <w:tab/>
        </w:r>
        <w:r>
          <w:fldChar w:fldCharType="begin"/>
        </w:r>
        <w:r>
          <w:instrText xml:space="preserve"> PAGEREF _Toc17943 \h </w:instrText>
        </w:r>
        <w:r>
          <w:fldChar w:fldCharType="separate"/>
        </w:r>
        <w:r>
          <w:t>44</w:t>
        </w:r>
        <w:r>
          <w:fldChar w:fldCharType="end"/>
        </w:r>
      </w:hyperlink>
    </w:p>
    <w:p>
      <w:pPr>
        <w:pStyle w:val="TOC2"/>
        <w:tabs>
          <w:tab w:val="right" w:leader="dot" w:pos="8306"/>
        </w:tabs>
      </w:pPr>
      <w:hyperlink w:anchor="_Toc4231" w:history="1">
        <w:r>
          <w:rPr>
            <w:rFonts w:ascii="仿宋" w:eastAsia="仿宋" w:hAnsi="仿宋" w:cs="仿宋" w:hint="eastAsia"/>
            <w:lang w:eastAsia="zh-CN"/>
          </w:rPr>
          <w:t>(七)、机械设备安全保障措施</w:t>
        </w:r>
        <w:r>
          <w:tab/>
        </w:r>
        <w:r>
          <w:fldChar w:fldCharType="begin"/>
        </w:r>
        <w:r>
          <w:instrText xml:space="preserve"> PAGEREF _Toc4231 \h </w:instrText>
        </w:r>
        <w:r>
          <w:fldChar w:fldCharType="separate"/>
        </w:r>
        <w:r>
          <w:t>45</w:t>
        </w:r>
        <w:r>
          <w:fldChar w:fldCharType="end"/>
        </w:r>
      </w:hyperlink>
    </w:p>
    <w:p>
      <w:pPr>
        <w:pStyle w:val="TOC1"/>
        <w:tabs>
          <w:tab w:val="right" w:leader="dot" w:pos="8306"/>
        </w:tabs>
      </w:pPr>
      <w:hyperlink w:anchor="_Toc11136" w:history="1">
        <w:r>
          <w:rPr>
            <w:rFonts w:ascii="仿宋" w:eastAsia="仿宋" w:hAnsi="仿宋" w:cs="仿宋" w:hint="eastAsia"/>
            <w:lang w:eastAsia="zh-CN"/>
          </w:rPr>
          <w:t>十二、触媒材料项目创新与研发</w:t>
        </w:r>
        <w:r>
          <w:tab/>
        </w:r>
        <w:r>
          <w:fldChar w:fldCharType="begin"/>
        </w:r>
        <w:r>
          <w:instrText xml:space="preserve"> PAGEREF _Toc11136 \h </w:instrText>
        </w:r>
        <w:r>
          <w:fldChar w:fldCharType="separate"/>
        </w:r>
        <w:r>
          <w:t>47</w:t>
        </w:r>
        <w:r>
          <w:fldChar w:fldCharType="end"/>
        </w:r>
      </w:hyperlink>
    </w:p>
    <w:p>
      <w:pPr>
        <w:pStyle w:val="TOC2"/>
        <w:tabs>
          <w:tab w:val="right" w:leader="dot" w:pos="8306"/>
        </w:tabs>
      </w:pPr>
      <w:hyperlink w:anchor="_Toc31784" w:history="1">
        <w:r>
          <w:rPr>
            <w:rFonts w:ascii="仿宋" w:eastAsia="仿宋" w:hAnsi="仿宋" w:cs="仿宋" w:hint="eastAsia"/>
            <w:lang w:eastAsia="zh-CN"/>
          </w:rPr>
          <w:t>(一)、创新策略与方向</w:t>
        </w:r>
        <w:r>
          <w:tab/>
        </w:r>
        <w:r>
          <w:fldChar w:fldCharType="begin"/>
        </w:r>
        <w:r>
          <w:instrText xml:space="preserve"> PAGEREF _Toc31784 \h </w:instrText>
        </w:r>
        <w:r>
          <w:fldChar w:fldCharType="separate"/>
        </w:r>
        <w:r>
          <w:t>47</w:t>
        </w:r>
        <w:r>
          <w:fldChar w:fldCharType="end"/>
        </w:r>
      </w:hyperlink>
    </w:p>
    <w:p>
      <w:pPr>
        <w:pStyle w:val="TOC2"/>
        <w:tabs>
          <w:tab w:val="right" w:leader="dot" w:pos="8306"/>
        </w:tabs>
      </w:pPr>
      <w:hyperlink w:anchor="_Toc13350" w:history="1">
        <w:r>
          <w:rPr>
            <w:rFonts w:ascii="仿宋" w:eastAsia="仿宋" w:hAnsi="仿宋" w:cs="仿宋" w:hint="eastAsia"/>
            <w:lang w:eastAsia="zh-CN"/>
          </w:rPr>
          <w:t>(二)、研发规划与投入</w:t>
        </w:r>
        <w:r>
          <w:tab/>
        </w:r>
        <w:r>
          <w:fldChar w:fldCharType="begin"/>
        </w:r>
        <w:r>
          <w:instrText xml:space="preserve"> PAGEREF _Toc13350 \h </w:instrText>
        </w:r>
        <w:r>
          <w:fldChar w:fldCharType="separate"/>
        </w:r>
        <w:r>
          <w:t>48</w:t>
        </w:r>
        <w:r>
          <w:fldChar w:fldCharType="end"/>
        </w:r>
      </w:hyperlink>
    </w:p>
    <w:p>
      <w:pPr>
        <w:pStyle w:val="TOC1"/>
        <w:tabs>
          <w:tab w:val="right" w:leader="dot" w:pos="8306"/>
        </w:tabs>
      </w:pPr>
      <w:hyperlink w:anchor="_Toc8765" w:history="1">
        <w:r>
          <w:rPr>
            <w:rFonts w:ascii="仿宋" w:eastAsia="仿宋" w:hAnsi="仿宋" w:cs="仿宋" w:hint="eastAsia"/>
            <w:lang w:eastAsia="zh-CN"/>
          </w:rPr>
          <w:t>十三、营销与推广策略</w:t>
        </w:r>
        <w:r>
          <w:tab/>
        </w:r>
        <w:r>
          <w:fldChar w:fldCharType="begin"/>
        </w:r>
        <w:r>
          <w:instrText xml:space="preserve"> PAGEREF _Toc8765 \h </w:instrText>
        </w:r>
        <w:r>
          <w:fldChar w:fldCharType="separate"/>
        </w:r>
        <w:r>
          <w:t>50</w:t>
        </w:r>
        <w:r>
          <w:fldChar w:fldCharType="end"/>
        </w:r>
      </w:hyperlink>
    </w:p>
    <w:p>
      <w:pPr>
        <w:pStyle w:val="TOC2"/>
        <w:tabs>
          <w:tab w:val="right" w:leader="dot" w:pos="8306"/>
        </w:tabs>
      </w:pPr>
      <w:hyperlink w:anchor="_Toc6640" w:history="1">
        <w:r>
          <w:rPr>
            <w:rFonts w:ascii="仿宋" w:eastAsia="仿宋" w:hAnsi="仿宋" w:cs="仿宋" w:hint="eastAsia"/>
            <w:lang w:eastAsia="zh-CN"/>
          </w:rPr>
          <w:t>(一)、产品/服务定位与特点</w:t>
        </w:r>
        <w:r>
          <w:tab/>
        </w:r>
        <w:r>
          <w:fldChar w:fldCharType="begin"/>
        </w:r>
        <w:r>
          <w:instrText xml:space="preserve"> PAGEREF _Toc6640 \h </w:instrText>
        </w:r>
        <w:r>
          <w:fldChar w:fldCharType="separate"/>
        </w:r>
        <w:r>
          <w:t>50</w:t>
        </w:r>
        <w:r>
          <w:fldChar w:fldCharType="end"/>
        </w:r>
      </w:hyperlink>
    </w:p>
    <w:p>
      <w:pPr>
        <w:pStyle w:val="TOC2"/>
        <w:tabs>
          <w:tab w:val="right" w:leader="dot" w:pos="8306"/>
        </w:tabs>
      </w:pPr>
      <w:hyperlink w:anchor="_Toc8293" w:history="1">
        <w:r>
          <w:rPr>
            <w:rFonts w:ascii="仿宋" w:eastAsia="仿宋" w:hAnsi="仿宋" w:cs="仿宋" w:hint="eastAsia"/>
            <w:lang w:eastAsia="zh-CN"/>
          </w:rPr>
          <w:t>(二)、市场定位与竞争分析</w:t>
        </w:r>
        <w:r>
          <w:tab/>
        </w:r>
        <w:r>
          <w:fldChar w:fldCharType="begin"/>
        </w:r>
        <w:r>
          <w:instrText xml:space="preserve"> PAGEREF _Toc8293 \h </w:instrText>
        </w:r>
        <w:r>
          <w:fldChar w:fldCharType="separate"/>
        </w:r>
        <w:r>
          <w:t>51</w:t>
        </w:r>
        <w:r>
          <w:fldChar w:fldCharType="end"/>
        </w:r>
      </w:hyperlink>
    </w:p>
    <w:p>
      <w:pPr>
        <w:pStyle w:val="TOC2"/>
        <w:tabs>
          <w:tab w:val="right" w:leader="dot" w:pos="8306"/>
        </w:tabs>
      </w:pPr>
      <w:hyperlink w:anchor="_Toc27148" w:history="1">
        <w:r>
          <w:rPr>
            <w:rFonts w:ascii="仿宋" w:eastAsia="仿宋" w:hAnsi="仿宋" w:cs="仿宋" w:hint="eastAsia"/>
            <w:lang w:eastAsia="zh-CN"/>
          </w:rPr>
          <w:t>(三)、营销渠道与策略</w:t>
        </w:r>
        <w:r>
          <w:tab/>
        </w:r>
        <w:r>
          <w:fldChar w:fldCharType="begin"/>
        </w:r>
        <w:r>
          <w:instrText xml:space="preserve"> PAGEREF _Toc27148 \h </w:instrText>
        </w:r>
        <w:r>
          <w:fldChar w:fldCharType="separate"/>
        </w:r>
        <w:r>
          <w:t>52</w:t>
        </w:r>
        <w:r>
          <w:fldChar w:fldCharType="end"/>
        </w:r>
      </w:hyperlink>
    </w:p>
    <w:p>
      <w:pPr>
        <w:pStyle w:val="TOC2"/>
        <w:tabs>
          <w:tab w:val="right" w:leader="dot" w:pos="8306"/>
        </w:tabs>
      </w:pPr>
      <w:hyperlink w:anchor="_Toc17649" w:history="1">
        <w:r>
          <w:rPr>
            <w:rFonts w:ascii="仿宋" w:eastAsia="仿宋" w:hAnsi="仿宋" w:cs="仿宋" w:hint="eastAsia"/>
            <w:lang w:eastAsia="zh-CN"/>
          </w:rPr>
          <w:t>(四)、推广与宣传活动</w:t>
        </w:r>
        <w:r>
          <w:tab/>
        </w:r>
        <w:r>
          <w:fldChar w:fldCharType="begin"/>
        </w:r>
        <w:r>
          <w:instrText xml:space="preserve"> PAGEREF _Toc17649 \h </w:instrText>
        </w:r>
        <w:r>
          <w:fldChar w:fldCharType="separate"/>
        </w:r>
        <w:r>
          <w:t>54</w:t>
        </w:r>
        <w:r>
          <w:fldChar w:fldCharType="end"/>
        </w:r>
      </w:hyperlink>
    </w:p>
    <w:p>
      <w:pPr>
        <w:pStyle w:val="TOC1"/>
        <w:tabs>
          <w:tab w:val="right" w:leader="dot" w:pos="8306"/>
        </w:tabs>
      </w:pPr>
      <w:hyperlink w:anchor="_Toc24545" w:history="1">
        <w:r>
          <w:rPr>
            <w:rFonts w:ascii="仿宋" w:eastAsia="仿宋" w:hAnsi="仿宋" w:cs="仿宋" w:hint="eastAsia"/>
            <w:lang w:eastAsia="zh-CN"/>
          </w:rPr>
          <w:t>十四、触媒材料项目工程方案分析</w:t>
        </w:r>
        <w:r>
          <w:tab/>
        </w:r>
        <w:r>
          <w:fldChar w:fldCharType="begin"/>
        </w:r>
        <w:r>
          <w:instrText xml:space="preserve"> PAGEREF _Toc24545 \h </w:instrText>
        </w:r>
        <w:r>
          <w:fldChar w:fldCharType="separate"/>
        </w:r>
        <w:r>
          <w:t>59</w:t>
        </w:r>
        <w:r>
          <w:fldChar w:fldCharType="end"/>
        </w:r>
      </w:hyperlink>
    </w:p>
    <w:p>
      <w:pPr>
        <w:pStyle w:val="TOC2"/>
        <w:tabs>
          <w:tab w:val="right" w:leader="dot" w:pos="8306"/>
        </w:tabs>
      </w:pPr>
      <w:hyperlink w:anchor="_Toc21159" w:history="1">
        <w:r>
          <w:rPr>
            <w:rFonts w:ascii="仿宋" w:eastAsia="仿宋" w:hAnsi="仿宋" w:cs="仿宋" w:hint="eastAsia"/>
            <w:lang w:eastAsia="zh-CN"/>
          </w:rPr>
          <w:t>(一)、建筑工程设计原则</w:t>
        </w:r>
        <w:r>
          <w:tab/>
        </w:r>
        <w:r>
          <w:fldChar w:fldCharType="begin"/>
        </w:r>
        <w:r>
          <w:instrText xml:space="preserve"> PAGEREF _Toc21159 \h </w:instrText>
        </w:r>
        <w:r>
          <w:fldChar w:fldCharType="separate"/>
        </w:r>
        <w:r>
          <w:t>59</w:t>
        </w:r>
        <w:r>
          <w:fldChar w:fldCharType="end"/>
        </w:r>
      </w:hyperlink>
    </w:p>
    <w:p>
      <w:pPr>
        <w:pStyle w:val="TOC2"/>
        <w:tabs>
          <w:tab w:val="right" w:leader="dot" w:pos="8306"/>
        </w:tabs>
      </w:pPr>
      <w:hyperlink w:anchor="_Toc7242" w:history="1">
        <w:r>
          <w:rPr>
            <w:rFonts w:ascii="仿宋" w:eastAsia="仿宋" w:hAnsi="仿宋" w:cs="仿宋" w:hint="eastAsia"/>
            <w:lang w:eastAsia="zh-CN"/>
          </w:rPr>
          <w:t>(二)、土建工程建设指标</w:t>
        </w:r>
        <w:r>
          <w:tab/>
        </w:r>
        <w:r>
          <w:fldChar w:fldCharType="begin"/>
        </w:r>
        <w:r>
          <w:instrText xml:space="preserve"> PAGEREF _Toc7242 \h </w:instrText>
        </w:r>
        <w:r>
          <w:fldChar w:fldCharType="separate"/>
        </w:r>
        <w:r>
          <w:t>62</w:t>
        </w:r>
        <w:r>
          <w:fldChar w:fldCharType="end"/>
        </w:r>
      </w:hyperlink>
    </w:p>
    <w:p>
      <w:pPr>
        <w:pStyle w:val="TOC1"/>
        <w:tabs>
          <w:tab w:val="right" w:leader="dot" w:pos="8306"/>
        </w:tabs>
      </w:pPr>
      <w:hyperlink w:anchor="_Toc21359" w:history="1">
        <w:r>
          <w:rPr>
            <w:rFonts w:ascii="仿宋" w:eastAsia="仿宋" w:hAnsi="仿宋" w:cs="仿宋" w:hint="eastAsia"/>
            <w:lang w:eastAsia="zh-CN"/>
          </w:rPr>
          <w:t>十五、利益相关者分析与沟通计划</w:t>
        </w:r>
        <w:r>
          <w:tab/>
        </w:r>
        <w:r>
          <w:fldChar w:fldCharType="begin"/>
        </w:r>
        <w:r>
          <w:instrText xml:space="preserve"> PAGEREF _Toc21359 \h </w:instrText>
        </w:r>
        <w:r>
          <w:fldChar w:fldCharType="separate"/>
        </w:r>
        <w:r>
          <w:t>64</w:t>
        </w:r>
        <w:r>
          <w:fldChar w:fldCharType="end"/>
        </w:r>
      </w:hyperlink>
    </w:p>
    <w:p>
      <w:pPr>
        <w:pStyle w:val="TOC2"/>
        <w:tabs>
          <w:tab w:val="right" w:leader="dot" w:pos="8306"/>
        </w:tabs>
      </w:pPr>
      <w:hyperlink w:anchor="_Toc17411" w:history="1">
        <w:r>
          <w:rPr>
            <w:rFonts w:ascii="仿宋" w:eastAsia="仿宋" w:hAnsi="仿宋" w:cs="仿宋" w:hint="eastAsia"/>
            <w:lang w:eastAsia="zh-CN"/>
          </w:rPr>
          <w:t>(一)、利益相关者分析</w:t>
        </w:r>
        <w:r>
          <w:tab/>
        </w:r>
        <w:r>
          <w:fldChar w:fldCharType="begin"/>
        </w:r>
        <w:r>
          <w:instrText xml:space="preserve"> PAGEREF _Toc17411 \h </w:instrText>
        </w:r>
        <w:r>
          <w:fldChar w:fldCharType="separate"/>
        </w:r>
        <w:r>
          <w:t>64</w:t>
        </w:r>
        <w:r>
          <w:fldChar w:fldCharType="end"/>
        </w:r>
      </w:hyperlink>
    </w:p>
    <w:p>
      <w:pPr>
        <w:pStyle w:val="TOC2"/>
        <w:tabs>
          <w:tab w:val="right" w:leader="dot" w:pos="8306"/>
        </w:tabs>
      </w:pPr>
      <w:hyperlink w:anchor="_Toc31147" w:history="1">
        <w:r>
          <w:rPr>
            <w:rFonts w:ascii="仿宋" w:eastAsia="仿宋" w:hAnsi="仿宋" w:cs="仿宋" w:hint="eastAsia"/>
            <w:lang w:eastAsia="zh-CN"/>
          </w:rPr>
          <w:t>(二)、沟通计划</w:t>
        </w:r>
        <w:r>
          <w:tab/>
        </w:r>
        <w:r>
          <w:fldChar w:fldCharType="begin"/>
        </w:r>
        <w:r>
          <w:instrText xml:space="preserve"> PAGEREF _Toc31147 \h </w:instrText>
        </w:r>
        <w:r>
          <w:fldChar w:fldCharType="separate"/>
        </w:r>
        <w:r>
          <w:t>65</w:t>
        </w:r>
        <w:r>
          <w:fldChar w:fldCharType="end"/>
        </w:r>
      </w:hyperlink>
    </w:p>
    <w:p>
      <w:pPr>
        <w:pStyle w:val="TOC1"/>
        <w:tabs>
          <w:tab w:val="right" w:leader="dot" w:pos="8306"/>
        </w:tabs>
      </w:pPr>
      <w:hyperlink w:anchor="_Toc9780" w:history="1">
        <w:r>
          <w:rPr>
            <w:rFonts w:ascii="仿宋" w:eastAsia="仿宋" w:hAnsi="仿宋" w:cs="仿宋" w:hint="eastAsia"/>
            <w:lang w:eastAsia="zh-CN"/>
          </w:rPr>
          <w:t>十六、风险识别与分类</w:t>
        </w:r>
        <w:r>
          <w:tab/>
        </w:r>
        <w:r>
          <w:fldChar w:fldCharType="begin"/>
        </w:r>
        <w:r>
          <w:instrText xml:space="preserve"> PAGEREF _Toc9780 \h </w:instrText>
        </w:r>
        <w:r>
          <w:fldChar w:fldCharType="separate"/>
        </w:r>
        <w:r>
          <w:t>66</w:t>
        </w:r>
        <w:r>
          <w:fldChar w:fldCharType="end"/>
        </w:r>
      </w:hyperlink>
    </w:p>
    <w:p>
      <w:pPr>
        <w:pStyle w:val="TOC2"/>
        <w:tabs>
          <w:tab w:val="right" w:leader="dot" w:pos="8306"/>
        </w:tabs>
      </w:pPr>
      <w:hyperlink w:anchor="_Toc19721" w:history="1">
        <w:r>
          <w:rPr>
            <w:rFonts w:ascii="仿宋" w:eastAsia="仿宋" w:hAnsi="仿宋" w:cs="仿宋" w:hint="eastAsia"/>
            <w:lang w:eastAsia="zh-CN"/>
          </w:rPr>
          <w:t>(一)、风险识别</w:t>
        </w:r>
        <w:r>
          <w:tab/>
        </w:r>
        <w:r>
          <w:fldChar w:fldCharType="begin"/>
        </w:r>
        <w:r>
          <w:instrText xml:space="preserve"> PAGEREF _Toc19721 \h </w:instrText>
        </w:r>
        <w:r>
          <w:fldChar w:fldCharType="separate"/>
        </w:r>
        <w:r>
          <w:t>66</w:t>
        </w:r>
        <w:r>
          <w:fldChar w:fldCharType="end"/>
        </w:r>
      </w:hyperlink>
    </w:p>
    <w:p>
      <w:pPr>
        <w:pStyle w:val="TOC2"/>
        <w:tabs>
          <w:tab w:val="right" w:leader="dot" w:pos="8306"/>
        </w:tabs>
      </w:pPr>
      <w:hyperlink w:anchor="_Toc21613" w:history="1">
        <w:r>
          <w:rPr>
            <w:rFonts w:ascii="仿宋" w:eastAsia="仿宋" w:hAnsi="仿宋" w:cs="仿宋" w:hint="eastAsia"/>
            <w:lang w:eastAsia="zh-CN"/>
          </w:rPr>
          <w:t>(二)、风险分类</w:t>
        </w:r>
        <w:r>
          <w:tab/>
        </w:r>
        <w:r>
          <w:fldChar w:fldCharType="begin"/>
        </w:r>
        <w:r>
          <w:instrText xml:space="preserve"> PAGEREF _Toc21613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50"/>
      <w:r>
        <w:rPr>
          <w:rFonts w:ascii="仿宋" w:eastAsia="仿宋" w:hAnsi="仿宋" w:cs="仿宋" w:hint="eastAsia"/>
          <w:sz w:val="28"/>
          <w:lang w:eastAsia="zh-CN"/>
        </w:rPr>
        <w:t>一、触媒材料项目建设单位说明</w:t>
      </w:r>
      <w:bookmarkEnd w:id="2"/>
    </w:p>
    <w:p>
      <w:pPr>
        <w:pStyle w:val="Heading2"/>
        <w:rPr>
          <w:rFonts w:ascii="仿宋" w:eastAsia="仿宋" w:hAnsi="仿宋" w:cs="仿宋" w:hint="eastAsia"/>
          <w:lang w:eastAsia="zh-CN"/>
        </w:rPr>
      </w:pPr>
      <w:bookmarkStart w:id="3" w:name="_Toc19239"/>
      <w:r>
        <w:rPr>
          <w:rFonts w:ascii="仿宋" w:eastAsia="仿宋" w:hAnsi="仿宋" w:cs="仿宋" w:hint="eastAsia"/>
          <w:lang w:eastAsia="zh-CN"/>
        </w:rPr>
        <w:t>(一)、触媒材料项目承办单位基本情况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7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触媒材料项目承办单位的XXXX，我们着眼于实现可持续的经济效益。通过技术创新和解决方案的提供，公司预计在触媒材料项目执行期间将获得可观的收入增长。这一收入来源主要包括触媒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同时，我们注重成本控制和效率提升，以确保触媒材料项目的可持续盈利。透过精细的管理和资源优化，公司期望实现触媒材料项目利润最大化。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触媒材料项目实施进行全面的投资评估，包括触媒材料项目启动阶段的资金投入和后续运营成本。通过对触媒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触媒材料项目实施过程中具备足够的资金流动性，公司将进行详尽的现金流分析。这包括资金需求的合理预测、触媒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280"/>
      <w:r>
        <w:rPr>
          <w:rFonts w:ascii="仿宋" w:eastAsia="仿宋" w:hAnsi="仿宋" w:cs="仿宋" w:hint="eastAsia"/>
          <w:sz w:val="28"/>
          <w:lang w:eastAsia="zh-CN"/>
        </w:rPr>
        <w:t>二、触媒材料项目选址可行性分析</w:t>
      </w:r>
      <w:bookmarkEnd w:id="5"/>
    </w:p>
    <w:p>
      <w:pPr>
        <w:pStyle w:val="Heading2"/>
        <w:rPr>
          <w:rFonts w:ascii="仿宋" w:eastAsia="仿宋" w:hAnsi="仿宋" w:cs="仿宋" w:hint="eastAsia"/>
          <w:lang w:eastAsia="zh-CN"/>
        </w:rPr>
      </w:pPr>
      <w:bookmarkStart w:id="6" w:name="_Toc23343"/>
      <w:r>
        <w:rPr>
          <w:rFonts w:ascii="仿宋" w:eastAsia="仿宋" w:hAnsi="仿宋" w:cs="仿宋" w:hint="eastAsia"/>
          <w:lang w:eastAsia="zh-CN"/>
        </w:rPr>
        <w:t>(一)、触媒材料项目选址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该触媒材料项目选址位于XX省XX市XX区XXX街道</w:t>
      </w:r>
    </w:p>
    <w:p>
      <w:pPr>
        <w:pStyle w:val="Heading2"/>
        <w:ind w:firstLine="560" w:firstLineChars="200"/>
        <w:rPr>
          <w:rFonts w:ascii="仿宋" w:eastAsia="仿宋" w:hAnsi="仿宋" w:cs="仿宋" w:hint="eastAsia"/>
          <w:sz w:val="28"/>
          <w:lang w:eastAsia="zh-CN"/>
        </w:rPr>
      </w:pPr>
      <w:bookmarkStart w:id="7" w:name="_Toc168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触媒材料项目的征地面积将根据触媒材料项目的实际规模和需求进行精确规划。具体面积XXX平方米，旨在确保触媒材料项目不仅能够满足当前的发展需求，还能够预留空间以适应未来的扩展。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净用地面积是在征地面积基础上去除不可利用面积后的实际可开发用地。具体面积XXX平方米，考虑到环保、交通、安全等多方面因素，以确保触媒材料项目在整体利用效率上达到最优。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触媒材料项目计划建设的建筑总规模具体面积XXX平方米。这一规模的确定综合考虑了触媒材料项目的性质、规模，以及城市规划的相关要求，确保建筑布局与周边环境协调一致。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绿地率是触媒材料项目用地中被规划为绿地的比例。具体面积XXX平方米，旨在通过合理规划绿地，改善触媒材料项目周边环境，提升居民生活质量，并符合城市整体绿化规划。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容积率是用地上可以建设的建筑总体积与用地面积之比。具体面积XXX，通过合理的容积率规划，确保触媒材料项目建筑规模与周边环境和谐共生。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确保触媒材料项目选址与当地城市规划相一致，具体面积XXX平方米。通过与城市规划部门深入沟通，确保触媒材料项目不仅符合城市的整体发展方向，还能够融入城市的发展布局，为城市的长远发展贡献力量。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触媒材料项目选址符合当地产业政策，具体面积XXX平方米。这包括触媒材料项目对当地经济的促进作用，以及对相关产业的带动效应，确保触媒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用地总体要求必须符合环保和可持续发展的原则，具体面积XXX平方米。通过采用绿色建筑设计、节能减排等措施，确保触媒材料项目在建设和运营过程中对环境的影响最小化，达到可持续发展的要求。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确保触媒材料项目选址具备必要的公共设施配套，具体面积XXX平方米。这包括交通便利性、教育、医疗等基础设施，以提高居民生活品质，使得触媒材料项目选址更具吸引力。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考虑用地总体要求对当地社会稳定性的影响，具体面积XXX平方米。通过深入了解当地社区反馈，确保触媒材料项目的选址和建设过程对当地社会和谐稳定产生积极作用。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触媒材料项目选址不仅符合法规和规划，还在实际操作中具有可行性。这一全面规划将为触媒材料项目的成功实施提供坚实的基础，确保触媒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2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媒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触媒材料项目的设备规划和空间设计中，我们将采取灵活设备布局的措施。设备布局将根据实际需求进行灵活设计，避免不必要的浪费。通过合理规划设备摆放位置，我们将提高设备的利用率，减少设备间距，以确保触媒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触媒材料项目内部引入共享设施的概念，例如共享会议室、办公区等。通过这种方式，我们可以减少对资源的重复建设，提高资源共享效率，从而减小触媒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触媒材料项目的总图布置中，我们将不同功能区域进行明确的规划，以最大程度满足触媒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3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触媒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触媒材料项目对环境的影响是综合评价的重要因素之一。我们将详细考虑选址周边的自然环境、生态保护区、水源地等情况，确保触媒材料项目的建设和运营对环境影响最小化，并符合当地的环保法规标准。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对选址的评价还需充分考虑当地政府的产业政策和法规。我们将详细了解触媒材料项目所在地的相关政策，确保触媒材料项目的规划和运营与当地法规相符，降低不必要的法律风险。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考虑到社会稳定性对企业运营的重要性，我们将评估选址地区的社会安全情况、劳工关系、社区反馈等方面，以确保触媒材料项目的建设和运营不会受到社会稳定性的负面影响。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最后，我们将综合考虑用地成本，包括土地购置费用、土地开发成本等。通过对用地成本的详细评估，我们能够做出更为精确的经济效益分析，为触媒材料项目的投资决策提供有力支持。</w:t>
      </w:r>
    </w:p>
    <w:p>
      <w:pPr>
        <w:pStyle w:val="Heading1"/>
        <w:ind w:firstLine="560" w:firstLineChars="200"/>
        <w:rPr>
          <w:rFonts w:ascii="仿宋" w:eastAsia="仿宋" w:hAnsi="仿宋" w:cs="仿宋" w:hint="eastAsia"/>
          <w:sz w:val="28"/>
          <w:lang w:eastAsia="zh-CN"/>
        </w:rPr>
      </w:pPr>
      <w:bookmarkStart w:id="11" w:name="_Toc2756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1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触媒材料项目的主要产品是XXXX，预计年产值为XXX万元。这一产品在市场中占据着重要的地位，其广泛的应用范围使得该触媒材料项目的市场前景非常广阔。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触媒材料项目的xxx产品作为重要的原材料之一，将在多个领域发挥关键作用。其在建筑、交通、能源等方面的广泛应用将为整个产业链提供强大的支持，形成产业协同效应。触媒材料项目的年产值XXX万XXX万XXX万万元不仅反映了其在市场上的巨大潜力，更预示着它对国民经济的积极贡献。这种关联度高、涉及面广的产业关系，使得该触媒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25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总征地面积为XXXX平方米，相当于约XX.XX亩，其中净用地面积为XXXX平方米，红线范围内相当于约XX.XX亩。这一用地规模充分考虑了触媒材料项目的建设需求，保障了触媒材料项目在合适的空间内得以充分发展。触媒材料项目规划的总建筑面积为XXXX平方米，其中主体工程建设占XXXX平方米，计容建筑面积达XXXX平方米。预计建筑工程的投资将达到XXXX万元，为触媒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计划购置的设备共计XXXX台（套），设备购置费用为XXXX万元。这一设备购置计划充分考虑到触媒材料项目的生产需求和技术要求，确保了触媒材料项目在生产运营中具备先进的技术装备和高效的生产能力。设备的合理配置将为触媒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触媒材料项目计划总投资为XXXX万元，预计年实现营业收入为XXXX万元。这一产能规模的设定旨在确保触媒材料项目能够在投资与回报之间取得平衡，实现长期可持续的发展。触媒材料项目的总投资充分考虑到各个方面的需求，包括用地建设、设备购置等多个环节，以确保触媒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66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24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的技术管理特点体现在其创新导向。通过引入最先进的技术趋势和解决方案，触媒材料项目致力于提升科技含量、提高质量和效率水平。这意味着我们将采用最新的工具和方法，确保触媒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触媒材料项目技术管理的显著特征。通过整合不同领域的技术资源，我们实现了跨学科的协同工作。这有助于优化技术架构，提高整体效能。此外，整合性策略还促进了不同技术团队之间的紧密沟通和高效合作，确保触媒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触媒材料项目所采用的技术。通过不断优化技术方案，触媒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触媒材料项目团队将在触媒材料项目初期识别可能的技术风险，并采取相应的预防和应对措施。通过建立健全的风险评估机制，触媒材料项目能够在实施过程中及时发现并解决潜在的技术问题，保障触媒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触媒材料项目中，技术将成为触媒材料项目成功的有力支持。这一深度剖析揭示了技术管理在触媒材料项目实施中的关键作用，为触媒材料项目的技术基础奠定了坚实的基础。</w:t>
      </w:r>
    </w:p>
    <w:p>
      <w:pPr>
        <w:pStyle w:val="Heading2"/>
        <w:ind w:firstLine="560" w:firstLineChars="200"/>
        <w:rPr>
          <w:rFonts w:ascii="仿宋" w:eastAsia="仿宋" w:hAnsi="仿宋" w:cs="仿宋" w:hint="eastAsia"/>
          <w:sz w:val="28"/>
          <w:lang w:eastAsia="zh-CN"/>
        </w:rPr>
      </w:pPr>
      <w:bookmarkStart w:id="16" w:name="_Toc8703"/>
      <w:r>
        <w:rPr>
          <w:rFonts w:ascii="仿宋" w:eastAsia="仿宋" w:hAnsi="仿宋" w:cs="仿宋" w:hint="eastAsia"/>
          <w:sz w:val="28"/>
          <w:lang w:eastAsia="zh-CN"/>
        </w:rPr>
        <w:t>(二)、触媒材料项目工艺技术设计方案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触媒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触媒材料项目将严格按照相关行业规范要求进行组织。通过有效控制产品质量，触媒材料项目将致力于为顾客提供优质的触媒材料项目产品和良好的服务。这体现了触媒材料项目对于生产活动合规性和质量标准的高度重视，为触媒材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触媒材料项目注重生态效益和清洁生产原则。触媒材料项目建设将紧密结合地方特色经济发展，与社会经济发展规划和区域环境保护规划方案相协调一致。通过与当地区域自然生态系统的结合，触媒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触媒材料项目产品具有多样化的客户需求和个性化的特点。因此，触媒材料项目产品规格品种多样，且单批生产数量较小。为满足这一特点，触媒材料项目承办单位将建设先进的柔性制造生产线。通过广泛应用柔性制造技术，触媒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触媒材料项目采用的技术具有较高的技术含量和自动化水平，处于国内先进水平。这一技术选用不仅体现了对生产效率、质量和环境友好性的高标准要求，同时为触媒材料项目的可持续发展奠定了坚实的基础。</w:t>
      </w:r>
    </w:p>
    <w:p>
      <w:pPr>
        <w:pStyle w:val="Heading2"/>
        <w:ind w:firstLine="560" w:firstLineChars="200"/>
        <w:rPr>
          <w:rFonts w:ascii="仿宋" w:eastAsia="仿宋" w:hAnsi="仿宋" w:cs="仿宋" w:hint="eastAsia"/>
          <w:sz w:val="28"/>
          <w:lang w:eastAsia="zh-CN"/>
        </w:rPr>
      </w:pPr>
      <w:bookmarkStart w:id="17" w:name="_Toc973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为确保触媒材料项目的高效生产和技术实施，我们制定了一套精心设计的设备选型方案，以满足触媒材料项目生产、质量和环保的要求。该方案的主要特点如下：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触媒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针对触媒材料项目产品的多样性和小批量生产的特点，我们将建设柔性制造生产线。通过在设备选型中考虑柔性制造技术，可以灵活应对不同产品规格和生产需求，实现生产线的高度灵活性和适应性。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206"/>
      <w:r>
        <w:rPr>
          <w:rFonts w:ascii="仿宋" w:eastAsia="仿宋" w:hAnsi="仿宋" w:cs="仿宋" w:hint="eastAsia"/>
          <w:sz w:val="28"/>
          <w:lang w:eastAsia="zh-CN"/>
        </w:rPr>
        <w:t>五、触媒材料项目概论</w:t>
      </w:r>
      <w:bookmarkEnd w:id="18"/>
    </w:p>
    <w:p>
      <w:pPr>
        <w:pStyle w:val="Heading2"/>
        <w:rPr>
          <w:rFonts w:ascii="仿宋" w:eastAsia="仿宋" w:hAnsi="仿宋" w:cs="仿宋" w:hint="eastAsia"/>
          <w:lang w:eastAsia="zh-CN"/>
        </w:rPr>
      </w:pPr>
      <w:bookmarkStart w:id="19" w:name="_Toc29666"/>
      <w:r>
        <w:rPr>
          <w:rFonts w:ascii="仿宋" w:eastAsia="仿宋" w:hAnsi="仿宋" w:cs="仿宋" w:hint="eastAsia"/>
          <w:lang w:eastAsia="zh-CN"/>
        </w:rPr>
        <w:t>(一)、触媒材料项目概况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的起源追溯至对市场的深入洞察。市场的不断演变与变革为触媒材料项目提供了难得的机遇。当前市场存在的需求缺口和变革的大环境共同构成了触媒材料项目的背景。这个触媒材料项目旨在充分利用市场机遇，填补行业中尚未满足的需求，为客户提供全新的解决方案。市场的变革和需求的增长使得这个触媒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触媒材料项目名称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正式命名为触媒材料。这个名称不仅仅是一个标识，更代表了触媒材料项目的核心理念和愿景。它蕴含着触媒材料项目所要解决问题的关键字，具有强烈的表达和辨识度，为触媒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触媒材料项目目标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的核心目标是提供一种全新、高效的解决方案，满足客户日益增长的需求。触媒材料项目追求的不仅仅是满足市场需求，更是在市场中获得卓越的竞争优势。通过不断提升产品或服务的质量和创新水平，触媒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触媒材料项目范围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全面涵盖了产品研发、制造、市场推广和售后服务，确保从产品设计到最终用户体验的全方位关注。这一全面的触媒材料项目范围是为了确保触媒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触媒材料项目时间表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https://d.book118.com/165204310011011124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54C9C"/>
    <w:rsid w:val="06A54C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2043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2024-03-07T02:05:00Z</dcterms:created>
  <dcterms:modified xsi:type="dcterms:W3CDTF">2024-03-07T02:05:44Z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33860104F8AC4BFC93C4427859D7967F_11</vt:lpwstr>
  </property>
  <property fmtid="{D5CDD505-2E9C-101B-9397-08002B2CF9AE}" pid="3" name="KSOProductBuildVer">
    <vt:lpwstr>2052-12.1.0.16388</vt:lpwstr>
  </property>
</Properties>
</file>